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77777777" w:rsidR="00E44AB6" w:rsidRPr="001E0E9D" w:rsidRDefault="00E44AB6" w:rsidP="006B381A">
      <w:pPr>
        <w:pStyle w:val="PITitel"/>
        <w:rPr>
          <w:lang w:val="en-US" w:eastAsia="ja-JP"/>
        </w:rPr>
      </w:pPr>
      <w:r w:rsidRPr="001E0E9D">
        <w:rPr>
          <w:lang w:val="en-US" w:eastAsia="ja-JP"/>
        </w:rPr>
        <w:t>プレスリリース</w:t>
      </w:r>
    </w:p>
    <w:p w14:paraId="08B6F7B2" w14:textId="4315E24B" w:rsidR="00B22C1E" w:rsidRPr="001E0E9D" w:rsidRDefault="00E2428B" w:rsidP="000815F1">
      <w:pPr>
        <w:pStyle w:val="PISubhead"/>
        <w:rPr>
          <w:lang w:val="en-US" w:eastAsia="ja-JP"/>
        </w:rPr>
      </w:pPr>
      <w:proofErr w:type="spellStart"/>
      <w:r w:rsidRPr="0030606E">
        <w:rPr>
          <w:i/>
          <w:iCs/>
          <w:lang w:val="en-US" w:eastAsia="ja-JP"/>
        </w:rPr>
        <w:t>hyper</w:t>
      </w:r>
      <w:r w:rsidRPr="001E0E9D">
        <w:rPr>
          <w:lang w:val="en-US" w:eastAsia="ja-JP"/>
        </w:rPr>
        <w:t>MILL</w:t>
      </w:r>
      <w:proofErr w:type="spellEnd"/>
      <w:r w:rsidRPr="001E0E9D">
        <w:rPr>
          <w:lang w:val="en-US" w:eastAsia="ja-JP"/>
        </w:rPr>
        <w:t xml:space="preserve"> AS9100/EN9100</w:t>
      </w:r>
      <w:r w:rsidRPr="001E0E9D">
        <w:rPr>
          <w:lang w:val="en-US" w:eastAsia="ja-JP"/>
        </w:rPr>
        <w:t>準拠のプロセスに対応</w:t>
      </w:r>
    </w:p>
    <w:p w14:paraId="6E4918F7" w14:textId="76A5C073" w:rsidR="00B22C1E" w:rsidRPr="001E0E9D" w:rsidRDefault="00E2428B" w:rsidP="006B381A">
      <w:pPr>
        <w:pStyle w:val="PIHead"/>
        <w:rPr>
          <w:lang w:val="en-US" w:eastAsia="ja-JP"/>
        </w:rPr>
      </w:pPr>
      <w:r w:rsidRPr="001E0E9D">
        <w:rPr>
          <w:lang w:val="en-US" w:eastAsia="ja-JP"/>
        </w:rPr>
        <w:t>OPEN MIND</w:t>
      </w:r>
      <w:r w:rsidRPr="001E0E9D">
        <w:rPr>
          <w:lang w:val="en-US" w:eastAsia="ja-JP"/>
        </w:rPr>
        <w:t>、航空宇宙産業で</w:t>
      </w:r>
      <w:r w:rsidR="007D5071" w:rsidRPr="001E0E9D">
        <w:rPr>
          <w:lang w:val="en-US" w:eastAsia="ja-JP"/>
        </w:rPr>
        <w:t>躍進</w:t>
      </w:r>
    </w:p>
    <w:p w14:paraId="5391D41B" w14:textId="7E95156D" w:rsidR="0059056B" w:rsidRPr="0059056B" w:rsidRDefault="0059056B" w:rsidP="0059056B">
      <w:pPr>
        <w:pStyle w:val="PILead"/>
        <w:rPr>
          <w:lang w:val="en-US" w:eastAsia="ja-JP"/>
        </w:rPr>
      </w:pPr>
      <w:r w:rsidRPr="0059056B">
        <w:rPr>
          <w:lang w:val="en-US" w:eastAsia="ja-JP"/>
        </w:rPr>
        <w:t>ヴェスリンク（ドイツ）、</w:t>
      </w:r>
      <w:r w:rsidRPr="0059056B">
        <w:rPr>
          <w:lang w:val="en-US" w:eastAsia="ja-JP"/>
        </w:rPr>
        <w:t>2026</w:t>
      </w:r>
      <w:r w:rsidRPr="0059056B">
        <w:rPr>
          <w:lang w:val="en-US" w:eastAsia="ja-JP"/>
        </w:rPr>
        <w:t>年</w:t>
      </w:r>
      <w:r w:rsidRPr="0059056B">
        <w:rPr>
          <w:lang w:val="en-US" w:eastAsia="ja-JP"/>
        </w:rPr>
        <w:t>1</w:t>
      </w:r>
      <w:r w:rsidR="003B7DED">
        <w:rPr>
          <w:lang w:val="en-US" w:eastAsia="ja-JP"/>
        </w:rPr>
        <w:t>1</w:t>
      </w:r>
      <w:r w:rsidRPr="0059056B">
        <w:rPr>
          <w:lang w:val="en-US" w:eastAsia="ja-JP"/>
        </w:rPr>
        <w:t>月</w:t>
      </w:r>
      <w:r w:rsidR="003B7DED" w:rsidRPr="003B7DED">
        <w:rPr>
          <w:lang w:val="en-US" w:eastAsia="ja-JP"/>
        </w:rPr>
        <w:t>05</w:t>
      </w:r>
      <w:r w:rsidRPr="0059056B">
        <w:rPr>
          <w:lang w:val="en-US" w:eastAsia="ja-JP"/>
        </w:rPr>
        <w:t>日</w:t>
      </w:r>
      <w:r w:rsidRPr="0059056B">
        <w:rPr>
          <w:lang w:val="en-US" w:eastAsia="ja-JP"/>
        </w:rPr>
        <w:t xml:space="preserve"> — </w:t>
      </w:r>
      <w:r w:rsidRPr="0059056B">
        <w:rPr>
          <w:lang w:val="en-US" w:eastAsia="ja-JP"/>
        </w:rPr>
        <w:t>航空宇宙分野の</w:t>
      </w:r>
      <w:r>
        <w:rPr>
          <w:rFonts w:hint="eastAsia"/>
          <w:lang w:val="en-US" w:eastAsia="ja-JP"/>
        </w:rPr>
        <w:t>部品加工メーカー</w:t>
      </w:r>
      <w:r w:rsidRPr="0059056B">
        <w:rPr>
          <w:lang w:val="en-US" w:eastAsia="ja-JP"/>
        </w:rPr>
        <w:t>の間で、</w:t>
      </w:r>
      <w:r w:rsidRPr="0059056B">
        <w:rPr>
          <w:lang w:val="en-US" w:eastAsia="ja-JP"/>
        </w:rPr>
        <w:t xml:space="preserve">OPEN MIND </w:t>
      </w:r>
      <w:r w:rsidRPr="0059056B">
        <w:rPr>
          <w:lang w:val="en-US" w:eastAsia="ja-JP"/>
        </w:rPr>
        <w:t>社の</w:t>
      </w:r>
      <w:r w:rsidRPr="0059056B">
        <w:rPr>
          <w:lang w:val="en-US" w:eastAsia="ja-JP"/>
        </w:rPr>
        <w:t xml:space="preserve"> CAD/CAM </w:t>
      </w:r>
      <w:r w:rsidRPr="0059056B">
        <w:rPr>
          <w:lang w:val="en-US" w:eastAsia="ja-JP"/>
        </w:rPr>
        <w:t>ソフトウェア「</w:t>
      </w:r>
      <w:proofErr w:type="spellStart"/>
      <w:r w:rsidRPr="0030606E">
        <w:rPr>
          <w:i/>
          <w:iCs/>
          <w:lang w:val="en-US" w:eastAsia="ja-JP"/>
        </w:rPr>
        <w:t>hyper</w:t>
      </w:r>
      <w:r w:rsidRPr="0059056B">
        <w:rPr>
          <w:lang w:val="en-US" w:eastAsia="ja-JP"/>
        </w:rPr>
        <w:t>MILL</w:t>
      </w:r>
      <w:proofErr w:type="spellEnd"/>
      <w:r w:rsidRPr="0059056B">
        <w:rPr>
          <w:lang w:val="en-US" w:eastAsia="ja-JP"/>
        </w:rPr>
        <w:t>」を導入する動きが広がっています。空宇宙業界には欧州規格「</w:t>
      </w:r>
      <w:r w:rsidRPr="0059056B">
        <w:rPr>
          <w:lang w:val="en-US" w:eastAsia="ja-JP"/>
        </w:rPr>
        <w:t>EN 9100</w:t>
      </w:r>
      <w:r w:rsidRPr="0059056B">
        <w:rPr>
          <w:lang w:val="en-US" w:eastAsia="ja-JP"/>
        </w:rPr>
        <w:t>」や国際規格「</w:t>
      </w:r>
      <w:r w:rsidRPr="0059056B">
        <w:rPr>
          <w:lang w:val="en-US" w:eastAsia="ja-JP"/>
        </w:rPr>
        <w:t>AS9100</w:t>
      </w:r>
      <w:r w:rsidRPr="0059056B">
        <w:rPr>
          <w:lang w:val="en-US" w:eastAsia="ja-JP"/>
        </w:rPr>
        <w:t>」</w:t>
      </w:r>
      <w:r>
        <w:rPr>
          <w:rFonts w:hint="eastAsia"/>
          <w:lang w:val="en-US" w:eastAsia="ja-JP"/>
        </w:rPr>
        <w:t>といった</w:t>
      </w:r>
      <w:r w:rsidRPr="0059056B">
        <w:rPr>
          <w:lang w:val="en-US" w:eastAsia="ja-JP"/>
        </w:rPr>
        <w:t>非常に厳しい品質管理基準がありますが、</w:t>
      </w:r>
      <w:proofErr w:type="spellStart"/>
      <w:r w:rsidRPr="0030606E">
        <w:rPr>
          <w:i/>
          <w:iCs/>
          <w:lang w:val="en-US" w:eastAsia="ja-JP"/>
        </w:rPr>
        <w:t>hyper</w:t>
      </w:r>
      <w:r w:rsidRPr="0059056B">
        <w:rPr>
          <w:lang w:val="en-US" w:eastAsia="ja-JP"/>
        </w:rPr>
        <w:t>MILL</w:t>
      </w:r>
      <w:proofErr w:type="spellEnd"/>
      <w:r w:rsidRPr="0059056B">
        <w:rPr>
          <w:lang w:val="en-US" w:eastAsia="ja-JP"/>
        </w:rPr>
        <w:t xml:space="preserve"> </w:t>
      </w:r>
      <w:r w:rsidRPr="0059056B">
        <w:rPr>
          <w:lang w:val="en-US" w:eastAsia="ja-JP"/>
        </w:rPr>
        <w:t>はこれらの規格に沿った製造プロセス</w:t>
      </w:r>
      <w:r>
        <w:rPr>
          <w:rFonts w:hint="eastAsia"/>
          <w:lang w:val="en-US" w:eastAsia="ja-JP"/>
        </w:rPr>
        <w:t>にも</w:t>
      </w:r>
      <w:r w:rsidRPr="0059056B">
        <w:rPr>
          <w:lang w:val="en-US" w:eastAsia="ja-JP"/>
        </w:rPr>
        <w:t>スムーズに</w:t>
      </w:r>
      <w:r>
        <w:rPr>
          <w:rFonts w:hint="eastAsia"/>
          <w:lang w:val="en-US" w:eastAsia="ja-JP"/>
        </w:rPr>
        <w:t>対応可能です</w:t>
      </w:r>
      <w:r w:rsidRPr="0059056B">
        <w:rPr>
          <w:lang w:val="en-US" w:eastAsia="ja-JP"/>
        </w:rPr>
        <w:t>。実際に利用している</w:t>
      </w:r>
      <w:r>
        <w:rPr>
          <w:rFonts w:hint="eastAsia"/>
          <w:lang w:val="en-US" w:eastAsia="ja-JP"/>
        </w:rPr>
        <w:t>ユーザー</w:t>
      </w:r>
      <w:r w:rsidRPr="0059056B">
        <w:rPr>
          <w:lang w:val="en-US" w:eastAsia="ja-JP"/>
        </w:rPr>
        <w:t>の声からも明らかなように、</w:t>
      </w:r>
      <w:proofErr w:type="spellStart"/>
      <w:r w:rsidRPr="0030606E">
        <w:rPr>
          <w:i/>
          <w:iCs/>
          <w:lang w:val="en-US" w:eastAsia="ja-JP"/>
        </w:rPr>
        <w:t>hyper</w:t>
      </w:r>
      <w:r w:rsidRPr="0059056B">
        <w:rPr>
          <w:lang w:val="en-US" w:eastAsia="ja-JP"/>
        </w:rPr>
        <w:t>MILL</w:t>
      </w:r>
      <w:proofErr w:type="spellEnd"/>
      <w:r w:rsidRPr="0059056B">
        <w:rPr>
          <w:lang w:val="en-US" w:eastAsia="ja-JP"/>
        </w:rPr>
        <w:t xml:space="preserve"> </w:t>
      </w:r>
      <w:r w:rsidRPr="0059056B">
        <w:rPr>
          <w:lang w:val="en-US" w:eastAsia="ja-JP"/>
        </w:rPr>
        <w:t>には航空宇宙</w:t>
      </w:r>
      <w:r>
        <w:rPr>
          <w:rFonts w:hint="eastAsia"/>
          <w:lang w:val="en-US" w:eastAsia="ja-JP"/>
        </w:rPr>
        <w:t>関連部品</w:t>
      </w:r>
      <w:r w:rsidRPr="0059056B">
        <w:rPr>
          <w:lang w:val="en-US" w:eastAsia="ja-JP"/>
        </w:rPr>
        <w:t>に欠かせない実践的な</w:t>
      </w:r>
      <w:r>
        <w:rPr>
          <w:rFonts w:hint="eastAsia"/>
          <w:lang w:val="en-US" w:eastAsia="ja-JP"/>
        </w:rPr>
        <w:t>加工手法</w:t>
      </w:r>
      <w:r w:rsidRPr="0059056B">
        <w:rPr>
          <w:lang w:val="en-US" w:eastAsia="ja-JP"/>
        </w:rPr>
        <w:t>が豊富に備わっています。</w:t>
      </w:r>
    </w:p>
    <w:p w14:paraId="6900ABBC" w14:textId="0F2914D4" w:rsidR="00223F97" w:rsidRPr="0059056B" w:rsidRDefault="00223F97" w:rsidP="004E445F">
      <w:pPr>
        <w:pStyle w:val="PILead"/>
        <w:rPr>
          <w:lang w:val="en-US" w:eastAsia="ja-JP"/>
        </w:rPr>
      </w:pPr>
    </w:p>
    <w:p w14:paraId="37D5A871" w14:textId="45696112" w:rsidR="00E920C1" w:rsidRDefault="005B3AAB" w:rsidP="00E65751">
      <w:pPr>
        <w:pStyle w:val="PILead"/>
        <w:rPr>
          <w:b w:val="0"/>
          <w:bCs w:val="0"/>
          <w:lang w:val="en-US" w:eastAsia="ja-JP"/>
        </w:rPr>
      </w:pPr>
      <w:r w:rsidRPr="005B3AAB">
        <w:rPr>
          <w:b w:val="0"/>
          <w:bCs w:val="0"/>
          <w:lang w:val="en-US" w:eastAsia="ja-JP"/>
        </w:rPr>
        <w:t>航空機や人工衛星など、空を飛んだり宇宙軌道へ打ち上げられたりする部品には、「軽さと頑丈さの両立」が求められます。これは、航空宇宙分野の製造要件を端的に表した言葉と言えるでしょう。加工の対象は、エンジンやランディングギア、構造部品、空飛ぶクルマ（</w:t>
      </w:r>
      <w:r w:rsidRPr="005B3AAB">
        <w:rPr>
          <w:b w:val="0"/>
          <w:bCs w:val="0"/>
          <w:lang w:val="en-US" w:eastAsia="ja-JP"/>
        </w:rPr>
        <w:t>eVTOL</w:t>
      </w:r>
      <w:r w:rsidRPr="005B3AAB">
        <w:rPr>
          <w:b w:val="0"/>
          <w:bCs w:val="0"/>
          <w:lang w:val="en-US" w:eastAsia="ja-JP"/>
        </w:rPr>
        <w:t>）のパーツから、スラストフレーム（推力支持構造）、ファスナー（締結部品）、燃料タンクといったロケット関連部品まで多岐にわたります。その形状は非常に複雑な場合が多く、サーフェイスの仕上がり面品位や寸法精度に対する要求も極めてハイレベルです。</w:t>
      </w:r>
      <w:proofErr w:type="spellStart"/>
      <w:r w:rsidRPr="0030606E">
        <w:rPr>
          <w:b w:val="0"/>
          <w:bCs w:val="0"/>
          <w:i/>
          <w:iCs/>
          <w:lang w:val="en-US" w:eastAsia="ja-JP"/>
        </w:rPr>
        <w:t>hyper</w:t>
      </w:r>
      <w:r w:rsidRPr="005B3AAB">
        <w:rPr>
          <w:b w:val="0"/>
          <w:bCs w:val="0"/>
          <w:lang w:val="en-US" w:eastAsia="ja-JP"/>
        </w:rPr>
        <w:t>MILL</w:t>
      </w:r>
      <w:proofErr w:type="spellEnd"/>
      <w:r w:rsidRPr="005B3AAB">
        <w:rPr>
          <w:b w:val="0"/>
          <w:bCs w:val="0"/>
          <w:lang w:val="en-US" w:eastAsia="ja-JP"/>
        </w:rPr>
        <w:t xml:space="preserve"> </w:t>
      </w:r>
      <w:r w:rsidRPr="005B3AAB">
        <w:rPr>
          <w:b w:val="0"/>
          <w:bCs w:val="0"/>
          <w:lang w:val="en-US" w:eastAsia="ja-JP"/>
        </w:rPr>
        <w:t>は、独自の</w:t>
      </w:r>
      <w:r w:rsidRPr="005B3AAB">
        <w:rPr>
          <w:b w:val="0"/>
          <w:bCs w:val="0"/>
          <w:lang w:val="en-US" w:eastAsia="ja-JP"/>
        </w:rPr>
        <w:t>5</w:t>
      </w:r>
      <w:r w:rsidRPr="005B3AAB">
        <w:rPr>
          <w:b w:val="0"/>
          <w:bCs w:val="0"/>
          <w:lang w:val="en-US" w:eastAsia="ja-JP"/>
        </w:rPr>
        <w:t>軸加工テクノロジー、強力な</w:t>
      </w:r>
      <w:r w:rsidR="0040158E">
        <w:fldChar w:fldCharType="begin"/>
      </w:r>
      <w:r w:rsidR="0040158E">
        <w:rPr>
          <w:lang w:eastAsia="ja-JP"/>
        </w:rPr>
        <w:instrText>HYPERLINK "https://www.openmind-tech.com/jp/cam/turning-solutions/"</w:instrText>
      </w:r>
      <w:r w:rsidR="0040158E">
        <w:fldChar w:fldCharType="separate"/>
      </w:r>
      <w:r w:rsidR="0040158E" w:rsidRPr="00D62EF5">
        <w:rPr>
          <w:rStyle w:val="Hyperlink"/>
          <w:b w:val="0"/>
          <w:bCs w:val="0"/>
          <w:lang w:val="en-US" w:eastAsia="ja-JP"/>
        </w:rPr>
        <w:t>切削・旋削加工機能</w:t>
      </w:r>
      <w:r w:rsidR="0040158E">
        <w:fldChar w:fldCharType="end"/>
      </w:r>
      <w:r w:rsidRPr="005B3AAB">
        <w:rPr>
          <w:b w:val="0"/>
          <w:bCs w:val="0"/>
          <w:lang w:val="en-US" w:eastAsia="ja-JP"/>
        </w:rPr>
        <w:t>、さらには</w:t>
      </w:r>
      <w:hyperlink r:id="rId8" w:history="1">
        <w:r w:rsidR="0040158E" w:rsidRPr="00D62EF5">
          <w:rPr>
            <w:rStyle w:val="Hyperlink"/>
            <w:b w:val="0"/>
            <w:bCs w:val="0"/>
            <w:lang w:val="en-US" w:eastAsia="ja-JP"/>
          </w:rPr>
          <w:t>ブリスクやインペラー向けの専用ソリューションパッケージ</w:t>
        </w:r>
      </w:hyperlink>
      <w:r w:rsidRPr="005B3AAB">
        <w:rPr>
          <w:b w:val="0"/>
          <w:bCs w:val="0"/>
          <w:lang w:val="en-US" w:eastAsia="ja-JP"/>
        </w:rPr>
        <w:t>を備え、これらの厳しい要求にしっかりと応えます。また、</w:t>
      </w:r>
      <w:r w:rsidRPr="005B3AAB">
        <w:rPr>
          <w:b w:val="0"/>
          <w:bCs w:val="0"/>
          <w:lang w:val="en-US" w:eastAsia="ja-JP"/>
        </w:rPr>
        <w:t>NC</w:t>
      </w:r>
      <w:r w:rsidRPr="005B3AAB">
        <w:rPr>
          <w:b w:val="0"/>
          <w:bCs w:val="0"/>
          <w:lang w:val="en-US" w:eastAsia="ja-JP"/>
        </w:rPr>
        <w:t>コードベースのシミュレーション機能「</w:t>
      </w:r>
      <w:r w:rsidR="0040158E">
        <w:fldChar w:fldCharType="begin"/>
      </w:r>
      <w:r w:rsidR="0040158E">
        <w:rPr>
          <w:lang w:eastAsia="ja-JP"/>
        </w:rPr>
        <w:instrText>HYPERLINK "https://www.openmind-tech.com/jp/cam/hypermill-virtual-machining/center/"</w:instrText>
      </w:r>
      <w:r w:rsidR="0040158E">
        <w:fldChar w:fldCharType="separate"/>
      </w:r>
      <w:proofErr w:type="spellStart"/>
      <w:r w:rsidR="0040158E" w:rsidRPr="0030606E">
        <w:rPr>
          <w:rStyle w:val="Hyperlink"/>
          <w:b w:val="0"/>
          <w:bCs w:val="0"/>
          <w:i/>
          <w:iCs/>
          <w:lang w:val="en-US" w:eastAsia="ja-JP"/>
        </w:rPr>
        <w:t>hyper</w:t>
      </w:r>
      <w:r w:rsidR="0040158E" w:rsidRPr="00D62EF5">
        <w:rPr>
          <w:rStyle w:val="Hyperlink"/>
          <w:b w:val="0"/>
          <w:bCs w:val="0"/>
          <w:lang w:val="en-US" w:eastAsia="ja-JP"/>
        </w:rPr>
        <w:t>MILL</w:t>
      </w:r>
      <w:proofErr w:type="spellEnd"/>
      <w:r w:rsidR="0040158E" w:rsidRPr="00D62EF5">
        <w:rPr>
          <w:rStyle w:val="Hyperlink"/>
          <w:b w:val="0"/>
          <w:bCs w:val="0"/>
          <w:lang w:val="en-US" w:eastAsia="ja-JP"/>
        </w:rPr>
        <w:t xml:space="preserve"> VIRTUAL Machining</w:t>
      </w:r>
      <w:r w:rsidR="0040158E">
        <w:fldChar w:fldCharType="end"/>
      </w:r>
      <w:r w:rsidRPr="005B3AAB">
        <w:rPr>
          <w:b w:val="0"/>
          <w:bCs w:val="0"/>
          <w:lang w:val="en-US" w:eastAsia="ja-JP"/>
        </w:rPr>
        <w:t>」を活用することで、莫大なコストにつながる加工ミスや干渉事故を未然に防ぐこと</w:t>
      </w:r>
      <w:r w:rsidR="00EE7427">
        <w:rPr>
          <w:rFonts w:hint="eastAsia"/>
          <w:b w:val="0"/>
          <w:bCs w:val="0"/>
          <w:lang w:val="en-US" w:eastAsia="ja-JP"/>
        </w:rPr>
        <w:t>も</w:t>
      </w:r>
      <w:r w:rsidRPr="005B3AAB">
        <w:rPr>
          <w:b w:val="0"/>
          <w:bCs w:val="0"/>
          <w:lang w:val="en-US" w:eastAsia="ja-JP"/>
        </w:rPr>
        <w:t>できます。航空宇宙関連部品の受託加工を手掛ける</w:t>
      </w:r>
      <w:r w:rsidRPr="005B3AAB">
        <w:rPr>
          <w:b w:val="0"/>
          <w:bCs w:val="0"/>
          <w:lang w:val="en-US" w:eastAsia="ja-JP"/>
        </w:rPr>
        <w:t xml:space="preserve"> Western Precision Products </w:t>
      </w:r>
      <w:r w:rsidRPr="005B3AAB">
        <w:rPr>
          <w:b w:val="0"/>
          <w:bCs w:val="0"/>
          <w:lang w:val="en-US" w:eastAsia="ja-JP"/>
        </w:rPr>
        <w:t>社で</w:t>
      </w:r>
      <w:r w:rsidRPr="005B3AAB">
        <w:rPr>
          <w:b w:val="0"/>
          <w:bCs w:val="0"/>
          <w:lang w:val="en-US" w:eastAsia="ja-JP"/>
        </w:rPr>
        <w:t xml:space="preserve"> CAM </w:t>
      </w:r>
      <w:r w:rsidRPr="005B3AAB">
        <w:rPr>
          <w:b w:val="0"/>
          <w:bCs w:val="0"/>
          <w:lang w:val="en-US" w:eastAsia="ja-JP"/>
        </w:rPr>
        <w:t>マネージャーを務める</w:t>
      </w:r>
      <w:r w:rsidRPr="005B3AAB">
        <w:rPr>
          <w:b w:val="0"/>
          <w:bCs w:val="0"/>
          <w:lang w:val="en-US" w:eastAsia="ja-JP"/>
        </w:rPr>
        <w:t>Denton Lewis</w:t>
      </w:r>
      <w:r w:rsidRPr="005B3AAB">
        <w:rPr>
          <w:b w:val="0"/>
          <w:bCs w:val="0"/>
          <w:lang w:val="en-US" w:eastAsia="ja-JP"/>
        </w:rPr>
        <w:t>氏は、次のように話しています。「シミュレーションの動きが実際のマシンの動きと完全に一致していたため、実機で何が起こるかを事前に完璧に把握することができました。」</w:t>
      </w:r>
    </w:p>
    <w:p w14:paraId="04B49EB0" w14:textId="77777777" w:rsidR="005B3AAB" w:rsidRPr="001E0E9D" w:rsidRDefault="005B3AAB" w:rsidP="00E65751">
      <w:pPr>
        <w:pStyle w:val="PILead"/>
        <w:rPr>
          <w:b w:val="0"/>
          <w:bCs w:val="0"/>
          <w:lang w:val="en-US" w:eastAsia="ja-JP"/>
        </w:rPr>
      </w:pPr>
    </w:p>
    <w:p w14:paraId="10642F3A" w14:textId="77777777" w:rsidR="00A8234F" w:rsidRPr="00A8234F" w:rsidRDefault="00A8234F" w:rsidP="00A8234F">
      <w:pPr>
        <w:pStyle w:val="PILead"/>
        <w:rPr>
          <w:lang w:val="en-US" w:eastAsia="ja-JP"/>
        </w:rPr>
      </w:pPr>
      <w:r w:rsidRPr="00A8234F">
        <w:rPr>
          <w:lang w:val="en-US" w:eastAsia="ja-JP"/>
        </w:rPr>
        <w:t>高効率で信頼性の高い加工プロセス</w:t>
      </w:r>
    </w:p>
    <w:p w14:paraId="66F0A9EB" w14:textId="234E9D72" w:rsidR="00A8234F" w:rsidRDefault="00A8234F" w:rsidP="00A8234F">
      <w:pPr>
        <w:pStyle w:val="PILead"/>
        <w:rPr>
          <w:b w:val="0"/>
          <w:bCs w:val="0"/>
          <w:lang w:val="en-US" w:eastAsia="ja-JP"/>
        </w:rPr>
      </w:pPr>
      <w:r w:rsidRPr="00A8234F">
        <w:rPr>
          <w:b w:val="0"/>
          <w:bCs w:val="0"/>
          <w:lang w:val="en-US" w:eastAsia="ja-JP"/>
        </w:rPr>
        <w:t>航空宇宙産業では、チタン、インコネル、耐熱合金、</w:t>
      </w:r>
      <w:r>
        <w:rPr>
          <w:rFonts w:hint="eastAsia"/>
          <w:b w:val="0"/>
          <w:bCs w:val="0"/>
          <w:lang w:val="en-US" w:eastAsia="ja-JP"/>
        </w:rPr>
        <w:t>カーボンコンポジット</w:t>
      </w:r>
      <w:r w:rsidRPr="00A8234F">
        <w:rPr>
          <w:b w:val="0"/>
          <w:bCs w:val="0"/>
          <w:lang w:val="en-US" w:eastAsia="ja-JP"/>
        </w:rPr>
        <w:t>（</w:t>
      </w:r>
      <w:r w:rsidRPr="00A8234F">
        <w:rPr>
          <w:b w:val="0"/>
          <w:bCs w:val="0"/>
          <w:lang w:val="en-US" w:eastAsia="ja-JP"/>
        </w:rPr>
        <w:t>FRP</w:t>
      </w:r>
      <w:r w:rsidRPr="00A8234F">
        <w:rPr>
          <w:b w:val="0"/>
          <w:bCs w:val="0"/>
          <w:lang w:val="en-US" w:eastAsia="ja-JP"/>
        </w:rPr>
        <w:t>）といった「難削材」が数多く使用されます。</w:t>
      </w:r>
      <w:proofErr w:type="spellStart"/>
      <w:r w:rsidRPr="0030606E">
        <w:rPr>
          <w:b w:val="0"/>
          <w:bCs w:val="0"/>
          <w:i/>
          <w:iCs/>
          <w:lang w:val="en-US" w:eastAsia="ja-JP"/>
        </w:rPr>
        <w:t>hyper</w:t>
      </w:r>
      <w:r w:rsidRPr="00A8234F">
        <w:rPr>
          <w:b w:val="0"/>
          <w:bCs w:val="0"/>
          <w:lang w:val="en-US" w:eastAsia="ja-JP"/>
        </w:rPr>
        <w:t>MILL</w:t>
      </w:r>
      <w:proofErr w:type="spellEnd"/>
      <w:r w:rsidRPr="00A8234F">
        <w:rPr>
          <w:b w:val="0"/>
          <w:bCs w:val="0"/>
          <w:lang w:val="en-US" w:eastAsia="ja-JP"/>
        </w:rPr>
        <w:t xml:space="preserve"> </w:t>
      </w:r>
      <w:r w:rsidRPr="00A8234F">
        <w:rPr>
          <w:b w:val="0"/>
          <w:bCs w:val="0"/>
          <w:lang w:val="en-US" w:eastAsia="ja-JP"/>
        </w:rPr>
        <w:t>の強みの一つは、工具</w:t>
      </w:r>
      <w:r>
        <w:rPr>
          <w:rFonts w:hint="eastAsia"/>
          <w:b w:val="0"/>
          <w:bCs w:val="0"/>
          <w:lang w:val="en-US" w:eastAsia="ja-JP"/>
        </w:rPr>
        <w:t>摩耗や</w:t>
      </w:r>
      <w:r w:rsidRPr="00A8234F">
        <w:rPr>
          <w:b w:val="0"/>
          <w:bCs w:val="0"/>
          <w:lang w:val="en-US" w:eastAsia="ja-JP"/>
        </w:rPr>
        <w:t>機械への負荷を最小限に抑</w:t>
      </w:r>
      <w:r w:rsidRPr="00A8234F">
        <w:rPr>
          <w:b w:val="0"/>
          <w:bCs w:val="0"/>
          <w:lang w:val="en-US" w:eastAsia="ja-JP"/>
        </w:rPr>
        <w:lastRenderedPageBreak/>
        <w:t>えつつ、高精度かつ安全な加工プロセスを実現する加工</w:t>
      </w:r>
      <w:r>
        <w:rPr>
          <w:rFonts w:hint="eastAsia"/>
          <w:b w:val="0"/>
          <w:bCs w:val="0"/>
          <w:lang w:val="en-US" w:eastAsia="ja-JP"/>
        </w:rPr>
        <w:t>手法</w:t>
      </w:r>
      <w:r w:rsidRPr="00A8234F">
        <w:rPr>
          <w:b w:val="0"/>
          <w:bCs w:val="0"/>
          <w:lang w:val="en-US" w:eastAsia="ja-JP"/>
        </w:rPr>
        <w:t>を提供でき</w:t>
      </w:r>
      <w:r>
        <w:rPr>
          <w:rFonts w:hint="eastAsia"/>
          <w:b w:val="0"/>
          <w:bCs w:val="0"/>
          <w:lang w:val="en-US" w:eastAsia="ja-JP"/>
        </w:rPr>
        <w:t>てい</w:t>
      </w:r>
      <w:r w:rsidRPr="00A8234F">
        <w:rPr>
          <w:b w:val="0"/>
          <w:bCs w:val="0"/>
          <w:lang w:val="en-US" w:eastAsia="ja-JP"/>
        </w:rPr>
        <w:t>る点にあります。最適化された</w:t>
      </w:r>
      <w:hyperlink r:id="rId9" w:history="1">
        <w:r w:rsidR="0040158E" w:rsidRPr="00D62EF5">
          <w:rPr>
            <w:rStyle w:val="Hyperlink"/>
            <w:b w:val="0"/>
            <w:bCs w:val="0"/>
            <w:lang w:val="en-US" w:eastAsia="ja-JP"/>
          </w:rPr>
          <w:t>高能率加工（</w:t>
        </w:r>
        <w:r w:rsidR="0040158E" w:rsidRPr="00D62EF5">
          <w:rPr>
            <w:rStyle w:val="Hyperlink"/>
            <w:b w:val="0"/>
            <w:bCs w:val="0"/>
            <w:lang w:val="en-US" w:eastAsia="ja-JP"/>
          </w:rPr>
          <w:t>HPC</w:t>
        </w:r>
        <w:r w:rsidR="0040158E" w:rsidRPr="00D62EF5">
          <w:rPr>
            <w:rStyle w:val="Hyperlink"/>
            <w:b w:val="0"/>
            <w:bCs w:val="0"/>
            <w:lang w:val="en-US" w:eastAsia="ja-JP"/>
          </w:rPr>
          <w:t>）機能</w:t>
        </w:r>
      </w:hyperlink>
      <w:r w:rsidRPr="00A8234F">
        <w:rPr>
          <w:b w:val="0"/>
          <w:bCs w:val="0"/>
          <w:lang w:val="en-US" w:eastAsia="ja-JP"/>
        </w:rPr>
        <w:t>により、大量に発生する切りくずの処理もスムーズに行えます。アンテナ反射</w:t>
      </w:r>
      <w:r>
        <w:rPr>
          <w:rFonts w:hint="eastAsia"/>
          <w:b w:val="0"/>
          <w:bCs w:val="0"/>
          <w:lang w:val="en-US" w:eastAsia="ja-JP"/>
        </w:rPr>
        <w:t>板</w:t>
      </w:r>
      <w:r w:rsidRPr="00A8234F">
        <w:rPr>
          <w:b w:val="0"/>
          <w:bCs w:val="0"/>
          <w:lang w:val="en-US" w:eastAsia="ja-JP"/>
        </w:rPr>
        <w:t>パネルの製造を手掛ける</w:t>
      </w:r>
      <w:r w:rsidRPr="00A8234F">
        <w:rPr>
          <w:b w:val="0"/>
          <w:bCs w:val="0"/>
          <w:lang w:val="en-US" w:eastAsia="ja-JP"/>
        </w:rPr>
        <w:t xml:space="preserve"> Shreeram Aerospace &amp; Defense </w:t>
      </w:r>
      <w:r w:rsidRPr="00A8234F">
        <w:rPr>
          <w:b w:val="0"/>
          <w:bCs w:val="0"/>
          <w:lang w:val="en-US" w:eastAsia="ja-JP"/>
        </w:rPr>
        <w:t>社では、重さ約</w:t>
      </w:r>
      <w:r w:rsidRPr="00A8234F">
        <w:rPr>
          <w:b w:val="0"/>
          <w:bCs w:val="0"/>
          <w:lang w:val="en-US" w:eastAsia="ja-JP"/>
        </w:rPr>
        <w:t xml:space="preserve"> 150 kg </w:t>
      </w:r>
      <w:r w:rsidRPr="00A8234F">
        <w:rPr>
          <w:b w:val="0"/>
          <w:bCs w:val="0"/>
          <w:lang w:val="en-US" w:eastAsia="ja-JP"/>
        </w:rPr>
        <w:t>のアルミ素材から、多数のポケット加工や、薄い箇所ではわずか</w:t>
      </w:r>
      <w:r w:rsidRPr="00A8234F">
        <w:rPr>
          <w:b w:val="0"/>
          <w:bCs w:val="0"/>
          <w:lang w:val="en-US" w:eastAsia="ja-JP"/>
        </w:rPr>
        <w:t xml:space="preserve"> 2 mm </w:t>
      </w:r>
      <w:r w:rsidRPr="00A8234F">
        <w:rPr>
          <w:b w:val="0"/>
          <w:bCs w:val="0"/>
          <w:lang w:val="en-US" w:eastAsia="ja-JP"/>
        </w:rPr>
        <w:t>ほどの薄肉リブを持つ</w:t>
      </w:r>
      <w:r w:rsidRPr="00A8234F">
        <w:rPr>
          <w:b w:val="0"/>
          <w:bCs w:val="0"/>
          <w:lang w:val="en-US" w:eastAsia="ja-JP"/>
        </w:rPr>
        <w:t xml:space="preserve"> 10.5 kg </w:t>
      </w:r>
      <w:r w:rsidRPr="00A8234F">
        <w:rPr>
          <w:b w:val="0"/>
          <w:bCs w:val="0"/>
          <w:lang w:val="en-US" w:eastAsia="ja-JP"/>
        </w:rPr>
        <w:t>の軽量部品を削り出しています。</w:t>
      </w:r>
      <w:r>
        <w:rPr>
          <w:rFonts w:hint="eastAsia"/>
          <w:b w:val="0"/>
          <w:bCs w:val="0"/>
          <w:lang w:val="en-US" w:eastAsia="ja-JP"/>
        </w:rPr>
        <w:t>同社の</w:t>
      </w:r>
      <w:r w:rsidRPr="00A8234F">
        <w:rPr>
          <w:b w:val="0"/>
          <w:bCs w:val="0"/>
          <w:lang w:val="en-US" w:eastAsia="ja-JP"/>
        </w:rPr>
        <w:t>会長兼マネージングディレクターである</w:t>
      </w:r>
      <w:r w:rsidRPr="00A8234F">
        <w:rPr>
          <w:b w:val="0"/>
          <w:bCs w:val="0"/>
          <w:lang w:val="en-US" w:eastAsia="ja-JP"/>
        </w:rPr>
        <w:t xml:space="preserve">Sandeep </w:t>
      </w:r>
      <w:proofErr w:type="spellStart"/>
      <w:r w:rsidRPr="00A8234F">
        <w:rPr>
          <w:b w:val="0"/>
          <w:bCs w:val="0"/>
          <w:lang w:val="en-US" w:eastAsia="ja-JP"/>
        </w:rPr>
        <w:t>Satani</w:t>
      </w:r>
      <w:proofErr w:type="spellEnd"/>
      <w:r w:rsidRPr="00A8234F">
        <w:rPr>
          <w:b w:val="0"/>
          <w:bCs w:val="0"/>
          <w:lang w:val="en-US" w:eastAsia="ja-JP"/>
        </w:rPr>
        <w:t>氏は次のように</w:t>
      </w:r>
      <w:r>
        <w:rPr>
          <w:rFonts w:hint="eastAsia"/>
          <w:b w:val="0"/>
          <w:bCs w:val="0"/>
          <w:lang w:val="en-US" w:eastAsia="ja-JP"/>
        </w:rPr>
        <w:t>述べます</w:t>
      </w:r>
      <w:r w:rsidRPr="00A8234F">
        <w:rPr>
          <w:b w:val="0"/>
          <w:bCs w:val="0"/>
          <w:lang w:val="en-US" w:eastAsia="ja-JP"/>
        </w:rPr>
        <w:t>。「ポケットの壁の厚みがわずか</w:t>
      </w:r>
      <w:r w:rsidRPr="00A8234F">
        <w:rPr>
          <w:b w:val="0"/>
          <w:bCs w:val="0"/>
          <w:lang w:val="en-US" w:eastAsia="ja-JP"/>
        </w:rPr>
        <w:t xml:space="preserve"> 2 mm </w:t>
      </w:r>
      <w:r w:rsidRPr="00A8234F">
        <w:rPr>
          <w:b w:val="0"/>
          <w:bCs w:val="0"/>
          <w:lang w:val="en-US" w:eastAsia="ja-JP"/>
        </w:rPr>
        <w:t>程度しかない部分が多いにもかかわらず、表面粗さは</w:t>
      </w:r>
      <w:r>
        <w:rPr>
          <w:rFonts w:hint="eastAsia"/>
          <w:b w:val="0"/>
          <w:bCs w:val="0"/>
          <w:lang w:val="en-US" w:eastAsia="ja-JP"/>
        </w:rPr>
        <w:t>従来</w:t>
      </w:r>
      <w:r w:rsidRPr="00A8234F">
        <w:rPr>
          <w:b w:val="0"/>
          <w:bCs w:val="0"/>
          <w:lang w:val="en-US" w:eastAsia="ja-JP"/>
        </w:rPr>
        <w:t>の</w:t>
      </w:r>
      <w:r w:rsidRPr="00A8234F">
        <w:rPr>
          <w:b w:val="0"/>
          <w:bCs w:val="0"/>
          <w:lang w:val="en-US" w:eastAsia="ja-JP"/>
        </w:rPr>
        <w:t xml:space="preserve"> Ra 0.8 µm </w:t>
      </w:r>
      <w:r w:rsidRPr="00A8234F">
        <w:rPr>
          <w:b w:val="0"/>
          <w:bCs w:val="0"/>
          <w:lang w:val="en-US" w:eastAsia="ja-JP"/>
        </w:rPr>
        <w:t>から</w:t>
      </w:r>
      <w:r w:rsidRPr="00A8234F">
        <w:rPr>
          <w:b w:val="0"/>
          <w:bCs w:val="0"/>
          <w:lang w:val="en-US" w:eastAsia="ja-JP"/>
        </w:rPr>
        <w:t xml:space="preserve"> Ra 0.4 µm </w:t>
      </w:r>
      <w:r w:rsidRPr="00A8234F">
        <w:rPr>
          <w:b w:val="0"/>
          <w:bCs w:val="0"/>
          <w:lang w:val="en-US" w:eastAsia="ja-JP"/>
        </w:rPr>
        <w:t>へと大きく向上しました。」さらに同社では、</w:t>
      </w:r>
      <w:proofErr w:type="spellStart"/>
      <w:r w:rsidRPr="0030606E">
        <w:rPr>
          <w:b w:val="0"/>
          <w:bCs w:val="0"/>
          <w:i/>
          <w:iCs/>
          <w:lang w:val="en-US" w:eastAsia="ja-JP"/>
        </w:rPr>
        <w:t>hyper</w:t>
      </w:r>
      <w:r w:rsidRPr="00A8234F">
        <w:rPr>
          <w:b w:val="0"/>
          <w:bCs w:val="0"/>
          <w:lang w:val="en-US" w:eastAsia="ja-JP"/>
        </w:rPr>
        <w:t>MILL</w:t>
      </w:r>
      <w:proofErr w:type="spellEnd"/>
      <w:r w:rsidRPr="00A8234F">
        <w:rPr>
          <w:b w:val="0"/>
          <w:bCs w:val="0"/>
          <w:lang w:val="en-US" w:eastAsia="ja-JP"/>
        </w:rPr>
        <w:t xml:space="preserve"> MAXX Machining </w:t>
      </w:r>
      <w:r w:rsidRPr="00A8234F">
        <w:rPr>
          <w:b w:val="0"/>
          <w:bCs w:val="0"/>
          <w:lang w:val="en-US" w:eastAsia="ja-JP"/>
        </w:rPr>
        <w:t>を活用することで、この反射</w:t>
      </w:r>
      <w:r>
        <w:rPr>
          <w:rFonts w:hint="eastAsia"/>
          <w:b w:val="0"/>
          <w:bCs w:val="0"/>
          <w:lang w:val="en-US" w:eastAsia="ja-JP"/>
        </w:rPr>
        <w:t>板</w:t>
      </w:r>
      <w:r w:rsidRPr="00A8234F">
        <w:rPr>
          <w:b w:val="0"/>
          <w:bCs w:val="0"/>
          <w:lang w:val="en-US" w:eastAsia="ja-JP"/>
        </w:rPr>
        <w:t>パネルの荒加工時間を従来の</w:t>
      </w:r>
      <w:r w:rsidRPr="00A8234F">
        <w:rPr>
          <w:b w:val="0"/>
          <w:bCs w:val="0"/>
          <w:lang w:val="en-US" w:eastAsia="ja-JP"/>
        </w:rPr>
        <w:t xml:space="preserve"> 40 </w:t>
      </w:r>
      <w:r w:rsidRPr="00A8234F">
        <w:rPr>
          <w:b w:val="0"/>
          <w:bCs w:val="0"/>
          <w:lang w:val="en-US" w:eastAsia="ja-JP"/>
        </w:rPr>
        <w:t>時間から</w:t>
      </w:r>
      <w:r w:rsidRPr="00A8234F">
        <w:rPr>
          <w:b w:val="0"/>
          <w:bCs w:val="0"/>
          <w:lang w:val="en-US" w:eastAsia="ja-JP"/>
        </w:rPr>
        <w:t xml:space="preserve"> 30 </w:t>
      </w:r>
      <w:r w:rsidRPr="00A8234F">
        <w:rPr>
          <w:b w:val="0"/>
          <w:bCs w:val="0"/>
          <w:lang w:val="en-US" w:eastAsia="ja-JP"/>
        </w:rPr>
        <w:t>時間へと短縮することにも成功しました。</w:t>
      </w:r>
    </w:p>
    <w:p w14:paraId="2320CFF7" w14:textId="77777777" w:rsidR="00A8234F" w:rsidRPr="00A8234F" w:rsidRDefault="00A8234F" w:rsidP="00A8234F">
      <w:pPr>
        <w:pStyle w:val="PILead"/>
        <w:rPr>
          <w:b w:val="0"/>
          <w:bCs w:val="0"/>
          <w:lang w:val="en-US" w:eastAsia="ja-JP"/>
        </w:rPr>
      </w:pPr>
    </w:p>
    <w:p w14:paraId="7BBA140E" w14:textId="52B4B58B" w:rsidR="00F41D91" w:rsidRPr="001E0E9D" w:rsidRDefault="00A8234F" w:rsidP="00E65751">
      <w:pPr>
        <w:pStyle w:val="PILead"/>
        <w:rPr>
          <w:lang w:val="en-US" w:eastAsia="ja-JP"/>
        </w:rPr>
      </w:pPr>
      <w:r w:rsidRPr="00A8234F">
        <w:rPr>
          <w:lang w:eastAsia="ja-JP"/>
        </w:rPr>
        <w:t>実践と研究開発の最前線</w:t>
      </w:r>
    </w:p>
    <w:p w14:paraId="35A23CA6" w14:textId="05F64F1E" w:rsidR="00A8234F" w:rsidRPr="00A8234F" w:rsidRDefault="00A8234F" w:rsidP="00A8234F">
      <w:pPr>
        <w:pStyle w:val="PITextkrper"/>
        <w:pBdr>
          <w:bottom w:val="single" w:sz="4" w:space="1" w:color="auto"/>
        </w:pBdr>
        <w:rPr>
          <w:lang w:val="en-US" w:eastAsia="ja-JP"/>
        </w:rPr>
      </w:pPr>
      <w:r w:rsidRPr="00A8234F">
        <w:rPr>
          <w:lang w:val="en-US" w:eastAsia="ja-JP"/>
        </w:rPr>
        <w:t>「</w:t>
      </w:r>
      <w:proofErr w:type="spellStart"/>
      <w:r w:rsidRPr="0030606E">
        <w:rPr>
          <w:i/>
          <w:iCs/>
          <w:lang w:val="en-US" w:eastAsia="ja-JP"/>
        </w:rPr>
        <w:t>hyper</w:t>
      </w:r>
      <w:r w:rsidRPr="00A8234F">
        <w:rPr>
          <w:lang w:val="en-US" w:eastAsia="ja-JP"/>
        </w:rPr>
        <w:t>MILL</w:t>
      </w:r>
      <w:proofErr w:type="spellEnd"/>
      <w:r w:rsidRPr="00A8234F">
        <w:rPr>
          <w:lang w:val="en-US" w:eastAsia="ja-JP"/>
        </w:rPr>
        <w:t xml:space="preserve"> </w:t>
      </w:r>
      <w:r>
        <w:rPr>
          <w:rFonts w:hint="eastAsia"/>
          <w:lang w:val="en-US" w:eastAsia="ja-JP"/>
        </w:rPr>
        <w:t>を用いて</w:t>
      </w:r>
      <w:r w:rsidRPr="00A8234F">
        <w:rPr>
          <w:lang w:val="en-US" w:eastAsia="ja-JP"/>
        </w:rPr>
        <w:t>加工された部品は、すでに人工衛星の一部として地球の軌道を周回しており、航空宇宙分野における私たちの</w:t>
      </w:r>
      <w:r w:rsidRPr="00A8234F">
        <w:rPr>
          <w:lang w:val="en-US" w:eastAsia="ja-JP"/>
        </w:rPr>
        <w:t xml:space="preserve"> CAM </w:t>
      </w:r>
      <w:r w:rsidRPr="00A8234F">
        <w:rPr>
          <w:lang w:val="en-US" w:eastAsia="ja-JP"/>
        </w:rPr>
        <w:t>システムの</w:t>
      </w:r>
      <w:r>
        <w:rPr>
          <w:rFonts w:hint="eastAsia"/>
          <w:lang w:val="en-US" w:eastAsia="ja-JP"/>
        </w:rPr>
        <w:t>支持者</w:t>
      </w:r>
      <w:r w:rsidRPr="00A8234F">
        <w:rPr>
          <w:lang w:val="en-US" w:eastAsia="ja-JP"/>
        </w:rPr>
        <w:t>は着実に増え続けています。さらに、研究機関との共同研究を通じて、航空宇宙</w:t>
      </w:r>
      <w:r>
        <w:rPr>
          <w:rFonts w:hint="eastAsia"/>
          <w:lang w:val="en-US" w:eastAsia="ja-JP"/>
        </w:rPr>
        <w:t>関連業界</w:t>
      </w:r>
      <w:r w:rsidRPr="00A8234F">
        <w:rPr>
          <w:lang w:val="en-US" w:eastAsia="ja-JP"/>
        </w:rPr>
        <w:t>向けの新しい材料や加工法の開発で常に最先端を走り続けているため、この分野のお客様には今後も当社の技術から大きなメリットを感じていただけるはずです。」</w:t>
      </w:r>
      <w:r w:rsidR="0040158E" w:rsidRPr="0030606E">
        <w:rPr>
          <w:lang w:val="en-US" w:eastAsia="ja-JP"/>
        </w:rPr>
        <w:t xml:space="preserve">OPEN MIND Technologies </w:t>
      </w:r>
      <w:r w:rsidR="0040158E" w:rsidRPr="0030606E">
        <w:rPr>
          <w:rFonts w:hint="eastAsia"/>
          <w:lang w:val="en-US" w:eastAsia="ja-JP"/>
        </w:rPr>
        <w:t>Japan</w:t>
      </w:r>
      <w:r w:rsidR="0040158E" w:rsidRPr="0030606E">
        <w:rPr>
          <w:lang w:val="en-US" w:eastAsia="ja-JP"/>
        </w:rPr>
        <w:t xml:space="preserve"> </w:t>
      </w:r>
      <w:r w:rsidR="0040158E" w:rsidRPr="0030606E">
        <w:rPr>
          <w:lang w:val="en-US" w:eastAsia="ja-JP"/>
        </w:rPr>
        <w:t>の</w:t>
      </w:r>
      <w:r w:rsidR="0040158E" w:rsidRPr="0030606E">
        <w:rPr>
          <w:rFonts w:hint="eastAsia"/>
          <w:lang w:val="en-US" w:eastAsia="ja-JP"/>
        </w:rPr>
        <w:t>カントリーマネージャー</w:t>
      </w:r>
      <w:r w:rsidR="0040158E" w:rsidRPr="0030606E">
        <w:rPr>
          <w:lang w:val="en-US" w:eastAsia="ja-JP"/>
        </w:rPr>
        <w:t>である</w:t>
      </w:r>
      <w:r w:rsidR="00E17854" w:rsidRPr="0030606E">
        <w:rPr>
          <w:rFonts w:hint="eastAsia"/>
          <w:lang w:val="en-US" w:eastAsia="ja-JP"/>
        </w:rPr>
        <w:t>Akira Sugai</w:t>
      </w:r>
      <w:r w:rsidR="0040158E" w:rsidRPr="0030606E">
        <w:rPr>
          <w:lang w:val="en-US" w:eastAsia="ja-JP"/>
        </w:rPr>
        <w:t>は、このように説明しています。</w:t>
      </w:r>
    </w:p>
    <w:p w14:paraId="0372A8A4" w14:textId="77777777" w:rsidR="00315025" w:rsidRPr="00A8234F" w:rsidRDefault="00315025" w:rsidP="00BB1557">
      <w:pPr>
        <w:pStyle w:val="PITextkrper"/>
        <w:pBdr>
          <w:bottom w:val="single" w:sz="4" w:space="1" w:color="auto"/>
        </w:pBdr>
        <w:rPr>
          <w:lang w:val="en-US" w:eastAsia="ja-JP"/>
        </w:rPr>
      </w:pPr>
    </w:p>
    <w:p w14:paraId="2642BF64" w14:textId="63574C5D" w:rsidR="008D0182" w:rsidRPr="008D0182" w:rsidRDefault="008D0182" w:rsidP="008D0182">
      <w:pPr>
        <w:pStyle w:val="PITextkrper"/>
        <w:pBdr>
          <w:bottom w:val="single" w:sz="4" w:space="1" w:color="auto"/>
        </w:pBdr>
        <w:rPr>
          <w:b/>
          <w:bCs/>
          <w:lang w:val="en-US" w:eastAsia="ja-JP"/>
        </w:rPr>
      </w:pPr>
      <w:r w:rsidRPr="008D0182">
        <w:rPr>
          <w:rFonts w:ascii="MS Gothic" w:eastAsia="MS Gothic" w:hAnsi="MS Gothic" w:cs="MS Gothic" w:hint="eastAsia"/>
          <w:b/>
          <w:bCs/>
          <w:lang w:val="en-US" w:eastAsia="ja-JP"/>
        </w:rPr>
        <w:t>主な特徴</w:t>
      </w:r>
    </w:p>
    <w:p w14:paraId="2292A6C9" w14:textId="6F6D7352" w:rsidR="00470BA9" w:rsidRPr="0030606E" w:rsidRDefault="00470BA9" w:rsidP="008D0182">
      <w:pPr>
        <w:pStyle w:val="PITextkrper"/>
        <w:pBdr>
          <w:bottom w:val="single" w:sz="4" w:space="1" w:color="auto"/>
        </w:pBdr>
        <w:rPr>
          <w:rFonts w:asciiTheme="minorEastAsia" w:hAnsiTheme="minorEastAsia" w:cs="MS Gothic"/>
          <w:lang w:val="en-US" w:eastAsia="ja-JP"/>
        </w:rPr>
      </w:pPr>
      <w:r w:rsidRPr="00C77043">
        <w:rPr>
          <w:rFonts w:asciiTheme="minorEastAsia" w:hAnsiTheme="minorEastAsia" w:cs="MS Gothic"/>
          <w:lang w:val="de-DE" w:eastAsia="ja-JP"/>
        </w:rPr>
        <w:t>航空宇宙産業への対応</w:t>
      </w:r>
      <w:r w:rsidRPr="0030606E">
        <w:rPr>
          <w:rFonts w:asciiTheme="minorEastAsia" w:hAnsiTheme="minorEastAsia" w:cs="MS Gothic"/>
          <w:lang w:val="en-US" w:eastAsia="ja-JP"/>
        </w:rPr>
        <w:t>：</w:t>
      </w:r>
      <w:proofErr w:type="spellStart"/>
      <w:r w:rsidR="0030606E" w:rsidRPr="0030606E">
        <w:rPr>
          <w:i/>
          <w:iCs/>
          <w:lang w:val="en-US" w:eastAsia="ja-JP"/>
        </w:rPr>
        <w:t>hyper</w:t>
      </w:r>
      <w:r w:rsidR="0030606E" w:rsidRPr="00A8234F">
        <w:rPr>
          <w:lang w:val="en-US" w:eastAsia="ja-JP"/>
        </w:rPr>
        <w:t>MILL</w:t>
      </w:r>
      <w:proofErr w:type="spellEnd"/>
      <w:r w:rsidRPr="00C77043">
        <w:rPr>
          <w:rFonts w:asciiTheme="minorEastAsia" w:hAnsiTheme="minorEastAsia" w:cs="MS Gothic"/>
          <w:lang w:val="de-DE" w:eastAsia="ja-JP"/>
        </w:rPr>
        <w:t>は、</w:t>
      </w:r>
      <w:r w:rsidRPr="0030606E">
        <w:rPr>
          <w:rFonts w:asciiTheme="minorEastAsia" w:hAnsiTheme="minorEastAsia" w:cs="MS Gothic"/>
          <w:lang w:val="en-US" w:eastAsia="ja-JP"/>
        </w:rPr>
        <w:t xml:space="preserve">AS9100 / EN9100 </w:t>
      </w:r>
      <w:r w:rsidRPr="00C77043">
        <w:rPr>
          <w:rFonts w:asciiTheme="minorEastAsia" w:hAnsiTheme="minorEastAsia" w:cs="MS Gothic"/>
          <w:lang w:val="de-DE" w:eastAsia="ja-JP"/>
        </w:rPr>
        <w:t>に準拠した製造プロセスへスムーズに</w:t>
      </w:r>
      <w:r w:rsidRPr="00C77043">
        <w:rPr>
          <w:rFonts w:asciiTheme="minorEastAsia" w:hAnsiTheme="minorEastAsia" w:cs="MS Gothic" w:hint="eastAsia"/>
          <w:lang w:val="de-DE" w:eastAsia="ja-JP"/>
        </w:rPr>
        <w:t>対応可能です。</w:t>
      </w:r>
    </w:p>
    <w:p w14:paraId="1CBF8971" w14:textId="77777777" w:rsidR="00470BA9" w:rsidRPr="0030606E" w:rsidRDefault="00470BA9" w:rsidP="008D0182">
      <w:pPr>
        <w:pStyle w:val="PITextkrper"/>
        <w:pBdr>
          <w:bottom w:val="single" w:sz="4" w:space="1" w:color="auto"/>
        </w:pBdr>
        <w:rPr>
          <w:rFonts w:asciiTheme="minorEastAsia" w:hAnsiTheme="minorEastAsia" w:cs="MS Gothic"/>
          <w:lang w:val="en-US" w:eastAsia="ja-JP"/>
        </w:rPr>
      </w:pPr>
    </w:p>
    <w:p w14:paraId="1205F5E0" w14:textId="05C89716" w:rsidR="00470BA9" w:rsidRPr="0030606E" w:rsidRDefault="00470BA9" w:rsidP="008D0182">
      <w:pPr>
        <w:pStyle w:val="PITextkrper"/>
        <w:pBdr>
          <w:bottom w:val="single" w:sz="4" w:space="1" w:color="auto"/>
        </w:pBdr>
        <w:rPr>
          <w:rFonts w:asciiTheme="minorEastAsia" w:hAnsiTheme="minorEastAsia" w:cs="MS Gothic"/>
          <w:lang w:val="en-US" w:eastAsia="ja-JP"/>
        </w:rPr>
      </w:pPr>
      <w:r w:rsidRPr="00C77043">
        <w:rPr>
          <w:rFonts w:asciiTheme="minorEastAsia" w:hAnsiTheme="minorEastAsia" w:cs="MS Gothic"/>
          <w:lang w:val="de-DE" w:eastAsia="ja-JP"/>
        </w:rPr>
        <w:t>複雑な加工への対応力</w:t>
      </w:r>
      <w:r w:rsidRPr="0030606E">
        <w:rPr>
          <w:rFonts w:asciiTheme="minorEastAsia" w:hAnsiTheme="minorEastAsia" w:cs="MS Gothic"/>
          <w:lang w:val="en-US" w:eastAsia="ja-JP"/>
        </w:rPr>
        <w:t>：</w:t>
      </w:r>
      <w:r w:rsidRPr="00C77043">
        <w:rPr>
          <w:rFonts w:asciiTheme="minorEastAsia" w:hAnsiTheme="minorEastAsia" w:cs="MS Gothic"/>
          <w:lang w:val="de-DE" w:eastAsia="ja-JP"/>
        </w:rPr>
        <w:t>独自の</w:t>
      </w:r>
      <w:r w:rsidRPr="0030606E">
        <w:rPr>
          <w:rFonts w:asciiTheme="minorEastAsia" w:hAnsiTheme="minorEastAsia" w:cs="MS Gothic"/>
          <w:lang w:val="en-US" w:eastAsia="ja-JP"/>
        </w:rPr>
        <w:t>5</w:t>
      </w:r>
      <w:r w:rsidRPr="00C77043">
        <w:rPr>
          <w:rFonts w:asciiTheme="minorEastAsia" w:hAnsiTheme="minorEastAsia" w:cs="MS Gothic"/>
          <w:lang w:val="de-DE" w:eastAsia="ja-JP"/>
        </w:rPr>
        <w:t>軸加工</w:t>
      </w:r>
      <w:r w:rsidRPr="00C77043">
        <w:rPr>
          <w:rFonts w:asciiTheme="minorEastAsia" w:hAnsiTheme="minorEastAsia" w:cs="MS Gothic" w:hint="eastAsia"/>
          <w:lang w:val="de-DE" w:eastAsia="ja-JP"/>
        </w:rPr>
        <w:t>テクノロジー</w:t>
      </w:r>
      <w:r w:rsidRPr="00C77043">
        <w:rPr>
          <w:rFonts w:asciiTheme="minorEastAsia" w:hAnsiTheme="minorEastAsia" w:cs="MS Gothic"/>
          <w:lang w:val="de-DE" w:eastAsia="ja-JP"/>
        </w:rPr>
        <w:t>、</w:t>
      </w:r>
      <w:r w:rsidRPr="00C77043">
        <w:rPr>
          <w:rFonts w:asciiTheme="minorEastAsia" w:hAnsiTheme="minorEastAsia" w:cs="MS Gothic" w:hint="eastAsia"/>
          <w:lang w:val="de-DE" w:eastAsia="ja-JP"/>
        </w:rPr>
        <w:t>旋削・旋削</w:t>
      </w:r>
      <w:r w:rsidRPr="00C77043">
        <w:rPr>
          <w:rFonts w:asciiTheme="minorEastAsia" w:hAnsiTheme="minorEastAsia" w:cs="MS Gothic"/>
          <w:lang w:val="de-DE" w:eastAsia="ja-JP"/>
        </w:rPr>
        <w:t>機</w:t>
      </w:r>
      <w:r w:rsidRPr="00C77043">
        <w:rPr>
          <w:rFonts w:asciiTheme="minorEastAsia" w:hAnsiTheme="minorEastAsia" w:cs="MS Gothic" w:hint="eastAsia"/>
          <w:lang w:val="de-DE" w:eastAsia="ja-JP"/>
        </w:rPr>
        <w:t>加工</w:t>
      </w:r>
      <w:r w:rsidRPr="00C77043">
        <w:rPr>
          <w:rFonts w:asciiTheme="minorEastAsia" w:hAnsiTheme="minorEastAsia" w:cs="MS Gothic"/>
          <w:lang w:val="de-DE" w:eastAsia="ja-JP"/>
        </w:rPr>
        <w:t>能に加え、ブリスクやインペラー向けの専用ソリューションを備えています。</w:t>
      </w:r>
    </w:p>
    <w:p w14:paraId="647F44E9" w14:textId="09B645DB" w:rsidR="008D0182" w:rsidRPr="00C77043" w:rsidRDefault="008D0182" w:rsidP="008D0182">
      <w:pPr>
        <w:pStyle w:val="PITextkrper"/>
        <w:pBdr>
          <w:bottom w:val="single" w:sz="4" w:space="1" w:color="auto"/>
        </w:pBdr>
        <w:rPr>
          <w:rFonts w:asciiTheme="minorEastAsia" w:hAnsiTheme="minorEastAsia"/>
          <w:lang w:val="en-US" w:eastAsia="ja-JP"/>
        </w:rPr>
      </w:pPr>
    </w:p>
    <w:p w14:paraId="01837A5C" w14:textId="29204A31" w:rsidR="008D0182" w:rsidRPr="0030606E" w:rsidRDefault="008D0182" w:rsidP="008D0182">
      <w:pPr>
        <w:pStyle w:val="PITextkrper"/>
        <w:pBdr>
          <w:bottom w:val="single" w:sz="4" w:space="1" w:color="auto"/>
        </w:pBdr>
        <w:rPr>
          <w:rFonts w:asciiTheme="minorEastAsia" w:hAnsiTheme="minorEastAsia" w:cs="MS Gothic"/>
          <w:lang w:val="en-US" w:eastAsia="ja-JP"/>
        </w:rPr>
      </w:pPr>
      <w:r w:rsidRPr="00C77043">
        <w:rPr>
          <w:rFonts w:asciiTheme="minorEastAsia" w:hAnsiTheme="minorEastAsia" w:cs="MS Gothic" w:hint="eastAsia"/>
          <w:lang w:val="en-US" w:eastAsia="ja-JP"/>
        </w:rPr>
        <w:t>プロセスの</w:t>
      </w:r>
      <w:r w:rsidR="00470BA9" w:rsidRPr="00C77043">
        <w:rPr>
          <w:rFonts w:asciiTheme="minorEastAsia" w:hAnsiTheme="minorEastAsia" w:cs="MS Gothic"/>
          <w:lang w:val="de-DE" w:eastAsia="ja-JP"/>
        </w:rPr>
        <w:t>安全性</w:t>
      </w:r>
      <w:r w:rsidR="00470BA9" w:rsidRPr="0030606E">
        <w:rPr>
          <w:rFonts w:asciiTheme="minorEastAsia" w:hAnsiTheme="minorEastAsia" w:cs="MS Gothic"/>
          <w:lang w:val="en-US" w:eastAsia="ja-JP"/>
        </w:rPr>
        <w:t>：</w:t>
      </w:r>
      <w:proofErr w:type="spellStart"/>
      <w:r w:rsidR="0030606E" w:rsidRPr="0030606E">
        <w:rPr>
          <w:i/>
          <w:iCs/>
          <w:lang w:val="en-US" w:eastAsia="ja-JP"/>
        </w:rPr>
        <w:t>hyper</w:t>
      </w:r>
      <w:r w:rsidR="0030606E" w:rsidRPr="00A8234F">
        <w:rPr>
          <w:lang w:val="en-US" w:eastAsia="ja-JP"/>
        </w:rPr>
        <w:t>MILL</w:t>
      </w:r>
      <w:proofErr w:type="spellEnd"/>
      <w:r w:rsidR="0030606E" w:rsidRPr="00A8234F">
        <w:rPr>
          <w:lang w:val="en-US" w:eastAsia="ja-JP"/>
        </w:rPr>
        <w:t xml:space="preserve"> </w:t>
      </w:r>
      <w:r w:rsidR="00470BA9" w:rsidRPr="0030606E">
        <w:rPr>
          <w:rFonts w:cs="Arial"/>
          <w:lang w:val="en-US" w:eastAsia="ja-JP"/>
        </w:rPr>
        <w:t>VIRTUAL Machining</w:t>
      </w:r>
      <w:r w:rsidR="00470BA9" w:rsidRPr="0030606E">
        <w:rPr>
          <w:rFonts w:asciiTheme="minorEastAsia" w:hAnsiTheme="minorEastAsia" w:cs="MS Gothic"/>
          <w:lang w:val="en-US" w:eastAsia="ja-JP"/>
        </w:rPr>
        <w:t xml:space="preserve"> </w:t>
      </w:r>
      <w:r w:rsidR="00470BA9" w:rsidRPr="00C77043">
        <w:rPr>
          <w:rFonts w:asciiTheme="minorEastAsia" w:hAnsiTheme="minorEastAsia" w:cs="MS Gothic"/>
          <w:lang w:val="de-DE" w:eastAsia="ja-JP"/>
        </w:rPr>
        <w:t>によ</w:t>
      </w:r>
      <w:r w:rsidR="00E17854">
        <w:rPr>
          <w:rFonts w:asciiTheme="minorEastAsia" w:hAnsiTheme="minorEastAsia" w:cs="MS Gothic" w:hint="eastAsia"/>
          <w:lang w:val="de-DE" w:eastAsia="ja-JP"/>
        </w:rPr>
        <w:t>る</w:t>
      </w:r>
      <w:r w:rsidR="00470BA9" w:rsidRPr="0030606E">
        <w:rPr>
          <w:rFonts w:asciiTheme="minorEastAsia" w:hAnsiTheme="minorEastAsia" w:cs="MS Gothic"/>
          <w:lang w:val="en-US" w:eastAsia="ja-JP"/>
        </w:rPr>
        <w:t>NC</w:t>
      </w:r>
      <w:r w:rsidR="00470BA9" w:rsidRPr="00C77043">
        <w:rPr>
          <w:rFonts w:asciiTheme="minorEastAsia" w:hAnsiTheme="minorEastAsia" w:cs="MS Gothic"/>
          <w:lang w:val="de-DE" w:eastAsia="ja-JP"/>
        </w:rPr>
        <w:t>コードベースの</w:t>
      </w:r>
      <w:r w:rsidR="00470BA9" w:rsidRPr="00C77043">
        <w:rPr>
          <w:rFonts w:asciiTheme="minorEastAsia" w:hAnsiTheme="minorEastAsia" w:cs="MS Gothic" w:hint="eastAsia"/>
          <w:lang w:val="de-DE" w:eastAsia="ja-JP"/>
        </w:rPr>
        <w:t>加工機動作</w:t>
      </w:r>
      <w:r w:rsidR="00470BA9" w:rsidRPr="00C77043">
        <w:rPr>
          <w:rFonts w:asciiTheme="minorEastAsia" w:hAnsiTheme="minorEastAsia" w:cs="MS Gothic"/>
          <w:lang w:val="de-DE" w:eastAsia="ja-JP"/>
        </w:rPr>
        <w:t>シミュレーションで、安全かつ確実な加工を実現します。</w:t>
      </w:r>
    </w:p>
    <w:p w14:paraId="0A64B8C3" w14:textId="77777777" w:rsidR="00470BA9" w:rsidRPr="00C77043" w:rsidRDefault="00470BA9" w:rsidP="008D0182">
      <w:pPr>
        <w:pStyle w:val="PITextkrper"/>
        <w:pBdr>
          <w:bottom w:val="single" w:sz="4" w:space="1" w:color="auto"/>
        </w:pBdr>
        <w:rPr>
          <w:rFonts w:asciiTheme="minorEastAsia" w:hAnsiTheme="minorEastAsia"/>
          <w:lang w:val="en-US" w:eastAsia="ja-JP"/>
        </w:rPr>
      </w:pPr>
    </w:p>
    <w:p w14:paraId="34CC63E1" w14:textId="1EF7EDDF" w:rsidR="008D0182" w:rsidRPr="00C77043" w:rsidRDefault="00470BA9" w:rsidP="00BB1557">
      <w:pPr>
        <w:pStyle w:val="PITextkrper"/>
        <w:pBdr>
          <w:bottom w:val="single" w:sz="4" w:space="1" w:color="auto"/>
        </w:pBdr>
        <w:rPr>
          <w:rFonts w:asciiTheme="minorEastAsia" w:hAnsiTheme="minorEastAsia" w:cs="MS Gothic"/>
          <w:lang w:val="en-US" w:eastAsia="ja-JP"/>
        </w:rPr>
      </w:pPr>
      <w:proofErr w:type="spellStart"/>
      <w:r w:rsidRPr="00C77043">
        <w:rPr>
          <w:rFonts w:asciiTheme="minorEastAsia" w:hAnsiTheme="minorEastAsia" w:cs="MS Gothic"/>
          <w:lang w:val="en-US"/>
        </w:rPr>
        <w:lastRenderedPageBreak/>
        <w:t>目に見える改善効果</w:t>
      </w:r>
      <w:proofErr w:type="spellEnd"/>
      <w:r w:rsidRPr="00C77043">
        <w:rPr>
          <w:rFonts w:asciiTheme="minorEastAsia" w:hAnsiTheme="minorEastAsia" w:cs="MS Gothic"/>
          <w:lang w:val="en-US"/>
        </w:rPr>
        <w:t>：</w:t>
      </w:r>
      <w:r w:rsidRPr="0030606E">
        <w:rPr>
          <w:lang w:val="en-US" w:eastAsia="ja-JP"/>
        </w:rPr>
        <w:t xml:space="preserve">Shreeram Aerospace &amp; </w:t>
      </w:r>
      <w:proofErr w:type="spellStart"/>
      <w:r w:rsidRPr="0030606E">
        <w:rPr>
          <w:lang w:val="en-US" w:eastAsia="ja-JP"/>
        </w:rPr>
        <w:t>Defence</w:t>
      </w:r>
      <w:proofErr w:type="spellEnd"/>
      <w:r w:rsidRPr="00C77043">
        <w:rPr>
          <w:rFonts w:asciiTheme="minorEastAsia" w:hAnsiTheme="minorEastAsia" w:cs="MS Gothic"/>
          <w:lang w:val="en-US"/>
        </w:rPr>
        <w:t xml:space="preserve"> </w:t>
      </w:r>
      <w:proofErr w:type="spellStart"/>
      <w:r w:rsidRPr="00C77043">
        <w:rPr>
          <w:rFonts w:asciiTheme="minorEastAsia" w:hAnsiTheme="minorEastAsia" w:cs="MS Gothic"/>
          <w:lang w:val="en-US"/>
        </w:rPr>
        <w:t>社では、荒加工時間を</w:t>
      </w:r>
      <w:proofErr w:type="spellEnd"/>
      <w:r w:rsidRPr="00C77043">
        <w:rPr>
          <w:rFonts w:asciiTheme="minorEastAsia" w:hAnsiTheme="minorEastAsia" w:cs="MS Gothic"/>
          <w:lang w:val="en-US"/>
        </w:rPr>
        <w:t xml:space="preserve"> 40 </w:t>
      </w:r>
      <w:proofErr w:type="spellStart"/>
      <w:r w:rsidRPr="00C77043">
        <w:rPr>
          <w:rFonts w:asciiTheme="minorEastAsia" w:hAnsiTheme="minorEastAsia" w:cs="MS Gothic"/>
          <w:lang w:val="en-US"/>
        </w:rPr>
        <w:t>時間から</w:t>
      </w:r>
      <w:proofErr w:type="spellEnd"/>
      <w:r w:rsidRPr="00C77043">
        <w:rPr>
          <w:rFonts w:asciiTheme="minorEastAsia" w:hAnsiTheme="minorEastAsia" w:cs="MS Gothic"/>
          <w:lang w:val="en-US"/>
        </w:rPr>
        <w:t xml:space="preserve"> 30 </w:t>
      </w:r>
      <w:proofErr w:type="spellStart"/>
      <w:r w:rsidRPr="00C77043">
        <w:rPr>
          <w:rFonts w:asciiTheme="minorEastAsia" w:hAnsiTheme="minorEastAsia" w:cs="MS Gothic"/>
          <w:lang w:val="en-US"/>
        </w:rPr>
        <w:t>時間へ短縮し、表面粗さも</w:t>
      </w:r>
      <w:proofErr w:type="spellEnd"/>
      <w:r w:rsidRPr="00C77043">
        <w:rPr>
          <w:rFonts w:asciiTheme="minorEastAsia" w:hAnsiTheme="minorEastAsia" w:cs="MS Gothic"/>
          <w:lang w:val="en-US"/>
        </w:rPr>
        <w:t xml:space="preserve"> Ra 0.8 µm </w:t>
      </w:r>
      <w:proofErr w:type="spellStart"/>
      <w:r w:rsidRPr="00C77043">
        <w:rPr>
          <w:rFonts w:asciiTheme="minorEastAsia" w:hAnsiTheme="minorEastAsia" w:cs="MS Gothic"/>
          <w:lang w:val="en-US"/>
        </w:rPr>
        <w:t>から</w:t>
      </w:r>
      <w:proofErr w:type="spellEnd"/>
      <w:r w:rsidRPr="00C77043">
        <w:rPr>
          <w:rFonts w:asciiTheme="minorEastAsia" w:hAnsiTheme="minorEastAsia" w:cs="MS Gothic"/>
          <w:lang w:val="en-US"/>
        </w:rPr>
        <w:t xml:space="preserve"> Ra 0.4 µm </w:t>
      </w:r>
      <w:proofErr w:type="spellStart"/>
      <w:r w:rsidRPr="00C77043">
        <w:rPr>
          <w:rFonts w:asciiTheme="minorEastAsia" w:hAnsiTheme="minorEastAsia" w:cs="MS Gothic"/>
          <w:lang w:val="en-US"/>
        </w:rPr>
        <w:t>へと向上</w:t>
      </w:r>
      <w:proofErr w:type="spellEnd"/>
      <w:r w:rsidRPr="00C77043">
        <w:rPr>
          <w:rFonts w:asciiTheme="minorEastAsia" w:hAnsiTheme="minorEastAsia" w:cs="MS Gothic" w:hint="eastAsia"/>
          <w:lang w:val="en-US" w:eastAsia="ja-JP"/>
        </w:rPr>
        <w:t>し</w:t>
      </w:r>
      <w:proofErr w:type="spellStart"/>
      <w:r w:rsidRPr="00C77043">
        <w:rPr>
          <w:rFonts w:asciiTheme="minorEastAsia" w:hAnsiTheme="minorEastAsia" w:cs="MS Gothic"/>
          <w:lang w:val="en-US"/>
        </w:rPr>
        <w:t>ました</w:t>
      </w:r>
      <w:proofErr w:type="spellEnd"/>
      <w:r w:rsidRPr="00C77043">
        <w:rPr>
          <w:rFonts w:asciiTheme="minorEastAsia" w:hAnsiTheme="minorEastAsia" w:cs="MS Gothic"/>
          <w:lang w:val="en-US"/>
        </w:rPr>
        <w:t>。</w:t>
      </w:r>
    </w:p>
    <w:p w14:paraId="64B1BE24" w14:textId="77777777" w:rsidR="00470BA9" w:rsidRDefault="00470BA9" w:rsidP="00BB1557">
      <w:pPr>
        <w:pStyle w:val="PITextkrper"/>
        <w:pBdr>
          <w:bottom w:val="single" w:sz="4" w:space="1" w:color="auto"/>
        </w:pBdr>
        <w:rPr>
          <w:lang w:val="en-US" w:eastAsia="ja-JP"/>
        </w:rPr>
      </w:pPr>
    </w:p>
    <w:p w14:paraId="04A1662B" w14:textId="77777777" w:rsidR="0053028C" w:rsidRPr="001E0E9D" w:rsidRDefault="0053028C" w:rsidP="00BB1557">
      <w:pPr>
        <w:pStyle w:val="PITextkrper"/>
        <w:pBdr>
          <w:bottom w:val="single" w:sz="4" w:space="1" w:color="auto"/>
        </w:pBdr>
        <w:rPr>
          <w:lang w:val="en-US"/>
        </w:rPr>
      </w:pPr>
    </w:p>
    <w:p w14:paraId="36DDB61D" w14:textId="77777777" w:rsidR="0053028C" w:rsidRPr="006229A2" w:rsidRDefault="0053028C" w:rsidP="00E61460">
      <w:pPr>
        <w:pStyle w:val="PITextkrper"/>
        <w:rPr>
          <w:b/>
          <w:sz w:val="18"/>
          <w:szCs w:val="24"/>
          <w:lang w:val="en-US" w:eastAsia="ja-JP"/>
        </w:rPr>
      </w:pPr>
      <w:r w:rsidRPr="006229A2">
        <w:rPr>
          <w:b/>
          <w:sz w:val="18"/>
          <w:szCs w:val="24"/>
          <w:lang w:val="en-US" w:eastAsia="ja-JP"/>
        </w:rPr>
        <w:t>利用可能な画像</w:t>
      </w:r>
    </w:p>
    <w:p w14:paraId="72A03D7D" w14:textId="77777777" w:rsidR="0053028C" w:rsidRPr="006229A2" w:rsidRDefault="0053028C" w:rsidP="0053028C">
      <w:pPr>
        <w:pStyle w:val="PIAbspann"/>
        <w:jc w:val="left"/>
        <w:rPr>
          <w:rFonts w:cs="Times New Roman"/>
          <w:szCs w:val="24"/>
          <w:lang w:val="en-US" w:eastAsia="ja-JP"/>
        </w:rPr>
      </w:pPr>
      <w:r w:rsidRPr="006229A2">
        <w:rPr>
          <w:rFonts w:cs="Times New Roman"/>
          <w:szCs w:val="24"/>
          <w:lang w:val="en-US" w:eastAsia="ja-JP"/>
        </w:rPr>
        <w:t>以下の画像は、印刷用フォーマットで以下の</w:t>
      </w:r>
      <w:r w:rsidRPr="006229A2">
        <w:rPr>
          <w:rFonts w:cs="Times New Roman"/>
          <w:szCs w:val="24"/>
          <w:lang w:val="en-US" w:eastAsia="ja-JP"/>
        </w:rPr>
        <w:t>URL</w:t>
      </w:r>
      <w:r w:rsidRPr="006229A2">
        <w:rPr>
          <w:rFonts w:cs="Times New Roman"/>
          <w:szCs w:val="24"/>
          <w:lang w:val="en-US" w:eastAsia="ja-JP"/>
        </w:rPr>
        <w:t>からダウンロード可能です：</w:t>
      </w:r>
      <w:r w:rsidRPr="006229A2">
        <w:rPr>
          <w:rFonts w:cs="Times New Roman"/>
          <w:szCs w:val="24"/>
          <w:lang w:val="en-US" w:eastAsia="ja-JP"/>
        </w:rPr>
        <w:t xml:space="preserve"> </w:t>
      </w:r>
      <w:r w:rsidRPr="006229A2">
        <w:rPr>
          <w:rFonts w:cs="Times New Roman"/>
          <w:szCs w:val="24"/>
          <w:lang w:val="en-US" w:eastAsia="ja-JP"/>
        </w:rPr>
        <w:br/>
      </w:r>
      <w:hyperlink r:id="rId10" w:history="1">
        <w:r w:rsidRPr="008E7220">
          <w:rPr>
            <w:rStyle w:val="Hyperlink"/>
            <w:lang w:val="en-US" w:eastAsia="ja-JP"/>
          </w:rPr>
          <w:t>https://kk.htcm.de/press-releases/open-mind/</w:t>
        </w:r>
      </w:hyperlink>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148"/>
      </w:tblGrid>
      <w:tr w:rsidR="00221952" w:rsidRPr="009D5160" w14:paraId="2D3D8D47" w14:textId="51C0BFF6" w:rsidTr="00315025">
        <w:tc>
          <w:tcPr>
            <w:tcW w:w="3402" w:type="dxa"/>
            <w:tcBorders>
              <w:top w:val="single" w:sz="4" w:space="0" w:color="auto"/>
              <w:left w:val="single" w:sz="4" w:space="0" w:color="auto"/>
              <w:bottom w:val="single" w:sz="4" w:space="0" w:color="auto"/>
              <w:right w:val="single" w:sz="4" w:space="0" w:color="auto"/>
            </w:tcBorders>
          </w:tcPr>
          <w:p w14:paraId="603952C8" w14:textId="1329FBB4" w:rsidR="00221952" w:rsidRPr="004E445F" w:rsidRDefault="00315025" w:rsidP="004831C8">
            <w:pPr>
              <w:rPr>
                <w:rFonts w:ascii="Arial" w:hAnsi="Arial"/>
                <w:b/>
                <w:snapToGrid w:val="0"/>
                <w:sz w:val="18"/>
                <w:lang w:eastAsia="ko-KR"/>
              </w:rPr>
            </w:pPr>
            <w:r w:rsidRPr="001E0E9D">
              <w:rPr>
                <w:rFonts w:ascii="Arial" w:hAnsi="Arial"/>
                <w:b/>
                <w:noProof/>
                <w:sz w:val="18"/>
                <w:lang w:val="en-US" w:eastAsia="ko-KR"/>
              </w:rPr>
              <w:br/>
            </w:r>
            <w:r>
              <w:rPr>
                <w:rFonts w:ascii="Arial" w:hAnsi="Arial"/>
                <w:b/>
                <w:noProof/>
                <w:sz w:val="18"/>
                <w:lang w:eastAsia="ko-KR"/>
              </w:rPr>
              <w:drawing>
                <wp:inline distT="0" distB="0" distL="0" distR="0" wp14:anchorId="4CA9E2E9" wp14:editId="2C72D92A">
                  <wp:extent cx="2023110" cy="1093470"/>
                  <wp:effectExtent l="0" t="0" r="0" b="0"/>
                  <wp:docPr id="2050190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9059" name="Grafik 205019059"/>
                          <pic:cNvPicPr/>
                        </pic:nvPicPr>
                        <pic:blipFill>
                          <a:blip r:embed="rId11" cstate="screen">
                            <a:extLst>
                              <a:ext uri="{28A0092B-C50C-407E-A947-70E740481C1C}">
                                <a14:useLocalDpi xmlns:a14="http://schemas.microsoft.com/office/drawing/2010/main"/>
                              </a:ext>
                            </a:extLst>
                          </a:blip>
                          <a:stretch>
                            <a:fillRect/>
                          </a:stretch>
                        </pic:blipFill>
                        <pic:spPr>
                          <a:xfrm>
                            <a:off x="0" y="0"/>
                            <a:ext cx="2023110" cy="1093470"/>
                          </a:xfrm>
                          <a:prstGeom prst="rect">
                            <a:avLst/>
                          </a:prstGeom>
                        </pic:spPr>
                      </pic:pic>
                    </a:graphicData>
                  </a:graphic>
                </wp:inline>
              </w:drawing>
            </w:r>
          </w:p>
          <w:p w14:paraId="6EF59466" w14:textId="77777777" w:rsidR="00221952" w:rsidRPr="008D0182" w:rsidRDefault="00221952" w:rsidP="004831C8">
            <w:pPr>
              <w:rPr>
                <w:rFonts w:ascii="Arial" w:hAnsi="Arial"/>
                <w:snapToGrid w:val="0"/>
                <w:sz w:val="16"/>
                <w:szCs w:val="16"/>
                <w:lang w:eastAsia="ko-KR"/>
              </w:rPr>
            </w:pPr>
            <w:r w:rsidRPr="001E0E9D">
              <w:rPr>
                <w:rFonts w:ascii="Arial" w:hAnsi="Arial"/>
                <w:snapToGrid w:val="0"/>
                <w:sz w:val="16"/>
                <w:szCs w:val="16"/>
                <w:lang w:val="en-US" w:eastAsia="ko-KR"/>
              </w:rPr>
              <w:t>出典</w:t>
            </w:r>
            <w:r w:rsidRPr="008D0182">
              <w:rPr>
                <w:rFonts w:ascii="Arial" w:hAnsi="Arial"/>
                <w:snapToGrid w:val="0"/>
                <w:sz w:val="16"/>
                <w:szCs w:val="16"/>
                <w:lang w:eastAsia="ko-KR"/>
              </w:rPr>
              <w:t>：</w:t>
            </w:r>
            <w:r w:rsidRPr="008D0182">
              <w:rPr>
                <w:rFonts w:ascii="Arial" w:hAnsi="Arial"/>
                <w:snapToGrid w:val="0"/>
                <w:sz w:val="16"/>
                <w:szCs w:val="16"/>
                <w:lang w:eastAsia="ko-KR"/>
              </w:rPr>
              <w:t>OPEN MIND</w:t>
            </w:r>
          </w:p>
          <w:p w14:paraId="5E4B011E" w14:textId="77777777" w:rsidR="00221952" w:rsidRPr="008D0182" w:rsidRDefault="00221952" w:rsidP="004831C8">
            <w:pPr>
              <w:rPr>
                <w:rFonts w:ascii="Arial" w:hAnsi="Arial"/>
                <w:b/>
                <w:snapToGrid w:val="0"/>
                <w:sz w:val="18"/>
                <w:lang w:eastAsia="ko-KR"/>
              </w:rPr>
            </w:pPr>
          </w:p>
          <w:p w14:paraId="7E76C3AC" w14:textId="6B72B9FA" w:rsidR="00221952" w:rsidRPr="00C77043" w:rsidRDefault="00470BA9" w:rsidP="004831C8">
            <w:pPr>
              <w:rPr>
                <w:rFonts w:ascii="Arial" w:hAnsi="Arial"/>
                <w:bCs/>
                <w:snapToGrid w:val="0"/>
                <w:sz w:val="18"/>
                <w:lang w:eastAsia="ko-KR"/>
              </w:rPr>
            </w:pPr>
            <w:r w:rsidRPr="00C77043">
              <w:rPr>
                <w:rFonts w:ascii="Arial" w:hAnsi="Arial"/>
                <w:bCs/>
                <w:snapToGrid w:val="0"/>
                <w:sz w:val="18"/>
                <w:lang w:eastAsia="ko-KR"/>
              </w:rPr>
              <w:t>エンジン関連部品は、航空業界において最も厳しい要件が求められる部品の一つです。</w:t>
            </w:r>
          </w:p>
        </w:tc>
        <w:tc>
          <w:tcPr>
            <w:tcW w:w="3148" w:type="dxa"/>
            <w:tcBorders>
              <w:top w:val="single" w:sz="4" w:space="0" w:color="auto"/>
              <w:left w:val="single" w:sz="4" w:space="0" w:color="auto"/>
              <w:bottom w:val="single" w:sz="4" w:space="0" w:color="auto"/>
              <w:right w:val="single" w:sz="4" w:space="0" w:color="auto"/>
            </w:tcBorders>
          </w:tcPr>
          <w:p w14:paraId="57540D48" w14:textId="388DB3AE" w:rsidR="00221952" w:rsidRPr="004E445F" w:rsidRDefault="00315025" w:rsidP="00221952">
            <w:pPr>
              <w:rPr>
                <w:rFonts w:ascii="Arial" w:hAnsi="Arial"/>
                <w:b/>
                <w:snapToGrid w:val="0"/>
                <w:sz w:val="18"/>
                <w:lang w:eastAsia="ko-KR"/>
              </w:rPr>
            </w:pPr>
            <w:r w:rsidRPr="008D0182">
              <w:rPr>
                <w:rFonts w:ascii="Arial" w:hAnsi="Arial"/>
                <w:b/>
                <w:noProof/>
                <w:sz w:val="18"/>
                <w:lang w:eastAsia="ko-KR"/>
              </w:rPr>
              <w:br/>
            </w:r>
            <w:r>
              <w:rPr>
                <w:rFonts w:ascii="Arial" w:hAnsi="Arial"/>
                <w:b/>
                <w:noProof/>
                <w:sz w:val="18"/>
                <w:lang w:eastAsia="ko-KR"/>
              </w:rPr>
              <w:drawing>
                <wp:inline distT="0" distB="0" distL="0" distR="0" wp14:anchorId="2F32EEF5" wp14:editId="5005F130">
                  <wp:extent cx="1640205" cy="1093470"/>
                  <wp:effectExtent l="0" t="0" r="0" b="0"/>
                  <wp:docPr id="1179139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39049" name="Grafik 1179139049"/>
                          <pic:cNvPicPr/>
                        </pic:nvPicPr>
                        <pic:blipFill>
                          <a:blip r:embed="rId12" cstate="screen">
                            <a:extLst>
                              <a:ext uri="{28A0092B-C50C-407E-A947-70E740481C1C}">
                                <a14:useLocalDpi xmlns:a14="http://schemas.microsoft.com/office/drawing/2010/main"/>
                              </a:ext>
                            </a:extLst>
                          </a:blip>
                          <a:stretch>
                            <a:fillRect/>
                          </a:stretch>
                        </pic:blipFill>
                        <pic:spPr>
                          <a:xfrm>
                            <a:off x="0" y="0"/>
                            <a:ext cx="1640205" cy="1093470"/>
                          </a:xfrm>
                          <a:prstGeom prst="rect">
                            <a:avLst/>
                          </a:prstGeom>
                        </pic:spPr>
                      </pic:pic>
                    </a:graphicData>
                  </a:graphic>
                </wp:inline>
              </w:drawing>
            </w:r>
          </w:p>
          <w:p w14:paraId="4841A0E9" w14:textId="77777777" w:rsidR="00221952" w:rsidRPr="008D0182" w:rsidRDefault="00221952" w:rsidP="00221952">
            <w:pPr>
              <w:rPr>
                <w:rFonts w:ascii="Arial" w:hAnsi="Arial"/>
                <w:snapToGrid w:val="0"/>
                <w:sz w:val="16"/>
                <w:szCs w:val="16"/>
                <w:lang w:eastAsia="ko-KR"/>
              </w:rPr>
            </w:pPr>
            <w:r w:rsidRPr="001E0E9D">
              <w:rPr>
                <w:rFonts w:ascii="Arial" w:hAnsi="Arial"/>
                <w:snapToGrid w:val="0"/>
                <w:sz w:val="16"/>
                <w:szCs w:val="16"/>
                <w:lang w:val="en-US" w:eastAsia="ko-KR"/>
              </w:rPr>
              <w:t>出典</w:t>
            </w:r>
            <w:r w:rsidRPr="008D0182">
              <w:rPr>
                <w:rFonts w:ascii="Arial" w:hAnsi="Arial"/>
                <w:snapToGrid w:val="0"/>
                <w:sz w:val="16"/>
                <w:szCs w:val="16"/>
                <w:lang w:eastAsia="ko-KR"/>
              </w:rPr>
              <w:t>：</w:t>
            </w:r>
            <w:r w:rsidRPr="008D0182">
              <w:rPr>
                <w:rFonts w:ascii="Arial" w:hAnsi="Arial"/>
                <w:snapToGrid w:val="0"/>
                <w:sz w:val="16"/>
                <w:szCs w:val="16"/>
                <w:lang w:eastAsia="ko-KR"/>
              </w:rPr>
              <w:t>OPEN MIND</w:t>
            </w:r>
          </w:p>
          <w:p w14:paraId="18C6DFB1" w14:textId="77777777" w:rsidR="00221952" w:rsidRPr="008D0182" w:rsidRDefault="00221952" w:rsidP="00221952">
            <w:pPr>
              <w:rPr>
                <w:rFonts w:ascii="Arial" w:hAnsi="Arial"/>
                <w:b/>
                <w:snapToGrid w:val="0"/>
                <w:sz w:val="18"/>
                <w:lang w:eastAsia="ko-KR"/>
              </w:rPr>
            </w:pPr>
          </w:p>
          <w:p w14:paraId="6A9133C1" w14:textId="0042FFA2" w:rsidR="00221952" w:rsidRPr="00C77043" w:rsidRDefault="00C77043" w:rsidP="004831C8">
            <w:pPr>
              <w:rPr>
                <w:rFonts w:ascii="Arial" w:hAnsi="Arial"/>
                <w:bCs/>
                <w:snapToGrid w:val="0"/>
                <w:sz w:val="18"/>
                <w:lang w:eastAsia="ko-KR"/>
              </w:rPr>
            </w:pPr>
            <w:proofErr w:type="spellStart"/>
            <w:r w:rsidRPr="0030606E">
              <w:rPr>
                <w:rFonts w:ascii="Arial" w:hAnsi="Arial"/>
                <w:bCs/>
                <w:i/>
                <w:iCs/>
                <w:snapToGrid w:val="0"/>
                <w:sz w:val="18"/>
                <w:lang w:eastAsia="ko-KR"/>
              </w:rPr>
              <w:t>hyper</w:t>
            </w:r>
            <w:r w:rsidRPr="00C77043">
              <w:rPr>
                <w:rFonts w:ascii="Arial" w:hAnsi="Arial"/>
                <w:bCs/>
                <w:snapToGrid w:val="0"/>
                <w:sz w:val="18"/>
                <w:lang w:eastAsia="ko-KR"/>
              </w:rPr>
              <w:t>MILL</w:t>
            </w:r>
            <w:proofErr w:type="spellEnd"/>
            <w:r w:rsidRPr="00C77043">
              <w:rPr>
                <w:rFonts w:ascii="Arial" w:hAnsi="Arial"/>
                <w:bCs/>
                <w:snapToGrid w:val="0"/>
                <w:sz w:val="18"/>
                <w:lang w:eastAsia="ko-KR"/>
              </w:rPr>
              <w:t>は、エンジンケーシング用リングなどの難削材加工に向けた強力な切削・旋削テクノロジーを提供しています。</w:t>
            </w:r>
          </w:p>
        </w:tc>
      </w:tr>
    </w:tbl>
    <w:p w14:paraId="2D61B6EF" w14:textId="77777777" w:rsidR="00852645" w:rsidRPr="008D0182" w:rsidRDefault="00852645" w:rsidP="00852645">
      <w:pPr>
        <w:pStyle w:val="PIAbspann"/>
        <w:jc w:val="left"/>
        <w:rPr>
          <w:lang w:val="de-DE" w:eastAsia="ja-JP"/>
        </w:rPr>
      </w:pPr>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221952" w:rsidRPr="008D0182" w14:paraId="369C12D6" w14:textId="77777777" w:rsidTr="00221952">
        <w:tc>
          <w:tcPr>
            <w:tcW w:w="3402" w:type="dxa"/>
            <w:tcBorders>
              <w:top w:val="single" w:sz="4" w:space="0" w:color="auto"/>
              <w:left w:val="single" w:sz="4" w:space="0" w:color="auto"/>
              <w:bottom w:val="single" w:sz="4" w:space="0" w:color="auto"/>
              <w:right w:val="single" w:sz="4" w:space="0" w:color="auto"/>
            </w:tcBorders>
          </w:tcPr>
          <w:p w14:paraId="23B06FD9" w14:textId="5AE19118" w:rsidR="00221952" w:rsidRPr="004E445F" w:rsidRDefault="00315025" w:rsidP="001200B7">
            <w:pPr>
              <w:rPr>
                <w:rFonts w:ascii="Arial" w:hAnsi="Arial"/>
                <w:b/>
                <w:snapToGrid w:val="0"/>
                <w:sz w:val="18"/>
                <w:lang w:eastAsia="ko-KR"/>
              </w:rPr>
            </w:pPr>
            <w:r w:rsidRPr="008D0182">
              <w:rPr>
                <w:rFonts w:ascii="Arial" w:hAnsi="Arial"/>
                <w:b/>
                <w:noProof/>
                <w:sz w:val="18"/>
                <w:lang w:eastAsia="ko-KR"/>
              </w:rPr>
              <w:br/>
            </w:r>
            <w:r>
              <w:rPr>
                <w:rFonts w:ascii="Arial" w:hAnsi="Arial"/>
                <w:b/>
                <w:noProof/>
                <w:sz w:val="18"/>
                <w:lang w:eastAsia="ko-KR"/>
              </w:rPr>
              <w:drawing>
                <wp:inline distT="0" distB="0" distL="0" distR="0" wp14:anchorId="1A8825DB" wp14:editId="7420F7C1">
                  <wp:extent cx="2023110" cy="1348740"/>
                  <wp:effectExtent l="0" t="0" r="0" b="3810"/>
                  <wp:docPr id="11270805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0509" name="Grafik 1127080509"/>
                          <pic:cNvPicPr/>
                        </pic:nvPicPr>
                        <pic:blipFill>
                          <a:blip r:embed="rId13" cstate="screen">
                            <a:extLst>
                              <a:ext uri="{28A0092B-C50C-407E-A947-70E740481C1C}">
                                <a14:useLocalDpi xmlns:a14="http://schemas.microsoft.com/office/drawing/2010/main"/>
                              </a:ext>
                            </a:extLst>
                          </a:blip>
                          <a:stretch>
                            <a:fillRect/>
                          </a:stretch>
                        </pic:blipFill>
                        <pic:spPr>
                          <a:xfrm>
                            <a:off x="0" y="0"/>
                            <a:ext cx="2023110" cy="1348740"/>
                          </a:xfrm>
                          <a:prstGeom prst="rect">
                            <a:avLst/>
                          </a:prstGeom>
                        </pic:spPr>
                      </pic:pic>
                    </a:graphicData>
                  </a:graphic>
                </wp:inline>
              </w:drawing>
            </w:r>
          </w:p>
          <w:p w14:paraId="4CFEFCF4" w14:textId="77777777" w:rsidR="00221952" w:rsidRPr="008D0182" w:rsidRDefault="00221952" w:rsidP="001200B7">
            <w:pPr>
              <w:rPr>
                <w:rFonts w:ascii="Arial" w:hAnsi="Arial"/>
                <w:snapToGrid w:val="0"/>
                <w:sz w:val="16"/>
                <w:szCs w:val="16"/>
                <w:lang w:eastAsia="ko-KR"/>
              </w:rPr>
            </w:pPr>
            <w:r w:rsidRPr="001E0E9D">
              <w:rPr>
                <w:rFonts w:ascii="Arial" w:hAnsi="Arial"/>
                <w:snapToGrid w:val="0"/>
                <w:sz w:val="16"/>
                <w:szCs w:val="16"/>
                <w:lang w:val="en-US" w:eastAsia="ko-KR"/>
              </w:rPr>
              <w:t>出典</w:t>
            </w:r>
            <w:r w:rsidRPr="008D0182">
              <w:rPr>
                <w:rFonts w:ascii="Arial" w:hAnsi="Arial"/>
                <w:snapToGrid w:val="0"/>
                <w:sz w:val="16"/>
                <w:szCs w:val="16"/>
                <w:lang w:eastAsia="ko-KR"/>
              </w:rPr>
              <w:t>：</w:t>
            </w:r>
            <w:r w:rsidRPr="008D0182">
              <w:rPr>
                <w:rFonts w:ascii="Arial" w:hAnsi="Arial"/>
                <w:snapToGrid w:val="0"/>
                <w:sz w:val="16"/>
                <w:szCs w:val="16"/>
                <w:lang w:eastAsia="ko-KR"/>
              </w:rPr>
              <w:t>OPEN MIND</w:t>
            </w:r>
          </w:p>
          <w:p w14:paraId="6D3AED09" w14:textId="77777777" w:rsidR="00221952" w:rsidRPr="008D0182" w:rsidRDefault="00221952" w:rsidP="001200B7">
            <w:pPr>
              <w:rPr>
                <w:rFonts w:ascii="Arial" w:hAnsi="Arial"/>
                <w:b/>
                <w:snapToGrid w:val="0"/>
                <w:sz w:val="18"/>
                <w:lang w:eastAsia="ko-KR"/>
              </w:rPr>
            </w:pPr>
          </w:p>
          <w:p w14:paraId="2735C43A" w14:textId="0A736B0D" w:rsidR="00221952" w:rsidRPr="00C77043" w:rsidRDefault="00C77043" w:rsidP="001200B7">
            <w:pPr>
              <w:rPr>
                <w:rFonts w:ascii="Arial" w:hAnsi="Arial"/>
                <w:bCs/>
                <w:snapToGrid w:val="0"/>
                <w:sz w:val="18"/>
                <w:lang w:val="en-US" w:eastAsia="ko-KR"/>
              </w:rPr>
            </w:pPr>
            <w:r w:rsidRPr="00C77043">
              <w:rPr>
                <w:rFonts w:ascii="Arial" w:hAnsi="Arial"/>
                <w:bCs/>
                <w:snapToGrid w:val="0"/>
                <w:sz w:val="18"/>
                <w:lang w:val="en-US" w:eastAsia="ko-KR"/>
              </w:rPr>
              <w:t>この連結プレートには、航空宇宙分野特有の構造的な特徴が随所に見られます。革新的な荒加工および仕上げ加工手法を活用することで、高い加工効率と優れた精度を両立しています。</w:t>
            </w:r>
          </w:p>
        </w:tc>
      </w:tr>
    </w:tbl>
    <w:p w14:paraId="1C8B610E" w14:textId="77777777" w:rsidR="00221952" w:rsidRDefault="00221952" w:rsidP="00221952">
      <w:pPr>
        <w:pStyle w:val="PIAbspann"/>
        <w:jc w:val="left"/>
        <w:rPr>
          <w:lang w:val="en-US" w:eastAsia="ja-JP"/>
        </w:rPr>
      </w:pPr>
    </w:p>
    <w:p w14:paraId="1567D891" w14:textId="77777777" w:rsidR="0040158E" w:rsidRPr="001E0E9D" w:rsidRDefault="0040158E" w:rsidP="00221952">
      <w:pPr>
        <w:pStyle w:val="PIAbspann"/>
        <w:jc w:val="left"/>
        <w:rPr>
          <w:lang w:val="en-US" w:eastAsia="ja-JP"/>
        </w:rPr>
      </w:pPr>
    </w:p>
    <w:p w14:paraId="18B3B602" w14:textId="77777777" w:rsidR="00852645" w:rsidRPr="001E0E9D" w:rsidRDefault="00852645" w:rsidP="00852645">
      <w:pPr>
        <w:pStyle w:val="PITextkrper"/>
        <w:rPr>
          <w:b/>
          <w:bCs/>
          <w:sz w:val="18"/>
          <w:szCs w:val="18"/>
          <w:lang w:val="en-US" w:eastAsia="ja-JP"/>
        </w:rPr>
      </w:pPr>
      <w:r w:rsidRPr="001E0E9D">
        <w:rPr>
          <w:b/>
          <w:bCs/>
          <w:sz w:val="18"/>
          <w:szCs w:val="18"/>
          <w:lang w:val="en-US" w:eastAsia="ja-JP"/>
        </w:rPr>
        <w:lastRenderedPageBreak/>
        <w:t>視聴可能な動画コンテンツ</w:t>
      </w:r>
    </w:p>
    <w:p w14:paraId="415A33A2" w14:textId="47B624A2" w:rsidR="00852645" w:rsidRPr="001E0E9D" w:rsidRDefault="00852645" w:rsidP="00852645">
      <w:pPr>
        <w:pStyle w:val="PIAbspann"/>
        <w:jc w:val="left"/>
        <w:rPr>
          <w:lang w:val="en-US" w:eastAsia="ja-JP"/>
        </w:rPr>
      </w:pPr>
      <w:r w:rsidRPr="001E0E9D">
        <w:rPr>
          <w:lang w:val="en-US" w:eastAsia="ja-JP"/>
        </w:rPr>
        <w:t>弊社の</w:t>
      </w:r>
      <w:r w:rsidRPr="001E0E9D">
        <w:rPr>
          <w:lang w:val="en-US" w:eastAsia="ja-JP"/>
        </w:rPr>
        <w:t>YouTube</w:t>
      </w:r>
      <w:r w:rsidRPr="001E0E9D">
        <w:rPr>
          <w:lang w:val="en-US" w:eastAsia="ja-JP"/>
        </w:rPr>
        <w:t>チャンネルでは、以下の動画コンテンツをご覧いただけます：</w:t>
      </w:r>
      <w:r w:rsidRPr="001E0E9D">
        <w:rPr>
          <w:lang w:val="en-US" w:eastAsia="ja-JP"/>
        </w:rPr>
        <w:t xml:space="preserve"> </w:t>
      </w:r>
      <w:r w:rsidRPr="001E0E9D">
        <w:rPr>
          <w:lang w:val="en-US" w:eastAsia="ja-JP"/>
        </w:rPr>
        <w:br/>
      </w:r>
      <w:hyperlink r:id="rId14" w:history="1">
        <w:r w:rsidR="007F18CF" w:rsidRPr="001E0E9D">
          <w:rPr>
            <w:rStyle w:val="Hyperlink"/>
            <w:rFonts w:cs="Arial"/>
            <w:lang w:val="en-US" w:eastAsia="ja-JP"/>
          </w:rPr>
          <w:t>https://youtu.be/wpnmfCXE-FY?si=NblmEvsrBCoFmC6b</w:t>
        </w:r>
      </w:hyperlink>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852645" w:rsidRPr="008D0182" w14:paraId="22520C0C" w14:textId="77777777" w:rsidTr="004831C8">
        <w:tc>
          <w:tcPr>
            <w:tcW w:w="3402" w:type="dxa"/>
          </w:tcPr>
          <w:p w14:paraId="545A4DAC" w14:textId="77777777" w:rsidR="00D70A01" w:rsidRPr="00752248" w:rsidRDefault="00D70A01" w:rsidP="004831C8">
            <w:pPr>
              <w:rPr>
                <w:rFonts w:ascii="Arial" w:hAnsi="Arial"/>
                <w:b/>
                <w:snapToGrid w:val="0"/>
                <w:sz w:val="18"/>
                <w:highlight w:val="green"/>
                <w:lang w:val="en-US" w:eastAsia="ko-KR"/>
              </w:rPr>
            </w:pPr>
          </w:p>
          <w:p w14:paraId="0E2AA51C" w14:textId="7047F698" w:rsidR="00D70A01" w:rsidRPr="00752248" w:rsidRDefault="0053028C" w:rsidP="004831C8">
            <w:pPr>
              <w:rPr>
                <w:rFonts w:ascii="Arial" w:hAnsi="Arial"/>
                <w:b/>
                <w:snapToGrid w:val="0"/>
                <w:sz w:val="18"/>
                <w:highlight w:val="green"/>
                <w:lang w:val="en-US" w:eastAsia="ko-KR"/>
              </w:rPr>
            </w:pPr>
            <w:r>
              <w:rPr>
                <w:noProof/>
              </w:rPr>
              <w:drawing>
                <wp:inline distT="0" distB="0" distL="0" distR="0" wp14:anchorId="0F197C17" wp14:editId="1D406287">
                  <wp:extent cx="2023110" cy="1137920"/>
                  <wp:effectExtent l="0" t="0" r="0" b="5080"/>
                  <wp:docPr id="1545274466" name="Grafik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74466" name="Grafik 1">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3110" cy="1137920"/>
                          </a:xfrm>
                          <a:prstGeom prst="rect">
                            <a:avLst/>
                          </a:prstGeom>
                          <a:noFill/>
                          <a:ln>
                            <a:noFill/>
                          </a:ln>
                        </pic:spPr>
                      </pic:pic>
                    </a:graphicData>
                  </a:graphic>
                </wp:inline>
              </w:drawing>
            </w:r>
          </w:p>
          <w:p w14:paraId="29949A21" w14:textId="77777777" w:rsidR="00852645" w:rsidRPr="00752248" w:rsidRDefault="00852645" w:rsidP="004831C8">
            <w:pPr>
              <w:rPr>
                <w:rFonts w:ascii="Arial" w:hAnsi="Arial"/>
                <w:snapToGrid w:val="0"/>
                <w:sz w:val="16"/>
                <w:szCs w:val="16"/>
                <w:lang w:val="en-US" w:eastAsia="ko-KR"/>
              </w:rPr>
            </w:pPr>
            <w:r w:rsidRPr="00752248">
              <w:rPr>
                <w:rFonts w:ascii="Arial" w:hAnsi="Arial"/>
                <w:snapToGrid w:val="0"/>
                <w:sz w:val="16"/>
                <w:szCs w:val="16"/>
                <w:lang w:val="en-US" w:eastAsia="ko-KR"/>
              </w:rPr>
              <w:t>出典：</w:t>
            </w:r>
            <w:r w:rsidRPr="00752248">
              <w:rPr>
                <w:rFonts w:ascii="Arial" w:hAnsi="Arial"/>
                <w:snapToGrid w:val="0"/>
                <w:sz w:val="16"/>
                <w:szCs w:val="16"/>
                <w:lang w:val="en-US" w:eastAsia="ko-KR"/>
              </w:rPr>
              <w:t>OPEN MIND</w:t>
            </w:r>
          </w:p>
          <w:p w14:paraId="44E9BB48" w14:textId="77777777" w:rsidR="00852645" w:rsidRPr="00752248" w:rsidRDefault="00852645" w:rsidP="004831C8">
            <w:pPr>
              <w:rPr>
                <w:rFonts w:ascii="Arial" w:hAnsi="Arial"/>
                <w:snapToGrid w:val="0"/>
                <w:sz w:val="16"/>
                <w:szCs w:val="16"/>
                <w:lang w:val="en-US" w:eastAsia="ko-KR"/>
              </w:rPr>
            </w:pPr>
          </w:p>
          <w:p w14:paraId="55C28415" w14:textId="038E827E" w:rsidR="00D70A01" w:rsidRPr="00C41803" w:rsidRDefault="00C41803" w:rsidP="00852645">
            <w:pPr>
              <w:rPr>
                <w:rFonts w:ascii="Arial" w:hAnsi="Arial"/>
                <w:bCs/>
                <w:snapToGrid w:val="0"/>
                <w:sz w:val="18"/>
                <w:lang w:val="en-US" w:eastAsia="ko-KR"/>
              </w:rPr>
            </w:pPr>
            <w:r w:rsidRPr="00C41803">
              <w:rPr>
                <w:rFonts w:ascii="Arial" w:hAnsi="Arial"/>
                <w:bCs/>
                <w:snapToGrid w:val="0"/>
                <w:sz w:val="18"/>
                <w:lang w:val="en-US" w:eastAsia="ko-KR"/>
              </w:rPr>
              <w:t>このチタン製ランディングギアは、</w:t>
            </w:r>
            <w:r w:rsidR="0030606E" w:rsidRPr="00477CC9">
              <w:rPr>
                <w:rFonts w:ascii="Arial" w:hAnsi="Arial"/>
                <w:bCs/>
                <w:snapToGrid w:val="0"/>
                <w:sz w:val="18"/>
                <w:lang w:val="en-US" w:eastAsia="ko-KR"/>
              </w:rPr>
              <w:br/>
            </w:r>
            <w:proofErr w:type="spellStart"/>
            <w:r w:rsidRPr="0030606E">
              <w:rPr>
                <w:rFonts w:ascii="Arial" w:hAnsi="Arial"/>
                <w:bCs/>
                <w:i/>
                <w:iCs/>
                <w:snapToGrid w:val="0"/>
                <w:sz w:val="18"/>
                <w:lang w:val="en-US" w:eastAsia="ko-KR"/>
              </w:rPr>
              <w:t>hyper</w:t>
            </w:r>
            <w:r w:rsidRPr="00C41803">
              <w:rPr>
                <w:rFonts w:ascii="Arial" w:hAnsi="Arial"/>
                <w:bCs/>
                <w:snapToGrid w:val="0"/>
                <w:sz w:val="18"/>
                <w:lang w:val="en-US" w:eastAsia="ko-KR"/>
              </w:rPr>
              <w:t>MILL</w:t>
            </w:r>
            <w:proofErr w:type="spellEnd"/>
            <w:r w:rsidRPr="00C41803">
              <w:rPr>
                <w:rFonts w:ascii="Arial" w:hAnsi="Arial"/>
                <w:bCs/>
                <w:snapToGrid w:val="0"/>
                <w:sz w:val="18"/>
                <w:lang w:val="en-US" w:eastAsia="ko-KR"/>
              </w:rPr>
              <w:t>の実力を証明する好例です。高能率かつ高精度な加工を実現し、優れた仕上り面品位を得ることができます。</w:t>
            </w:r>
          </w:p>
        </w:tc>
      </w:tr>
    </w:tbl>
    <w:p w14:paraId="40A4E9D9" w14:textId="77777777" w:rsidR="00B47356" w:rsidRPr="00477CC9" w:rsidRDefault="00B47356" w:rsidP="00B47356">
      <w:pPr>
        <w:rPr>
          <w:rFonts w:ascii="Arial" w:hAnsi="Arial" w:cs="Arial"/>
          <w:b/>
          <w:bCs/>
          <w:sz w:val="18"/>
          <w:szCs w:val="18"/>
          <w:lang w:val="en-US" w:eastAsia="x-none"/>
        </w:rPr>
      </w:pPr>
    </w:p>
    <w:p w14:paraId="11ABFA3C" w14:textId="77777777" w:rsidR="004243CE" w:rsidRPr="00477CC9" w:rsidRDefault="004243CE" w:rsidP="004243CE">
      <w:pPr>
        <w:rPr>
          <w:rFonts w:ascii="Arial" w:hAnsi="Arial" w:cs="Arial"/>
          <w:b/>
          <w:bCs/>
          <w:sz w:val="18"/>
          <w:szCs w:val="18"/>
          <w:lang w:val="en-US" w:eastAsia="x-none"/>
        </w:rPr>
      </w:pPr>
    </w:p>
    <w:p w14:paraId="4F1FC4F0" w14:textId="77777777" w:rsidR="00477CC9" w:rsidRPr="00477CC9" w:rsidRDefault="00477CC9" w:rsidP="00477CC9">
      <w:pPr>
        <w:rPr>
          <w:rFonts w:ascii="Arial" w:hAnsi="Arial" w:cs="Arial"/>
          <w:b/>
          <w:bCs/>
          <w:sz w:val="18"/>
          <w:szCs w:val="18"/>
          <w:lang w:val="en-US" w:eastAsia="ja-JP"/>
        </w:rPr>
      </w:pPr>
      <w:r w:rsidRPr="00477CC9">
        <w:rPr>
          <w:rFonts w:ascii="Arial" w:hAnsi="Arial" w:cs="Arial" w:hint="eastAsia"/>
          <w:b/>
          <w:bCs/>
          <w:sz w:val="18"/>
          <w:szCs w:val="18"/>
          <w:lang w:val="en-US" w:eastAsia="ja-JP"/>
        </w:rPr>
        <w:t xml:space="preserve">OPEN MIND Technologies AG </w:t>
      </w:r>
      <w:r w:rsidRPr="00477CC9">
        <w:rPr>
          <w:rFonts w:ascii="Arial" w:hAnsi="Arial" w:cs="Arial" w:hint="eastAsia"/>
          <w:b/>
          <w:bCs/>
          <w:sz w:val="18"/>
          <w:szCs w:val="18"/>
          <w:lang w:val="en-US" w:eastAsia="ja-JP"/>
        </w:rPr>
        <w:t>について</w:t>
      </w:r>
    </w:p>
    <w:p w14:paraId="10D30FD2"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 xml:space="preserve">OPEN MIND Technologies AG </w:t>
      </w:r>
      <w:r w:rsidRPr="00477CC9">
        <w:rPr>
          <w:rFonts w:ascii="Arial" w:hAnsi="Arial" w:cs="Arial" w:hint="eastAsia"/>
          <w:sz w:val="18"/>
          <w:szCs w:val="18"/>
          <w:lang w:val="en-US" w:eastAsia="ja-JP"/>
        </w:rPr>
        <w:t>は、加工機の機種にもコントローラにも依存しないプログラミングをサポートする強力な</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ソリューションの開発元として、世界をリードする企業のひとつです。</w:t>
      </w:r>
    </w:p>
    <w:p w14:paraId="0C129C98"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 xml:space="preserve">OPEN MIND </w:t>
      </w:r>
      <w:r w:rsidRPr="00477CC9">
        <w:rPr>
          <w:rFonts w:ascii="Arial" w:hAnsi="Arial" w:cs="Arial" w:hint="eastAsia"/>
          <w:sz w:val="18"/>
          <w:szCs w:val="18"/>
          <w:lang w:val="en-US" w:eastAsia="ja-JP"/>
        </w:rPr>
        <w:t>の開発する最適化された</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ソリューションには、他社製品にはない革新的な機能が多数含まれており、プログラミングと加工の両面で卓越したパフォーマンスを発揮します。</w:t>
      </w:r>
      <w:proofErr w:type="spellStart"/>
      <w:r w:rsidRPr="00477CC9">
        <w:rPr>
          <w:rFonts w:ascii="Arial" w:hAnsi="Arial" w:cs="Arial" w:hint="eastAsia"/>
          <w:i/>
          <w:iCs/>
          <w:sz w:val="18"/>
          <w:szCs w:val="18"/>
          <w:u w:val="single"/>
          <w:lang w:val="en-US" w:eastAsia="ja-JP"/>
        </w:rPr>
        <w:t>hyper</w:t>
      </w:r>
      <w:r w:rsidRPr="00477CC9">
        <w:rPr>
          <w:rFonts w:ascii="Arial" w:hAnsi="Arial" w:cs="Arial" w:hint="eastAsia"/>
          <w:sz w:val="18"/>
          <w:szCs w:val="18"/>
          <w:lang w:val="en-US" w:eastAsia="ja-JP"/>
        </w:rPr>
        <w:t>MILL</w:t>
      </w:r>
      <w:proofErr w:type="spellEnd"/>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はモジュラー型の</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ソリューションであり、独自の</w:t>
      </w:r>
      <w:r w:rsidRPr="00477CC9">
        <w:rPr>
          <w:rFonts w:ascii="Arial" w:hAnsi="Arial" w:cs="Arial" w:hint="eastAsia"/>
          <w:sz w:val="18"/>
          <w:szCs w:val="18"/>
          <w:lang w:val="en-US" w:eastAsia="ja-JP"/>
        </w:rPr>
        <w:t xml:space="preserve"> CAD </w:t>
      </w:r>
      <w:r w:rsidRPr="00477CC9">
        <w:rPr>
          <w:rFonts w:ascii="Arial" w:hAnsi="Arial" w:cs="Arial" w:hint="eastAsia"/>
          <w:sz w:val="18"/>
          <w:szCs w:val="18"/>
          <w:lang w:val="en-US" w:eastAsia="ja-JP"/>
        </w:rPr>
        <w:t>プラットフォームと</w:t>
      </w:r>
      <w:r w:rsidRPr="00477CC9">
        <w:rPr>
          <w:rFonts w:ascii="Arial" w:hAnsi="Arial" w:cs="Arial" w:hint="eastAsia"/>
          <w:sz w:val="18"/>
          <w:szCs w:val="18"/>
          <w:lang w:val="en-US" w:eastAsia="ja-JP"/>
        </w:rPr>
        <w:t xml:space="preserve"> 2.5D</w:t>
      </w:r>
      <w:r w:rsidRPr="00477CC9">
        <w:rPr>
          <w:rFonts w:ascii="Arial" w:hAnsi="Arial" w:cs="Arial" w:hint="eastAsia"/>
          <w:sz w:val="18"/>
          <w:szCs w:val="18"/>
          <w:lang w:val="en-US" w:eastAsia="ja-JP"/>
        </w:rPr>
        <w:t>、</w:t>
      </w:r>
      <w:r w:rsidRPr="00477CC9">
        <w:rPr>
          <w:rFonts w:ascii="Arial" w:hAnsi="Arial" w:cs="Arial" w:hint="eastAsia"/>
          <w:sz w:val="18"/>
          <w:szCs w:val="18"/>
          <w:lang w:val="en-US" w:eastAsia="ja-JP"/>
        </w:rPr>
        <w:t>3D</w:t>
      </w:r>
      <w:r w:rsidRPr="00477CC9">
        <w:rPr>
          <w:rFonts w:ascii="Arial" w:hAnsi="Arial" w:cs="Arial" w:hint="eastAsia"/>
          <w:sz w:val="18"/>
          <w:szCs w:val="18"/>
          <w:lang w:val="en-US" w:eastAsia="ja-JP"/>
        </w:rPr>
        <w:t>、</w:t>
      </w:r>
      <w:r w:rsidRPr="00477CC9">
        <w:rPr>
          <w:rFonts w:ascii="Arial" w:hAnsi="Arial" w:cs="Arial" w:hint="eastAsia"/>
          <w:sz w:val="18"/>
          <w:szCs w:val="18"/>
          <w:lang w:val="en-US" w:eastAsia="ja-JP"/>
        </w:rPr>
        <w:t xml:space="preserve">5 </w:t>
      </w:r>
      <w:r w:rsidRPr="00477CC9">
        <w:rPr>
          <w:rFonts w:ascii="Arial" w:hAnsi="Arial" w:cs="Arial" w:hint="eastAsia"/>
          <w:sz w:val="18"/>
          <w:szCs w:val="18"/>
          <w:lang w:val="en-US" w:eastAsia="ja-JP"/>
        </w:rPr>
        <w:t>軸加工や旋削加工などの最先端の</w:t>
      </w:r>
      <w:r w:rsidRPr="00477CC9">
        <w:rPr>
          <w:rFonts w:ascii="Arial" w:hAnsi="Arial" w:cs="Arial" w:hint="eastAsia"/>
          <w:sz w:val="18"/>
          <w:szCs w:val="18"/>
          <w:lang w:val="en-US" w:eastAsia="ja-JP"/>
        </w:rPr>
        <w:t xml:space="preserve"> CAM </w:t>
      </w:r>
      <w:r w:rsidRPr="00477CC9">
        <w:rPr>
          <w:rFonts w:ascii="Arial" w:hAnsi="Arial" w:cs="Arial" w:hint="eastAsia"/>
          <w:sz w:val="18"/>
          <w:szCs w:val="18"/>
          <w:lang w:val="en-US" w:eastAsia="ja-JP"/>
        </w:rPr>
        <w:t>テクノロジーや、積層加工、</w:t>
      </w:r>
      <w:r w:rsidRPr="00477CC9">
        <w:rPr>
          <w:rFonts w:ascii="Arial" w:hAnsi="Arial" w:cs="Arial" w:hint="eastAsia"/>
          <w:sz w:val="18"/>
          <w:szCs w:val="18"/>
          <w:lang w:val="en-US" w:eastAsia="ja-JP"/>
        </w:rPr>
        <w:t>HSC</w:t>
      </w:r>
      <w:r w:rsidRPr="00477CC9">
        <w:rPr>
          <w:rFonts w:ascii="Arial" w:hAnsi="Arial" w:cs="Arial" w:hint="eastAsia"/>
          <w:sz w:val="18"/>
          <w:szCs w:val="18"/>
          <w:lang w:val="en-US" w:eastAsia="ja-JP"/>
        </w:rPr>
        <w:t>、</w:t>
      </w:r>
      <w:r w:rsidRPr="00477CC9">
        <w:rPr>
          <w:rFonts w:ascii="Arial" w:hAnsi="Arial" w:cs="Arial" w:hint="eastAsia"/>
          <w:sz w:val="18"/>
          <w:szCs w:val="18"/>
          <w:lang w:val="en-US" w:eastAsia="ja-JP"/>
        </w:rPr>
        <w:t xml:space="preserve">HPC </w:t>
      </w:r>
      <w:r w:rsidRPr="00477CC9">
        <w:rPr>
          <w:rFonts w:ascii="Arial" w:hAnsi="Arial" w:cs="Arial" w:hint="eastAsia"/>
          <w:sz w:val="18"/>
          <w:szCs w:val="18"/>
          <w:lang w:val="en-US" w:eastAsia="ja-JP"/>
        </w:rPr>
        <w:t>加工向けのソリューションを提供しています。そして自動化、シミュレーション、デジタルツインなど最先端のテクノロジーを組み込むことにより、製品群をさらに拡大し、継続的なデジタル</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プロセス</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チェーンを実現しています。また、幅広い製品ラインアップに加え、特別なアプリケーション、一般的な</w:t>
      </w:r>
      <w:r w:rsidRPr="00477CC9">
        <w:rPr>
          <w:rFonts w:ascii="Arial" w:hAnsi="Arial" w:cs="Arial" w:hint="eastAsia"/>
          <w:sz w:val="18"/>
          <w:szCs w:val="18"/>
          <w:lang w:val="en-US" w:eastAsia="ja-JP"/>
        </w:rPr>
        <w:t xml:space="preserve"> CAD </w:t>
      </w:r>
      <w:r w:rsidRPr="00477CC9">
        <w:rPr>
          <w:rFonts w:ascii="Arial" w:hAnsi="Arial" w:cs="Arial" w:hint="eastAsia"/>
          <w:sz w:val="18"/>
          <w:szCs w:val="18"/>
          <w:lang w:val="en-US" w:eastAsia="ja-JP"/>
        </w:rPr>
        <w:t>ソリューションとのデータ連携、および顧客に対する技術サービスを提供しています。</w:t>
      </w:r>
      <w:r w:rsidRPr="00477CC9">
        <w:rPr>
          <w:rFonts w:ascii="Arial" w:hAnsi="Arial" w:cs="Arial" w:hint="eastAsia"/>
          <w:sz w:val="18"/>
          <w:szCs w:val="18"/>
          <w:lang w:val="en-US" w:eastAsia="ja-JP"/>
        </w:rPr>
        <w:t xml:space="preserve"> </w:t>
      </w:r>
    </w:p>
    <w:p w14:paraId="410E3AA0" w14:textId="2B83C8AA" w:rsidR="00477CC9" w:rsidRPr="00477CC9" w:rsidRDefault="00477CC9" w:rsidP="00477CC9">
      <w:pPr>
        <w:rPr>
          <w:rFonts w:ascii="Arial" w:hAnsi="Arial" w:cs="Arial"/>
          <w:sz w:val="18"/>
          <w:szCs w:val="18"/>
          <w:lang w:val="en-US" w:eastAsia="ja-JP"/>
        </w:rPr>
      </w:pPr>
      <w:proofErr w:type="spellStart"/>
      <w:r w:rsidRPr="00477CC9">
        <w:rPr>
          <w:rFonts w:ascii="Arial" w:hAnsi="Arial" w:cs="Arial" w:hint="eastAsia"/>
          <w:sz w:val="18"/>
          <w:szCs w:val="18"/>
          <w:lang w:val="en-US" w:eastAsia="ja-JP"/>
        </w:rPr>
        <w:t>CIMdata</w:t>
      </w:r>
      <w:proofErr w:type="spellEnd"/>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社が作成した</w:t>
      </w:r>
      <w:r w:rsidRPr="00477CC9">
        <w:rPr>
          <w:rFonts w:ascii="Arial" w:hAnsi="Arial" w:cs="Arial" w:hint="eastAsia"/>
          <w:sz w:val="18"/>
          <w:szCs w:val="18"/>
          <w:lang w:val="en-US" w:eastAsia="ja-JP"/>
        </w:rPr>
        <w:t xml:space="preserve"> 202</w:t>
      </w:r>
      <w:r w:rsidR="00117D23">
        <w:rPr>
          <w:rFonts w:ascii="Arial" w:hAnsi="Arial" w:cs="Arial"/>
          <w:sz w:val="18"/>
          <w:szCs w:val="18"/>
          <w:lang w:val="en-US" w:eastAsia="ja-JP"/>
        </w:rPr>
        <w:t>6</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年版</w:t>
      </w:r>
      <w:r w:rsidRPr="00477CC9">
        <w:rPr>
          <w:rFonts w:ascii="Arial" w:hAnsi="Arial" w:cs="Arial" w:hint="eastAsia"/>
          <w:sz w:val="18"/>
          <w:szCs w:val="18"/>
          <w:lang w:val="en-US" w:eastAsia="ja-JP"/>
        </w:rPr>
        <w:t xml:space="preserve"> NC </w:t>
      </w:r>
      <w:r w:rsidRPr="00477CC9">
        <w:rPr>
          <w:rFonts w:ascii="Arial" w:hAnsi="Arial" w:cs="Arial" w:hint="eastAsia"/>
          <w:sz w:val="18"/>
          <w:szCs w:val="18"/>
          <w:lang w:val="en-US" w:eastAsia="ja-JP"/>
        </w:rPr>
        <w:t>市場調査レポートによれば、</w:t>
      </w:r>
      <w:proofErr w:type="spellStart"/>
      <w:r w:rsidRPr="00477CC9">
        <w:rPr>
          <w:rFonts w:ascii="Arial" w:hAnsi="Arial" w:cs="Arial" w:hint="eastAsia"/>
          <w:i/>
          <w:iCs/>
          <w:sz w:val="18"/>
          <w:szCs w:val="18"/>
          <w:lang w:val="en-US" w:eastAsia="ja-JP"/>
        </w:rPr>
        <w:t>hyper</w:t>
      </w:r>
      <w:r w:rsidRPr="00477CC9">
        <w:rPr>
          <w:rFonts w:ascii="Arial" w:hAnsi="Arial" w:cs="Arial" w:hint="eastAsia"/>
          <w:sz w:val="18"/>
          <w:szCs w:val="18"/>
          <w:lang w:val="en-US" w:eastAsia="ja-JP"/>
        </w:rPr>
        <w:t>MILL</w:t>
      </w:r>
      <w:proofErr w:type="spellEnd"/>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は世界の</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ソリューションのトップ</w:t>
      </w:r>
      <w:r w:rsidRPr="00477CC9">
        <w:rPr>
          <w:rFonts w:ascii="Arial" w:hAnsi="Arial" w:cs="Arial" w:hint="eastAsia"/>
          <w:sz w:val="18"/>
          <w:szCs w:val="18"/>
          <w:lang w:val="en-US" w:eastAsia="ja-JP"/>
        </w:rPr>
        <w:t xml:space="preserve"> 4 </w:t>
      </w:r>
      <w:r w:rsidRPr="00477CC9">
        <w:rPr>
          <w:rFonts w:ascii="Arial" w:hAnsi="Arial" w:cs="Arial" w:hint="eastAsia"/>
          <w:sz w:val="18"/>
          <w:szCs w:val="18"/>
          <w:lang w:val="en-US" w:eastAsia="ja-JP"/>
        </w:rPr>
        <w:t>にランクインしています。革新的な</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テクノロジーは、自動車、エネルギー、半導体、航空宇宙、医療といったさまざまな業界における、金型製造、量産加工、少量生産などの分野から寄せられる高度な要求に完全に対応できます。</w:t>
      </w:r>
      <w:r w:rsidRPr="00477CC9">
        <w:rPr>
          <w:rFonts w:ascii="Arial" w:hAnsi="Arial" w:cs="Arial" w:hint="eastAsia"/>
          <w:sz w:val="18"/>
          <w:szCs w:val="18"/>
          <w:lang w:val="en-US" w:eastAsia="ja-JP"/>
        </w:rPr>
        <w:t xml:space="preserve"> </w:t>
      </w:r>
    </w:p>
    <w:p w14:paraId="59EBE9EF"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 xml:space="preserve">OPEN MIND </w:t>
      </w:r>
      <w:r w:rsidRPr="00477CC9">
        <w:rPr>
          <w:rFonts w:ascii="Arial" w:hAnsi="Arial" w:cs="Arial" w:hint="eastAsia"/>
          <w:sz w:val="18"/>
          <w:szCs w:val="18"/>
          <w:lang w:val="en-US" w:eastAsia="ja-JP"/>
        </w:rPr>
        <w:t>は、製造実行システム</w:t>
      </w:r>
      <w:r w:rsidRPr="00477CC9">
        <w:rPr>
          <w:rFonts w:ascii="Arial" w:hAnsi="Arial" w:cs="Arial" w:hint="eastAsia"/>
          <w:sz w:val="18"/>
          <w:szCs w:val="18"/>
          <w:lang w:val="en-US" w:eastAsia="ja-JP"/>
        </w:rPr>
        <w:t xml:space="preserve"> (MES) </w:t>
      </w:r>
      <w:r w:rsidRPr="00477CC9">
        <w:rPr>
          <w:rFonts w:ascii="Arial" w:hAnsi="Arial" w:cs="Arial" w:hint="eastAsia"/>
          <w:sz w:val="18"/>
          <w:szCs w:val="18"/>
          <w:lang w:val="en-US" w:eastAsia="ja-JP"/>
        </w:rPr>
        <w:t>開発企業である</w:t>
      </w:r>
      <w:r w:rsidRPr="00477CC9">
        <w:rPr>
          <w:rFonts w:ascii="Arial" w:hAnsi="Arial" w:cs="Arial" w:hint="eastAsia"/>
          <w:sz w:val="18"/>
          <w:szCs w:val="18"/>
          <w:lang w:val="en-US" w:eastAsia="ja-JP"/>
        </w:rPr>
        <w:t xml:space="preserve"> Hummingbird </w:t>
      </w:r>
      <w:r w:rsidRPr="00477CC9">
        <w:rPr>
          <w:rFonts w:ascii="Arial" w:hAnsi="Arial" w:cs="Arial" w:hint="eastAsia"/>
          <w:sz w:val="18"/>
          <w:szCs w:val="18"/>
          <w:lang w:val="en-US" w:eastAsia="ja-JP"/>
        </w:rPr>
        <w:t>の株式の過半数を取得して</w:t>
      </w:r>
      <w:r w:rsidRPr="00477CC9">
        <w:rPr>
          <w:rFonts w:ascii="Arial" w:hAnsi="Arial" w:cs="Arial" w:hint="eastAsia"/>
          <w:sz w:val="18"/>
          <w:szCs w:val="18"/>
          <w:lang w:val="en-US" w:eastAsia="ja-JP"/>
        </w:rPr>
        <w:t xml:space="preserve"> CAD/CAM </w:t>
      </w:r>
      <w:r w:rsidRPr="00477CC9">
        <w:rPr>
          <w:rFonts w:ascii="Arial" w:hAnsi="Arial" w:cs="Arial" w:hint="eastAsia"/>
          <w:sz w:val="18"/>
          <w:szCs w:val="18"/>
          <w:lang w:val="en-US" w:eastAsia="ja-JP"/>
        </w:rPr>
        <w:t>メーカーの製品ポートフォリオを拡大し、デジタル化されたコネクテッド</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マニュファクチャリング</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テクノロジーを強化しています。</w:t>
      </w:r>
    </w:p>
    <w:p w14:paraId="4A7A5F8C"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lastRenderedPageBreak/>
        <w:t xml:space="preserve">OPEN MIND </w:t>
      </w:r>
      <w:r w:rsidRPr="00477CC9">
        <w:rPr>
          <w:rFonts w:ascii="Arial" w:hAnsi="Arial" w:cs="Arial" w:hint="eastAsia"/>
          <w:sz w:val="18"/>
          <w:szCs w:val="18"/>
          <w:lang w:val="en-US" w:eastAsia="ja-JP"/>
        </w:rPr>
        <w:t>は</w:t>
      </w:r>
      <w:r w:rsidRPr="00477CC9">
        <w:rPr>
          <w:rFonts w:ascii="Arial" w:hAnsi="Arial" w:cs="Arial" w:hint="eastAsia"/>
          <w:sz w:val="18"/>
          <w:szCs w:val="18"/>
          <w:lang w:val="en-US" w:eastAsia="ja-JP"/>
        </w:rPr>
        <w:t xml:space="preserve"> Mensch und </w:t>
      </w:r>
      <w:proofErr w:type="spellStart"/>
      <w:r w:rsidRPr="00477CC9">
        <w:rPr>
          <w:rFonts w:ascii="Arial" w:hAnsi="Arial" w:cs="Arial" w:hint="eastAsia"/>
          <w:sz w:val="18"/>
          <w:szCs w:val="18"/>
          <w:lang w:val="en-US" w:eastAsia="ja-JP"/>
        </w:rPr>
        <w:t>Maschine</w:t>
      </w:r>
      <w:proofErr w:type="spellEnd"/>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グループに属し、世界各地に支社を置いて事業を展開しています。</w:t>
      </w:r>
    </w:p>
    <w:p w14:paraId="53B06303"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詳細については、</w:t>
      </w:r>
      <w:r w:rsidRPr="00477CC9">
        <w:rPr>
          <w:rFonts w:ascii="Arial" w:hAnsi="Arial" w:cs="Arial" w:hint="eastAsia"/>
          <w:sz w:val="18"/>
          <w:szCs w:val="18"/>
          <w:lang w:val="en-US" w:eastAsia="ja-JP"/>
        </w:rPr>
        <w:t xml:space="preserve">www.openmind-tech.com </w:t>
      </w:r>
      <w:r w:rsidRPr="00477CC9">
        <w:rPr>
          <w:rFonts w:ascii="Arial" w:hAnsi="Arial" w:cs="Arial" w:hint="eastAsia"/>
          <w:sz w:val="18"/>
          <w:szCs w:val="18"/>
          <w:lang w:val="en-US" w:eastAsia="ja-JP"/>
        </w:rPr>
        <w:t>をご覧ください。</w:t>
      </w:r>
      <w:r w:rsidRPr="00477CC9">
        <w:rPr>
          <w:rFonts w:ascii="Arial" w:hAnsi="Arial" w:cs="Arial" w:hint="eastAsia"/>
          <w:sz w:val="18"/>
          <w:szCs w:val="18"/>
          <w:lang w:val="en-US" w:eastAsia="ja-JP"/>
        </w:rPr>
        <w:t xml:space="preserve"> </w:t>
      </w:r>
    </w:p>
    <w:p w14:paraId="30D34C2C" w14:textId="77777777" w:rsidR="00477CC9" w:rsidRPr="00477CC9" w:rsidRDefault="00477CC9" w:rsidP="00477CC9">
      <w:pPr>
        <w:rPr>
          <w:rFonts w:ascii="Arial" w:hAnsi="Arial" w:cs="Arial"/>
          <w:sz w:val="18"/>
          <w:szCs w:val="18"/>
          <w:lang w:val="en-US" w:eastAsia="ja-JP"/>
        </w:rPr>
      </w:pPr>
    </w:p>
    <w:p w14:paraId="351E04E8"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オープン・マインド・テクノロジーズ・ジャパン株式会社</w:t>
      </w:r>
      <w:r w:rsidRPr="00477CC9">
        <w:rPr>
          <w:rFonts w:ascii="Arial" w:hAnsi="Arial" w:cs="Arial" w:hint="eastAsia"/>
          <w:sz w:val="18"/>
          <w:szCs w:val="18"/>
          <w:lang w:val="en-US" w:eastAsia="ja-JP"/>
        </w:rPr>
        <w:t xml:space="preserve"> </w:t>
      </w:r>
      <w:r w:rsidRPr="00477CC9">
        <w:rPr>
          <w:rFonts w:ascii="Arial" w:hAnsi="Arial" w:cs="Arial" w:hint="eastAsia"/>
          <w:sz w:val="18"/>
          <w:szCs w:val="18"/>
          <w:lang w:val="en-US" w:eastAsia="ja-JP"/>
        </w:rPr>
        <w:t>東京本社</w:t>
      </w:r>
    </w:p>
    <w:p w14:paraId="5BAF18B6"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w:t>
      </w:r>
      <w:r w:rsidRPr="00477CC9">
        <w:rPr>
          <w:rFonts w:ascii="Arial" w:hAnsi="Arial" w:cs="Arial" w:hint="eastAsia"/>
          <w:sz w:val="18"/>
          <w:szCs w:val="18"/>
          <w:lang w:val="en-US" w:eastAsia="ja-JP"/>
        </w:rPr>
        <w:t>180-0013</w:t>
      </w:r>
      <w:r w:rsidRPr="00477CC9">
        <w:rPr>
          <w:rFonts w:ascii="Arial" w:hAnsi="Arial" w:cs="Arial" w:hint="eastAsia"/>
          <w:sz w:val="18"/>
          <w:szCs w:val="18"/>
          <w:lang w:val="en-US" w:eastAsia="ja-JP"/>
        </w:rPr>
        <w:t>東京都武蔵野市西久保</w:t>
      </w:r>
      <w:r w:rsidRPr="00477CC9">
        <w:rPr>
          <w:rFonts w:ascii="Arial" w:hAnsi="Arial" w:cs="Arial" w:hint="eastAsia"/>
          <w:sz w:val="18"/>
          <w:szCs w:val="18"/>
          <w:lang w:val="en-US" w:eastAsia="ja-JP"/>
        </w:rPr>
        <w:t>3</w:t>
      </w:r>
      <w:r w:rsidRPr="00477CC9">
        <w:rPr>
          <w:rFonts w:ascii="Arial" w:hAnsi="Arial" w:cs="Arial" w:hint="eastAsia"/>
          <w:sz w:val="18"/>
          <w:szCs w:val="18"/>
          <w:lang w:val="en-US" w:eastAsia="ja-JP"/>
        </w:rPr>
        <w:t>丁目</w:t>
      </w:r>
      <w:r w:rsidRPr="00477CC9">
        <w:rPr>
          <w:rFonts w:ascii="Arial" w:hAnsi="Arial" w:cs="Arial" w:hint="eastAsia"/>
          <w:sz w:val="18"/>
          <w:szCs w:val="18"/>
          <w:lang w:val="en-US" w:eastAsia="ja-JP"/>
        </w:rPr>
        <w:t>2-1</w:t>
      </w:r>
    </w:p>
    <w:p w14:paraId="6753F58D"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アルベルゴ武蔵野</w:t>
      </w:r>
      <w:r w:rsidRPr="00477CC9">
        <w:rPr>
          <w:rFonts w:ascii="Arial" w:hAnsi="Arial" w:cs="Arial" w:hint="eastAsia"/>
          <w:sz w:val="18"/>
          <w:szCs w:val="18"/>
          <w:lang w:val="en-US" w:eastAsia="ja-JP"/>
        </w:rPr>
        <w:t xml:space="preserve"> B101</w:t>
      </w:r>
    </w:p>
    <w:p w14:paraId="1B001098"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電話</w:t>
      </w:r>
      <w:r w:rsidRPr="00477CC9">
        <w:rPr>
          <w:rFonts w:ascii="Arial" w:hAnsi="Arial" w:cs="Arial" w:hint="eastAsia"/>
          <w:sz w:val="18"/>
          <w:szCs w:val="18"/>
          <w:lang w:val="en-US" w:eastAsia="ja-JP"/>
        </w:rPr>
        <w:t>: +81 50 5370-1018</w:t>
      </w:r>
    </w:p>
    <w:p w14:paraId="6C89600C" w14:textId="77777777" w:rsidR="00477CC9" w:rsidRPr="00477CC9" w:rsidRDefault="00477CC9" w:rsidP="00477CC9">
      <w:pPr>
        <w:rPr>
          <w:rFonts w:ascii="Arial" w:hAnsi="Arial" w:cs="Arial"/>
          <w:sz w:val="18"/>
          <w:szCs w:val="18"/>
          <w:lang w:val="en-US" w:eastAsia="ja-JP"/>
        </w:rPr>
      </w:pPr>
    </w:p>
    <w:p w14:paraId="6D369B7A"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お問い合わせ</w:t>
      </w:r>
      <w:r w:rsidRPr="00477CC9">
        <w:rPr>
          <w:rFonts w:ascii="Arial" w:hAnsi="Arial" w:cs="Arial" w:hint="eastAsia"/>
          <w:sz w:val="18"/>
          <w:szCs w:val="18"/>
          <w:lang w:val="en-US" w:eastAsia="ja-JP"/>
        </w:rPr>
        <w:t>:</w:t>
      </w:r>
    </w:p>
    <w:p w14:paraId="62F77F8B"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E</w:t>
      </w:r>
      <w:r w:rsidRPr="00477CC9">
        <w:rPr>
          <w:rFonts w:ascii="Arial" w:hAnsi="Arial" w:cs="Arial" w:hint="eastAsia"/>
          <w:sz w:val="18"/>
          <w:szCs w:val="18"/>
          <w:lang w:val="en-US" w:eastAsia="ja-JP"/>
        </w:rPr>
        <w:t>メール</w:t>
      </w:r>
      <w:r w:rsidRPr="00477CC9">
        <w:rPr>
          <w:rFonts w:ascii="Arial" w:hAnsi="Arial" w:cs="Arial" w:hint="eastAsia"/>
          <w:sz w:val="18"/>
          <w:szCs w:val="18"/>
          <w:lang w:val="en-US" w:eastAsia="ja-JP"/>
        </w:rPr>
        <w:t>: info.jp@openmind-tech.co.jp</w:t>
      </w:r>
    </w:p>
    <w:p w14:paraId="4BE4EACF" w14:textId="77777777" w:rsidR="00477CC9" w:rsidRPr="00477CC9" w:rsidRDefault="00477CC9" w:rsidP="00477CC9">
      <w:pPr>
        <w:rPr>
          <w:rFonts w:ascii="Arial" w:hAnsi="Arial" w:cs="Arial"/>
          <w:sz w:val="18"/>
          <w:szCs w:val="18"/>
          <w:lang w:val="en-US" w:eastAsia="ja-JP"/>
        </w:rPr>
      </w:pPr>
    </w:p>
    <w:p w14:paraId="2810F5F2"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ドイツ本社</w:t>
      </w:r>
      <w:r w:rsidRPr="00477CC9">
        <w:rPr>
          <w:rFonts w:ascii="Arial" w:hAnsi="Arial" w:cs="Arial" w:hint="eastAsia"/>
          <w:sz w:val="18"/>
          <w:szCs w:val="18"/>
          <w:lang w:val="en-US" w:eastAsia="ja-JP"/>
        </w:rPr>
        <w:t>:</w:t>
      </w:r>
    </w:p>
    <w:p w14:paraId="2DB80A39" w14:textId="77777777" w:rsidR="00477CC9" w:rsidRPr="00477CC9" w:rsidRDefault="00477CC9" w:rsidP="00477CC9">
      <w:pPr>
        <w:rPr>
          <w:rFonts w:ascii="Arial" w:hAnsi="Arial" w:cs="Arial"/>
          <w:sz w:val="18"/>
          <w:szCs w:val="18"/>
          <w:lang w:val="en-US" w:eastAsia="ja-JP"/>
        </w:rPr>
      </w:pPr>
      <w:r w:rsidRPr="00477CC9">
        <w:rPr>
          <w:rFonts w:ascii="Arial" w:hAnsi="Arial" w:cs="Arial"/>
          <w:sz w:val="18"/>
          <w:szCs w:val="18"/>
          <w:lang w:val="en-US" w:eastAsia="ja-JP"/>
        </w:rPr>
        <w:t xml:space="preserve">OPEN MIND Technologies AG, </w:t>
      </w:r>
      <w:proofErr w:type="spellStart"/>
      <w:r w:rsidRPr="00477CC9">
        <w:rPr>
          <w:rFonts w:ascii="Arial" w:hAnsi="Arial" w:cs="Arial"/>
          <w:sz w:val="18"/>
          <w:szCs w:val="18"/>
          <w:lang w:val="en-US" w:eastAsia="ja-JP"/>
        </w:rPr>
        <w:t>Argelsrieder</w:t>
      </w:r>
      <w:proofErr w:type="spellEnd"/>
      <w:r w:rsidRPr="00477CC9">
        <w:rPr>
          <w:rFonts w:ascii="Arial" w:hAnsi="Arial" w:cs="Arial"/>
          <w:sz w:val="18"/>
          <w:szCs w:val="18"/>
          <w:lang w:val="en-US" w:eastAsia="ja-JP"/>
        </w:rPr>
        <w:t xml:space="preserve"> Feld 5, 82234 Wessling, Germany</w:t>
      </w:r>
    </w:p>
    <w:p w14:paraId="086D0739"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電話</w:t>
      </w:r>
      <w:r w:rsidRPr="00477CC9">
        <w:rPr>
          <w:rFonts w:ascii="Arial" w:hAnsi="Arial" w:cs="Arial" w:hint="eastAsia"/>
          <w:sz w:val="18"/>
          <w:szCs w:val="18"/>
          <w:lang w:val="en-US" w:eastAsia="ja-JP"/>
        </w:rPr>
        <w:t>:+498153 933-500, Fax:+49 8153 933-501</w:t>
      </w:r>
    </w:p>
    <w:p w14:paraId="59BAD95E" w14:textId="77777777" w:rsidR="00477CC9" w:rsidRPr="00477CC9" w:rsidRDefault="00477CC9" w:rsidP="00477CC9">
      <w:pPr>
        <w:rPr>
          <w:rFonts w:ascii="Arial" w:hAnsi="Arial" w:cs="Arial"/>
          <w:sz w:val="18"/>
          <w:szCs w:val="18"/>
          <w:lang w:val="en-US" w:eastAsia="ja-JP"/>
        </w:rPr>
      </w:pPr>
      <w:r w:rsidRPr="00477CC9">
        <w:rPr>
          <w:rFonts w:ascii="Arial" w:hAnsi="Arial" w:cs="Arial" w:hint="eastAsia"/>
          <w:sz w:val="18"/>
          <w:szCs w:val="18"/>
          <w:lang w:val="en-US" w:eastAsia="ja-JP"/>
        </w:rPr>
        <w:t>電子メール：</w:t>
      </w:r>
      <w:r w:rsidRPr="00477CC9">
        <w:rPr>
          <w:rFonts w:ascii="Arial" w:hAnsi="Arial" w:cs="Arial" w:hint="eastAsia"/>
          <w:sz w:val="18"/>
          <w:szCs w:val="18"/>
          <w:lang w:val="en-US" w:eastAsia="ja-JP"/>
        </w:rPr>
        <w:t>Info@openmind-tech.com, Web</w:t>
      </w:r>
      <w:r w:rsidRPr="00477CC9">
        <w:rPr>
          <w:rFonts w:ascii="Arial" w:hAnsi="Arial" w:cs="Arial" w:hint="eastAsia"/>
          <w:sz w:val="18"/>
          <w:szCs w:val="18"/>
          <w:lang w:val="en-US" w:eastAsia="ja-JP"/>
        </w:rPr>
        <w:t>サイト</w:t>
      </w:r>
      <w:r w:rsidRPr="00477CC9">
        <w:rPr>
          <w:rFonts w:ascii="Arial" w:hAnsi="Arial" w:cs="Arial" w:hint="eastAsia"/>
          <w:sz w:val="18"/>
          <w:szCs w:val="18"/>
          <w:lang w:val="en-US" w:eastAsia="ja-JP"/>
        </w:rPr>
        <w:t>www.openmind-tech.com</w:t>
      </w:r>
    </w:p>
    <w:p w14:paraId="5C846BC5" w14:textId="77777777" w:rsidR="00D70A01" w:rsidRPr="001E0E9D" w:rsidRDefault="00D70A01" w:rsidP="00D70A01">
      <w:pPr>
        <w:rPr>
          <w:rFonts w:ascii="Arial" w:hAnsi="Arial" w:cs="Arial"/>
          <w:sz w:val="18"/>
          <w:szCs w:val="18"/>
          <w:lang w:val="en-US" w:eastAsia="ja-JP"/>
        </w:rPr>
      </w:pPr>
    </w:p>
    <w:sectPr w:rsidR="00D70A01" w:rsidRPr="001E0E9D" w:rsidSect="00AD74AE">
      <w:headerReference w:type="default" r:id="rId16"/>
      <w:footerReference w:type="default" r:id="rId17"/>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DE5E8" w14:textId="77777777" w:rsidR="005F461A" w:rsidRDefault="005F461A">
      <w:r>
        <w:separator/>
      </w:r>
    </w:p>
  </w:endnote>
  <w:endnote w:type="continuationSeparator" w:id="0">
    <w:p w14:paraId="02584349" w14:textId="77777777" w:rsidR="005F461A" w:rsidRDefault="005F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6D1FF2F5" w:rsidR="00C1019C" w:rsidRPr="00F90280" w:rsidRDefault="00C1019C" w:rsidP="00BB5688">
    <w:pPr>
      <w:pStyle w:val="PIFusszeile"/>
      <w:rPr>
        <w:lang w:val="en-GB"/>
      </w:rPr>
    </w:pPr>
    <w:r>
      <w:rPr>
        <w:rStyle w:val="Seitenzahl"/>
        <w:rFonts w:cs="Arial"/>
        <w:lang w:val="de-DE"/>
      </w:rPr>
      <w:fldChar w:fldCharType="begin"/>
    </w:r>
    <w:r w:rsidRPr="00F90280">
      <w:rPr>
        <w:rStyle w:val="Seitenzahl"/>
        <w:rFonts w:cs="Arial"/>
        <w:lang w:val="en-GB"/>
      </w:rPr>
      <w:instrText xml:space="preserve"> FILENAME   \* MERGEFORMAT </w:instrText>
    </w:r>
    <w:r>
      <w:rPr>
        <w:rStyle w:val="Seitenzahl"/>
        <w:rFonts w:cs="Arial"/>
        <w:lang w:val="de-DE"/>
      </w:rPr>
      <w:fldChar w:fldCharType="separate"/>
    </w:r>
    <w:r w:rsidR="003D20CF">
      <w:rPr>
        <w:rStyle w:val="Seitenzahl"/>
        <w:rFonts w:cs="Arial"/>
        <w:noProof/>
        <w:lang w:val="en-GB"/>
      </w:rPr>
      <w:t>OPN1PI861_</w:t>
    </w:r>
    <w:r w:rsidR="00117D23">
      <w:rPr>
        <w:rStyle w:val="Seitenzahl"/>
        <w:rFonts w:cs="Arial"/>
        <w:noProof/>
        <w:lang w:val="en-GB"/>
      </w:rPr>
      <w:t>j</w:t>
    </w:r>
    <w:r w:rsidR="00477CC9">
      <w:rPr>
        <w:rStyle w:val="Seitenzahl"/>
        <w:rFonts w:cs="Arial"/>
        <w:noProof/>
        <w:lang w:val="en-GB"/>
      </w:rPr>
      <w:t>p</w:t>
    </w:r>
    <w:r>
      <w:rPr>
        <w:rStyle w:val="Seitenzahl"/>
        <w:rFonts w:cs="Arial"/>
        <w:lang w:val="de-DE"/>
      </w:rPr>
      <w:fldChar w:fldCharType="end"/>
    </w:r>
    <w:r w:rsidRPr="00F90280">
      <w:rPr>
        <w:rStyle w:val="Seitenzahl"/>
        <w:rFonts w:cs="Arial"/>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23E7" w14:textId="77777777" w:rsidR="005F461A" w:rsidRDefault="005F461A">
      <w:r>
        <w:separator/>
      </w:r>
    </w:p>
  </w:footnote>
  <w:footnote w:type="continuationSeparator" w:id="0">
    <w:p w14:paraId="31CCCCD8" w14:textId="77777777" w:rsidR="005F461A" w:rsidRDefault="005F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1E21"/>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1F0A"/>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381D"/>
    <w:rsid w:val="0009395B"/>
    <w:rsid w:val="00094DB1"/>
    <w:rsid w:val="0009685E"/>
    <w:rsid w:val="00097537"/>
    <w:rsid w:val="000A02ED"/>
    <w:rsid w:val="000A0BA1"/>
    <w:rsid w:val="000A15B8"/>
    <w:rsid w:val="000A15BE"/>
    <w:rsid w:val="000A2768"/>
    <w:rsid w:val="000A28DF"/>
    <w:rsid w:val="000A2C69"/>
    <w:rsid w:val="000A379F"/>
    <w:rsid w:val="000A3F14"/>
    <w:rsid w:val="000A42A8"/>
    <w:rsid w:val="000A7347"/>
    <w:rsid w:val="000B4BE4"/>
    <w:rsid w:val="000B6A37"/>
    <w:rsid w:val="000C1270"/>
    <w:rsid w:val="000C18E2"/>
    <w:rsid w:val="000C264C"/>
    <w:rsid w:val="000C368B"/>
    <w:rsid w:val="000C7621"/>
    <w:rsid w:val="000C7A86"/>
    <w:rsid w:val="000D252F"/>
    <w:rsid w:val="000D4817"/>
    <w:rsid w:val="000D4F4D"/>
    <w:rsid w:val="000D6AFC"/>
    <w:rsid w:val="000E09FB"/>
    <w:rsid w:val="000E1BD6"/>
    <w:rsid w:val="000E27DA"/>
    <w:rsid w:val="000E287F"/>
    <w:rsid w:val="000E578A"/>
    <w:rsid w:val="000F0501"/>
    <w:rsid w:val="000F1BF4"/>
    <w:rsid w:val="000F31FC"/>
    <w:rsid w:val="000F3C38"/>
    <w:rsid w:val="000F4DBC"/>
    <w:rsid w:val="000F6658"/>
    <w:rsid w:val="000F672D"/>
    <w:rsid w:val="00101ED6"/>
    <w:rsid w:val="00102D83"/>
    <w:rsid w:val="001031AE"/>
    <w:rsid w:val="001034A6"/>
    <w:rsid w:val="00103911"/>
    <w:rsid w:val="00104B19"/>
    <w:rsid w:val="00105B1F"/>
    <w:rsid w:val="00105E32"/>
    <w:rsid w:val="00105FDB"/>
    <w:rsid w:val="00111882"/>
    <w:rsid w:val="00111F76"/>
    <w:rsid w:val="00117D23"/>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0AF6"/>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4DA"/>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1F2"/>
    <w:rsid w:val="001E071E"/>
    <w:rsid w:val="001E0E9D"/>
    <w:rsid w:val="001E10E9"/>
    <w:rsid w:val="001E2677"/>
    <w:rsid w:val="001E2FEC"/>
    <w:rsid w:val="001E6240"/>
    <w:rsid w:val="001F02E3"/>
    <w:rsid w:val="001F03AA"/>
    <w:rsid w:val="001F089B"/>
    <w:rsid w:val="001F0ECE"/>
    <w:rsid w:val="001F147A"/>
    <w:rsid w:val="001F2E26"/>
    <w:rsid w:val="001F496F"/>
    <w:rsid w:val="001F5CD9"/>
    <w:rsid w:val="001F7537"/>
    <w:rsid w:val="0020061F"/>
    <w:rsid w:val="00201B7B"/>
    <w:rsid w:val="002039CF"/>
    <w:rsid w:val="00210AE6"/>
    <w:rsid w:val="0021146D"/>
    <w:rsid w:val="0021154E"/>
    <w:rsid w:val="00211D0C"/>
    <w:rsid w:val="00214467"/>
    <w:rsid w:val="00214AE8"/>
    <w:rsid w:val="0021524D"/>
    <w:rsid w:val="00217696"/>
    <w:rsid w:val="00220796"/>
    <w:rsid w:val="00221952"/>
    <w:rsid w:val="00223F97"/>
    <w:rsid w:val="002240D4"/>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5A"/>
    <w:rsid w:val="00244FB4"/>
    <w:rsid w:val="00246B91"/>
    <w:rsid w:val="00247841"/>
    <w:rsid w:val="00247F20"/>
    <w:rsid w:val="00251211"/>
    <w:rsid w:val="00253F64"/>
    <w:rsid w:val="00254093"/>
    <w:rsid w:val="002558E3"/>
    <w:rsid w:val="00256482"/>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28E0"/>
    <w:rsid w:val="002B6BD5"/>
    <w:rsid w:val="002C147A"/>
    <w:rsid w:val="002C4AD7"/>
    <w:rsid w:val="002C676E"/>
    <w:rsid w:val="002D0532"/>
    <w:rsid w:val="002D0FCD"/>
    <w:rsid w:val="002D14BF"/>
    <w:rsid w:val="002D1B3E"/>
    <w:rsid w:val="002D1DE2"/>
    <w:rsid w:val="002D22FA"/>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06E"/>
    <w:rsid w:val="003061D3"/>
    <w:rsid w:val="003063AE"/>
    <w:rsid w:val="00307D05"/>
    <w:rsid w:val="00307F91"/>
    <w:rsid w:val="00311637"/>
    <w:rsid w:val="00312B0D"/>
    <w:rsid w:val="00315025"/>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560B9"/>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2842"/>
    <w:rsid w:val="00384352"/>
    <w:rsid w:val="00387D97"/>
    <w:rsid w:val="00387F34"/>
    <w:rsid w:val="003911E1"/>
    <w:rsid w:val="003918E6"/>
    <w:rsid w:val="00392574"/>
    <w:rsid w:val="00392C9C"/>
    <w:rsid w:val="003943C9"/>
    <w:rsid w:val="00395B9E"/>
    <w:rsid w:val="0039652E"/>
    <w:rsid w:val="003A4B91"/>
    <w:rsid w:val="003A65DB"/>
    <w:rsid w:val="003A7F45"/>
    <w:rsid w:val="003B0BEF"/>
    <w:rsid w:val="003B12E7"/>
    <w:rsid w:val="003B1823"/>
    <w:rsid w:val="003B3719"/>
    <w:rsid w:val="003B3C2A"/>
    <w:rsid w:val="003B419A"/>
    <w:rsid w:val="003B4FAB"/>
    <w:rsid w:val="003B6A4B"/>
    <w:rsid w:val="003B779D"/>
    <w:rsid w:val="003B7DED"/>
    <w:rsid w:val="003C27D5"/>
    <w:rsid w:val="003C2CF2"/>
    <w:rsid w:val="003C2D7A"/>
    <w:rsid w:val="003C3E86"/>
    <w:rsid w:val="003C400A"/>
    <w:rsid w:val="003C5175"/>
    <w:rsid w:val="003C5815"/>
    <w:rsid w:val="003C5A6D"/>
    <w:rsid w:val="003C7747"/>
    <w:rsid w:val="003D048F"/>
    <w:rsid w:val="003D0722"/>
    <w:rsid w:val="003D1284"/>
    <w:rsid w:val="003D1689"/>
    <w:rsid w:val="003D1ED5"/>
    <w:rsid w:val="003D20CF"/>
    <w:rsid w:val="003D35CF"/>
    <w:rsid w:val="003D6C03"/>
    <w:rsid w:val="003E006B"/>
    <w:rsid w:val="003E02B3"/>
    <w:rsid w:val="003E2C38"/>
    <w:rsid w:val="003E303A"/>
    <w:rsid w:val="003E4274"/>
    <w:rsid w:val="003E5AA9"/>
    <w:rsid w:val="003E7BFB"/>
    <w:rsid w:val="003F0A11"/>
    <w:rsid w:val="003F0F1A"/>
    <w:rsid w:val="003F2D91"/>
    <w:rsid w:val="003F375B"/>
    <w:rsid w:val="003F7752"/>
    <w:rsid w:val="0040158E"/>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0FC9"/>
    <w:rsid w:val="004519F3"/>
    <w:rsid w:val="0045288C"/>
    <w:rsid w:val="00452947"/>
    <w:rsid w:val="00456449"/>
    <w:rsid w:val="00457809"/>
    <w:rsid w:val="00464E8E"/>
    <w:rsid w:val="0046764E"/>
    <w:rsid w:val="00470BA9"/>
    <w:rsid w:val="0047131A"/>
    <w:rsid w:val="00471CB7"/>
    <w:rsid w:val="00471CD9"/>
    <w:rsid w:val="0047337C"/>
    <w:rsid w:val="00474062"/>
    <w:rsid w:val="00474416"/>
    <w:rsid w:val="00474587"/>
    <w:rsid w:val="00475319"/>
    <w:rsid w:val="00476288"/>
    <w:rsid w:val="00477375"/>
    <w:rsid w:val="00477CC9"/>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3E2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0CE"/>
    <w:rsid w:val="004B461D"/>
    <w:rsid w:val="004B596B"/>
    <w:rsid w:val="004B7292"/>
    <w:rsid w:val="004C2859"/>
    <w:rsid w:val="004C5471"/>
    <w:rsid w:val="004C7409"/>
    <w:rsid w:val="004D0006"/>
    <w:rsid w:val="004D21F2"/>
    <w:rsid w:val="004D413D"/>
    <w:rsid w:val="004D6B72"/>
    <w:rsid w:val="004D774F"/>
    <w:rsid w:val="004D7C04"/>
    <w:rsid w:val="004E16AB"/>
    <w:rsid w:val="004E230E"/>
    <w:rsid w:val="004E4266"/>
    <w:rsid w:val="004E445F"/>
    <w:rsid w:val="004E5726"/>
    <w:rsid w:val="004E5DDF"/>
    <w:rsid w:val="004E6862"/>
    <w:rsid w:val="004E690A"/>
    <w:rsid w:val="004F09B5"/>
    <w:rsid w:val="004F56A5"/>
    <w:rsid w:val="0050000C"/>
    <w:rsid w:val="00501002"/>
    <w:rsid w:val="00501C2B"/>
    <w:rsid w:val="00502931"/>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276F7"/>
    <w:rsid w:val="0053028C"/>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056B"/>
    <w:rsid w:val="00593789"/>
    <w:rsid w:val="0059536B"/>
    <w:rsid w:val="00595EA9"/>
    <w:rsid w:val="005A03FC"/>
    <w:rsid w:val="005A1191"/>
    <w:rsid w:val="005A1BBD"/>
    <w:rsid w:val="005A2607"/>
    <w:rsid w:val="005A3B76"/>
    <w:rsid w:val="005A4C5E"/>
    <w:rsid w:val="005A6557"/>
    <w:rsid w:val="005A7473"/>
    <w:rsid w:val="005B0F51"/>
    <w:rsid w:val="005B3AAB"/>
    <w:rsid w:val="005B64D2"/>
    <w:rsid w:val="005B740B"/>
    <w:rsid w:val="005C13C4"/>
    <w:rsid w:val="005C1C85"/>
    <w:rsid w:val="005C3459"/>
    <w:rsid w:val="005C3B2E"/>
    <w:rsid w:val="005C3DED"/>
    <w:rsid w:val="005C4CB9"/>
    <w:rsid w:val="005C6A7D"/>
    <w:rsid w:val="005D0589"/>
    <w:rsid w:val="005D0A62"/>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461A"/>
    <w:rsid w:val="005F5833"/>
    <w:rsid w:val="006006F7"/>
    <w:rsid w:val="006030F1"/>
    <w:rsid w:val="00603D77"/>
    <w:rsid w:val="00605FE2"/>
    <w:rsid w:val="00615147"/>
    <w:rsid w:val="00616721"/>
    <w:rsid w:val="00616D10"/>
    <w:rsid w:val="0062012A"/>
    <w:rsid w:val="00621E3F"/>
    <w:rsid w:val="00622679"/>
    <w:rsid w:val="00622B61"/>
    <w:rsid w:val="00624081"/>
    <w:rsid w:val="006248AE"/>
    <w:rsid w:val="00627F47"/>
    <w:rsid w:val="0063016D"/>
    <w:rsid w:val="00630A55"/>
    <w:rsid w:val="00630B1A"/>
    <w:rsid w:val="00630C05"/>
    <w:rsid w:val="00631682"/>
    <w:rsid w:val="00631FDA"/>
    <w:rsid w:val="00633A06"/>
    <w:rsid w:val="00633BC7"/>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F50"/>
    <w:rsid w:val="00657031"/>
    <w:rsid w:val="006615D6"/>
    <w:rsid w:val="0066278B"/>
    <w:rsid w:val="0066311C"/>
    <w:rsid w:val="0066346E"/>
    <w:rsid w:val="0066570C"/>
    <w:rsid w:val="00667C84"/>
    <w:rsid w:val="0067089E"/>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06C3"/>
    <w:rsid w:val="006B104B"/>
    <w:rsid w:val="006B381A"/>
    <w:rsid w:val="006B419E"/>
    <w:rsid w:val="006C0368"/>
    <w:rsid w:val="006C118D"/>
    <w:rsid w:val="006C193C"/>
    <w:rsid w:val="006C2B09"/>
    <w:rsid w:val="006C3733"/>
    <w:rsid w:val="006C57A8"/>
    <w:rsid w:val="006C5975"/>
    <w:rsid w:val="006D1F4F"/>
    <w:rsid w:val="006D415E"/>
    <w:rsid w:val="006D57B1"/>
    <w:rsid w:val="006E3113"/>
    <w:rsid w:val="006E3578"/>
    <w:rsid w:val="006E4623"/>
    <w:rsid w:val="006E6C4F"/>
    <w:rsid w:val="006E7645"/>
    <w:rsid w:val="006F0633"/>
    <w:rsid w:val="006F25E1"/>
    <w:rsid w:val="006F2DBB"/>
    <w:rsid w:val="006F4E7B"/>
    <w:rsid w:val="006F6FC8"/>
    <w:rsid w:val="0070243C"/>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257DB"/>
    <w:rsid w:val="007337BC"/>
    <w:rsid w:val="00733D3A"/>
    <w:rsid w:val="00733D62"/>
    <w:rsid w:val="00734218"/>
    <w:rsid w:val="0073490A"/>
    <w:rsid w:val="007410F7"/>
    <w:rsid w:val="00741602"/>
    <w:rsid w:val="00741677"/>
    <w:rsid w:val="00746485"/>
    <w:rsid w:val="007467B4"/>
    <w:rsid w:val="00750246"/>
    <w:rsid w:val="00750704"/>
    <w:rsid w:val="0075157D"/>
    <w:rsid w:val="00752248"/>
    <w:rsid w:val="00753EF6"/>
    <w:rsid w:val="00754350"/>
    <w:rsid w:val="00754416"/>
    <w:rsid w:val="00755046"/>
    <w:rsid w:val="007555AD"/>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5FF2"/>
    <w:rsid w:val="00786A8A"/>
    <w:rsid w:val="00786D5F"/>
    <w:rsid w:val="00786E8D"/>
    <w:rsid w:val="007900B7"/>
    <w:rsid w:val="00790992"/>
    <w:rsid w:val="00790B79"/>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4252"/>
    <w:rsid w:val="007C4335"/>
    <w:rsid w:val="007C4697"/>
    <w:rsid w:val="007C5050"/>
    <w:rsid w:val="007C57EF"/>
    <w:rsid w:val="007D1F47"/>
    <w:rsid w:val="007D29A7"/>
    <w:rsid w:val="007D29AD"/>
    <w:rsid w:val="007D5071"/>
    <w:rsid w:val="007E1141"/>
    <w:rsid w:val="007E218A"/>
    <w:rsid w:val="007E2E68"/>
    <w:rsid w:val="007E3366"/>
    <w:rsid w:val="007E5005"/>
    <w:rsid w:val="007E7323"/>
    <w:rsid w:val="007F18CF"/>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924"/>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1D4C"/>
    <w:rsid w:val="008630D6"/>
    <w:rsid w:val="00863844"/>
    <w:rsid w:val="00863E5F"/>
    <w:rsid w:val="00865910"/>
    <w:rsid w:val="00865A31"/>
    <w:rsid w:val="00866E49"/>
    <w:rsid w:val="00866F3D"/>
    <w:rsid w:val="00867276"/>
    <w:rsid w:val="0087017E"/>
    <w:rsid w:val="008702AB"/>
    <w:rsid w:val="008705B7"/>
    <w:rsid w:val="00871808"/>
    <w:rsid w:val="00872980"/>
    <w:rsid w:val="00872FEE"/>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A87"/>
    <w:rsid w:val="008A7CD3"/>
    <w:rsid w:val="008B1D36"/>
    <w:rsid w:val="008B3460"/>
    <w:rsid w:val="008B3512"/>
    <w:rsid w:val="008B3B5D"/>
    <w:rsid w:val="008B4A62"/>
    <w:rsid w:val="008B4F37"/>
    <w:rsid w:val="008B6495"/>
    <w:rsid w:val="008B76CD"/>
    <w:rsid w:val="008B7889"/>
    <w:rsid w:val="008C193D"/>
    <w:rsid w:val="008C1ABA"/>
    <w:rsid w:val="008C1DD4"/>
    <w:rsid w:val="008C23C8"/>
    <w:rsid w:val="008C57D0"/>
    <w:rsid w:val="008C7828"/>
    <w:rsid w:val="008D0182"/>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71B06"/>
    <w:rsid w:val="00972334"/>
    <w:rsid w:val="00972D25"/>
    <w:rsid w:val="0097397B"/>
    <w:rsid w:val="00973F97"/>
    <w:rsid w:val="009742A6"/>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3EC4"/>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7104"/>
    <w:rsid w:val="009B7AE8"/>
    <w:rsid w:val="009C1557"/>
    <w:rsid w:val="009C1AC9"/>
    <w:rsid w:val="009C2590"/>
    <w:rsid w:val="009C2822"/>
    <w:rsid w:val="009C3137"/>
    <w:rsid w:val="009C4FCA"/>
    <w:rsid w:val="009D08A2"/>
    <w:rsid w:val="009D1179"/>
    <w:rsid w:val="009D192D"/>
    <w:rsid w:val="009D4BCC"/>
    <w:rsid w:val="009D5160"/>
    <w:rsid w:val="009D76A1"/>
    <w:rsid w:val="009D792F"/>
    <w:rsid w:val="009E04CF"/>
    <w:rsid w:val="009E07AD"/>
    <w:rsid w:val="009E38C1"/>
    <w:rsid w:val="009E390F"/>
    <w:rsid w:val="009E3A32"/>
    <w:rsid w:val="009E506C"/>
    <w:rsid w:val="009E7BE8"/>
    <w:rsid w:val="009F2557"/>
    <w:rsid w:val="009F4A52"/>
    <w:rsid w:val="009F507E"/>
    <w:rsid w:val="009F5B4E"/>
    <w:rsid w:val="009F698E"/>
    <w:rsid w:val="00A01268"/>
    <w:rsid w:val="00A016E2"/>
    <w:rsid w:val="00A02C53"/>
    <w:rsid w:val="00A03578"/>
    <w:rsid w:val="00A05EC9"/>
    <w:rsid w:val="00A05ED3"/>
    <w:rsid w:val="00A06BB0"/>
    <w:rsid w:val="00A10939"/>
    <w:rsid w:val="00A10AF7"/>
    <w:rsid w:val="00A116C5"/>
    <w:rsid w:val="00A135BB"/>
    <w:rsid w:val="00A1461D"/>
    <w:rsid w:val="00A14904"/>
    <w:rsid w:val="00A15A5A"/>
    <w:rsid w:val="00A1644C"/>
    <w:rsid w:val="00A1689F"/>
    <w:rsid w:val="00A177C5"/>
    <w:rsid w:val="00A227B4"/>
    <w:rsid w:val="00A237A0"/>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5110B"/>
    <w:rsid w:val="00A515B6"/>
    <w:rsid w:val="00A5465C"/>
    <w:rsid w:val="00A54A67"/>
    <w:rsid w:val="00A554BE"/>
    <w:rsid w:val="00A561D5"/>
    <w:rsid w:val="00A575C9"/>
    <w:rsid w:val="00A6125A"/>
    <w:rsid w:val="00A65BE8"/>
    <w:rsid w:val="00A67828"/>
    <w:rsid w:val="00A7136F"/>
    <w:rsid w:val="00A761B0"/>
    <w:rsid w:val="00A76A92"/>
    <w:rsid w:val="00A774CE"/>
    <w:rsid w:val="00A80120"/>
    <w:rsid w:val="00A8141A"/>
    <w:rsid w:val="00A81A44"/>
    <w:rsid w:val="00A81BEA"/>
    <w:rsid w:val="00A81C77"/>
    <w:rsid w:val="00A8234F"/>
    <w:rsid w:val="00A82FDF"/>
    <w:rsid w:val="00A83165"/>
    <w:rsid w:val="00A8579C"/>
    <w:rsid w:val="00A9003E"/>
    <w:rsid w:val="00A91627"/>
    <w:rsid w:val="00A91DB2"/>
    <w:rsid w:val="00A92324"/>
    <w:rsid w:val="00A94445"/>
    <w:rsid w:val="00AA0226"/>
    <w:rsid w:val="00AA068A"/>
    <w:rsid w:val="00AA0D6D"/>
    <w:rsid w:val="00AA13CA"/>
    <w:rsid w:val="00AA16F3"/>
    <w:rsid w:val="00AA317E"/>
    <w:rsid w:val="00AA3472"/>
    <w:rsid w:val="00AA3832"/>
    <w:rsid w:val="00AA4EBF"/>
    <w:rsid w:val="00AA52CA"/>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C659B"/>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1DE"/>
    <w:rsid w:val="00AE6359"/>
    <w:rsid w:val="00AE65ED"/>
    <w:rsid w:val="00AE6EDA"/>
    <w:rsid w:val="00AF10FE"/>
    <w:rsid w:val="00AF2B15"/>
    <w:rsid w:val="00AF484C"/>
    <w:rsid w:val="00B03CFB"/>
    <w:rsid w:val="00B04C41"/>
    <w:rsid w:val="00B060E3"/>
    <w:rsid w:val="00B060FF"/>
    <w:rsid w:val="00B06E86"/>
    <w:rsid w:val="00B0778A"/>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69C"/>
    <w:rsid w:val="00B32BF7"/>
    <w:rsid w:val="00B33A0F"/>
    <w:rsid w:val="00B3465E"/>
    <w:rsid w:val="00B3525C"/>
    <w:rsid w:val="00B35F30"/>
    <w:rsid w:val="00B373D0"/>
    <w:rsid w:val="00B40AB8"/>
    <w:rsid w:val="00B412B4"/>
    <w:rsid w:val="00B43759"/>
    <w:rsid w:val="00B459D4"/>
    <w:rsid w:val="00B47356"/>
    <w:rsid w:val="00B55432"/>
    <w:rsid w:val="00B55ACD"/>
    <w:rsid w:val="00B5718A"/>
    <w:rsid w:val="00B60696"/>
    <w:rsid w:val="00B61315"/>
    <w:rsid w:val="00B63804"/>
    <w:rsid w:val="00B642EB"/>
    <w:rsid w:val="00B65D7A"/>
    <w:rsid w:val="00B66891"/>
    <w:rsid w:val="00B671F3"/>
    <w:rsid w:val="00B67C67"/>
    <w:rsid w:val="00B70094"/>
    <w:rsid w:val="00B704B1"/>
    <w:rsid w:val="00B71E69"/>
    <w:rsid w:val="00B74059"/>
    <w:rsid w:val="00B768F0"/>
    <w:rsid w:val="00B77C12"/>
    <w:rsid w:val="00B81CF3"/>
    <w:rsid w:val="00B8263B"/>
    <w:rsid w:val="00B830B5"/>
    <w:rsid w:val="00B8321A"/>
    <w:rsid w:val="00B840FE"/>
    <w:rsid w:val="00B85084"/>
    <w:rsid w:val="00B85A9F"/>
    <w:rsid w:val="00B8629B"/>
    <w:rsid w:val="00B910E4"/>
    <w:rsid w:val="00B91AA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388C"/>
    <w:rsid w:val="00C167B0"/>
    <w:rsid w:val="00C16A3A"/>
    <w:rsid w:val="00C237C8"/>
    <w:rsid w:val="00C23DA7"/>
    <w:rsid w:val="00C242BE"/>
    <w:rsid w:val="00C26DDD"/>
    <w:rsid w:val="00C32B1B"/>
    <w:rsid w:val="00C32F5E"/>
    <w:rsid w:val="00C3442B"/>
    <w:rsid w:val="00C346AD"/>
    <w:rsid w:val="00C364B4"/>
    <w:rsid w:val="00C41321"/>
    <w:rsid w:val="00C41803"/>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7043"/>
    <w:rsid w:val="00C778A1"/>
    <w:rsid w:val="00C830CF"/>
    <w:rsid w:val="00C87941"/>
    <w:rsid w:val="00C87C98"/>
    <w:rsid w:val="00C92F2D"/>
    <w:rsid w:val="00C932A4"/>
    <w:rsid w:val="00C9492C"/>
    <w:rsid w:val="00C94C5E"/>
    <w:rsid w:val="00C9596C"/>
    <w:rsid w:val="00C96C4F"/>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905"/>
    <w:rsid w:val="00DF4530"/>
    <w:rsid w:val="00DF5496"/>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17854"/>
    <w:rsid w:val="00E217C7"/>
    <w:rsid w:val="00E2428B"/>
    <w:rsid w:val="00E25F2B"/>
    <w:rsid w:val="00E2678D"/>
    <w:rsid w:val="00E267FD"/>
    <w:rsid w:val="00E30256"/>
    <w:rsid w:val="00E30568"/>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AC4"/>
    <w:rsid w:val="00E64619"/>
    <w:rsid w:val="00E65751"/>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20C1"/>
    <w:rsid w:val="00E93444"/>
    <w:rsid w:val="00EA2F99"/>
    <w:rsid w:val="00EA5933"/>
    <w:rsid w:val="00EA6DD8"/>
    <w:rsid w:val="00EB46FD"/>
    <w:rsid w:val="00EB4EDF"/>
    <w:rsid w:val="00EB6088"/>
    <w:rsid w:val="00EB7E1E"/>
    <w:rsid w:val="00EC02EE"/>
    <w:rsid w:val="00EC06DF"/>
    <w:rsid w:val="00EC0802"/>
    <w:rsid w:val="00EC1E66"/>
    <w:rsid w:val="00EC240B"/>
    <w:rsid w:val="00EC276A"/>
    <w:rsid w:val="00EC61E7"/>
    <w:rsid w:val="00ED0CA0"/>
    <w:rsid w:val="00ED1199"/>
    <w:rsid w:val="00ED1D6B"/>
    <w:rsid w:val="00ED567D"/>
    <w:rsid w:val="00ED7DF4"/>
    <w:rsid w:val="00EE0AB8"/>
    <w:rsid w:val="00EE27A4"/>
    <w:rsid w:val="00EE2C09"/>
    <w:rsid w:val="00EE3365"/>
    <w:rsid w:val="00EE3F2E"/>
    <w:rsid w:val="00EE4752"/>
    <w:rsid w:val="00EE4E69"/>
    <w:rsid w:val="00EE5340"/>
    <w:rsid w:val="00EE55E1"/>
    <w:rsid w:val="00EE6798"/>
    <w:rsid w:val="00EE6DA5"/>
    <w:rsid w:val="00EE7427"/>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265"/>
    <w:rsid w:val="00F073FE"/>
    <w:rsid w:val="00F110F0"/>
    <w:rsid w:val="00F122CB"/>
    <w:rsid w:val="00F137B8"/>
    <w:rsid w:val="00F13946"/>
    <w:rsid w:val="00F16B2D"/>
    <w:rsid w:val="00F20F29"/>
    <w:rsid w:val="00F21E74"/>
    <w:rsid w:val="00F246D1"/>
    <w:rsid w:val="00F24926"/>
    <w:rsid w:val="00F261EF"/>
    <w:rsid w:val="00F26307"/>
    <w:rsid w:val="00F27DF8"/>
    <w:rsid w:val="00F31917"/>
    <w:rsid w:val="00F32FB8"/>
    <w:rsid w:val="00F332E6"/>
    <w:rsid w:val="00F3523F"/>
    <w:rsid w:val="00F35986"/>
    <w:rsid w:val="00F37312"/>
    <w:rsid w:val="00F41D91"/>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AB5"/>
    <w:rsid w:val="00F57D90"/>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82"/>
    <w:rsid w:val="00F86A2F"/>
    <w:rsid w:val="00F90280"/>
    <w:rsid w:val="00F915B8"/>
    <w:rsid w:val="00F9228E"/>
    <w:rsid w:val="00F92CDF"/>
    <w:rsid w:val="00F96845"/>
    <w:rsid w:val="00FA13A1"/>
    <w:rsid w:val="00FA2D5C"/>
    <w:rsid w:val="00FA422C"/>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1E86"/>
    <w:rsid w:val="00FD268D"/>
    <w:rsid w:val="00FD3042"/>
    <w:rsid w:val="00FD312F"/>
    <w:rsid w:val="00FD3BE6"/>
    <w:rsid w:val="00FD521B"/>
    <w:rsid w:val="00FD6661"/>
    <w:rsid w:val="00FD66DD"/>
    <w:rsid w:val="00FE02E0"/>
    <w:rsid w:val="00FE0E61"/>
    <w:rsid w:val="00FE1539"/>
    <w:rsid w:val="00FE1695"/>
    <w:rsid w:val="00FE21A3"/>
    <w:rsid w:val="00FE3FD4"/>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1952"/>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223F97"/>
    <w:rPr>
      <w:color w:val="605E5C"/>
      <w:shd w:val="clear" w:color="auto" w:fill="E1DFDD"/>
    </w:rPr>
  </w:style>
  <w:style w:type="paragraph" w:styleId="berarbeitung">
    <w:name w:val="Revision"/>
    <w:hidden/>
    <w:uiPriority w:val="99"/>
    <w:semiHidden/>
    <w:rsid w:val="00F90280"/>
    <w:rPr>
      <w:sz w:val="24"/>
      <w:szCs w:val="24"/>
    </w:rPr>
  </w:style>
  <w:style w:type="character" w:styleId="BesuchterLink">
    <w:name w:val="FollowedHyperlink"/>
    <w:basedOn w:val="Absatz-Standardschriftart"/>
    <w:rsid w:val="00B03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jp/cam/5-axis-milling/impeller-blisk/"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kk.htcm.de/press-releases/open-min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openmind-tech.com/jp/cam/hypermill-maxx-machining/roughing-hpc/high-performance-milling/" TargetMode="External"/><Relationship Id="rId14" Type="http://schemas.openxmlformats.org/officeDocument/2006/relationships/hyperlink" Target="https://youtu.be/wpnmfCXE-FY?si=NblmEvsrBCoFmC6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597</Words>
  <Characters>3765</Characters>
  <Application>Microsoft Office Word</Application>
  <DocSecurity>0</DocSecurity>
  <Lines>31</Lines>
  <Paragraphs>8</Paragraphs>
  <ScaleCrop>false</ScaleCrop>
  <HeadingPairs>
    <vt:vector size="4" baseType="variant">
      <vt:variant>
        <vt:lpstr>タイトル</vt:lpstr>
      </vt:variant>
      <vt:variant>
        <vt:i4>1</vt:i4>
      </vt:variant>
      <vt:variant>
        <vt:lpstr>Titel</vt:lpstr>
      </vt:variant>
      <vt:variant>
        <vt:i4>1</vt:i4>
      </vt:variant>
    </vt:vector>
  </HeadingPairs>
  <TitlesOfParts>
    <vt:vector size="2" baseType="lpstr">
      <vt:lpstr>Presseinformation</vt:lpstr>
      <vt:lpstr>Presseinformation</vt:lpstr>
    </vt:vector>
  </TitlesOfParts>
  <Company>OPEN MIND Technologies AG</Company>
  <LinksUpToDate>false</LinksUpToDate>
  <CharactersWithSpaces>4354</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docId:2D021417FBDD8533D32AFD536120E142</cp:keywords>
  <cp:lastModifiedBy>Brigitte Basilio</cp:lastModifiedBy>
  <cp:revision>6</cp:revision>
  <cp:lastPrinted>2013-08-22T07:31:00Z</cp:lastPrinted>
  <dcterms:created xsi:type="dcterms:W3CDTF">2026-11-05T07:38:00Z</dcterms:created>
  <dcterms:modified xsi:type="dcterms:W3CDTF">2026-11-05T08:56:00Z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d99b1651-ba77-4184-9003-658c57e36b68</vt:lpwstr>
  </property>
</Properties>
</file>