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90E51" w14:textId="58D847B2" w:rsidR="00E44AB6" w:rsidRPr="007C0B5F" w:rsidRDefault="00C80BC1" w:rsidP="006B381A">
      <w:pPr>
        <w:pStyle w:val="PITitel"/>
        <w:rPr>
          <w:lang w:val="es-ES"/>
        </w:rPr>
      </w:pPr>
      <w:r w:rsidRPr="00C80BC1">
        <w:rPr>
          <w:lang w:val="es-ES"/>
        </w:rPr>
        <w:t>NOTA DE PRENSA</w:t>
      </w:r>
    </w:p>
    <w:p w14:paraId="08B6F7B2" w14:textId="22979C6C" w:rsidR="00B22C1E" w:rsidRPr="007C0B5F" w:rsidRDefault="00E2428B" w:rsidP="000815F1">
      <w:pPr>
        <w:pStyle w:val="PISubhead"/>
        <w:rPr>
          <w:lang w:val="es-ES"/>
        </w:rPr>
      </w:pPr>
      <w:r w:rsidRPr="007C0B5F">
        <w:rPr>
          <w:i/>
          <w:iCs/>
          <w:lang w:val="es-ES"/>
        </w:rPr>
        <w:t>hyper</w:t>
      </w:r>
      <w:r w:rsidRPr="007C0B5F">
        <w:rPr>
          <w:lang w:val="es-ES"/>
        </w:rPr>
        <w:t>MILL Apto para procesos que cumplen con las normas AS9100/EN9100</w:t>
      </w:r>
    </w:p>
    <w:p w14:paraId="6E4918F7" w14:textId="76A5C073" w:rsidR="00B22C1E" w:rsidRPr="007C0B5F" w:rsidRDefault="00E2428B" w:rsidP="006B381A">
      <w:pPr>
        <w:pStyle w:val="PIHead"/>
        <w:rPr>
          <w:lang w:val="es-ES"/>
        </w:rPr>
      </w:pPr>
      <w:r w:rsidRPr="007C0B5F">
        <w:rPr>
          <w:lang w:val="es-ES"/>
        </w:rPr>
        <w:t xml:space="preserve">OPEN MIND </w:t>
      </w:r>
      <w:r w:rsidR="007D5071" w:rsidRPr="007C0B5F">
        <w:rPr>
          <w:lang w:val="es-ES"/>
        </w:rPr>
        <w:t xml:space="preserve">despega </w:t>
      </w:r>
      <w:r w:rsidRPr="007C0B5F">
        <w:rPr>
          <w:lang w:val="es-ES"/>
        </w:rPr>
        <w:t>en el sector aeroespacial</w:t>
      </w:r>
    </w:p>
    <w:p w14:paraId="6900ABBC" w14:textId="711BA369" w:rsidR="00223F97" w:rsidRPr="007C0B5F" w:rsidRDefault="009A2F8C" w:rsidP="004E445F">
      <w:pPr>
        <w:pStyle w:val="PILead"/>
        <w:rPr>
          <w:lang w:val="es-ES"/>
        </w:rPr>
      </w:pPr>
      <w:r w:rsidRPr="007C0B5F">
        <w:rPr>
          <w:lang w:val="es-ES"/>
        </w:rPr>
        <w:t xml:space="preserve">Wessling </w:t>
      </w:r>
      <w:r w:rsidR="0053028C" w:rsidRPr="007C0B5F">
        <w:rPr>
          <w:lang w:val="es-ES"/>
        </w:rPr>
        <w:t>(Alemania)</w:t>
      </w:r>
      <w:r w:rsidR="00965A98" w:rsidRPr="007C0B5F">
        <w:rPr>
          <w:lang w:val="es-ES"/>
        </w:rPr>
        <w:t>,</w:t>
      </w:r>
      <w:r w:rsidR="0053028C" w:rsidRPr="007C0B5F">
        <w:rPr>
          <w:lang w:val="es-ES"/>
        </w:rPr>
        <w:t xml:space="preserve"> </w:t>
      </w:r>
      <w:r w:rsidR="002F7BA4" w:rsidRPr="002F7BA4">
        <w:rPr>
          <w:lang w:val="es-ES"/>
        </w:rPr>
        <w:t>5 de noviembre de 2026</w:t>
      </w:r>
      <w:r w:rsidR="009D1179" w:rsidRPr="007C0B5F">
        <w:rPr>
          <w:lang w:val="es-ES"/>
        </w:rPr>
        <w:t xml:space="preserve"> </w:t>
      </w:r>
      <w:r w:rsidR="009A10D7" w:rsidRPr="007C0B5F">
        <w:rPr>
          <w:lang w:val="es-ES"/>
        </w:rPr>
        <w:t xml:space="preserve">– </w:t>
      </w:r>
      <w:r w:rsidR="009D5160" w:rsidRPr="007C0B5F">
        <w:rPr>
          <w:lang w:val="es-ES"/>
        </w:rPr>
        <w:t xml:space="preserve">Cada vez </w:t>
      </w:r>
      <w:r w:rsidR="006F4E7B" w:rsidRPr="007C0B5F">
        <w:rPr>
          <w:lang w:val="es-ES"/>
        </w:rPr>
        <w:t>son</w:t>
      </w:r>
      <w:r w:rsidR="009D5160" w:rsidRPr="007C0B5F">
        <w:rPr>
          <w:lang w:val="es-ES"/>
        </w:rPr>
        <w:t xml:space="preserve"> más </w:t>
      </w:r>
      <w:r w:rsidR="00AA52CA" w:rsidRPr="007C0B5F">
        <w:rPr>
          <w:lang w:val="es-ES"/>
        </w:rPr>
        <w:t xml:space="preserve">los fabricantes </w:t>
      </w:r>
      <w:r w:rsidR="006F4E7B" w:rsidRPr="007C0B5F">
        <w:rPr>
          <w:lang w:val="es-ES"/>
        </w:rPr>
        <w:t xml:space="preserve">del sector aeroespacial </w:t>
      </w:r>
      <w:r w:rsidR="003C27D5" w:rsidRPr="007C0B5F">
        <w:rPr>
          <w:lang w:val="es-ES"/>
        </w:rPr>
        <w:t xml:space="preserve">que confían en </w:t>
      </w:r>
      <w:r w:rsidR="006F4E7B" w:rsidRPr="007C0B5F">
        <w:rPr>
          <w:lang w:val="es-ES"/>
        </w:rPr>
        <w:t xml:space="preserve">la </w:t>
      </w:r>
      <w:r w:rsidR="00AB6846">
        <w:rPr>
          <w:lang w:val="es-ES"/>
        </w:rPr>
        <w:t xml:space="preserve">en el </w:t>
      </w:r>
      <w:r w:rsidR="006F4E7B" w:rsidRPr="007C0B5F">
        <w:rPr>
          <w:lang w:val="es-ES"/>
        </w:rPr>
        <w:t xml:space="preserve">CAD/CAM </w:t>
      </w:r>
      <w:r w:rsidR="0053028C" w:rsidRPr="007C0B5F">
        <w:rPr>
          <w:i/>
          <w:iCs/>
          <w:lang w:val="es-ES"/>
        </w:rPr>
        <w:t>hyper</w:t>
      </w:r>
      <w:r w:rsidR="0053028C" w:rsidRPr="007C0B5F">
        <w:rPr>
          <w:lang w:val="es-ES"/>
        </w:rPr>
        <w:t>MILL</w:t>
      </w:r>
      <w:r w:rsidR="00AB6846" w:rsidRPr="00AB6846">
        <w:rPr>
          <w:lang w:val="es-ES"/>
        </w:rPr>
        <w:t xml:space="preserve"> de</w:t>
      </w:r>
      <w:r w:rsidR="006F4E7B" w:rsidRPr="007C0B5F">
        <w:rPr>
          <w:lang w:val="es-ES"/>
        </w:rPr>
        <w:t xml:space="preserve"> OPEN MIND. El software se integra en procesos diseñados de acuerdo con la norma</w:t>
      </w:r>
      <w:r w:rsidR="00F90280" w:rsidRPr="007C0B5F">
        <w:rPr>
          <w:lang w:val="es-ES"/>
        </w:rPr>
        <w:t xml:space="preserve"> europea </w:t>
      </w:r>
      <w:r w:rsidR="006F4E7B" w:rsidRPr="007C0B5F">
        <w:rPr>
          <w:lang w:val="es-ES"/>
        </w:rPr>
        <w:t>EN 9100 o su equivalente internacional</w:t>
      </w:r>
      <w:r w:rsidR="004E445F" w:rsidRPr="007C0B5F">
        <w:rPr>
          <w:lang w:val="es-ES"/>
        </w:rPr>
        <w:t xml:space="preserve">, </w:t>
      </w:r>
      <w:r w:rsidR="00E2428B" w:rsidRPr="007C0B5F">
        <w:rPr>
          <w:lang w:val="es-ES"/>
        </w:rPr>
        <w:t>la AS9100</w:t>
      </w:r>
      <w:r w:rsidR="004E445F" w:rsidRPr="007C0B5F">
        <w:rPr>
          <w:lang w:val="es-ES"/>
        </w:rPr>
        <w:t xml:space="preserve">, </w:t>
      </w:r>
      <w:r w:rsidR="006F4E7B" w:rsidRPr="007C0B5F">
        <w:rPr>
          <w:lang w:val="es-ES"/>
        </w:rPr>
        <w:t xml:space="preserve">para cumplir con los estrictos requisitos de gestión de la calidad del sector. Tal y como </w:t>
      </w:r>
      <w:r w:rsidR="00AB6846">
        <w:rPr>
          <w:lang w:val="es-ES"/>
        </w:rPr>
        <w:t>comentan los usuariosc</w:t>
      </w:r>
      <w:r w:rsidR="00DF5496" w:rsidRPr="007C0B5F">
        <w:rPr>
          <w:lang w:val="es-ES"/>
        </w:rPr>
        <w:t xml:space="preserve">, </w:t>
      </w:r>
      <w:r w:rsidR="007C0B5F" w:rsidRPr="007C0B5F">
        <w:rPr>
          <w:i/>
          <w:iCs/>
          <w:lang w:val="es-ES"/>
        </w:rPr>
        <w:t>hyper</w:t>
      </w:r>
      <w:r w:rsidR="007C0B5F" w:rsidRPr="007C0B5F">
        <w:rPr>
          <w:lang w:val="es-ES"/>
        </w:rPr>
        <w:t>MILL</w:t>
      </w:r>
      <w:r w:rsidR="007C0B5F">
        <w:rPr>
          <w:vertAlign w:val="superscript"/>
          <w:lang w:val="es-ES"/>
        </w:rPr>
        <w:t xml:space="preserve"> </w:t>
      </w:r>
      <w:r w:rsidR="006F4E7B" w:rsidRPr="007C0B5F">
        <w:rPr>
          <w:lang w:val="es-ES"/>
        </w:rPr>
        <w:t xml:space="preserve">ofrece </w:t>
      </w:r>
      <w:r w:rsidR="00DF5496" w:rsidRPr="007C0B5F">
        <w:rPr>
          <w:lang w:val="es-ES"/>
        </w:rPr>
        <w:t xml:space="preserve">numerosas estrategias de mecanizado </w:t>
      </w:r>
      <w:r w:rsidR="004E445F" w:rsidRPr="007C0B5F">
        <w:rPr>
          <w:lang w:val="es-ES"/>
        </w:rPr>
        <w:t xml:space="preserve">que son fundamentales para los requisitos </w:t>
      </w:r>
      <w:r w:rsidR="00F90280" w:rsidRPr="007C0B5F">
        <w:rPr>
          <w:lang w:val="es-ES"/>
        </w:rPr>
        <w:t xml:space="preserve">típicos </w:t>
      </w:r>
      <w:r w:rsidR="00B77C12" w:rsidRPr="007C0B5F">
        <w:rPr>
          <w:lang w:val="es-ES"/>
        </w:rPr>
        <w:t>de la fabricación</w:t>
      </w:r>
      <w:r w:rsidR="004E445F" w:rsidRPr="007C0B5F">
        <w:rPr>
          <w:lang w:val="es-ES"/>
        </w:rPr>
        <w:t xml:space="preserve"> aeroespacial.</w:t>
      </w:r>
    </w:p>
    <w:p w14:paraId="37D5A871" w14:textId="79C7C972" w:rsidR="00E920C1" w:rsidRPr="007C0B5F" w:rsidRDefault="00382842" w:rsidP="00E65751">
      <w:pPr>
        <w:pStyle w:val="PILead"/>
        <w:rPr>
          <w:b w:val="0"/>
          <w:bCs w:val="0"/>
          <w:lang w:val="es-ES"/>
        </w:rPr>
      </w:pPr>
      <w:r w:rsidRPr="007C0B5F">
        <w:rPr>
          <w:b w:val="0"/>
          <w:bCs w:val="0"/>
          <w:lang w:val="es-ES"/>
        </w:rPr>
        <w:t>Los componentes destinados a volar o a ser lanzados a órbita deben ser ligeros pero resistentes</w:t>
      </w:r>
      <w:r w:rsidR="00633BC7" w:rsidRPr="007C0B5F">
        <w:rPr>
          <w:b w:val="0"/>
          <w:bCs w:val="0"/>
          <w:lang w:val="es-ES"/>
        </w:rPr>
        <w:t xml:space="preserve">: </w:t>
      </w:r>
      <w:r w:rsidRPr="007C0B5F">
        <w:rPr>
          <w:b w:val="0"/>
          <w:bCs w:val="0"/>
          <w:lang w:val="es-ES"/>
        </w:rPr>
        <w:t>esa sería una descripción simplificada de los requisitos de fabricación en la industria aeroespacial</w:t>
      </w:r>
      <w:r w:rsidR="00BD5115" w:rsidRPr="007C0B5F">
        <w:rPr>
          <w:b w:val="0"/>
          <w:bCs w:val="0"/>
          <w:lang w:val="es-ES"/>
        </w:rPr>
        <w:t xml:space="preserve">. </w:t>
      </w:r>
      <w:r w:rsidRPr="007C0B5F">
        <w:rPr>
          <w:b w:val="0"/>
          <w:bCs w:val="0"/>
          <w:lang w:val="es-ES"/>
        </w:rPr>
        <w:t xml:space="preserve">Las tareas de mecanizado abarcan desde motores y trenes de aterrizaje hasta </w:t>
      </w:r>
      <w:r w:rsidR="003560B9" w:rsidRPr="007C0B5F">
        <w:rPr>
          <w:b w:val="0"/>
          <w:bCs w:val="0"/>
          <w:lang w:val="es-ES"/>
        </w:rPr>
        <w:t xml:space="preserve">piezas </w:t>
      </w:r>
      <w:r w:rsidRPr="007C0B5F">
        <w:rPr>
          <w:b w:val="0"/>
          <w:bCs w:val="0"/>
          <w:lang w:val="es-ES"/>
        </w:rPr>
        <w:t xml:space="preserve">estructurales </w:t>
      </w:r>
      <w:r w:rsidR="003918E6" w:rsidRPr="007C0B5F">
        <w:rPr>
          <w:b w:val="0"/>
          <w:bCs w:val="0"/>
          <w:lang w:val="es-ES"/>
        </w:rPr>
        <w:t xml:space="preserve">y </w:t>
      </w:r>
      <w:r w:rsidRPr="007C0B5F">
        <w:rPr>
          <w:b w:val="0"/>
          <w:bCs w:val="0"/>
          <w:lang w:val="es-ES"/>
        </w:rPr>
        <w:t>de eVTOL</w:t>
      </w:r>
      <w:r w:rsidR="00F90280" w:rsidRPr="007C0B5F">
        <w:rPr>
          <w:b w:val="0"/>
          <w:bCs w:val="0"/>
          <w:lang w:val="es-ES"/>
        </w:rPr>
        <w:t xml:space="preserve">, </w:t>
      </w:r>
      <w:r w:rsidRPr="007C0B5F">
        <w:rPr>
          <w:b w:val="0"/>
          <w:bCs w:val="0"/>
          <w:lang w:val="es-ES"/>
        </w:rPr>
        <w:t xml:space="preserve">pasando por componentes de cohetes como bastidores de empuje, elementos de fijación </w:t>
      </w:r>
      <w:r w:rsidR="00B66891" w:rsidRPr="007C0B5F">
        <w:rPr>
          <w:b w:val="0"/>
          <w:bCs w:val="0"/>
          <w:lang w:val="es-ES"/>
        </w:rPr>
        <w:t xml:space="preserve">y </w:t>
      </w:r>
      <w:r w:rsidRPr="007C0B5F">
        <w:rPr>
          <w:b w:val="0"/>
          <w:bCs w:val="0"/>
          <w:lang w:val="es-ES"/>
        </w:rPr>
        <w:t>depósitos de combustible</w:t>
      </w:r>
      <w:r w:rsidR="00E65751" w:rsidRPr="007C0B5F">
        <w:rPr>
          <w:b w:val="0"/>
          <w:bCs w:val="0"/>
          <w:lang w:val="es-ES"/>
        </w:rPr>
        <w:t xml:space="preserve">. Las geometrías son </w:t>
      </w:r>
      <w:r w:rsidRPr="007C0B5F">
        <w:rPr>
          <w:b w:val="0"/>
          <w:bCs w:val="0"/>
          <w:lang w:val="es-ES"/>
        </w:rPr>
        <w:t>a veces complejas</w:t>
      </w:r>
      <w:r w:rsidR="00F90280" w:rsidRPr="007C0B5F">
        <w:rPr>
          <w:b w:val="0"/>
          <w:bCs w:val="0"/>
          <w:lang w:val="es-ES"/>
        </w:rPr>
        <w:t xml:space="preserve">, </w:t>
      </w:r>
      <w:r w:rsidRPr="007C0B5F">
        <w:rPr>
          <w:b w:val="0"/>
          <w:bCs w:val="0"/>
          <w:lang w:val="es-ES"/>
        </w:rPr>
        <w:t xml:space="preserve">y </w:t>
      </w:r>
      <w:r w:rsidR="00E65751" w:rsidRPr="007C0B5F">
        <w:rPr>
          <w:b w:val="0"/>
          <w:bCs w:val="0"/>
          <w:lang w:val="es-ES"/>
        </w:rPr>
        <w:t xml:space="preserve">los requisitos de acabado superficial y precisión dimensional </w:t>
      </w:r>
      <w:r w:rsidR="003918E6" w:rsidRPr="007C0B5F">
        <w:rPr>
          <w:b w:val="0"/>
          <w:bCs w:val="0"/>
          <w:lang w:val="es-ES"/>
        </w:rPr>
        <w:t>suelen</w:t>
      </w:r>
      <w:r w:rsidR="00F90280" w:rsidRPr="007C0B5F">
        <w:rPr>
          <w:b w:val="0"/>
          <w:bCs w:val="0"/>
          <w:lang w:val="es-ES"/>
        </w:rPr>
        <w:t xml:space="preserve"> ser </w:t>
      </w:r>
      <w:r w:rsidR="003918E6" w:rsidRPr="007C0B5F">
        <w:rPr>
          <w:b w:val="0"/>
          <w:bCs w:val="0"/>
          <w:lang w:val="es-ES"/>
        </w:rPr>
        <w:t>excepcionalmente elevados</w:t>
      </w:r>
      <w:r w:rsidR="00E65751" w:rsidRPr="007C0B5F">
        <w:rPr>
          <w:b w:val="0"/>
          <w:bCs w:val="0"/>
          <w:lang w:val="es-ES"/>
        </w:rPr>
        <w:t xml:space="preserve">. Con </w:t>
      </w:r>
      <w:r w:rsidR="00B03CFB" w:rsidRPr="007C0B5F">
        <w:rPr>
          <w:b w:val="0"/>
          <w:bCs w:val="0"/>
          <w:lang w:val="es-ES"/>
        </w:rPr>
        <w:t xml:space="preserve">tecnologías </w:t>
      </w:r>
      <w:r w:rsidR="00E65751" w:rsidRPr="007C0B5F">
        <w:rPr>
          <w:b w:val="0"/>
          <w:bCs w:val="0"/>
          <w:lang w:val="es-ES"/>
        </w:rPr>
        <w:t xml:space="preserve">únicas </w:t>
      </w:r>
      <w:r w:rsidR="00B03CFB" w:rsidRPr="007C0B5F">
        <w:rPr>
          <w:b w:val="0"/>
          <w:bCs w:val="0"/>
          <w:lang w:val="es-ES"/>
        </w:rPr>
        <w:t>de 5 ejes</w:t>
      </w:r>
      <w:r w:rsidR="00E65751" w:rsidRPr="007C0B5F">
        <w:rPr>
          <w:b w:val="0"/>
          <w:bCs w:val="0"/>
          <w:lang w:val="es-ES"/>
        </w:rPr>
        <w:t xml:space="preserve">, potentes </w:t>
      </w:r>
      <w:hyperlink r:id="rId8" w:history="1">
        <w:r w:rsidR="00E65751" w:rsidRPr="007C0B5F">
          <w:rPr>
            <w:rStyle w:val="Hyperlink"/>
            <w:b w:val="0"/>
            <w:bCs w:val="0"/>
            <w:lang w:val="es-ES"/>
          </w:rPr>
          <w:t>estrategias de torneado y fresado</w:t>
        </w:r>
      </w:hyperlink>
      <w:r w:rsidR="00E65751" w:rsidRPr="007C0B5F">
        <w:rPr>
          <w:b w:val="0"/>
          <w:bCs w:val="0"/>
          <w:lang w:val="es-ES"/>
        </w:rPr>
        <w:t xml:space="preserve">, y paquetes de soluciones especializadas para </w:t>
      </w:r>
      <w:hyperlink r:id="rId9" w:history="1">
        <w:r w:rsidR="00E65751" w:rsidRPr="007C0B5F">
          <w:rPr>
            <w:rStyle w:val="Hyperlink"/>
            <w:b w:val="0"/>
            <w:bCs w:val="0"/>
            <w:lang w:val="es-ES"/>
          </w:rPr>
          <w:t>blisks e impulsores</w:t>
        </w:r>
      </w:hyperlink>
      <w:r w:rsidR="00E65751" w:rsidRPr="007C0B5F">
        <w:rPr>
          <w:b w:val="0"/>
          <w:bCs w:val="0"/>
          <w:lang w:val="es-ES"/>
        </w:rPr>
        <w:t xml:space="preserve">, </w:t>
      </w:r>
      <w:r w:rsidR="0053028C" w:rsidRPr="007C0B5F">
        <w:rPr>
          <w:b w:val="0"/>
          <w:bCs w:val="0"/>
          <w:i/>
          <w:iCs/>
          <w:lang w:val="es-ES"/>
        </w:rPr>
        <w:t>hyper</w:t>
      </w:r>
      <w:r w:rsidR="0053028C" w:rsidRPr="007C0B5F">
        <w:rPr>
          <w:b w:val="0"/>
          <w:bCs w:val="0"/>
          <w:lang w:val="es-ES"/>
        </w:rPr>
        <w:t>MILL</w:t>
      </w:r>
      <w:r w:rsidR="00AF1961">
        <w:rPr>
          <w:b w:val="0"/>
          <w:bCs w:val="0"/>
          <w:vertAlign w:val="superscript"/>
          <w:lang w:val="es-ES"/>
        </w:rPr>
        <w:t xml:space="preserve"> </w:t>
      </w:r>
      <w:r w:rsidR="00E65751" w:rsidRPr="007C0B5F">
        <w:rPr>
          <w:b w:val="0"/>
          <w:bCs w:val="0"/>
          <w:lang w:val="es-ES"/>
        </w:rPr>
        <w:t xml:space="preserve">proporciona las capacidades necesarias. La simulación de mecanizado basada en código NC con </w:t>
      </w:r>
      <w:hyperlink r:id="rId10" w:history="1">
        <w:r w:rsidR="0053028C" w:rsidRPr="007C0B5F">
          <w:rPr>
            <w:rStyle w:val="Hyperlink"/>
            <w:b w:val="0"/>
            <w:bCs w:val="0"/>
            <w:i/>
            <w:iCs/>
            <w:lang w:val="es-ES"/>
          </w:rPr>
          <w:t>hyper</w:t>
        </w:r>
        <w:r w:rsidR="0053028C" w:rsidRPr="007C0B5F">
          <w:rPr>
            <w:rStyle w:val="Hyperlink"/>
            <w:b w:val="0"/>
            <w:bCs w:val="0"/>
            <w:lang w:val="es-ES"/>
          </w:rPr>
          <w:t>MILL</w:t>
        </w:r>
        <w:r w:rsidR="007C0B5F">
          <w:rPr>
            <w:rStyle w:val="Hyperlink"/>
            <w:b w:val="0"/>
            <w:bCs w:val="0"/>
            <w:lang w:val="es-ES"/>
          </w:rPr>
          <w:t xml:space="preserve"> </w:t>
        </w:r>
        <w:r w:rsidR="00E65751" w:rsidRPr="007C0B5F">
          <w:rPr>
            <w:rStyle w:val="Hyperlink"/>
            <w:b w:val="0"/>
            <w:bCs w:val="0"/>
            <w:lang w:val="es-ES"/>
          </w:rPr>
          <w:t>VIRTUAL Machining</w:t>
        </w:r>
      </w:hyperlink>
      <w:r w:rsidR="00E65751" w:rsidRPr="007C0B5F">
        <w:rPr>
          <w:b w:val="0"/>
          <w:bCs w:val="0"/>
          <w:lang w:val="es-ES"/>
        </w:rPr>
        <w:t xml:space="preserve"> garantiza</w:t>
      </w:r>
      <w:r w:rsidR="003918E6" w:rsidRPr="007C0B5F">
        <w:rPr>
          <w:b w:val="0"/>
          <w:bCs w:val="0"/>
          <w:lang w:val="es-ES"/>
        </w:rPr>
        <w:t xml:space="preserve"> además </w:t>
      </w:r>
      <w:r w:rsidR="00E65751" w:rsidRPr="007C0B5F">
        <w:rPr>
          <w:b w:val="0"/>
          <w:bCs w:val="0"/>
          <w:lang w:val="es-ES"/>
        </w:rPr>
        <w:t>que se eviten errores costosos.</w:t>
      </w:r>
      <w:r w:rsidR="00E920C1" w:rsidRPr="007C0B5F">
        <w:rPr>
          <w:b w:val="0"/>
          <w:bCs w:val="0"/>
          <w:lang w:val="es-ES"/>
        </w:rPr>
        <w:t xml:space="preserve"> «Sabíamos exactamente qué esperar de la máquina porque la simulación se correspondía exactamente con la realidad», afirma Denton Lewis, responsable de CAM en Western Precision Products, </w:t>
      </w:r>
      <w:r w:rsidR="00FD268D" w:rsidRPr="007C0B5F">
        <w:rPr>
          <w:b w:val="0"/>
          <w:bCs w:val="0"/>
          <w:lang w:val="es-ES"/>
        </w:rPr>
        <w:t xml:space="preserve">un </w:t>
      </w:r>
      <w:r w:rsidR="00E920C1" w:rsidRPr="007C0B5F">
        <w:rPr>
          <w:b w:val="0"/>
          <w:bCs w:val="0"/>
          <w:lang w:val="es-ES"/>
        </w:rPr>
        <w:t>fabricante</w:t>
      </w:r>
      <w:r w:rsidR="00FD268D" w:rsidRPr="007C0B5F">
        <w:rPr>
          <w:b w:val="0"/>
          <w:bCs w:val="0"/>
          <w:lang w:val="es-ES"/>
        </w:rPr>
        <w:t>del sector aeroespacial</w:t>
      </w:r>
      <w:r w:rsidR="00E920C1" w:rsidRPr="007C0B5F">
        <w:rPr>
          <w:b w:val="0"/>
          <w:bCs w:val="0"/>
          <w:lang w:val="es-ES"/>
        </w:rPr>
        <w:t>.</w:t>
      </w:r>
    </w:p>
    <w:p w14:paraId="1050F866" w14:textId="3AB0544D" w:rsidR="00502931" w:rsidRPr="007C0B5F" w:rsidRDefault="00502931" w:rsidP="00E65751">
      <w:pPr>
        <w:pStyle w:val="PILead"/>
        <w:rPr>
          <w:lang w:val="es-ES"/>
        </w:rPr>
      </w:pPr>
      <w:r w:rsidRPr="007C0B5F">
        <w:rPr>
          <w:lang w:val="es-ES"/>
        </w:rPr>
        <w:t xml:space="preserve">Procesos eficientes </w:t>
      </w:r>
      <w:r w:rsidR="00F90280" w:rsidRPr="007C0B5F">
        <w:rPr>
          <w:lang w:val="es-ES"/>
        </w:rPr>
        <w:t xml:space="preserve">y </w:t>
      </w:r>
      <w:r w:rsidRPr="007C0B5F">
        <w:rPr>
          <w:lang w:val="es-ES"/>
        </w:rPr>
        <w:t>fiables</w:t>
      </w:r>
    </w:p>
    <w:p w14:paraId="502028F7" w14:textId="356C8D58" w:rsidR="00E65751" w:rsidRPr="007C0B5F" w:rsidRDefault="00502931" w:rsidP="00E65751">
      <w:pPr>
        <w:pStyle w:val="PILead"/>
        <w:rPr>
          <w:b w:val="0"/>
          <w:bCs w:val="0"/>
          <w:lang w:val="es-ES"/>
        </w:rPr>
      </w:pPr>
      <w:r w:rsidRPr="007C0B5F">
        <w:rPr>
          <w:b w:val="0"/>
          <w:bCs w:val="0"/>
          <w:lang w:val="es-ES"/>
        </w:rPr>
        <w:t>La industria aeroespacial utiliza numerosos materiales difíciles de mecanizar: titanio, Inconel, superaleaciones y compuestos reforzados con fibra. Uno de los puntos fuertes de</w:t>
      </w:r>
      <w:r w:rsidR="007C0B5F">
        <w:rPr>
          <w:b w:val="0"/>
          <w:bCs w:val="0"/>
          <w:lang w:val="es-ES"/>
        </w:rPr>
        <w:t xml:space="preserve"> </w:t>
      </w:r>
      <w:r w:rsidR="007C0B5F" w:rsidRPr="007C0B5F">
        <w:rPr>
          <w:b w:val="0"/>
          <w:bCs w:val="0"/>
          <w:i/>
          <w:iCs/>
          <w:lang w:val="es-ES"/>
        </w:rPr>
        <w:t>hyper</w:t>
      </w:r>
      <w:r w:rsidR="007C0B5F" w:rsidRPr="007C0B5F">
        <w:rPr>
          <w:b w:val="0"/>
          <w:bCs w:val="0"/>
          <w:lang w:val="es-ES"/>
        </w:rPr>
        <w:t>MILL</w:t>
      </w:r>
      <w:r w:rsidR="007C0B5F">
        <w:rPr>
          <w:b w:val="0"/>
          <w:bCs w:val="0"/>
          <w:vertAlign w:val="superscript"/>
          <w:lang w:val="es-ES"/>
        </w:rPr>
        <w:t xml:space="preserve"> </w:t>
      </w:r>
      <w:r w:rsidRPr="007C0B5F">
        <w:rPr>
          <w:b w:val="0"/>
          <w:bCs w:val="0"/>
          <w:lang w:val="es-ES"/>
        </w:rPr>
        <w:t xml:space="preserve">es su capacidad para </w:t>
      </w:r>
      <w:r w:rsidR="00B3269C" w:rsidRPr="007C0B5F">
        <w:rPr>
          <w:b w:val="0"/>
          <w:bCs w:val="0"/>
          <w:lang w:val="es-ES"/>
        </w:rPr>
        <w:t xml:space="preserve">ofrecer </w:t>
      </w:r>
      <w:r w:rsidRPr="007C0B5F">
        <w:rPr>
          <w:b w:val="0"/>
          <w:bCs w:val="0"/>
          <w:lang w:val="es-ES"/>
        </w:rPr>
        <w:t xml:space="preserve">estrategias de mecanizado que minimizan el desgaste de </w:t>
      </w:r>
      <w:r w:rsidR="003918E6" w:rsidRPr="007C0B5F">
        <w:rPr>
          <w:b w:val="0"/>
          <w:bCs w:val="0"/>
          <w:lang w:val="es-ES"/>
        </w:rPr>
        <w:lastRenderedPageBreak/>
        <w:t xml:space="preserve">las herramientas </w:t>
      </w:r>
      <w:r w:rsidRPr="007C0B5F">
        <w:rPr>
          <w:b w:val="0"/>
          <w:bCs w:val="0"/>
          <w:lang w:val="es-ES"/>
        </w:rPr>
        <w:t>y las máquinas, garantizando procesos precisos y seguros.</w:t>
      </w:r>
      <w:r w:rsidR="00E920C1" w:rsidRPr="007C0B5F">
        <w:rPr>
          <w:b w:val="0"/>
          <w:bCs w:val="0"/>
          <w:lang w:val="es-ES"/>
        </w:rPr>
        <w:t xml:space="preserve"> </w:t>
      </w:r>
      <w:r w:rsidRPr="007C0B5F">
        <w:rPr>
          <w:b w:val="0"/>
          <w:bCs w:val="0"/>
          <w:lang w:val="es-ES"/>
        </w:rPr>
        <w:t xml:space="preserve">Las estrategias optimizadas </w:t>
      </w:r>
      <w:hyperlink r:id="rId11" w:history="1">
        <w:r w:rsidRPr="007C0B5F">
          <w:rPr>
            <w:rStyle w:val="Hyperlink"/>
            <w:b w:val="0"/>
            <w:bCs w:val="0"/>
            <w:lang w:val="es-ES"/>
          </w:rPr>
          <w:t>de corte de alto rendimiento (HPC)</w:t>
        </w:r>
      </w:hyperlink>
      <w:r w:rsidR="00B3269C" w:rsidRPr="007C0B5F">
        <w:rPr>
          <w:b w:val="0"/>
          <w:bCs w:val="0"/>
          <w:lang w:val="es-ES"/>
        </w:rPr>
        <w:t xml:space="preserve"> simplifican la gestión de </w:t>
      </w:r>
      <w:r w:rsidRPr="007C0B5F">
        <w:rPr>
          <w:b w:val="0"/>
          <w:bCs w:val="0"/>
          <w:lang w:val="es-ES"/>
        </w:rPr>
        <w:t>grandes volúmenes de virutas.</w:t>
      </w:r>
      <w:r w:rsidR="00F41D91" w:rsidRPr="007C0B5F">
        <w:rPr>
          <w:b w:val="0"/>
          <w:bCs w:val="0"/>
          <w:lang w:val="es-ES"/>
        </w:rPr>
        <w:t xml:space="preserve"> Shreeram Aerospace &amp; Defense </w:t>
      </w:r>
      <w:r w:rsidR="00F110F0" w:rsidRPr="007C0B5F">
        <w:rPr>
          <w:b w:val="0"/>
          <w:bCs w:val="0"/>
          <w:lang w:val="es-ES"/>
        </w:rPr>
        <w:t xml:space="preserve">mecaniza </w:t>
      </w:r>
      <w:r w:rsidR="002D22FA" w:rsidRPr="007C0B5F">
        <w:rPr>
          <w:b w:val="0"/>
          <w:bCs w:val="0"/>
          <w:lang w:val="es-ES"/>
        </w:rPr>
        <w:t>componentes de</w:t>
      </w:r>
      <w:r w:rsidR="00F41D91" w:rsidRPr="007C0B5F">
        <w:rPr>
          <w:b w:val="0"/>
          <w:bCs w:val="0"/>
          <w:lang w:val="es-ES"/>
        </w:rPr>
        <w:t xml:space="preserve"> 10,5 </w:t>
      </w:r>
      <w:r w:rsidR="002D22FA" w:rsidRPr="007C0B5F">
        <w:rPr>
          <w:b w:val="0"/>
          <w:bCs w:val="0"/>
          <w:lang w:val="es-ES"/>
        </w:rPr>
        <w:t xml:space="preserve">kg </w:t>
      </w:r>
      <w:r w:rsidR="00F41D91" w:rsidRPr="007C0B5F">
        <w:rPr>
          <w:b w:val="0"/>
          <w:bCs w:val="0"/>
          <w:lang w:val="es-ES"/>
        </w:rPr>
        <w:t xml:space="preserve">con numerosas cavidades y paredes que, en algunos casos, tienen tan solo dos milímetros de espesor, a partir de una pieza bruta de aluminio de unos 150 </w:t>
      </w:r>
      <w:r w:rsidR="00B0778A" w:rsidRPr="007C0B5F">
        <w:rPr>
          <w:b w:val="0"/>
          <w:bCs w:val="0"/>
          <w:lang w:val="es-ES"/>
        </w:rPr>
        <w:t xml:space="preserve">kg, </w:t>
      </w:r>
      <w:r w:rsidR="00F41D91" w:rsidRPr="007C0B5F">
        <w:rPr>
          <w:b w:val="0"/>
          <w:bCs w:val="0"/>
          <w:lang w:val="es-ES"/>
        </w:rPr>
        <w:t xml:space="preserve">para fabricar paneles reflectores de antena. «La calidad de nuestra superficie ha mejorado de Ra 0,8 µm a Ra 0,4 µm, </w:t>
      </w:r>
      <w:r w:rsidR="006248AE" w:rsidRPr="007C0B5F">
        <w:rPr>
          <w:b w:val="0"/>
          <w:bCs w:val="0"/>
          <w:lang w:val="es-ES"/>
        </w:rPr>
        <w:t xml:space="preserve">a pesar de que las </w:t>
      </w:r>
      <w:r w:rsidR="00F41D91" w:rsidRPr="007C0B5F">
        <w:rPr>
          <w:b w:val="0"/>
          <w:bCs w:val="0"/>
          <w:lang w:val="es-ES"/>
        </w:rPr>
        <w:t xml:space="preserve">paredes de </w:t>
      </w:r>
      <w:r w:rsidR="0064624B" w:rsidRPr="0064624B">
        <w:rPr>
          <w:b w:val="0"/>
          <w:bCs w:val="0"/>
          <w:lang w:val="es-ES"/>
        </w:rPr>
        <w:t>las cavidades</w:t>
      </w:r>
      <w:r w:rsidR="00F41D91" w:rsidRPr="007C0B5F">
        <w:rPr>
          <w:b w:val="0"/>
          <w:bCs w:val="0"/>
          <w:lang w:val="es-ES"/>
        </w:rPr>
        <w:t xml:space="preserve"> suelen tener solo </w:t>
      </w:r>
      <w:r w:rsidR="006248AE" w:rsidRPr="007C0B5F">
        <w:rPr>
          <w:b w:val="0"/>
          <w:bCs w:val="0"/>
          <w:lang w:val="es-ES"/>
        </w:rPr>
        <w:t xml:space="preserve">dos milímetros </w:t>
      </w:r>
      <w:r w:rsidR="00F41D91" w:rsidRPr="007C0B5F">
        <w:rPr>
          <w:b w:val="0"/>
          <w:bCs w:val="0"/>
          <w:lang w:val="es-ES"/>
        </w:rPr>
        <w:t xml:space="preserve">de espesor», informa Sandeep Satani, presidente y director general de Shreeram Aerospace &amp; Defence LLP. Al mismo tiempo, la empresa logró reducir el tiempo de desbaste de estos paneles reflectores de 40 a 30 horas utilizando </w:t>
      </w:r>
      <w:r w:rsidR="007C0B5F" w:rsidRPr="007C0B5F">
        <w:rPr>
          <w:b w:val="0"/>
          <w:bCs w:val="0"/>
          <w:i/>
          <w:iCs/>
          <w:lang w:val="es-ES"/>
        </w:rPr>
        <w:t>hyper</w:t>
      </w:r>
      <w:r w:rsidR="007C0B5F" w:rsidRPr="007C0B5F">
        <w:rPr>
          <w:b w:val="0"/>
          <w:bCs w:val="0"/>
          <w:lang w:val="es-ES"/>
        </w:rPr>
        <w:t>MILL</w:t>
      </w:r>
      <w:r w:rsidR="007C0B5F">
        <w:rPr>
          <w:b w:val="0"/>
          <w:bCs w:val="0"/>
          <w:vertAlign w:val="superscript"/>
          <w:lang w:val="es-ES"/>
        </w:rPr>
        <w:t xml:space="preserve"> </w:t>
      </w:r>
      <w:r w:rsidR="00F41D91" w:rsidRPr="007C0B5F">
        <w:rPr>
          <w:b w:val="0"/>
          <w:bCs w:val="0"/>
          <w:lang w:val="es-ES"/>
        </w:rPr>
        <w:t>MAXX Machining.</w:t>
      </w:r>
    </w:p>
    <w:p w14:paraId="7BBA140E" w14:textId="060D5A6E" w:rsidR="00F41D91" w:rsidRPr="007C0B5F" w:rsidRDefault="003B6A4B" w:rsidP="00E65751">
      <w:pPr>
        <w:pStyle w:val="PILead"/>
        <w:rPr>
          <w:lang w:val="es-ES"/>
        </w:rPr>
      </w:pPr>
      <w:r w:rsidRPr="007C0B5F">
        <w:rPr>
          <w:lang w:val="es-ES"/>
        </w:rPr>
        <w:t>En la práctica y la investigación</w:t>
      </w:r>
    </w:p>
    <w:p w14:paraId="0A8883E8" w14:textId="749A0825" w:rsidR="003B6A4B" w:rsidRDefault="006C5975" w:rsidP="00E65751">
      <w:pPr>
        <w:pStyle w:val="PILead"/>
        <w:pBdr>
          <w:bottom w:val="single" w:sz="6" w:space="1" w:color="auto"/>
        </w:pBdr>
        <w:rPr>
          <w:b w:val="0"/>
          <w:bCs w:val="0"/>
          <w:lang w:val="es-ES"/>
        </w:rPr>
      </w:pPr>
      <w:r w:rsidRPr="007C0B5F">
        <w:rPr>
          <w:b w:val="0"/>
          <w:bCs w:val="0"/>
          <w:lang w:val="es-ES"/>
        </w:rPr>
        <w:t>«</w:t>
      </w:r>
      <w:r w:rsidR="003B6A4B" w:rsidRPr="007C0B5F">
        <w:rPr>
          <w:b w:val="0"/>
          <w:bCs w:val="0"/>
          <w:lang w:val="es-ES"/>
        </w:rPr>
        <w:t xml:space="preserve">Los componentes mecanizados con </w:t>
      </w:r>
      <w:r w:rsidR="007C0B5F" w:rsidRPr="007C0B5F">
        <w:rPr>
          <w:b w:val="0"/>
          <w:bCs w:val="0"/>
          <w:i/>
          <w:iCs/>
          <w:lang w:val="es-ES"/>
        </w:rPr>
        <w:t>hyper</w:t>
      </w:r>
      <w:r w:rsidR="007C0B5F" w:rsidRPr="007C0B5F">
        <w:rPr>
          <w:b w:val="0"/>
          <w:bCs w:val="0"/>
          <w:lang w:val="es-ES"/>
        </w:rPr>
        <w:t>MILL</w:t>
      </w:r>
      <w:r w:rsidR="007C0B5F">
        <w:rPr>
          <w:b w:val="0"/>
          <w:bCs w:val="0"/>
          <w:vertAlign w:val="superscript"/>
          <w:lang w:val="es-ES"/>
        </w:rPr>
        <w:t xml:space="preserve"> </w:t>
      </w:r>
      <w:r w:rsidR="007C0B5F">
        <w:rPr>
          <w:b w:val="0"/>
          <w:bCs w:val="0"/>
          <w:lang w:val="es-ES"/>
        </w:rPr>
        <w:t>y</w:t>
      </w:r>
      <w:r w:rsidR="003B6A4B" w:rsidRPr="007C0B5F">
        <w:rPr>
          <w:b w:val="0"/>
          <w:bCs w:val="0"/>
          <w:lang w:val="es-ES"/>
        </w:rPr>
        <w:t xml:space="preserve">a están orbitando la Tierra en satélites, y </w:t>
      </w:r>
      <w:r w:rsidRPr="007C0B5F">
        <w:rPr>
          <w:b w:val="0"/>
          <w:bCs w:val="0"/>
          <w:lang w:val="es-ES"/>
        </w:rPr>
        <w:t xml:space="preserve">nuestro sistema CAM </w:t>
      </w:r>
      <w:r w:rsidR="003918E6" w:rsidRPr="007C0B5F">
        <w:rPr>
          <w:b w:val="0"/>
          <w:bCs w:val="0"/>
          <w:lang w:val="es-ES"/>
        </w:rPr>
        <w:t xml:space="preserve">está ganando </w:t>
      </w:r>
      <w:r w:rsidRPr="007C0B5F">
        <w:rPr>
          <w:b w:val="0"/>
          <w:bCs w:val="0"/>
          <w:lang w:val="es-ES"/>
        </w:rPr>
        <w:t xml:space="preserve">cada vez más adeptos en la </w:t>
      </w:r>
      <w:r w:rsidR="003918E6" w:rsidRPr="007C0B5F">
        <w:rPr>
          <w:b w:val="0"/>
          <w:bCs w:val="0"/>
          <w:lang w:val="es-ES"/>
        </w:rPr>
        <w:t>industria aeroespacial</w:t>
      </w:r>
      <w:r w:rsidRPr="007C0B5F">
        <w:rPr>
          <w:b w:val="0"/>
          <w:bCs w:val="0"/>
          <w:lang w:val="es-ES"/>
        </w:rPr>
        <w:t xml:space="preserve">. Nuestros clientes de este sector seguirán beneficiándose enormemente de </w:t>
      </w:r>
      <w:r w:rsidR="00F90280" w:rsidRPr="007C0B5F">
        <w:rPr>
          <w:b w:val="0"/>
          <w:bCs w:val="0"/>
          <w:lang w:val="es-ES"/>
        </w:rPr>
        <w:t xml:space="preserve">nuestra </w:t>
      </w:r>
      <w:r w:rsidRPr="007C0B5F">
        <w:rPr>
          <w:b w:val="0"/>
          <w:bCs w:val="0"/>
          <w:lang w:val="es-ES"/>
        </w:rPr>
        <w:t xml:space="preserve">tecnología, ya que, gracias a nuestra colaboración con institutos de investigación, estamos a la vanguardia del desarrollo de nuevos materiales y métodos de fabricación </w:t>
      </w:r>
      <w:r w:rsidR="005276F7" w:rsidRPr="007C0B5F">
        <w:rPr>
          <w:b w:val="0"/>
          <w:bCs w:val="0"/>
          <w:lang w:val="es-ES"/>
        </w:rPr>
        <w:t xml:space="preserve">para </w:t>
      </w:r>
      <w:r w:rsidR="003918E6" w:rsidRPr="007C0B5F">
        <w:rPr>
          <w:b w:val="0"/>
          <w:bCs w:val="0"/>
          <w:lang w:val="es-ES"/>
        </w:rPr>
        <w:t xml:space="preserve">la </w:t>
      </w:r>
      <w:r w:rsidRPr="007C0B5F">
        <w:rPr>
          <w:b w:val="0"/>
          <w:bCs w:val="0"/>
          <w:lang w:val="es-ES"/>
        </w:rPr>
        <w:t xml:space="preserve">industria aeroespacial», explica </w:t>
      </w:r>
      <w:r w:rsidR="007C0B5F" w:rsidRPr="007C0B5F">
        <w:rPr>
          <w:b w:val="0"/>
          <w:bCs w:val="0"/>
          <w:lang w:val="es-ES"/>
        </w:rPr>
        <w:t>Javier Arbiol</w:t>
      </w:r>
      <w:r w:rsidR="007C0B5F">
        <w:rPr>
          <w:b w:val="0"/>
          <w:bCs w:val="0"/>
          <w:lang w:val="es-ES"/>
        </w:rPr>
        <w:t xml:space="preserve">, </w:t>
      </w:r>
      <w:r w:rsidR="007C0B5F" w:rsidRPr="007C0B5F">
        <w:rPr>
          <w:b w:val="0"/>
          <w:bCs w:val="0"/>
          <w:lang w:val="es-ES"/>
        </w:rPr>
        <w:t>Managing Director Spain</w:t>
      </w:r>
      <w:r w:rsidR="00C96C4F" w:rsidRPr="007C0B5F">
        <w:rPr>
          <w:b w:val="0"/>
          <w:bCs w:val="0"/>
          <w:lang w:val="es-ES"/>
        </w:rPr>
        <w:t xml:space="preserve">, </w:t>
      </w:r>
      <w:r w:rsidRPr="007C0B5F">
        <w:rPr>
          <w:b w:val="0"/>
          <w:bCs w:val="0"/>
          <w:lang w:val="es-ES"/>
        </w:rPr>
        <w:t>OPEN MIND</w:t>
      </w:r>
      <w:r w:rsidR="006B06C3" w:rsidRPr="007C0B5F">
        <w:rPr>
          <w:b w:val="0"/>
          <w:bCs w:val="0"/>
          <w:lang w:val="es-ES"/>
        </w:rPr>
        <w:t>.</w:t>
      </w:r>
    </w:p>
    <w:p w14:paraId="005C68D2" w14:textId="77777777" w:rsidR="00C80BC1" w:rsidRPr="007C0B5F" w:rsidRDefault="00C80BC1" w:rsidP="00E65751">
      <w:pPr>
        <w:pStyle w:val="PILead"/>
        <w:pBdr>
          <w:bottom w:val="single" w:sz="6" w:space="1" w:color="auto"/>
        </w:pBdr>
        <w:rPr>
          <w:b w:val="0"/>
          <w:bCs w:val="0"/>
          <w:lang w:val="es-ES"/>
        </w:rPr>
      </w:pPr>
    </w:p>
    <w:p w14:paraId="289C93A0" w14:textId="77777777" w:rsidR="00C80BC1" w:rsidRPr="007C0B5F" w:rsidRDefault="00C80BC1" w:rsidP="00E65751">
      <w:pPr>
        <w:pStyle w:val="PILead"/>
        <w:rPr>
          <w:b w:val="0"/>
          <w:bCs w:val="0"/>
          <w:lang w:val="es-ES"/>
        </w:rPr>
      </w:pPr>
    </w:p>
    <w:p w14:paraId="562B1460" w14:textId="77777777" w:rsidR="00DD3D47" w:rsidRPr="00DD3D47" w:rsidRDefault="00DD3D47" w:rsidP="00DD3D47">
      <w:pPr>
        <w:pStyle w:val="PILead"/>
        <w:rPr>
          <w:lang w:val="en-US"/>
        </w:rPr>
      </w:pPr>
      <w:r w:rsidRPr="00DD3D47">
        <w:rPr>
          <w:lang w:val="en-US"/>
        </w:rPr>
        <w:t xml:space="preserve">Datos clave de un </w:t>
      </w:r>
      <w:proofErr w:type="spellStart"/>
      <w:r w:rsidRPr="00DD3D47">
        <w:rPr>
          <w:lang w:val="en-US"/>
        </w:rPr>
        <w:t>vistazo</w:t>
      </w:r>
      <w:proofErr w:type="spellEnd"/>
    </w:p>
    <w:p w14:paraId="4DB98390" w14:textId="18DAADEE" w:rsidR="00DD3D47" w:rsidRPr="007C0B5F" w:rsidRDefault="00DD3D47" w:rsidP="00912179">
      <w:pPr>
        <w:pStyle w:val="PILead"/>
        <w:numPr>
          <w:ilvl w:val="0"/>
          <w:numId w:val="22"/>
        </w:numPr>
        <w:jc w:val="left"/>
        <w:rPr>
          <w:b w:val="0"/>
          <w:bCs w:val="0"/>
          <w:lang w:val="es-ES"/>
        </w:rPr>
      </w:pPr>
      <w:r w:rsidRPr="00912179">
        <w:rPr>
          <w:lang w:val="es-ES"/>
        </w:rPr>
        <w:t>Sector aeroespacial:</w:t>
      </w:r>
      <w:r w:rsidRPr="007C0B5F">
        <w:rPr>
          <w:b w:val="0"/>
          <w:bCs w:val="0"/>
          <w:lang w:val="es-ES"/>
        </w:rPr>
        <w:t xml:space="preserve"> </w:t>
      </w:r>
      <w:r w:rsidRPr="007C0B5F">
        <w:rPr>
          <w:b w:val="0"/>
          <w:bCs w:val="0"/>
          <w:i/>
          <w:iCs/>
          <w:lang w:val="es-ES"/>
        </w:rPr>
        <w:t>hyper</w:t>
      </w:r>
      <w:r w:rsidRPr="007C0B5F">
        <w:rPr>
          <w:b w:val="0"/>
          <w:bCs w:val="0"/>
          <w:lang w:val="es-ES"/>
        </w:rPr>
        <w:t>MILL es apto para su integración en procesos de fabricación que cumplen con las normas AS9100/EN9100.</w:t>
      </w:r>
    </w:p>
    <w:p w14:paraId="60F8F93C" w14:textId="184F354A" w:rsidR="00DD3D47" w:rsidRPr="007C0B5F" w:rsidRDefault="00DD3D47" w:rsidP="00912179">
      <w:pPr>
        <w:pStyle w:val="PILead"/>
        <w:numPr>
          <w:ilvl w:val="0"/>
          <w:numId w:val="22"/>
        </w:numPr>
        <w:jc w:val="left"/>
        <w:rPr>
          <w:b w:val="0"/>
          <w:bCs w:val="0"/>
          <w:lang w:val="es-ES"/>
        </w:rPr>
      </w:pPr>
      <w:r w:rsidRPr="00912179">
        <w:rPr>
          <w:lang w:val="es-ES"/>
        </w:rPr>
        <w:t>Tareas de mecanizado complejas:</w:t>
      </w:r>
      <w:r w:rsidRPr="007C0B5F">
        <w:rPr>
          <w:b w:val="0"/>
          <w:bCs w:val="0"/>
          <w:lang w:val="es-ES"/>
        </w:rPr>
        <w:t xml:space="preserve"> tecnologías de 5 ejes, estrategias de torneado y fresado, y soluciones especializadas para blisks e impulsores.</w:t>
      </w:r>
    </w:p>
    <w:p w14:paraId="4A7E6F67" w14:textId="31BC29B5" w:rsidR="00DD3D47" w:rsidRPr="007C0B5F" w:rsidRDefault="00DD3D47" w:rsidP="00912179">
      <w:pPr>
        <w:pStyle w:val="PILead"/>
        <w:numPr>
          <w:ilvl w:val="0"/>
          <w:numId w:val="22"/>
        </w:numPr>
        <w:jc w:val="left"/>
        <w:rPr>
          <w:b w:val="0"/>
          <w:bCs w:val="0"/>
          <w:lang w:val="es-ES"/>
        </w:rPr>
      </w:pPr>
      <w:r w:rsidRPr="00912179">
        <w:rPr>
          <w:lang w:val="es-ES"/>
        </w:rPr>
        <w:t>Fiabilidad del proceso:</w:t>
      </w:r>
      <w:r w:rsidRPr="007C0B5F">
        <w:rPr>
          <w:b w:val="0"/>
          <w:bCs w:val="0"/>
          <w:lang w:val="es-ES"/>
        </w:rPr>
        <w:t xml:space="preserve"> simulación basada en código NC con </w:t>
      </w:r>
      <w:r w:rsidRPr="007C0B5F">
        <w:rPr>
          <w:b w:val="0"/>
          <w:bCs w:val="0"/>
          <w:i/>
          <w:iCs/>
          <w:lang w:val="es-ES"/>
        </w:rPr>
        <w:t>hyper</w:t>
      </w:r>
      <w:r w:rsidRPr="007C0B5F">
        <w:rPr>
          <w:b w:val="0"/>
          <w:bCs w:val="0"/>
          <w:lang w:val="es-ES"/>
        </w:rPr>
        <w:t>MILL VIRTUAL Machining para una fabricación segura y fiable.</w:t>
      </w:r>
    </w:p>
    <w:p w14:paraId="0372A8A4" w14:textId="0A45CB67" w:rsidR="00315025" w:rsidRPr="00C80BC1" w:rsidRDefault="00DD3D47" w:rsidP="00912179">
      <w:pPr>
        <w:pStyle w:val="PILead"/>
        <w:numPr>
          <w:ilvl w:val="0"/>
          <w:numId w:val="22"/>
        </w:numPr>
        <w:jc w:val="left"/>
        <w:rPr>
          <w:b w:val="0"/>
          <w:bCs w:val="0"/>
          <w:lang w:val="es-ES"/>
        </w:rPr>
      </w:pPr>
      <w:r w:rsidRPr="00912179">
        <w:rPr>
          <w:lang w:val="es-ES"/>
        </w:rPr>
        <w:t>Mejoras cuantificables:</w:t>
      </w:r>
      <w:r w:rsidRPr="007C0B5F">
        <w:rPr>
          <w:b w:val="0"/>
          <w:bCs w:val="0"/>
          <w:lang w:val="es-ES"/>
        </w:rPr>
        <w:t xml:space="preserve"> Shreeram Aerospace &amp; Defence ha reducido el tiempo de desbaste de 40 a 30 horas y ha mejorado la rugosidad superficial de Ra 0,8 a Ra 0,4 µm.</w:t>
      </w:r>
    </w:p>
    <w:p w14:paraId="6947D8E2" w14:textId="77777777" w:rsidR="0053028C" w:rsidRPr="007C0B5F" w:rsidRDefault="0053028C" w:rsidP="00BB1557">
      <w:pPr>
        <w:pStyle w:val="PITextkrper"/>
        <w:pBdr>
          <w:bottom w:val="single" w:sz="4" w:space="1" w:color="auto"/>
        </w:pBdr>
        <w:rPr>
          <w:lang w:val="es-ES"/>
        </w:rPr>
      </w:pPr>
    </w:p>
    <w:p w14:paraId="31F00391" w14:textId="77777777" w:rsidR="00C80BC1" w:rsidRPr="00C80BC1" w:rsidRDefault="00C80BC1" w:rsidP="00C80BC1">
      <w:pPr>
        <w:pStyle w:val="PITextkrper"/>
        <w:rPr>
          <w:b/>
          <w:sz w:val="18"/>
          <w:szCs w:val="24"/>
          <w:lang w:val="es-ES"/>
        </w:rPr>
      </w:pPr>
      <w:r w:rsidRPr="00C80BC1">
        <w:rPr>
          <w:b/>
          <w:sz w:val="18"/>
          <w:szCs w:val="24"/>
          <w:lang w:val="es-ES"/>
        </w:rPr>
        <w:lastRenderedPageBreak/>
        <w:t>Imágenes disponibles</w:t>
      </w:r>
    </w:p>
    <w:p w14:paraId="72A03D7D" w14:textId="5FC5A345" w:rsidR="0053028C" w:rsidRPr="007C0B5F" w:rsidRDefault="00C80BC1" w:rsidP="00C80BC1">
      <w:pPr>
        <w:pStyle w:val="PIAbspann"/>
        <w:jc w:val="left"/>
        <w:rPr>
          <w:rFonts w:cs="Times New Roman"/>
          <w:szCs w:val="24"/>
          <w:lang w:val="es-ES"/>
        </w:rPr>
      </w:pPr>
      <w:r w:rsidRPr="007313E2">
        <w:rPr>
          <w:rFonts w:cs="Times New Roman"/>
          <w:spacing w:val="-2"/>
          <w:szCs w:val="24"/>
          <w:lang w:val="es-ES_tradnl"/>
        </w:rPr>
        <w:t>Las siguientes imágenes están disponibles para su descarga en formato imprimible en:</w:t>
      </w:r>
      <w:r w:rsidR="0053028C" w:rsidRPr="007C0B5F">
        <w:rPr>
          <w:rFonts w:cs="Times New Roman"/>
          <w:szCs w:val="24"/>
          <w:lang w:val="es-ES"/>
        </w:rPr>
        <w:t xml:space="preserve"> </w:t>
      </w:r>
      <w:r w:rsidR="0053028C" w:rsidRPr="007C0B5F">
        <w:rPr>
          <w:rFonts w:cs="Times New Roman"/>
          <w:szCs w:val="24"/>
          <w:lang w:val="es-ES"/>
        </w:rPr>
        <w:br/>
      </w:r>
      <w:hyperlink r:id="rId12" w:history="1">
        <w:r w:rsidR="0053028C" w:rsidRPr="007C0B5F">
          <w:rPr>
            <w:rStyle w:val="Hyperlink"/>
            <w:lang w:val="es-ES"/>
          </w:rPr>
          <w:t>https://kk.htcm.de/press-releases/open-mind/</w:t>
        </w:r>
      </w:hyperlink>
    </w:p>
    <w:tbl>
      <w:tblPr>
        <w:tblW w:w="65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148"/>
      </w:tblGrid>
      <w:tr w:rsidR="00221952" w:rsidRPr="00C80BC1" w14:paraId="2D3D8D47" w14:textId="51C0BFF6" w:rsidTr="00315025">
        <w:tc>
          <w:tcPr>
            <w:tcW w:w="3402" w:type="dxa"/>
            <w:tcBorders>
              <w:top w:val="single" w:sz="4" w:space="0" w:color="auto"/>
              <w:left w:val="single" w:sz="4" w:space="0" w:color="auto"/>
              <w:bottom w:val="single" w:sz="4" w:space="0" w:color="auto"/>
              <w:right w:val="single" w:sz="4" w:space="0" w:color="auto"/>
            </w:tcBorders>
          </w:tcPr>
          <w:p w14:paraId="603952C8" w14:textId="1329FBB4" w:rsidR="00221952" w:rsidRPr="004E445F" w:rsidRDefault="00315025" w:rsidP="004831C8">
            <w:pPr>
              <w:rPr>
                <w:rFonts w:ascii="Arial" w:hAnsi="Arial"/>
                <w:b/>
                <w:snapToGrid w:val="0"/>
                <w:sz w:val="18"/>
                <w:lang w:eastAsia="ko-KR"/>
              </w:rPr>
            </w:pPr>
            <w:r w:rsidRPr="007C0B5F">
              <w:rPr>
                <w:rFonts w:ascii="Arial" w:hAnsi="Arial"/>
                <w:b/>
                <w:noProof/>
                <w:sz w:val="18"/>
                <w:lang w:val="es-ES" w:eastAsia="ko-KR"/>
              </w:rPr>
              <w:br/>
            </w:r>
            <w:r>
              <w:rPr>
                <w:rFonts w:ascii="Arial" w:hAnsi="Arial"/>
                <w:b/>
                <w:noProof/>
                <w:sz w:val="18"/>
                <w:lang w:eastAsia="ko-KR"/>
              </w:rPr>
              <w:drawing>
                <wp:inline distT="0" distB="0" distL="0" distR="0" wp14:anchorId="4CA9E2E9" wp14:editId="2C72D92A">
                  <wp:extent cx="2023110" cy="1093470"/>
                  <wp:effectExtent l="0" t="0" r="0" b="0"/>
                  <wp:docPr id="2050190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19059" name="Grafik 205019059"/>
                          <pic:cNvPicPr/>
                        </pic:nvPicPr>
                        <pic:blipFill>
                          <a:blip r:embed="rId13" cstate="screen">
                            <a:extLst>
                              <a:ext uri="{28A0092B-C50C-407E-A947-70E740481C1C}">
                                <a14:useLocalDpi xmlns:a14="http://schemas.microsoft.com/office/drawing/2010/main"/>
                              </a:ext>
                            </a:extLst>
                          </a:blip>
                          <a:stretch>
                            <a:fillRect/>
                          </a:stretch>
                        </pic:blipFill>
                        <pic:spPr>
                          <a:xfrm>
                            <a:off x="0" y="0"/>
                            <a:ext cx="2023110" cy="1093470"/>
                          </a:xfrm>
                          <a:prstGeom prst="rect">
                            <a:avLst/>
                          </a:prstGeom>
                        </pic:spPr>
                      </pic:pic>
                    </a:graphicData>
                  </a:graphic>
                </wp:inline>
              </w:drawing>
            </w:r>
          </w:p>
          <w:p w14:paraId="6EF59466" w14:textId="77777777" w:rsidR="00221952" w:rsidRPr="007C0B5F" w:rsidRDefault="00221952" w:rsidP="004831C8">
            <w:pPr>
              <w:rPr>
                <w:rFonts w:ascii="Arial" w:hAnsi="Arial"/>
                <w:snapToGrid w:val="0"/>
                <w:sz w:val="16"/>
                <w:szCs w:val="16"/>
                <w:lang w:val="es-ES" w:eastAsia="ko-KR"/>
              </w:rPr>
            </w:pPr>
            <w:r w:rsidRPr="007C0B5F">
              <w:rPr>
                <w:rFonts w:ascii="Arial" w:hAnsi="Arial"/>
                <w:snapToGrid w:val="0"/>
                <w:sz w:val="16"/>
                <w:szCs w:val="16"/>
                <w:lang w:val="es-ES" w:eastAsia="ko-KR"/>
              </w:rPr>
              <w:t>Fuente: OPEN MIND</w:t>
            </w:r>
          </w:p>
          <w:p w14:paraId="5E4B011E" w14:textId="77777777" w:rsidR="00221952" w:rsidRPr="007C0B5F" w:rsidRDefault="00221952" w:rsidP="004831C8">
            <w:pPr>
              <w:rPr>
                <w:rFonts w:ascii="Arial" w:hAnsi="Arial"/>
                <w:b/>
                <w:snapToGrid w:val="0"/>
                <w:sz w:val="18"/>
                <w:lang w:val="es-ES" w:eastAsia="ko-KR"/>
              </w:rPr>
            </w:pPr>
          </w:p>
          <w:p w14:paraId="7E76C3AC" w14:textId="3C6416A9" w:rsidR="00221952" w:rsidRPr="007C0B5F" w:rsidRDefault="00C1388C" w:rsidP="004831C8">
            <w:pPr>
              <w:rPr>
                <w:rFonts w:ascii="Arial" w:hAnsi="Arial"/>
                <w:b/>
                <w:snapToGrid w:val="0"/>
                <w:sz w:val="18"/>
                <w:lang w:val="es-ES" w:eastAsia="ko-KR"/>
              </w:rPr>
            </w:pPr>
            <w:r w:rsidRPr="007C0B5F">
              <w:rPr>
                <w:rFonts w:ascii="Arial" w:hAnsi="Arial"/>
                <w:b/>
                <w:snapToGrid w:val="0"/>
                <w:sz w:val="18"/>
                <w:lang w:val="es-ES" w:eastAsia="ko-KR"/>
              </w:rPr>
              <w:t xml:space="preserve">Los componentes de motores se encuentran entre los más exigentes de la industria aeronáutica. </w:t>
            </w:r>
          </w:p>
        </w:tc>
        <w:tc>
          <w:tcPr>
            <w:tcW w:w="3148" w:type="dxa"/>
            <w:tcBorders>
              <w:top w:val="single" w:sz="4" w:space="0" w:color="auto"/>
              <w:left w:val="single" w:sz="4" w:space="0" w:color="auto"/>
              <w:bottom w:val="single" w:sz="4" w:space="0" w:color="auto"/>
              <w:right w:val="single" w:sz="4" w:space="0" w:color="auto"/>
            </w:tcBorders>
          </w:tcPr>
          <w:p w14:paraId="57540D48" w14:textId="388DB3AE" w:rsidR="00221952" w:rsidRPr="004E445F" w:rsidRDefault="00315025" w:rsidP="00221952">
            <w:pPr>
              <w:rPr>
                <w:rFonts w:ascii="Arial" w:hAnsi="Arial"/>
                <w:b/>
                <w:snapToGrid w:val="0"/>
                <w:sz w:val="18"/>
                <w:lang w:eastAsia="ko-KR"/>
              </w:rPr>
            </w:pPr>
            <w:r w:rsidRPr="007C0B5F">
              <w:rPr>
                <w:rFonts w:ascii="Arial" w:hAnsi="Arial"/>
                <w:b/>
                <w:noProof/>
                <w:sz w:val="18"/>
                <w:lang w:val="es-ES" w:eastAsia="ko-KR"/>
              </w:rPr>
              <w:br/>
            </w:r>
            <w:r>
              <w:rPr>
                <w:rFonts w:ascii="Arial" w:hAnsi="Arial"/>
                <w:b/>
                <w:noProof/>
                <w:sz w:val="18"/>
                <w:lang w:eastAsia="ko-KR"/>
              </w:rPr>
              <w:drawing>
                <wp:inline distT="0" distB="0" distL="0" distR="0" wp14:anchorId="2F32EEF5" wp14:editId="5005F130">
                  <wp:extent cx="1640205" cy="1093470"/>
                  <wp:effectExtent l="0" t="0" r="0" b="0"/>
                  <wp:docPr id="117913904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139049" name="Grafik 1179139049"/>
                          <pic:cNvPicPr/>
                        </pic:nvPicPr>
                        <pic:blipFill>
                          <a:blip r:embed="rId14" cstate="screen">
                            <a:extLst>
                              <a:ext uri="{28A0092B-C50C-407E-A947-70E740481C1C}">
                                <a14:useLocalDpi xmlns:a14="http://schemas.microsoft.com/office/drawing/2010/main"/>
                              </a:ext>
                            </a:extLst>
                          </a:blip>
                          <a:stretch>
                            <a:fillRect/>
                          </a:stretch>
                        </pic:blipFill>
                        <pic:spPr>
                          <a:xfrm>
                            <a:off x="0" y="0"/>
                            <a:ext cx="1640205" cy="1093470"/>
                          </a:xfrm>
                          <a:prstGeom prst="rect">
                            <a:avLst/>
                          </a:prstGeom>
                        </pic:spPr>
                      </pic:pic>
                    </a:graphicData>
                  </a:graphic>
                </wp:inline>
              </w:drawing>
            </w:r>
          </w:p>
          <w:p w14:paraId="4841A0E9" w14:textId="77777777" w:rsidR="00221952" w:rsidRPr="007C0B5F" w:rsidRDefault="00221952" w:rsidP="00221952">
            <w:pPr>
              <w:rPr>
                <w:rFonts w:ascii="Arial" w:hAnsi="Arial"/>
                <w:snapToGrid w:val="0"/>
                <w:sz w:val="16"/>
                <w:szCs w:val="16"/>
                <w:lang w:val="es-ES" w:eastAsia="ko-KR"/>
              </w:rPr>
            </w:pPr>
            <w:r w:rsidRPr="007C0B5F">
              <w:rPr>
                <w:rFonts w:ascii="Arial" w:hAnsi="Arial"/>
                <w:snapToGrid w:val="0"/>
                <w:sz w:val="16"/>
                <w:szCs w:val="16"/>
                <w:lang w:val="es-ES" w:eastAsia="ko-KR"/>
              </w:rPr>
              <w:t>Fuente: OPEN MIND</w:t>
            </w:r>
          </w:p>
          <w:p w14:paraId="18C6DFB1" w14:textId="77777777" w:rsidR="00221952" w:rsidRPr="007C0B5F" w:rsidRDefault="00221952" w:rsidP="00221952">
            <w:pPr>
              <w:rPr>
                <w:rFonts w:ascii="Arial" w:hAnsi="Arial"/>
                <w:b/>
                <w:snapToGrid w:val="0"/>
                <w:sz w:val="18"/>
                <w:lang w:val="es-ES" w:eastAsia="ko-KR"/>
              </w:rPr>
            </w:pPr>
          </w:p>
          <w:p w14:paraId="6A9133C1" w14:textId="7234488B" w:rsidR="00221952" w:rsidRPr="007C0B5F" w:rsidRDefault="0053028C" w:rsidP="004831C8">
            <w:pPr>
              <w:rPr>
                <w:rFonts w:ascii="Arial" w:hAnsi="Arial"/>
                <w:b/>
                <w:snapToGrid w:val="0"/>
                <w:sz w:val="18"/>
                <w:lang w:val="es-ES" w:eastAsia="ko-KR"/>
              </w:rPr>
            </w:pPr>
            <w:r w:rsidRPr="007C0B5F">
              <w:rPr>
                <w:rFonts w:ascii="Arial" w:hAnsi="Arial"/>
                <w:b/>
                <w:i/>
                <w:iCs/>
                <w:snapToGrid w:val="0"/>
                <w:sz w:val="18"/>
                <w:lang w:val="es-ES" w:eastAsia="ko-KR"/>
              </w:rPr>
              <w:t>hyper</w:t>
            </w:r>
            <w:r w:rsidRPr="007C0B5F">
              <w:rPr>
                <w:rFonts w:ascii="Arial" w:hAnsi="Arial"/>
                <w:b/>
                <w:snapToGrid w:val="0"/>
                <w:sz w:val="18"/>
                <w:lang w:val="es-ES" w:eastAsia="ko-KR"/>
              </w:rPr>
              <w:t>MILL</w:t>
            </w:r>
            <w:r w:rsidR="007C0B5F">
              <w:rPr>
                <w:rFonts w:ascii="Arial" w:hAnsi="Arial"/>
                <w:b/>
                <w:snapToGrid w:val="0"/>
                <w:sz w:val="18"/>
                <w:lang w:val="es-ES" w:eastAsia="ko-KR"/>
              </w:rPr>
              <w:t xml:space="preserve"> </w:t>
            </w:r>
            <w:r w:rsidR="00C1388C" w:rsidRPr="007C0B5F">
              <w:rPr>
                <w:rFonts w:ascii="Arial" w:hAnsi="Arial"/>
                <w:b/>
                <w:snapToGrid w:val="0"/>
                <w:sz w:val="18"/>
                <w:lang w:val="es-ES" w:eastAsia="ko-KR"/>
              </w:rPr>
              <w:t>ofrece potentes tecnologías de fresado y torneado para el mecanizado de materiales difíciles de mecanizar, como los anillos de motor.</w:t>
            </w:r>
            <w:r w:rsidR="00C1388C" w:rsidRPr="007C0B5F">
              <w:rPr>
                <w:rFonts w:ascii="Arial" w:hAnsi="Arial"/>
                <w:b/>
                <w:snapToGrid w:val="0"/>
                <w:sz w:val="18"/>
                <w:lang w:val="es-ES" w:eastAsia="ko-KR"/>
              </w:rPr>
              <w:br/>
            </w:r>
          </w:p>
        </w:tc>
      </w:tr>
    </w:tbl>
    <w:p w14:paraId="2D61B6EF" w14:textId="77777777" w:rsidR="00852645" w:rsidRPr="007C0B5F" w:rsidRDefault="00852645" w:rsidP="00852645">
      <w:pPr>
        <w:pStyle w:val="PIAbspann"/>
        <w:jc w:val="left"/>
        <w:rPr>
          <w:lang w:val="es-ES"/>
        </w:rPr>
      </w:pPr>
    </w:p>
    <w:tbl>
      <w:tblPr>
        <w:tblW w:w="34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tblGrid>
      <w:tr w:rsidR="00221952" w:rsidRPr="00C80BC1" w14:paraId="369C12D6" w14:textId="77777777" w:rsidTr="00221952">
        <w:tc>
          <w:tcPr>
            <w:tcW w:w="3402" w:type="dxa"/>
            <w:tcBorders>
              <w:top w:val="single" w:sz="4" w:space="0" w:color="auto"/>
              <w:left w:val="single" w:sz="4" w:space="0" w:color="auto"/>
              <w:bottom w:val="single" w:sz="4" w:space="0" w:color="auto"/>
              <w:right w:val="single" w:sz="4" w:space="0" w:color="auto"/>
            </w:tcBorders>
          </w:tcPr>
          <w:p w14:paraId="23B06FD9" w14:textId="5AE19118" w:rsidR="00221952" w:rsidRPr="004E445F" w:rsidRDefault="00315025" w:rsidP="001200B7">
            <w:pPr>
              <w:rPr>
                <w:rFonts w:ascii="Arial" w:hAnsi="Arial"/>
                <w:b/>
                <w:snapToGrid w:val="0"/>
                <w:sz w:val="18"/>
                <w:lang w:eastAsia="ko-KR"/>
              </w:rPr>
            </w:pPr>
            <w:r w:rsidRPr="007C0B5F">
              <w:rPr>
                <w:rFonts w:ascii="Arial" w:hAnsi="Arial"/>
                <w:b/>
                <w:noProof/>
                <w:sz w:val="18"/>
                <w:lang w:val="es-ES" w:eastAsia="ko-KR"/>
              </w:rPr>
              <w:br/>
            </w:r>
            <w:r>
              <w:rPr>
                <w:rFonts w:ascii="Arial" w:hAnsi="Arial"/>
                <w:b/>
                <w:noProof/>
                <w:sz w:val="18"/>
                <w:lang w:eastAsia="ko-KR"/>
              </w:rPr>
              <w:drawing>
                <wp:inline distT="0" distB="0" distL="0" distR="0" wp14:anchorId="1A8825DB" wp14:editId="7420F7C1">
                  <wp:extent cx="2023110" cy="1348740"/>
                  <wp:effectExtent l="0" t="0" r="0" b="3810"/>
                  <wp:docPr id="112708050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80509" name="Grafik 1127080509"/>
                          <pic:cNvPicPr/>
                        </pic:nvPicPr>
                        <pic:blipFill>
                          <a:blip r:embed="rId15" cstate="screen">
                            <a:extLst>
                              <a:ext uri="{28A0092B-C50C-407E-A947-70E740481C1C}">
                                <a14:useLocalDpi xmlns:a14="http://schemas.microsoft.com/office/drawing/2010/main"/>
                              </a:ext>
                            </a:extLst>
                          </a:blip>
                          <a:stretch>
                            <a:fillRect/>
                          </a:stretch>
                        </pic:blipFill>
                        <pic:spPr>
                          <a:xfrm>
                            <a:off x="0" y="0"/>
                            <a:ext cx="2023110" cy="1348740"/>
                          </a:xfrm>
                          <a:prstGeom prst="rect">
                            <a:avLst/>
                          </a:prstGeom>
                        </pic:spPr>
                      </pic:pic>
                    </a:graphicData>
                  </a:graphic>
                </wp:inline>
              </w:drawing>
            </w:r>
          </w:p>
          <w:p w14:paraId="4CFEFCF4" w14:textId="77777777" w:rsidR="00221952" w:rsidRPr="007C0B5F" w:rsidRDefault="00221952" w:rsidP="001200B7">
            <w:pPr>
              <w:rPr>
                <w:rFonts w:ascii="Arial" w:hAnsi="Arial"/>
                <w:snapToGrid w:val="0"/>
                <w:sz w:val="16"/>
                <w:szCs w:val="16"/>
                <w:lang w:val="es-ES" w:eastAsia="ko-KR"/>
              </w:rPr>
            </w:pPr>
            <w:r w:rsidRPr="007C0B5F">
              <w:rPr>
                <w:rFonts w:ascii="Arial" w:hAnsi="Arial"/>
                <w:snapToGrid w:val="0"/>
                <w:sz w:val="16"/>
                <w:szCs w:val="16"/>
                <w:lang w:val="es-ES" w:eastAsia="ko-KR"/>
              </w:rPr>
              <w:t>Fuente: OPEN MIND</w:t>
            </w:r>
          </w:p>
          <w:p w14:paraId="6D3AED09" w14:textId="77777777" w:rsidR="00221952" w:rsidRPr="007C0B5F" w:rsidRDefault="00221952" w:rsidP="001200B7">
            <w:pPr>
              <w:rPr>
                <w:rFonts w:ascii="Arial" w:hAnsi="Arial"/>
                <w:b/>
                <w:snapToGrid w:val="0"/>
                <w:sz w:val="18"/>
                <w:lang w:val="es-ES" w:eastAsia="ko-KR"/>
              </w:rPr>
            </w:pPr>
          </w:p>
          <w:p w14:paraId="08BDE71A" w14:textId="6591F695" w:rsidR="00C1388C" w:rsidRPr="007C0B5F" w:rsidRDefault="00C1388C" w:rsidP="00C1388C">
            <w:pPr>
              <w:rPr>
                <w:rFonts w:ascii="Arial" w:hAnsi="Arial"/>
                <w:b/>
                <w:snapToGrid w:val="0"/>
                <w:sz w:val="18"/>
                <w:lang w:val="es-ES" w:eastAsia="ko-KR"/>
              </w:rPr>
            </w:pPr>
            <w:r w:rsidRPr="007C0B5F">
              <w:rPr>
                <w:rFonts w:ascii="Arial" w:hAnsi="Arial"/>
                <w:b/>
                <w:snapToGrid w:val="0"/>
                <w:sz w:val="18"/>
                <w:lang w:val="es-ES" w:eastAsia="ko-KR"/>
              </w:rPr>
              <w:t>Esta placa de unión presenta las características estructurales típicas de la industria aeroespacial. Las innovadoras estrategias de desbaste y acabado garantizan una alta eficiencia y precisión.</w:t>
            </w:r>
          </w:p>
          <w:p w14:paraId="2735C43A" w14:textId="5F822644" w:rsidR="00221952" w:rsidRPr="007C0B5F" w:rsidRDefault="00221952" w:rsidP="001200B7">
            <w:pPr>
              <w:rPr>
                <w:rFonts w:ascii="Arial" w:hAnsi="Arial"/>
                <w:b/>
                <w:snapToGrid w:val="0"/>
                <w:sz w:val="18"/>
                <w:lang w:val="es-ES" w:eastAsia="ko-KR"/>
              </w:rPr>
            </w:pPr>
          </w:p>
        </w:tc>
      </w:tr>
    </w:tbl>
    <w:p w14:paraId="1C8B610E" w14:textId="77777777" w:rsidR="00221952" w:rsidRPr="007C0B5F" w:rsidRDefault="00221952" w:rsidP="00221952">
      <w:pPr>
        <w:pStyle w:val="PIAbspann"/>
        <w:jc w:val="left"/>
        <w:rPr>
          <w:lang w:val="es-ES"/>
        </w:rPr>
      </w:pPr>
    </w:p>
    <w:p w14:paraId="78EF74F0" w14:textId="77777777" w:rsidR="00C80BC1" w:rsidRDefault="00C80BC1" w:rsidP="00C80BC1">
      <w:pPr>
        <w:pStyle w:val="PITextkrper"/>
        <w:rPr>
          <w:b/>
          <w:bCs/>
          <w:sz w:val="18"/>
          <w:szCs w:val="18"/>
          <w:lang w:val="es-ES"/>
        </w:rPr>
      </w:pPr>
      <w:r>
        <w:rPr>
          <w:b/>
          <w:bCs/>
          <w:sz w:val="18"/>
          <w:szCs w:val="18"/>
          <w:lang w:val="es-ES"/>
        </w:rPr>
        <w:br w:type="page"/>
      </w:r>
    </w:p>
    <w:p w14:paraId="537F69F4" w14:textId="762EB555" w:rsidR="00C80BC1" w:rsidRPr="00765AAA" w:rsidRDefault="00C80BC1" w:rsidP="00C80BC1">
      <w:pPr>
        <w:pStyle w:val="PITextkrper"/>
        <w:rPr>
          <w:b/>
          <w:bCs/>
          <w:sz w:val="18"/>
          <w:szCs w:val="18"/>
          <w:lang w:val="en-US"/>
        </w:rPr>
      </w:pPr>
      <w:r>
        <w:rPr>
          <w:b/>
          <w:bCs/>
          <w:sz w:val="18"/>
          <w:szCs w:val="18"/>
          <w:lang w:val="es-ES"/>
        </w:rPr>
        <w:lastRenderedPageBreak/>
        <w:t>Vídeos disponible</w:t>
      </w:r>
    </w:p>
    <w:p w14:paraId="415A33A2" w14:textId="5A10A26F" w:rsidR="00852645" w:rsidRPr="007C0B5F" w:rsidRDefault="00C80BC1" w:rsidP="00C80BC1">
      <w:pPr>
        <w:pStyle w:val="PIAbspann"/>
        <w:jc w:val="left"/>
        <w:rPr>
          <w:lang w:val="es-ES"/>
        </w:rPr>
      </w:pPr>
      <w:r>
        <w:rPr>
          <w:rFonts w:cs="Times New Roman"/>
          <w:szCs w:val="24"/>
          <w:lang w:val="es-ES_tradnl"/>
        </w:rPr>
        <w:t>Puede encontrarlos</w:t>
      </w:r>
      <w:r w:rsidRPr="00A431C9">
        <w:rPr>
          <w:rFonts w:cs="Times New Roman"/>
          <w:szCs w:val="24"/>
          <w:lang w:val="es-ES_tradnl"/>
        </w:rPr>
        <w:t xml:space="preserve"> siguiente</w:t>
      </w:r>
      <w:r>
        <w:rPr>
          <w:rFonts w:cs="Times New Roman"/>
          <w:szCs w:val="24"/>
          <w:lang w:val="es-ES_tradnl"/>
        </w:rPr>
        <w:t>s</w:t>
      </w:r>
      <w:r w:rsidRPr="00A431C9">
        <w:rPr>
          <w:rFonts w:cs="Times New Roman"/>
          <w:szCs w:val="24"/>
          <w:lang w:val="es-ES_tradnl"/>
        </w:rPr>
        <w:t xml:space="preserve"> vídeo</w:t>
      </w:r>
      <w:r>
        <w:rPr>
          <w:rFonts w:cs="Times New Roman"/>
          <w:szCs w:val="24"/>
          <w:lang w:val="es-ES_tradnl"/>
        </w:rPr>
        <w:t>s</w:t>
      </w:r>
      <w:r w:rsidRPr="00A431C9">
        <w:rPr>
          <w:rFonts w:cs="Times New Roman"/>
          <w:szCs w:val="24"/>
          <w:lang w:val="es-ES_tradnl"/>
        </w:rPr>
        <w:t xml:space="preserve"> en nuestro canal YouTube:</w:t>
      </w:r>
      <w:r w:rsidR="00852645" w:rsidRPr="007C0B5F">
        <w:rPr>
          <w:lang w:val="es-ES"/>
        </w:rPr>
        <w:t xml:space="preserve"> </w:t>
      </w:r>
      <w:r w:rsidR="00852645" w:rsidRPr="007C0B5F">
        <w:rPr>
          <w:lang w:val="es-ES"/>
        </w:rPr>
        <w:br/>
      </w:r>
      <w:hyperlink r:id="rId16" w:history="1">
        <w:r w:rsidR="007F18CF" w:rsidRPr="007C0B5F">
          <w:rPr>
            <w:rStyle w:val="Hyperlink"/>
            <w:rFonts w:cs="Arial"/>
            <w:lang w:val="es-ES"/>
          </w:rPr>
          <w:t>https://youtu.be/wpnmfCXE-FY?si=NblmEvsrBCoFmC6b</w:t>
        </w:r>
      </w:hyperlink>
    </w:p>
    <w:tbl>
      <w:tblPr>
        <w:tblW w:w="34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tblGrid>
      <w:tr w:rsidR="00852645" w:rsidRPr="00C80BC1" w14:paraId="22520C0C" w14:textId="77777777" w:rsidTr="004831C8">
        <w:tc>
          <w:tcPr>
            <w:tcW w:w="3402" w:type="dxa"/>
          </w:tcPr>
          <w:p w14:paraId="545A4DAC" w14:textId="77777777" w:rsidR="00D70A01" w:rsidRPr="007C0B5F" w:rsidRDefault="00D70A01" w:rsidP="004831C8">
            <w:pPr>
              <w:rPr>
                <w:rFonts w:ascii="Arial" w:hAnsi="Arial"/>
                <w:b/>
                <w:snapToGrid w:val="0"/>
                <w:sz w:val="18"/>
                <w:highlight w:val="green"/>
                <w:lang w:val="es-ES" w:eastAsia="ko-KR"/>
              </w:rPr>
            </w:pPr>
          </w:p>
          <w:p w14:paraId="0E2AA51C" w14:textId="7047F698" w:rsidR="00D70A01" w:rsidRPr="00752248" w:rsidRDefault="0053028C" w:rsidP="004831C8">
            <w:pPr>
              <w:rPr>
                <w:rFonts w:ascii="Arial" w:hAnsi="Arial"/>
                <w:b/>
                <w:snapToGrid w:val="0"/>
                <w:sz w:val="18"/>
                <w:highlight w:val="green"/>
                <w:lang w:val="en-US" w:eastAsia="ko-KR"/>
              </w:rPr>
            </w:pPr>
            <w:r>
              <w:rPr>
                <w:noProof/>
              </w:rPr>
              <w:drawing>
                <wp:inline distT="0" distB="0" distL="0" distR="0" wp14:anchorId="0F197C17" wp14:editId="1D406287">
                  <wp:extent cx="2023110" cy="1137920"/>
                  <wp:effectExtent l="0" t="0" r="0" b="5080"/>
                  <wp:docPr id="1545274466" name="Grafik 1">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274466" name="Grafik 1">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23110" cy="1137920"/>
                          </a:xfrm>
                          <a:prstGeom prst="rect">
                            <a:avLst/>
                          </a:prstGeom>
                          <a:noFill/>
                          <a:ln>
                            <a:noFill/>
                          </a:ln>
                        </pic:spPr>
                      </pic:pic>
                    </a:graphicData>
                  </a:graphic>
                </wp:inline>
              </w:drawing>
            </w:r>
          </w:p>
          <w:p w14:paraId="29949A21" w14:textId="77777777" w:rsidR="00852645" w:rsidRPr="007C0B5F" w:rsidRDefault="00852645" w:rsidP="004831C8">
            <w:pPr>
              <w:rPr>
                <w:rFonts w:ascii="Arial" w:hAnsi="Arial"/>
                <w:snapToGrid w:val="0"/>
                <w:sz w:val="16"/>
                <w:szCs w:val="16"/>
                <w:lang w:val="es-ES" w:eastAsia="ko-KR"/>
              </w:rPr>
            </w:pPr>
            <w:r w:rsidRPr="007C0B5F">
              <w:rPr>
                <w:rFonts w:ascii="Arial" w:hAnsi="Arial"/>
                <w:snapToGrid w:val="0"/>
                <w:sz w:val="16"/>
                <w:szCs w:val="16"/>
                <w:lang w:val="es-ES" w:eastAsia="ko-KR"/>
              </w:rPr>
              <w:t>Fuente: OPEN MIND</w:t>
            </w:r>
          </w:p>
          <w:p w14:paraId="44E9BB48" w14:textId="77777777" w:rsidR="00852645" w:rsidRPr="007C0B5F" w:rsidRDefault="00852645" w:rsidP="004831C8">
            <w:pPr>
              <w:rPr>
                <w:rFonts w:ascii="Arial" w:hAnsi="Arial"/>
                <w:snapToGrid w:val="0"/>
                <w:sz w:val="16"/>
                <w:szCs w:val="16"/>
                <w:lang w:val="es-ES" w:eastAsia="ko-KR"/>
              </w:rPr>
            </w:pPr>
          </w:p>
          <w:p w14:paraId="223AE8AF" w14:textId="07F5C95C" w:rsidR="00D70A01" w:rsidRPr="007C0B5F" w:rsidRDefault="007F18CF" w:rsidP="00852645">
            <w:pPr>
              <w:rPr>
                <w:rFonts w:ascii="Arial" w:hAnsi="Arial"/>
                <w:b/>
                <w:snapToGrid w:val="0"/>
                <w:sz w:val="18"/>
                <w:lang w:val="es-ES" w:eastAsia="ko-KR"/>
              </w:rPr>
            </w:pPr>
            <w:r w:rsidRPr="007C0B5F">
              <w:rPr>
                <w:rFonts w:ascii="Arial" w:hAnsi="Arial"/>
                <w:b/>
                <w:snapToGrid w:val="0"/>
                <w:sz w:val="18"/>
                <w:lang w:val="es-ES" w:eastAsia="ko-KR"/>
              </w:rPr>
              <w:t xml:space="preserve">Este componente de titanio para el tren de aterrizaje demuestra las capacidades de las estrategias de alto rendimiento de </w:t>
            </w:r>
            <w:r w:rsidR="0053028C" w:rsidRPr="007C0B5F">
              <w:rPr>
                <w:rFonts w:ascii="Arial" w:hAnsi="Arial"/>
                <w:b/>
                <w:i/>
                <w:iCs/>
                <w:snapToGrid w:val="0"/>
                <w:sz w:val="18"/>
                <w:lang w:val="es-ES" w:eastAsia="ko-KR"/>
              </w:rPr>
              <w:t>hyper</w:t>
            </w:r>
            <w:r w:rsidR="0053028C" w:rsidRPr="007C0B5F">
              <w:rPr>
                <w:rFonts w:ascii="Arial" w:hAnsi="Arial"/>
                <w:b/>
                <w:snapToGrid w:val="0"/>
                <w:sz w:val="18"/>
                <w:lang w:val="es-ES" w:eastAsia="ko-KR"/>
              </w:rPr>
              <w:t>MILL</w:t>
            </w:r>
            <w:r w:rsidRPr="007C0B5F">
              <w:rPr>
                <w:rFonts w:ascii="Arial" w:hAnsi="Arial"/>
                <w:b/>
                <w:snapToGrid w:val="0"/>
                <w:sz w:val="18"/>
                <w:lang w:val="es-ES" w:eastAsia="ko-KR"/>
              </w:rPr>
              <w:t>, que permiten un mecanizado eficiente y preciso con una alta calidad de superficie.</w:t>
            </w:r>
          </w:p>
          <w:p w14:paraId="55C28415" w14:textId="48FD33ED" w:rsidR="00D70A01" w:rsidRPr="007C0B5F" w:rsidRDefault="00D70A01" w:rsidP="00852645">
            <w:pPr>
              <w:rPr>
                <w:rFonts w:ascii="Arial" w:hAnsi="Arial"/>
                <w:b/>
                <w:snapToGrid w:val="0"/>
                <w:sz w:val="18"/>
                <w:lang w:val="es-ES" w:eastAsia="ko-KR"/>
              </w:rPr>
            </w:pPr>
          </w:p>
        </w:tc>
      </w:tr>
    </w:tbl>
    <w:p w14:paraId="40A4E9D9" w14:textId="77777777" w:rsidR="00B47356" w:rsidRPr="007C0B5F" w:rsidRDefault="00B47356" w:rsidP="00B47356">
      <w:pPr>
        <w:rPr>
          <w:rFonts w:ascii="Arial" w:hAnsi="Arial" w:cs="Arial"/>
          <w:sz w:val="18"/>
          <w:szCs w:val="18"/>
          <w:lang w:val="es-ES" w:eastAsia="x-none"/>
        </w:rPr>
      </w:pPr>
    </w:p>
    <w:p w14:paraId="11ABFA3C" w14:textId="77777777" w:rsidR="004243CE" w:rsidRPr="007C0B5F" w:rsidRDefault="004243CE" w:rsidP="004243CE">
      <w:pPr>
        <w:rPr>
          <w:rFonts w:ascii="Arial" w:hAnsi="Arial" w:cs="Arial"/>
          <w:sz w:val="18"/>
          <w:szCs w:val="18"/>
          <w:lang w:val="es-ES" w:eastAsia="x-none"/>
        </w:rPr>
      </w:pPr>
    </w:p>
    <w:p w14:paraId="5C846BC5" w14:textId="77777777" w:rsidR="00D70A01" w:rsidRDefault="00D70A01" w:rsidP="00D70A01">
      <w:pPr>
        <w:rPr>
          <w:rFonts w:ascii="Arial" w:hAnsi="Arial" w:cs="Arial"/>
          <w:sz w:val="18"/>
          <w:szCs w:val="18"/>
          <w:lang w:val="es-ES"/>
        </w:rPr>
      </w:pPr>
    </w:p>
    <w:p w14:paraId="4C2434B8" w14:textId="77777777" w:rsidR="00C80BC1" w:rsidRPr="00BA371A" w:rsidRDefault="00C80BC1" w:rsidP="00C80BC1">
      <w:pPr>
        <w:pStyle w:val="Textkrper"/>
        <w:spacing w:line="360" w:lineRule="auto"/>
        <w:jc w:val="both"/>
        <w:rPr>
          <w:bCs w:val="0"/>
          <w:color w:val="auto"/>
          <w:lang w:val="fr-FR"/>
        </w:rPr>
      </w:pPr>
      <w:r>
        <w:rPr>
          <w:color w:val="auto"/>
          <w:lang w:val="es-ES"/>
        </w:rPr>
        <w:t>Sobre OPEN MIND Technologies AG</w:t>
      </w:r>
    </w:p>
    <w:p w14:paraId="24074B5D" w14:textId="77777777" w:rsidR="00C80BC1" w:rsidRPr="00BA371A" w:rsidRDefault="00C80BC1" w:rsidP="00C80BC1">
      <w:pPr>
        <w:pStyle w:val="PITextkrper"/>
        <w:spacing w:line="360" w:lineRule="auto"/>
        <w:rPr>
          <w:bCs/>
          <w:sz w:val="18"/>
          <w:szCs w:val="18"/>
          <w:lang w:val="fr-FR"/>
        </w:rPr>
      </w:pPr>
      <w:r>
        <w:rPr>
          <w:sz w:val="18"/>
          <w:szCs w:val="18"/>
          <w:lang w:val="es-ES"/>
        </w:rPr>
        <w:t xml:space="preserve">OPEN MIND Technologies AG es uno de los fabricantes líderes en todo el mundo en el ámbito de las soluciones CAD/CAM potentes para la programación no dependiente de máquinas ni controles. </w:t>
      </w:r>
    </w:p>
    <w:p w14:paraId="46E3046E" w14:textId="77777777" w:rsidR="00C80BC1" w:rsidRPr="00BA371A" w:rsidRDefault="00C80BC1" w:rsidP="00C80BC1">
      <w:pPr>
        <w:pStyle w:val="PITextkrper"/>
        <w:spacing w:line="360" w:lineRule="auto"/>
        <w:rPr>
          <w:sz w:val="18"/>
          <w:szCs w:val="18"/>
          <w:lang w:val="fr-FR"/>
        </w:rPr>
      </w:pPr>
      <w:r>
        <w:rPr>
          <w:sz w:val="18"/>
          <w:szCs w:val="18"/>
          <w:lang w:val="es-ES"/>
        </w:rPr>
        <w:t xml:space="preserve">OPEN MIND desarrolla soluciones CAD/CAM optimizadas con una gran cantidad de innovaciones y características exclusivas para alcanzar un mayor rendimiento, tanto al programar como al mecanizar. </w:t>
      </w:r>
      <w:r>
        <w:rPr>
          <w:i/>
          <w:iCs/>
          <w:sz w:val="18"/>
          <w:szCs w:val="18"/>
          <w:lang w:val="es-ES"/>
        </w:rPr>
        <w:t>hyper</w:t>
      </w:r>
      <w:r>
        <w:rPr>
          <w:sz w:val="18"/>
          <w:szCs w:val="18"/>
          <w:lang w:val="es-ES"/>
        </w:rPr>
        <w:t xml:space="preserve">MILL es una solución completa de CAD/CAM modular que proporciona las últimas tecnologías CAM en su propia plataforma CAD: desde estrategias de 2,5D, 3D, 5 ejes y torno hasta soluciones para fabricación aditiva, así como mecanizado HSC y HPC. Ya se trate de automatización, simulación o máquinas virtuales, las tecnologías de futuro amplían la gama de productos y permiten cadenas de procesos digitales continuas. Las aplicaciones especiales, la perfecta interacción con todas las soluciones CAD convencionales y una oferta de servicios orientada al cliente completan el abanico de prestaciones. </w:t>
      </w:r>
    </w:p>
    <w:p w14:paraId="0E2DBB0B" w14:textId="77777777" w:rsidR="00C80BC1" w:rsidRPr="00BA371A" w:rsidRDefault="00C80BC1" w:rsidP="00C80BC1">
      <w:pPr>
        <w:pStyle w:val="PITextkrper"/>
        <w:spacing w:line="360" w:lineRule="auto"/>
        <w:rPr>
          <w:sz w:val="18"/>
          <w:szCs w:val="18"/>
          <w:lang w:val="fr-FR"/>
        </w:rPr>
      </w:pPr>
      <w:r>
        <w:rPr>
          <w:sz w:val="18"/>
          <w:szCs w:val="18"/>
          <w:lang w:val="es-ES"/>
        </w:rPr>
        <w:t xml:space="preserve">Según el informe «NC Market Analysis Report 2026» de CIMdata, </w:t>
      </w:r>
      <w:r>
        <w:rPr>
          <w:i/>
          <w:iCs/>
          <w:sz w:val="18"/>
          <w:szCs w:val="18"/>
          <w:lang w:val="es-ES"/>
        </w:rPr>
        <w:t>hyper</w:t>
      </w:r>
      <w:r>
        <w:rPr>
          <w:sz w:val="18"/>
          <w:szCs w:val="18"/>
          <w:lang w:val="es-ES"/>
        </w:rPr>
        <w:t xml:space="preserve">MILL es una de las 4 principales soluciones de CAD/CAM a nivel mundial. Las innovadoras tecnologías de CAD/CAM satisfacen las elevadas exigencias de los sectores de la fabricación de herramientas, moldes y maquinaria, de la industria de la automoción, aeroespacial y de semiconductores, así como de tecnología médica. </w:t>
      </w:r>
    </w:p>
    <w:p w14:paraId="0B6D48A0" w14:textId="77777777" w:rsidR="00C80BC1" w:rsidRPr="00BA371A" w:rsidRDefault="00C80BC1" w:rsidP="00C80BC1">
      <w:pPr>
        <w:pStyle w:val="PITextkrper"/>
        <w:spacing w:line="360" w:lineRule="auto"/>
        <w:rPr>
          <w:sz w:val="18"/>
          <w:szCs w:val="18"/>
          <w:lang w:val="fr-FR"/>
        </w:rPr>
      </w:pPr>
      <w:r>
        <w:rPr>
          <w:sz w:val="18"/>
          <w:szCs w:val="18"/>
          <w:lang w:val="es-ES"/>
        </w:rPr>
        <w:lastRenderedPageBreak/>
        <w:t>Con la adquisición de una participación mayoritaria en el fabricante de sistemas de ejecución de fabricación (MES, por sus siglas en inglés) Hummingbird, OPEN MIND amplía su cartera de productos como desarrollador de CAD/CAM y refuerza su oferta de procesos de fabricación digitalizados en red.</w:t>
      </w:r>
    </w:p>
    <w:p w14:paraId="7A87DB5E" w14:textId="77777777" w:rsidR="00C80BC1" w:rsidRDefault="00C80BC1" w:rsidP="00C80BC1">
      <w:pPr>
        <w:pStyle w:val="PITextkrper"/>
        <w:spacing w:line="360" w:lineRule="auto"/>
        <w:rPr>
          <w:sz w:val="18"/>
          <w:szCs w:val="18"/>
          <w:lang w:val="es-ES"/>
        </w:rPr>
      </w:pPr>
      <w:r>
        <w:rPr>
          <w:sz w:val="18"/>
          <w:szCs w:val="18"/>
          <w:lang w:val="es-ES"/>
        </w:rPr>
        <w:t>OPEN MIND está presente en todos los continentes con filiales propias y socios comerciales cualificados y pertenece al grupo empresarial Mensch und Maschine.</w:t>
      </w:r>
    </w:p>
    <w:p w14:paraId="48F79CA9" w14:textId="77777777" w:rsidR="00C80BC1" w:rsidRPr="007313E2" w:rsidRDefault="00C80BC1" w:rsidP="00C80BC1">
      <w:pPr>
        <w:pStyle w:val="PITextkrper"/>
        <w:spacing w:line="360" w:lineRule="auto"/>
        <w:rPr>
          <w:sz w:val="18"/>
          <w:szCs w:val="18"/>
          <w:lang w:val="es-ES"/>
        </w:rPr>
      </w:pPr>
      <w:r>
        <w:rPr>
          <w:sz w:val="18"/>
          <w:szCs w:val="18"/>
          <w:lang w:val="es-ES"/>
        </w:rPr>
        <w:t xml:space="preserve">Más información en </w:t>
      </w:r>
      <w:hyperlink r:id="rId18" w:history="1">
        <w:r w:rsidRPr="00B30BD9">
          <w:rPr>
            <w:rStyle w:val="Hyperlink"/>
            <w:rFonts w:cs="Arial"/>
            <w:sz w:val="18"/>
            <w:szCs w:val="18"/>
            <w:lang w:val="es-ES"/>
          </w:rPr>
          <w:t>www.openmind-tech.com</w:t>
        </w:r>
      </w:hyperlink>
      <w:r>
        <w:rPr>
          <w:sz w:val="18"/>
          <w:szCs w:val="18"/>
          <w:lang w:val="es-ES"/>
        </w:rPr>
        <w:t xml:space="preserve">. </w:t>
      </w:r>
    </w:p>
    <w:p w14:paraId="5E41CE71" w14:textId="77777777" w:rsidR="00C80BC1" w:rsidRDefault="00C80BC1" w:rsidP="00C80BC1">
      <w:pPr>
        <w:spacing w:line="360" w:lineRule="auto"/>
        <w:jc w:val="both"/>
        <w:rPr>
          <w:rFonts w:ascii="Arial" w:hAnsi="Arial"/>
          <w:b/>
          <w:bCs/>
          <w:sz w:val="18"/>
          <w:szCs w:val="18"/>
          <w:lang w:val="es-ES_tradnl" w:eastAsia="x-none"/>
        </w:rPr>
      </w:pPr>
    </w:p>
    <w:p w14:paraId="1D99B718" w14:textId="77777777" w:rsidR="00C80BC1" w:rsidRPr="007313E2" w:rsidRDefault="00C80BC1" w:rsidP="00C80BC1">
      <w:pPr>
        <w:overflowPunct w:val="0"/>
        <w:autoSpaceDE w:val="0"/>
        <w:autoSpaceDN w:val="0"/>
        <w:adjustRightInd w:val="0"/>
        <w:spacing w:after="120" w:line="280" w:lineRule="exact"/>
        <w:textAlignment w:val="baseline"/>
        <w:rPr>
          <w:rFonts w:ascii="Arial" w:hAnsi="Arial"/>
          <w:sz w:val="18"/>
          <w:lang w:val="es-ES_tradnl"/>
        </w:rPr>
      </w:pPr>
      <w:r w:rsidRPr="007313E2">
        <w:rPr>
          <w:rFonts w:ascii="Arial" w:hAnsi="Arial"/>
          <w:sz w:val="18"/>
          <w:lang w:val="es-ES_tradnl"/>
        </w:rPr>
        <w:t>OPEN MIND Technologies Spain S.L.U.</w:t>
      </w:r>
      <w:r w:rsidRPr="007313E2">
        <w:rPr>
          <w:rFonts w:ascii="Arial" w:hAnsi="Arial"/>
          <w:sz w:val="18"/>
          <w:lang w:val="es-ES_tradnl"/>
        </w:rPr>
        <w:br/>
      </w:r>
      <w:r w:rsidRPr="00841EA4">
        <w:rPr>
          <w:rFonts w:ascii="Arial" w:hAnsi="Arial"/>
          <w:sz w:val="18"/>
          <w:lang w:val="es-ES"/>
        </w:rPr>
        <w:t>C/ Vilarós nº5, D3</w:t>
      </w:r>
      <w:r>
        <w:rPr>
          <w:rFonts w:ascii="Arial" w:hAnsi="Arial"/>
          <w:sz w:val="18"/>
          <w:lang w:val="es-ES"/>
        </w:rPr>
        <w:br/>
      </w:r>
      <w:r w:rsidRPr="00592860">
        <w:rPr>
          <w:rFonts w:ascii="Arial" w:hAnsi="Arial"/>
          <w:sz w:val="18"/>
          <w:lang w:val="es-ES_tradnl"/>
        </w:rPr>
        <w:t>08022 Barcelona</w:t>
      </w:r>
      <w:r w:rsidRPr="007313E2">
        <w:rPr>
          <w:rFonts w:ascii="Arial" w:hAnsi="Arial"/>
          <w:sz w:val="18"/>
          <w:lang w:val="es-ES_tradnl"/>
        </w:rPr>
        <w:br/>
      </w:r>
      <w:r w:rsidRPr="000B218D">
        <w:rPr>
          <w:rFonts w:ascii="Arial" w:hAnsi="Arial"/>
          <w:sz w:val="18"/>
          <w:lang w:val="es-ES_tradnl"/>
        </w:rPr>
        <w:t xml:space="preserve">Tel.: +34 </w:t>
      </w:r>
      <w:r>
        <w:rPr>
          <w:rFonts w:ascii="Arial" w:hAnsi="Arial"/>
          <w:sz w:val="18"/>
          <w:lang w:val="es-ES_tradnl"/>
        </w:rPr>
        <w:t>932 178 050</w:t>
      </w:r>
      <w:r>
        <w:rPr>
          <w:rFonts w:ascii="Arial" w:hAnsi="Arial"/>
          <w:sz w:val="18"/>
          <w:lang w:val="es-ES_tradnl"/>
        </w:rPr>
        <w:br/>
      </w:r>
      <w:r w:rsidRPr="000B218D">
        <w:rPr>
          <w:rFonts w:ascii="Arial" w:hAnsi="Arial"/>
          <w:sz w:val="18"/>
          <w:lang w:val="es-ES_tradnl"/>
        </w:rPr>
        <w:t>Correo electrónico:</w:t>
      </w:r>
      <w:r w:rsidRPr="000B218D">
        <w:rPr>
          <w:rFonts w:ascii="Arial" w:hAnsi="Arial"/>
          <w:sz w:val="18"/>
          <w:lang w:val="es-ES"/>
        </w:rPr>
        <w:t xml:space="preserve"> </w:t>
      </w:r>
      <w:r w:rsidRPr="000B218D">
        <w:rPr>
          <w:rFonts w:ascii="Arial" w:hAnsi="Arial"/>
          <w:sz w:val="18"/>
          <w:lang w:val="es-ES_tradnl"/>
        </w:rPr>
        <w:t>Info.Spain@openmind-tech.com.</w:t>
      </w:r>
    </w:p>
    <w:p w14:paraId="2D11D8BB" w14:textId="77777777" w:rsidR="00C80BC1" w:rsidRPr="007313E2" w:rsidRDefault="00C80BC1" w:rsidP="00C80BC1">
      <w:pPr>
        <w:overflowPunct w:val="0"/>
        <w:autoSpaceDE w:val="0"/>
        <w:autoSpaceDN w:val="0"/>
        <w:adjustRightInd w:val="0"/>
        <w:spacing w:after="120" w:line="280" w:lineRule="exact"/>
        <w:textAlignment w:val="baseline"/>
        <w:rPr>
          <w:rFonts w:ascii="Arial" w:hAnsi="Arial" w:cs="Arial"/>
          <w:b/>
          <w:bCs/>
          <w:color w:val="000000"/>
          <w:sz w:val="18"/>
          <w:szCs w:val="18"/>
          <w:lang w:val="es-ES_tradnl"/>
        </w:rPr>
      </w:pPr>
    </w:p>
    <w:p w14:paraId="20B43C93" w14:textId="77777777" w:rsidR="00C80BC1" w:rsidRPr="00FD3E06" w:rsidRDefault="00C80BC1" w:rsidP="00C80BC1">
      <w:pPr>
        <w:overflowPunct w:val="0"/>
        <w:autoSpaceDE w:val="0"/>
        <w:autoSpaceDN w:val="0"/>
        <w:adjustRightInd w:val="0"/>
        <w:spacing w:after="120" w:line="280" w:lineRule="exact"/>
        <w:textAlignment w:val="baseline"/>
        <w:rPr>
          <w:rFonts w:ascii="Arial" w:hAnsi="Arial" w:cs="Arial"/>
          <w:color w:val="000000"/>
          <w:sz w:val="18"/>
          <w:szCs w:val="18"/>
          <w:lang w:val="en-US"/>
        </w:rPr>
      </w:pPr>
      <w:proofErr w:type="spellStart"/>
      <w:r w:rsidRPr="00592860">
        <w:rPr>
          <w:rFonts w:ascii="Arial" w:hAnsi="Arial" w:cs="Arial"/>
          <w:b/>
          <w:bCs/>
          <w:color w:val="000000"/>
          <w:sz w:val="18"/>
          <w:szCs w:val="18"/>
          <w:lang w:val="en-US"/>
        </w:rPr>
        <w:t>Sede</w:t>
      </w:r>
      <w:proofErr w:type="spellEnd"/>
      <w:r w:rsidRPr="00592860">
        <w:rPr>
          <w:rFonts w:ascii="Arial" w:hAnsi="Arial" w:cs="Arial"/>
          <w:b/>
          <w:bCs/>
          <w:color w:val="000000"/>
          <w:sz w:val="18"/>
          <w:szCs w:val="18"/>
          <w:lang w:val="en-US"/>
        </w:rPr>
        <w:t xml:space="preserve"> central: </w:t>
      </w:r>
      <w:r w:rsidRPr="00592860">
        <w:rPr>
          <w:rFonts w:ascii="Arial" w:hAnsi="Arial" w:cs="Arial"/>
          <w:b/>
          <w:bCs/>
          <w:color w:val="000000"/>
          <w:sz w:val="18"/>
          <w:szCs w:val="18"/>
          <w:lang w:val="en-US"/>
        </w:rPr>
        <w:br/>
      </w:r>
      <w:r w:rsidRPr="000B218D">
        <w:rPr>
          <w:rFonts w:ascii="Arial" w:hAnsi="Arial" w:cs="Arial"/>
          <w:sz w:val="18"/>
          <w:szCs w:val="18"/>
          <w:lang w:val="en-US"/>
        </w:rPr>
        <w:t>OPEN MIND Technologies AG</w:t>
      </w:r>
      <w:r w:rsidRPr="000B218D">
        <w:rPr>
          <w:rFonts w:ascii="Arial" w:hAnsi="Arial" w:cs="Arial"/>
          <w:color w:val="000000"/>
          <w:sz w:val="18"/>
          <w:szCs w:val="18"/>
          <w:lang w:val="en-US"/>
        </w:rPr>
        <w:t xml:space="preserve">, </w:t>
      </w:r>
      <w:proofErr w:type="spellStart"/>
      <w:r w:rsidRPr="000B218D">
        <w:rPr>
          <w:rFonts w:ascii="Arial" w:hAnsi="Arial" w:cs="Arial"/>
          <w:sz w:val="18"/>
          <w:szCs w:val="18"/>
          <w:lang w:val="en-US"/>
        </w:rPr>
        <w:t>Argelsrieder</w:t>
      </w:r>
      <w:proofErr w:type="spellEnd"/>
      <w:r w:rsidRPr="000B218D">
        <w:rPr>
          <w:rFonts w:ascii="Arial" w:hAnsi="Arial" w:cs="Arial"/>
          <w:sz w:val="18"/>
          <w:szCs w:val="18"/>
          <w:lang w:val="en-US"/>
        </w:rPr>
        <w:t xml:space="preserve"> Feld 5</w:t>
      </w:r>
      <w:r w:rsidRPr="000B218D">
        <w:rPr>
          <w:rFonts w:ascii="Arial" w:hAnsi="Arial" w:cs="Arial"/>
          <w:color w:val="000000"/>
          <w:sz w:val="18"/>
          <w:szCs w:val="18"/>
          <w:lang w:val="en-US"/>
        </w:rPr>
        <w:t xml:space="preserve">, </w:t>
      </w:r>
      <w:r w:rsidRPr="000B218D">
        <w:rPr>
          <w:rFonts w:ascii="Arial" w:hAnsi="Arial" w:cs="Arial"/>
          <w:sz w:val="18"/>
          <w:szCs w:val="18"/>
          <w:lang w:val="en-US"/>
        </w:rPr>
        <w:t>82234</w:t>
      </w:r>
      <w:r w:rsidRPr="000B218D">
        <w:rPr>
          <w:rFonts w:ascii="Arial" w:hAnsi="Arial" w:cs="Arial"/>
          <w:color w:val="000000"/>
          <w:sz w:val="18"/>
          <w:szCs w:val="18"/>
          <w:lang w:val="en-US"/>
        </w:rPr>
        <w:t xml:space="preserve"> Wessling (Alemania)</w:t>
      </w:r>
      <w:r w:rsidRPr="000B218D">
        <w:rPr>
          <w:rFonts w:ascii="Arial" w:hAnsi="Arial" w:cs="Arial"/>
          <w:color w:val="000000"/>
          <w:sz w:val="18"/>
          <w:szCs w:val="18"/>
          <w:lang w:val="en-US"/>
        </w:rPr>
        <w:br/>
        <w:t>Tel.: +49 8153 933-500, Fax: +49 8153 933-501</w:t>
      </w:r>
      <w:r w:rsidRPr="000B218D">
        <w:rPr>
          <w:rFonts w:ascii="Arial" w:hAnsi="Arial" w:cs="Arial"/>
          <w:color w:val="000000"/>
          <w:sz w:val="18"/>
          <w:szCs w:val="18"/>
          <w:lang w:val="en-US"/>
        </w:rPr>
        <w:br/>
      </w:r>
      <w:r w:rsidRPr="00FD3E06">
        <w:rPr>
          <w:rFonts w:ascii="Arial" w:hAnsi="Arial" w:cs="Arial"/>
          <w:color w:val="000000"/>
          <w:sz w:val="18"/>
          <w:szCs w:val="18"/>
          <w:lang w:val="en-US"/>
        </w:rPr>
        <w:t xml:space="preserve">Correo </w:t>
      </w:r>
      <w:proofErr w:type="spellStart"/>
      <w:r w:rsidRPr="00FD3E06">
        <w:rPr>
          <w:rFonts w:ascii="Arial" w:hAnsi="Arial" w:cs="Arial"/>
          <w:color w:val="000000"/>
          <w:sz w:val="18"/>
          <w:szCs w:val="18"/>
          <w:lang w:val="en-US"/>
        </w:rPr>
        <w:t>electrónico</w:t>
      </w:r>
      <w:proofErr w:type="spellEnd"/>
      <w:r w:rsidRPr="00FD3E06">
        <w:rPr>
          <w:rFonts w:ascii="Arial" w:hAnsi="Arial" w:cs="Arial"/>
          <w:color w:val="000000"/>
          <w:sz w:val="18"/>
          <w:szCs w:val="18"/>
          <w:lang w:val="en-US"/>
        </w:rPr>
        <w:t>: Info@openmind-tech.com, Sitio web: www.openmind-tech.com</w:t>
      </w:r>
    </w:p>
    <w:p w14:paraId="3D84A78C" w14:textId="77777777" w:rsidR="00C80BC1" w:rsidRPr="00FD3E06" w:rsidRDefault="00C80BC1" w:rsidP="00C80BC1">
      <w:pPr>
        <w:overflowPunct w:val="0"/>
        <w:autoSpaceDE w:val="0"/>
        <w:autoSpaceDN w:val="0"/>
        <w:adjustRightInd w:val="0"/>
        <w:spacing w:after="120" w:line="280" w:lineRule="exact"/>
        <w:textAlignment w:val="baseline"/>
        <w:rPr>
          <w:rFonts w:ascii="Arial" w:hAnsi="Arial" w:cs="Arial"/>
          <w:color w:val="000000"/>
          <w:sz w:val="18"/>
          <w:szCs w:val="18"/>
          <w:lang w:val="en-US"/>
        </w:rPr>
      </w:pPr>
    </w:p>
    <w:p w14:paraId="251C7F07" w14:textId="77777777" w:rsidR="00C80BC1" w:rsidRPr="00841EA4" w:rsidRDefault="00C80BC1" w:rsidP="00C80BC1">
      <w:pPr>
        <w:overflowPunct w:val="0"/>
        <w:autoSpaceDE w:val="0"/>
        <w:autoSpaceDN w:val="0"/>
        <w:adjustRightInd w:val="0"/>
        <w:spacing w:after="120" w:line="280" w:lineRule="exact"/>
        <w:textAlignment w:val="baseline"/>
        <w:rPr>
          <w:rFonts w:ascii="Arial" w:hAnsi="Arial" w:cs="Arial"/>
          <w:sz w:val="18"/>
          <w:szCs w:val="18"/>
          <w:lang w:val="es-ES"/>
        </w:rPr>
      </w:pPr>
      <w:r w:rsidRPr="00841EA4">
        <w:rPr>
          <w:rFonts w:ascii="Arial" w:hAnsi="Arial" w:cs="Arial"/>
          <w:b/>
          <w:bCs/>
          <w:sz w:val="18"/>
          <w:szCs w:val="18"/>
          <w:lang w:val="es-ES"/>
        </w:rPr>
        <w:t>Persona de contacto para la prensa:</w:t>
      </w:r>
      <w:r w:rsidRPr="00841EA4">
        <w:rPr>
          <w:rFonts w:ascii="Arial" w:hAnsi="Arial" w:cs="Arial"/>
          <w:b/>
          <w:bCs/>
          <w:sz w:val="18"/>
          <w:szCs w:val="18"/>
          <w:lang w:val="es-ES"/>
        </w:rPr>
        <w:br/>
      </w:r>
      <w:r>
        <w:rPr>
          <w:rFonts w:ascii="Arial" w:hAnsi="Arial" w:cs="Arial"/>
          <w:sz w:val="18"/>
          <w:szCs w:val="18"/>
          <w:lang w:val="es-ES"/>
        </w:rPr>
        <w:t>Miriam López</w:t>
      </w:r>
      <w:r w:rsidRPr="00841EA4">
        <w:rPr>
          <w:rFonts w:ascii="Arial" w:hAnsi="Arial" w:cs="Arial"/>
          <w:sz w:val="18"/>
          <w:szCs w:val="18"/>
          <w:lang w:val="es-ES"/>
        </w:rPr>
        <w:br/>
        <w:t>Correo electrónico:</w:t>
      </w:r>
      <w:hyperlink r:id="rId19" w:history="1">
        <w:r w:rsidRPr="00EC6192">
          <w:rPr>
            <w:rStyle w:val="Hyperlink"/>
            <w:rFonts w:ascii="Arial" w:hAnsi="Arial" w:cs="Arial"/>
            <w:sz w:val="18"/>
            <w:szCs w:val="18"/>
            <w:lang w:val="es-ES"/>
          </w:rPr>
          <w:t>miriam.lopez@openmind-tech.com</w:t>
        </w:r>
      </w:hyperlink>
    </w:p>
    <w:p w14:paraId="6B7C2223" w14:textId="5141E8DD" w:rsidR="00C80BC1" w:rsidRPr="007C0B5F" w:rsidRDefault="00C80BC1" w:rsidP="00C80BC1">
      <w:pPr>
        <w:rPr>
          <w:rFonts w:ascii="Arial" w:hAnsi="Arial" w:cs="Arial"/>
          <w:sz w:val="18"/>
          <w:szCs w:val="18"/>
          <w:lang w:val="es-ES"/>
        </w:rPr>
      </w:pPr>
      <w:hyperlink r:id="rId20" w:history="1">
        <w:r w:rsidRPr="00E5547C">
          <w:rPr>
            <w:rFonts w:ascii="Arial" w:hAnsi="Arial" w:cs="Arial"/>
            <w:color w:val="0000FF"/>
            <w:sz w:val="18"/>
            <w:szCs w:val="18"/>
            <w:u w:val="single"/>
            <w:lang w:val="es-ES"/>
          </w:rPr>
          <w:t>www.openmind-tech.com/es</w:t>
        </w:r>
      </w:hyperlink>
    </w:p>
    <w:sectPr w:rsidR="00C80BC1" w:rsidRPr="007C0B5F" w:rsidSect="00AD74AE">
      <w:headerReference w:type="default" r:id="rId21"/>
      <w:footerReference w:type="default" r:id="rId22"/>
      <w:pgSz w:w="11906" w:h="16838"/>
      <w:pgMar w:top="2835" w:right="3402" w:bottom="172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C0E0A" w14:textId="77777777" w:rsidR="003D69E8" w:rsidRDefault="003D69E8">
      <w:r>
        <w:separator/>
      </w:r>
    </w:p>
  </w:endnote>
  <w:endnote w:type="continuationSeparator" w:id="0">
    <w:p w14:paraId="4AEEE42C" w14:textId="77777777" w:rsidR="003D69E8" w:rsidRDefault="003D6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F2E67" w14:textId="19F6EEF3" w:rsidR="00C1019C" w:rsidRPr="00F90280" w:rsidRDefault="00C1019C" w:rsidP="00BB5688">
    <w:pPr>
      <w:pStyle w:val="PIFusszeile"/>
      <w:rPr>
        <w:lang w:val="en-GB"/>
      </w:rPr>
    </w:pPr>
    <w:r>
      <w:rPr>
        <w:rStyle w:val="Seitenzahl"/>
        <w:rFonts w:cs="Arial"/>
        <w:lang w:val="de-DE"/>
      </w:rPr>
      <w:fldChar w:fldCharType="begin"/>
    </w:r>
    <w:r w:rsidRPr="00F90280">
      <w:rPr>
        <w:rStyle w:val="Seitenzahl"/>
        <w:rFonts w:cs="Arial"/>
        <w:lang w:val="en-GB"/>
      </w:rPr>
      <w:instrText xml:space="preserve"> FILENAME   \* MERGEFORMAT </w:instrText>
    </w:r>
    <w:r>
      <w:rPr>
        <w:rStyle w:val="Seitenzahl"/>
        <w:rFonts w:cs="Arial"/>
        <w:lang w:val="de-DE"/>
      </w:rPr>
      <w:fldChar w:fldCharType="separate"/>
    </w:r>
    <w:r w:rsidR="003D20CF">
      <w:rPr>
        <w:rStyle w:val="Seitenzahl"/>
        <w:rFonts w:cs="Arial"/>
        <w:noProof/>
        <w:lang w:val="en-GB"/>
      </w:rPr>
      <w:t>OPN1PI861_es</w:t>
    </w:r>
    <w:r>
      <w:rPr>
        <w:rStyle w:val="Seitenzahl"/>
        <w:rFonts w:cs="Arial"/>
        <w:lang w:val="de-DE"/>
      </w:rPr>
      <w:fldChar w:fldCharType="end"/>
    </w:r>
    <w:r w:rsidRPr="00F90280">
      <w:rPr>
        <w:rStyle w:val="Seitenzahl"/>
        <w:rFonts w:cs="Arial"/>
        <w:lang w:val="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27901" w14:textId="77777777" w:rsidR="003D69E8" w:rsidRDefault="003D69E8">
      <w:r>
        <w:separator/>
      </w:r>
    </w:p>
  </w:footnote>
  <w:footnote w:type="continuationSeparator" w:id="0">
    <w:p w14:paraId="419CEB37" w14:textId="77777777" w:rsidR="003D69E8" w:rsidRDefault="003D6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7C223" w14:textId="0870DABE" w:rsidR="00C1019C" w:rsidRDefault="002D6C12" w:rsidP="00482D0A">
    <w:pPr>
      <w:pStyle w:val="Kopfzeile"/>
      <w:jc w:val="right"/>
    </w:pPr>
    <w:r>
      <w:rPr>
        <w:noProof/>
      </w:rPr>
      <w:drawing>
        <wp:anchor distT="0" distB="0" distL="114300" distR="114300" simplePos="0" relativeHeight="251657728" behindDoc="0" locked="0" layoutInCell="1" allowOverlap="1" wp14:anchorId="0D9BE3F6" wp14:editId="3074B5D8">
          <wp:simplePos x="0" y="0"/>
          <wp:positionH relativeFrom="column">
            <wp:posOffset>0</wp:posOffset>
          </wp:positionH>
          <wp:positionV relativeFrom="paragraph">
            <wp:posOffset>0</wp:posOffset>
          </wp:positionV>
          <wp:extent cx="2124075" cy="685800"/>
          <wp:effectExtent l="0" t="0" r="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6858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E8211CE"/>
    <w:multiLevelType w:val="hybridMultilevel"/>
    <w:tmpl w:val="71625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1"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10402364">
    <w:abstractNumId w:val="20"/>
  </w:num>
  <w:num w:numId="2" w16cid:durableId="1662007895">
    <w:abstractNumId w:val="21"/>
  </w:num>
  <w:num w:numId="3" w16cid:durableId="981927669">
    <w:abstractNumId w:val="0"/>
  </w:num>
  <w:num w:numId="4" w16cid:durableId="2054186053">
    <w:abstractNumId w:val="19"/>
  </w:num>
  <w:num w:numId="5" w16cid:durableId="2076580670">
    <w:abstractNumId w:val="2"/>
  </w:num>
  <w:num w:numId="6" w16cid:durableId="1882090373">
    <w:abstractNumId w:val="4"/>
  </w:num>
  <w:num w:numId="7" w16cid:durableId="1731537288">
    <w:abstractNumId w:val="18"/>
  </w:num>
  <w:num w:numId="8" w16cid:durableId="395737788">
    <w:abstractNumId w:val="5"/>
  </w:num>
  <w:num w:numId="9" w16cid:durableId="238101492">
    <w:abstractNumId w:val="17"/>
  </w:num>
  <w:num w:numId="10" w16cid:durableId="1412386888">
    <w:abstractNumId w:val="10"/>
  </w:num>
  <w:num w:numId="11" w16cid:durableId="7563577">
    <w:abstractNumId w:val="9"/>
  </w:num>
  <w:num w:numId="12" w16cid:durableId="846554780">
    <w:abstractNumId w:val="15"/>
  </w:num>
  <w:num w:numId="13" w16cid:durableId="1895850852">
    <w:abstractNumId w:val="13"/>
  </w:num>
  <w:num w:numId="14" w16cid:durableId="42142875">
    <w:abstractNumId w:val="1"/>
  </w:num>
  <w:num w:numId="15" w16cid:durableId="889877178">
    <w:abstractNumId w:val="14"/>
  </w:num>
  <w:num w:numId="16" w16cid:durableId="798765092">
    <w:abstractNumId w:val="3"/>
  </w:num>
  <w:num w:numId="17" w16cid:durableId="1116020476">
    <w:abstractNumId w:val="6"/>
  </w:num>
  <w:num w:numId="18" w16cid:durableId="50346223">
    <w:abstractNumId w:val="8"/>
  </w:num>
  <w:num w:numId="19" w16cid:durableId="79520756">
    <w:abstractNumId w:val="7"/>
  </w:num>
  <w:num w:numId="20" w16cid:durableId="1192062711">
    <w:abstractNumId w:val="16"/>
  </w:num>
  <w:num w:numId="21" w16cid:durableId="1597442958">
    <w:abstractNumId w:val="11"/>
  </w:num>
  <w:num w:numId="22" w16cid:durableId="5436350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312"/>
    <w:rsid w:val="00001474"/>
    <w:rsid w:val="00001D79"/>
    <w:rsid w:val="00001E21"/>
    <w:rsid w:val="0000394E"/>
    <w:rsid w:val="00006118"/>
    <w:rsid w:val="00011654"/>
    <w:rsid w:val="000124DA"/>
    <w:rsid w:val="00012566"/>
    <w:rsid w:val="00012F75"/>
    <w:rsid w:val="00014900"/>
    <w:rsid w:val="0001500B"/>
    <w:rsid w:val="00016E5C"/>
    <w:rsid w:val="00017338"/>
    <w:rsid w:val="00020352"/>
    <w:rsid w:val="000206D6"/>
    <w:rsid w:val="00022CD5"/>
    <w:rsid w:val="000230B4"/>
    <w:rsid w:val="00024312"/>
    <w:rsid w:val="000252A7"/>
    <w:rsid w:val="00026B10"/>
    <w:rsid w:val="0003153F"/>
    <w:rsid w:val="00034919"/>
    <w:rsid w:val="000349BE"/>
    <w:rsid w:val="000361AD"/>
    <w:rsid w:val="00041F0A"/>
    <w:rsid w:val="00043F5B"/>
    <w:rsid w:val="00045A03"/>
    <w:rsid w:val="000467C1"/>
    <w:rsid w:val="000516E9"/>
    <w:rsid w:val="000563F0"/>
    <w:rsid w:val="000564C2"/>
    <w:rsid w:val="00057A1C"/>
    <w:rsid w:val="000609C1"/>
    <w:rsid w:val="000626E0"/>
    <w:rsid w:val="000639AE"/>
    <w:rsid w:val="00064FA5"/>
    <w:rsid w:val="0006503E"/>
    <w:rsid w:val="0006542C"/>
    <w:rsid w:val="00065A49"/>
    <w:rsid w:val="00066165"/>
    <w:rsid w:val="00071CB8"/>
    <w:rsid w:val="00073274"/>
    <w:rsid w:val="0007504D"/>
    <w:rsid w:val="00076C67"/>
    <w:rsid w:val="00080454"/>
    <w:rsid w:val="000815F1"/>
    <w:rsid w:val="000821F9"/>
    <w:rsid w:val="00082666"/>
    <w:rsid w:val="00082D54"/>
    <w:rsid w:val="00083314"/>
    <w:rsid w:val="0008332D"/>
    <w:rsid w:val="000862A0"/>
    <w:rsid w:val="0009004E"/>
    <w:rsid w:val="000907E0"/>
    <w:rsid w:val="0009381D"/>
    <w:rsid w:val="0009395B"/>
    <w:rsid w:val="00094DB1"/>
    <w:rsid w:val="0009685E"/>
    <w:rsid w:val="00097537"/>
    <w:rsid w:val="000A02ED"/>
    <w:rsid w:val="000A0BA1"/>
    <w:rsid w:val="000A15B8"/>
    <w:rsid w:val="000A15BE"/>
    <w:rsid w:val="000A2768"/>
    <w:rsid w:val="000A28DF"/>
    <w:rsid w:val="000A2C69"/>
    <w:rsid w:val="000A379F"/>
    <w:rsid w:val="000A3F14"/>
    <w:rsid w:val="000A42A8"/>
    <w:rsid w:val="000A7347"/>
    <w:rsid w:val="000B4BE4"/>
    <w:rsid w:val="000B6A37"/>
    <w:rsid w:val="000C1270"/>
    <w:rsid w:val="000C18E2"/>
    <w:rsid w:val="000C264C"/>
    <w:rsid w:val="000C368B"/>
    <w:rsid w:val="000C5D3E"/>
    <w:rsid w:val="000C7621"/>
    <w:rsid w:val="000C7A86"/>
    <w:rsid w:val="000D252F"/>
    <w:rsid w:val="000D4817"/>
    <w:rsid w:val="000D4F4D"/>
    <w:rsid w:val="000D6AFC"/>
    <w:rsid w:val="000E09FB"/>
    <w:rsid w:val="000E1BD6"/>
    <w:rsid w:val="000E27DA"/>
    <w:rsid w:val="000E287F"/>
    <w:rsid w:val="000E578A"/>
    <w:rsid w:val="000E71C0"/>
    <w:rsid w:val="000F0501"/>
    <w:rsid w:val="000F1BF4"/>
    <w:rsid w:val="000F31FC"/>
    <w:rsid w:val="000F3C38"/>
    <w:rsid w:val="000F4DBC"/>
    <w:rsid w:val="000F672D"/>
    <w:rsid w:val="00101ED6"/>
    <w:rsid w:val="00102D83"/>
    <w:rsid w:val="001031AE"/>
    <w:rsid w:val="001034A6"/>
    <w:rsid w:val="00103911"/>
    <w:rsid w:val="00104B19"/>
    <w:rsid w:val="00105B1F"/>
    <w:rsid w:val="00105E32"/>
    <w:rsid w:val="00105FDB"/>
    <w:rsid w:val="00111882"/>
    <w:rsid w:val="00111F76"/>
    <w:rsid w:val="0012057C"/>
    <w:rsid w:val="0012272B"/>
    <w:rsid w:val="00124084"/>
    <w:rsid w:val="00124B5F"/>
    <w:rsid w:val="0012683A"/>
    <w:rsid w:val="00126B03"/>
    <w:rsid w:val="00126EA6"/>
    <w:rsid w:val="0012736F"/>
    <w:rsid w:val="001302A5"/>
    <w:rsid w:val="00131D7A"/>
    <w:rsid w:val="001321E6"/>
    <w:rsid w:val="00132381"/>
    <w:rsid w:val="00133241"/>
    <w:rsid w:val="00133413"/>
    <w:rsid w:val="00133949"/>
    <w:rsid w:val="00134D5B"/>
    <w:rsid w:val="00134E27"/>
    <w:rsid w:val="00135599"/>
    <w:rsid w:val="001414F6"/>
    <w:rsid w:val="0014218C"/>
    <w:rsid w:val="00145179"/>
    <w:rsid w:val="00145C40"/>
    <w:rsid w:val="00146FD2"/>
    <w:rsid w:val="00147552"/>
    <w:rsid w:val="00147706"/>
    <w:rsid w:val="0015044E"/>
    <w:rsid w:val="00150AF6"/>
    <w:rsid w:val="00152AD8"/>
    <w:rsid w:val="00153F01"/>
    <w:rsid w:val="00153FE2"/>
    <w:rsid w:val="00154DAA"/>
    <w:rsid w:val="001569C1"/>
    <w:rsid w:val="0015706B"/>
    <w:rsid w:val="00161722"/>
    <w:rsid w:val="00162987"/>
    <w:rsid w:val="00164216"/>
    <w:rsid w:val="001645E6"/>
    <w:rsid w:val="001739E7"/>
    <w:rsid w:val="001739F8"/>
    <w:rsid w:val="00173BC6"/>
    <w:rsid w:val="00174B48"/>
    <w:rsid w:val="00175546"/>
    <w:rsid w:val="00177862"/>
    <w:rsid w:val="00181000"/>
    <w:rsid w:val="00182F24"/>
    <w:rsid w:val="001841DE"/>
    <w:rsid w:val="0018444D"/>
    <w:rsid w:val="0018488F"/>
    <w:rsid w:val="00184B6D"/>
    <w:rsid w:val="0018510F"/>
    <w:rsid w:val="00187B48"/>
    <w:rsid w:val="00187F38"/>
    <w:rsid w:val="00190778"/>
    <w:rsid w:val="00196BDE"/>
    <w:rsid w:val="001A0CAF"/>
    <w:rsid w:val="001A17D1"/>
    <w:rsid w:val="001A23EA"/>
    <w:rsid w:val="001A3EB5"/>
    <w:rsid w:val="001A445B"/>
    <w:rsid w:val="001A4FE8"/>
    <w:rsid w:val="001A7832"/>
    <w:rsid w:val="001A7A10"/>
    <w:rsid w:val="001B01D0"/>
    <w:rsid w:val="001B2DE0"/>
    <w:rsid w:val="001B5159"/>
    <w:rsid w:val="001B64D9"/>
    <w:rsid w:val="001C05EB"/>
    <w:rsid w:val="001C3118"/>
    <w:rsid w:val="001C43D5"/>
    <w:rsid w:val="001C5452"/>
    <w:rsid w:val="001C5A0F"/>
    <w:rsid w:val="001C5A8C"/>
    <w:rsid w:val="001C6691"/>
    <w:rsid w:val="001D0468"/>
    <w:rsid w:val="001D04FB"/>
    <w:rsid w:val="001D0937"/>
    <w:rsid w:val="001D1B76"/>
    <w:rsid w:val="001D1DE5"/>
    <w:rsid w:val="001D3704"/>
    <w:rsid w:val="001D427D"/>
    <w:rsid w:val="001D4454"/>
    <w:rsid w:val="001D4DEF"/>
    <w:rsid w:val="001D5B0D"/>
    <w:rsid w:val="001D5EF7"/>
    <w:rsid w:val="001D71F2"/>
    <w:rsid w:val="001E071E"/>
    <w:rsid w:val="001E0E9D"/>
    <w:rsid w:val="001E10E9"/>
    <w:rsid w:val="001E2677"/>
    <w:rsid w:val="001E2FEC"/>
    <w:rsid w:val="001E3943"/>
    <w:rsid w:val="001E6240"/>
    <w:rsid w:val="001F02E3"/>
    <w:rsid w:val="001F03AA"/>
    <w:rsid w:val="001F089B"/>
    <w:rsid w:val="001F0ECE"/>
    <w:rsid w:val="001F2E26"/>
    <w:rsid w:val="001F496F"/>
    <w:rsid w:val="001F5CD9"/>
    <w:rsid w:val="001F7537"/>
    <w:rsid w:val="0020061F"/>
    <w:rsid w:val="00201B7B"/>
    <w:rsid w:val="002039CF"/>
    <w:rsid w:val="00210AE6"/>
    <w:rsid w:val="0021146D"/>
    <w:rsid w:val="0021154E"/>
    <w:rsid w:val="00211D0C"/>
    <w:rsid w:val="00214467"/>
    <w:rsid w:val="00214AE8"/>
    <w:rsid w:val="0021524D"/>
    <w:rsid w:val="00217696"/>
    <w:rsid w:val="00220796"/>
    <w:rsid w:val="00221952"/>
    <w:rsid w:val="00223F97"/>
    <w:rsid w:val="002240D4"/>
    <w:rsid w:val="0022461D"/>
    <w:rsid w:val="002256F4"/>
    <w:rsid w:val="00227213"/>
    <w:rsid w:val="002277BB"/>
    <w:rsid w:val="00230EE9"/>
    <w:rsid w:val="00234B08"/>
    <w:rsid w:val="00234D94"/>
    <w:rsid w:val="00235B66"/>
    <w:rsid w:val="00235EFC"/>
    <w:rsid w:val="00240021"/>
    <w:rsid w:val="00240487"/>
    <w:rsid w:val="00243A89"/>
    <w:rsid w:val="00243ECD"/>
    <w:rsid w:val="0024469D"/>
    <w:rsid w:val="00244F5A"/>
    <w:rsid w:val="00244FB4"/>
    <w:rsid w:val="00246B91"/>
    <w:rsid w:val="00247841"/>
    <w:rsid w:val="00247F20"/>
    <w:rsid w:val="00251211"/>
    <w:rsid w:val="00253F64"/>
    <w:rsid w:val="00254093"/>
    <w:rsid w:val="002558E3"/>
    <w:rsid w:val="00256482"/>
    <w:rsid w:val="00256CC9"/>
    <w:rsid w:val="002602C1"/>
    <w:rsid w:val="0026079F"/>
    <w:rsid w:val="00261A30"/>
    <w:rsid w:val="00263EAF"/>
    <w:rsid w:val="00266AF2"/>
    <w:rsid w:val="00267058"/>
    <w:rsid w:val="002718AB"/>
    <w:rsid w:val="00272E55"/>
    <w:rsid w:val="00273A11"/>
    <w:rsid w:val="00275482"/>
    <w:rsid w:val="0027592E"/>
    <w:rsid w:val="00277E34"/>
    <w:rsid w:val="0028086F"/>
    <w:rsid w:val="00280CE8"/>
    <w:rsid w:val="00280E98"/>
    <w:rsid w:val="002837AA"/>
    <w:rsid w:val="002840FE"/>
    <w:rsid w:val="00284768"/>
    <w:rsid w:val="00284E4B"/>
    <w:rsid w:val="0029051C"/>
    <w:rsid w:val="0029094E"/>
    <w:rsid w:val="00290B38"/>
    <w:rsid w:val="0029202E"/>
    <w:rsid w:val="0029207D"/>
    <w:rsid w:val="00293237"/>
    <w:rsid w:val="00297648"/>
    <w:rsid w:val="002A0460"/>
    <w:rsid w:val="002A0891"/>
    <w:rsid w:val="002A2D14"/>
    <w:rsid w:val="002A5BB4"/>
    <w:rsid w:val="002A62DC"/>
    <w:rsid w:val="002A722C"/>
    <w:rsid w:val="002B0FC3"/>
    <w:rsid w:val="002B1274"/>
    <w:rsid w:val="002B28E0"/>
    <w:rsid w:val="002B6BD5"/>
    <w:rsid w:val="002C147A"/>
    <w:rsid w:val="002C4AD7"/>
    <w:rsid w:val="002C676E"/>
    <w:rsid w:val="002D0532"/>
    <w:rsid w:val="002D0FCD"/>
    <w:rsid w:val="002D14BF"/>
    <w:rsid w:val="002D1B3E"/>
    <w:rsid w:val="002D1DE2"/>
    <w:rsid w:val="002D22FA"/>
    <w:rsid w:val="002D4221"/>
    <w:rsid w:val="002D6C12"/>
    <w:rsid w:val="002E1C87"/>
    <w:rsid w:val="002E37F0"/>
    <w:rsid w:val="002E4870"/>
    <w:rsid w:val="002E4920"/>
    <w:rsid w:val="002E554F"/>
    <w:rsid w:val="002E7054"/>
    <w:rsid w:val="002F175F"/>
    <w:rsid w:val="002F2494"/>
    <w:rsid w:val="002F2A67"/>
    <w:rsid w:val="002F3029"/>
    <w:rsid w:val="002F413B"/>
    <w:rsid w:val="002F4C85"/>
    <w:rsid w:val="002F5090"/>
    <w:rsid w:val="002F5858"/>
    <w:rsid w:val="002F7BA4"/>
    <w:rsid w:val="00300E32"/>
    <w:rsid w:val="0030164A"/>
    <w:rsid w:val="003026FD"/>
    <w:rsid w:val="003057BD"/>
    <w:rsid w:val="003057E8"/>
    <w:rsid w:val="003061D3"/>
    <w:rsid w:val="003063AE"/>
    <w:rsid w:val="00307D05"/>
    <w:rsid w:val="00307F91"/>
    <w:rsid w:val="00311637"/>
    <w:rsid w:val="00312B0D"/>
    <w:rsid w:val="00315025"/>
    <w:rsid w:val="003172EC"/>
    <w:rsid w:val="0032105E"/>
    <w:rsid w:val="003227C7"/>
    <w:rsid w:val="003277E1"/>
    <w:rsid w:val="00330309"/>
    <w:rsid w:val="00330D1E"/>
    <w:rsid w:val="00332F57"/>
    <w:rsid w:val="00334472"/>
    <w:rsid w:val="0033499C"/>
    <w:rsid w:val="00334A79"/>
    <w:rsid w:val="00335731"/>
    <w:rsid w:val="00335E6D"/>
    <w:rsid w:val="0033765A"/>
    <w:rsid w:val="00337710"/>
    <w:rsid w:val="00340059"/>
    <w:rsid w:val="00340D57"/>
    <w:rsid w:val="003451E3"/>
    <w:rsid w:val="00346555"/>
    <w:rsid w:val="00350944"/>
    <w:rsid w:val="00355E61"/>
    <w:rsid w:val="003560B9"/>
    <w:rsid w:val="003609F9"/>
    <w:rsid w:val="00361407"/>
    <w:rsid w:val="003617FE"/>
    <w:rsid w:val="00361936"/>
    <w:rsid w:val="00362B42"/>
    <w:rsid w:val="003633B4"/>
    <w:rsid w:val="00365D11"/>
    <w:rsid w:val="00366FF7"/>
    <w:rsid w:val="00370ACF"/>
    <w:rsid w:val="00370F6F"/>
    <w:rsid w:val="00371B4A"/>
    <w:rsid w:val="00374031"/>
    <w:rsid w:val="00374C47"/>
    <w:rsid w:val="00377888"/>
    <w:rsid w:val="0038121E"/>
    <w:rsid w:val="00381C32"/>
    <w:rsid w:val="00381CF0"/>
    <w:rsid w:val="00382842"/>
    <w:rsid w:val="00384352"/>
    <w:rsid w:val="00387D97"/>
    <w:rsid w:val="00387F34"/>
    <w:rsid w:val="003911E1"/>
    <w:rsid w:val="003918E6"/>
    <w:rsid w:val="00392574"/>
    <w:rsid w:val="003943C9"/>
    <w:rsid w:val="00395B9E"/>
    <w:rsid w:val="0039652E"/>
    <w:rsid w:val="003A4B91"/>
    <w:rsid w:val="003A65DB"/>
    <w:rsid w:val="003B0BEF"/>
    <w:rsid w:val="003B12E7"/>
    <w:rsid w:val="003B1823"/>
    <w:rsid w:val="003B3719"/>
    <w:rsid w:val="003B3C2A"/>
    <w:rsid w:val="003B419A"/>
    <w:rsid w:val="003B4FAB"/>
    <w:rsid w:val="003B6A4B"/>
    <w:rsid w:val="003B779D"/>
    <w:rsid w:val="003C27D5"/>
    <w:rsid w:val="003C2CF2"/>
    <w:rsid w:val="003C2D7A"/>
    <w:rsid w:val="003C3E86"/>
    <w:rsid w:val="003C400A"/>
    <w:rsid w:val="003C5175"/>
    <w:rsid w:val="003C5815"/>
    <w:rsid w:val="003C5A6D"/>
    <w:rsid w:val="003C7747"/>
    <w:rsid w:val="003D048F"/>
    <w:rsid w:val="003D0722"/>
    <w:rsid w:val="003D1284"/>
    <w:rsid w:val="003D1689"/>
    <w:rsid w:val="003D1ED5"/>
    <w:rsid w:val="003D20CF"/>
    <w:rsid w:val="003D35CF"/>
    <w:rsid w:val="003D69E8"/>
    <w:rsid w:val="003D6C03"/>
    <w:rsid w:val="003E006B"/>
    <w:rsid w:val="003E02B3"/>
    <w:rsid w:val="003E2C38"/>
    <w:rsid w:val="003E303A"/>
    <w:rsid w:val="003E4274"/>
    <w:rsid w:val="003E5AA9"/>
    <w:rsid w:val="003E7BFB"/>
    <w:rsid w:val="003F0A11"/>
    <w:rsid w:val="003F0F1A"/>
    <w:rsid w:val="003F2D91"/>
    <w:rsid w:val="003F375B"/>
    <w:rsid w:val="003F7752"/>
    <w:rsid w:val="004016F1"/>
    <w:rsid w:val="00401AF6"/>
    <w:rsid w:val="0040352E"/>
    <w:rsid w:val="00405EA8"/>
    <w:rsid w:val="0040604A"/>
    <w:rsid w:val="0040707E"/>
    <w:rsid w:val="00407E5E"/>
    <w:rsid w:val="00411403"/>
    <w:rsid w:val="004119DA"/>
    <w:rsid w:val="00413028"/>
    <w:rsid w:val="00413693"/>
    <w:rsid w:val="0041374D"/>
    <w:rsid w:val="00414F44"/>
    <w:rsid w:val="0041744D"/>
    <w:rsid w:val="00421825"/>
    <w:rsid w:val="00421C1B"/>
    <w:rsid w:val="004225A8"/>
    <w:rsid w:val="00422AB8"/>
    <w:rsid w:val="00422E16"/>
    <w:rsid w:val="004237E1"/>
    <w:rsid w:val="00423AED"/>
    <w:rsid w:val="00423E01"/>
    <w:rsid w:val="004243CE"/>
    <w:rsid w:val="00425DC6"/>
    <w:rsid w:val="00432D3D"/>
    <w:rsid w:val="00433AFF"/>
    <w:rsid w:val="0043507A"/>
    <w:rsid w:val="00440092"/>
    <w:rsid w:val="004405C2"/>
    <w:rsid w:val="00440E97"/>
    <w:rsid w:val="00441C6D"/>
    <w:rsid w:val="00441EA3"/>
    <w:rsid w:val="004427A5"/>
    <w:rsid w:val="00443B4E"/>
    <w:rsid w:val="00444487"/>
    <w:rsid w:val="00445734"/>
    <w:rsid w:val="00446DA9"/>
    <w:rsid w:val="00447BB9"/>
    <w:rsid w:val="00450ADD"/>
    <w:rsid w:val="00450FC9"/>
    <w:rsid w:val="004519F3"/>
    <w:rsid w:val="0045288C"/>
    <w:rsid w:val="00452947"/>
    <w:rsid w:val="00456449"/>
    <w:rsid w:val="00457809"/>
    <w:rsid w:val="00464E8E"/>
    <w:rsid w:val="0046764E"/>
    <w:rsid w:val="0047131A"/>
    <w:rsid w:val="00471CB7"/>
    <w:rsid w:val="00471CD9"/>
    <w:rsid w:val="0047337C"/>
    <w:rsid w:val="00474062"/>
    <w:rsid w:val="00474416"/>
    <w:rsid w:val="00474587"/>
    <w:rsid w:val="00475319"/>
    <w:rsid w:val="00476288"/>
    <w:rsid w:val="00477375"/>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FEC"/>
    <w:rsid w:val="00493E2C"/>
    <w:rsid w:val="00494A31"/>
    <w:rsid w:val="00494DE3"/>
    <w:rsid w:val="004959FB"/>
    <w:rsid w:val="00495DA8"/>
    <w:rsid w:val="004963FE"/>
    <w:rsid w:val="004A0546"/>
    <w:rsid w:val="004A1106"/>
    <w:rsid w:val="004A1BEA"/>
    <w:rsid w:val="004A1D5F"/>
    <w:rsid w:val="004A3C2A"/>
    <w:rsid w:val="004A5E55"/>
    <w:rsid w:val="004A7D15"/>
    <w:rsid w:val="004B1608"/>
    <w:rsid w:val="004B3EB7"/>
    <w:rsid w:val="004B40CE"/>
    <w:rsid w:val="004B461D"/>
    <w:rsid w:val="004B596B"/>
    <w:rsid w:val="004B7292"/>
    <w:rsid w:val="004C2859"/>
    <w:rsid w:val="004C5471"/>
    <w:rsid w:val="004C7409"/>
    <w:rsid w:val="004D0006"/>
    <w:rsid w:val="004D21F2"/>
    <w:rsid w:val="004D57E5"/>
    <w:rsid w:val="004D6B72"/>
    <w:rsid w:val="004D774F"/>
    <w:rsid w:val="004D7C04"/>
    <w:rsid w:val="004E16AB"/>
    <w:rsid w:val="004E230E"/>
    <w:rsid w:val="004E4266"/>
    <w:rsid w:val="004E445F"/>
    <w:rsid w:val="004E5726"/>
    <w:rsid w:val="004E5DDF"/>
    <w:rsid w:val="004E6862"/>
    <w:rsid w:val="004E690A"/>
    <w:rsid w:val="004F09B5"/>
    <w:rsid w:val="004F56A5"/>
    <w:rsid w:val="0050000C"/>
    <w:rsid w:val="00501002"/>
    <w:rsid w:val="00501C2B"/>
    <w:rsid w:val="00502931"/>
    <w:rsid w:val="00502F98"/>
    <w:rsid w:val="0050345F"/>
    <w:rsid w:val="0050552F"/>
    <w:rsid w:val="00507132"/>
    <w:rsid w:val="00507BE7"/>
    <w:rsid w:val="005103FD"/>
    <w:rsid w:val="00510CB9"/>
    <w:rsid w:val="005124AA"/>
    <w:rsid w:val="00513168"/>
    <w:rsid w:val="0051548B"/>
    <w:rsid w:val="00516411"/>
    <w:rsid w:val="00520607"/>
    <w:rsid w:val="00521B7E"/>
    <w:rsid w:val="00521E7D"/>
    <w:rsid w:val="00522DD1"/>
    <w:rsid w:val="00523285"/>
    <w:rsid w:val="005232EC"/>
    <w:rsid w:val="00523B15"/>
    <w:rsid w:val="005268EA"/>
    <w:rsid w:val="005276F7"/>
    <w:rsid w:val="0053028C"/>
    <w:rsid w:val="00532572"/>
    <w:rsid w:val="00532A87"/>
    <w:rsid w:val="00533E32"/>
    <w:rsid w:val="00535F74"/>
    <w:rsid w:val="00536BF4"/>
    <w:rsid w:val="00537A8A"/>
    <w:rsid w:val="00537CB5"/>
    <w:rsid w:val="00540229"/>
    <w:rsid w:val="005429A9"/>
    <w:rsid w:val="00542EB5"/>
    <w:rsid w:val="0054356B"/>
    <w:rsid w:val="005437E4"/>
    <w:rsid w:val="005447D8"/>
    <w:rsid w:val="00544AD5"/>
    <w:rsid w:val="005454E6"/>
    <w:rsid w:val="00545A48"/>
    <w:rsid w:val="00545A99"/>
    <w:rsid w:val="0054671F"/>
    <w:rsid w:val="00547E82"/>
    <w:rsid w:val="0055107E"/>
    <w:rsid w:val="00551E01"/>
    <w:rsid w:val="005526DD"/>
    <w:rsid w:val="005528AB"/>
    <w:rsid w:val="00553FF6"/>
    <w:rsid w:val="00554A00"/>
    <w:rsid w:val="00557BD8"/>
    <w:rsid w:val="00560317"/>
    <w:rsid w:val="0056278B"/>
    <w:rsid w:val="00562EE6"/>
    <w:rsid w:val="00563566"/>
    <w:rsid w:val="0056503C"/>
    <w:rsid w:val="00566006"/>
    <w:rsid w:val="00566A9C"/>
    <w:rsid w:val="00566E86"/>
    <w:rsid w:val="00566F53"/>
    <w:rsid w:val="00570566"/>
    <w:rsid w:val="00571952"/>
    <w:rsid w:val="0057336D"/>
    <w:rsid w:val="005749B0"/>
    <w:rsid w:val="00576BFE"/>
    <w:rsid w:val="00576E13"/>
    <w:rsid w:val="00577946"/>
    <w:rsid w:val="00580CD3"/>
    <w:rsid w:val="00583218"/>
    <w:rsid w:val="00583724"/>
    <w:rsid w:val="005849F9"/>
    <w:rsid w:val="00584F44"/>
    <w:rsid w:val="00585671"/>
    <w:rsid w:val="00585A44"/>
    <w:rsid w:val="00585A59"/>
    <w:rsid w:val="0058798F"/>
    <w:rsid w:val="00593789"/>
    <w:rsid w:val="0059536B"/>
    <w:rsid w:val="00595EA9"/>
    <w:rsid w:val="005A03FC"/>
    <w:rsid w:val="005A1191"/>
    <w:rsid w:val="005A1BBD"/>
    <w:rsid w:val="005A2607"/>
    <w:rsid w:val="005A3B76"/>
    <w:rsid w:val="005A4C5E"/>
    <w:rsid w:val="005A6557"/>
    <w:rsid w:val="005A7473"/>
    <w:rsid w:val="005B0F51"/>
    <w:rsid w:val="005B64D2"/>
    <w:rsid w:val="005B740B"/>
    <w:rsid w:val="005C13C4"/>
    <w:rsid w:val="005C1C85"/>
    <w:rsid w:val="005C3459"/>
    <w:rsid w:val="005C3B2E"/>
    <w:rsid w:val="005C3DED"/>
    <w:rsid w:val="005C4CB9"/>
    <w:rsid w:val="005C6A7D"/>
    <w:rsid w:val="005D0589"/>
    <w:rsid w:val="005D0A62"/>
    <w:rsid w:val="005D1F37"/>
    <w:rsid w:val="005D3233"/>
    <w:rsid w:val="005D423E"/>
    <w:rsid w:val="005D6DD4"/>
    <w:rsid w:val="005D7AC0"/>
    <w:rsid w:val="005E11EB"/>
    <w:rsid w:val="005E1F0C"/>
    <w:rsid w:val="005E2504"/>
    <w:rsid w:val="005E2B84"/>
    <w:rsid w:val="005E3B8E"/>
    <w:rsid w:val="005E3BFE"/>
    <w:rsid w:val="005E3F26"/>
    <w:rsid w:val="005E48AB"/>
    <w:rsid w:val="005E5002"/>
    <w:rsid w:val="005E5496"/>
    <w:rsid w:val="005E77B3"/>
    <w:rsid w:val="005F1420"/>
    <w:rsid w:val="005F1997"/>
    <w:rsid w:val="005F1FBD"/>
    <w:rsid w:val="005F24C3"/>
    <w:rsid w:val="005F28F6"/>
    <w:rsid w:val="005F5833"/>
    <w:rsid w:val="006006F7"/>
    <w:rsid w:val="006030F1"/>
    <w:rsid w:val="00603D77"/>
    <w:rsid w:val="00605FE2"/>
    <w:rsid w:val="00615147"/>
    <w:rsid w:val="00616721"/>
    <w:rsid w:val="00616D10"/>
    <w:rsid w:val="0062012A"/>
    <w:rsid w:val="00621E3F"/>
    <w:rsid w:val="00622679"/>
    <w:rsid w:val="00622B61"/>
    <w:rsid w:val="00624081"/>
    <w:rsid w:val="006248AE"/>
    <w:rsid w:val="00627F47"/>
    <w:rsid w:val="0063016D"/>
    <w:rsid w:val="00630A55"/>
    <w:rsid w:val="00630B1A"/>
    <w:rsid w:val="00630C05"/>
    <w:rsid w:val="00631682"/>
    <w:rsid w:val="00631FDA"/>
    <w:rsid w:val="00633A06"/>
    <w:rsid w:val="00633BC7"/>
    <w:rsid w:val="00633BF8"/>
    <w:rsid w:val="006348B2"/>
    <w:rsid w:val="00634E49"/>
    <w:rsid w:val="00635129"/>
    <w:rsid w:val="00640093"/>
    <w:rsid w:val="0064075F"/>
    <w:rsid w:val="00641EA2"/>
    <w:rsid w:val="00642F1E"/>
    <w:rsid w:val="0064318F"/>
    <w:rsid w:val="00643473"/>
    <w:rsid w:val="00643F58"/>
    <w:rsid w:val="006440AD"/>
    <w:rsid w:val="00644D11"/>
    <w:rsid w:val="0064614C"/>
    <w:rsid w:val="0064624B"/>
    <w:rsid w:val="00646E64"/>
    <w:rsid w:val="00647AAD"/>
    <w:rsid w:val="00651458"/>
    <w:rsid w:val="006560C0"/>
    <w:rsid w:val="00656F50"/>
    <w:rsid w:val="00657031"/>
    <w:rsid w:val="006615D6"/>
    <w:rsid w:val="0066278B"/>
    <w:rsid w:val="0066311C"/>
    <w:rsid w:val="0066346E"/>
    <w:rsid w:val="0066570C"/>
    <w:rsid w:val="00667C84"/>
    <w:rsid w:val="0067089E"/>
    <w:rsid w:val="00672CF6"/>
    <w:rsid w:val="00677A42"/>
    <w:rsid w:val="00680950"/>
    <w:rsid w:val="00682CB0"/>
    <w:rsid w:val="006844E9"/>
    <w:rsid w:val="0068461B"/>
    <w:rsid w:val="006870F1"/>
    <w:rsid w:val="006878CF"/>
    <w:rsid w:val="00691971"/>
    <w:rsid w:val="00691979"/>
    <w:rsid w:val="00691A14"/>
    <w:rsid w:val="0069418D"/>
    <w:rsid w:val="0069780D"/>
    <w:rsid w:val="006A3F2F"/>
    <w:rsid w:val="006B0382"/>
    <w:rsid w:val="006B05BB"/>
    <w:rsid w:val="006B06C3"/>
    <w:rsid w:val="006B104B"/>
    <w:rsid w:val="006B381A"/>
    <w:rsid w:val="006B419E"/>
    <w:rsid w:val="006C0368"/>
    <w:rsid w:val="006C118D"/>
    <w:rsid w:val="006C193C"/>
    <w:rsid w:val="006C2B09"/>
    <w:rsid w:val="006C3733"/>
    <w:rsid w:val="006C57A8"/>
    <w:rsid w:val="006C5975"/>
    <w:rsid w:val="006D1F4F"/>
    <w:rsid w:val="006D415E"/>
    <w:rsid w:val="006D57B1"/>
    <w:rsid w:val="006E28B1"/>
    <w:rsid w:val="006E3113"/>
    <w:rsid w:val="006E3578"/>
    <w:rsid w:val="006E4623"/>
    <w:rsid w:val="006E6C4F"/>
    <w:rsid w:val="006E7645"/>
    <w:rsid w:val="006F0633"/>
    <w:rsid w:val="006F25E1"/>
    <w:rsid w:val="006F2DBB"/>
    <w:rsid w:val="006F4E7B"/>
    <w:rsid w:val="006F6FC8"/>
    <w:rsid w:val="0070243C"/>
    <w:rsid w:val="0070471A"/>
    <w:rsid w:val="00704CD5"/>
    <w:rsid w:val="00704F39"/>
    <w:rsid w:val="007067D9"/>
    <w:rsid w:val="00711CD8"/>
    <w:rsid w:val="00712998"/>
    <w:rsid w:val="00712A6E"/>
    <w:rsid w:val="00712CA6"/>
    <w:rsid w:val="00713025"/>
    <w:rsid w:val="007131EA"/>
    <w:rsid w:val="00713C9F"/>
    <w:rsid w:val="007142ED"/>
    <w:rsid w:val="00715419"/>
    <w:rsid w:val="00717C23"/>
    <w:rsid w:val="00720790"/>
    <w:rsid w:val="00721065"/>
    <w:rsid w:val="007211F5"/>
    <w:rsid w:val="00721895"/>
    <w:rsid w:val="0072235D"/>
    <w:rsid w:val="00722E49"/>
    <w:rsid w:val="00724E97"/>
    <w:rsid w:val="007257DB"/>
    <w:rsid w:val="007337BC"/>
    <w:rsid w:val="00733D3A"/>
    <w:rsid w:val="00733D62"/>
    <w:rsid w:val="00734218"/>
    <w:rsid w:val="0073490A"/>
    <w:rsid w:val="007410F7"/>
    <w:rsid w:val="00741602"/>
    <w:rsid w:val="00741677"/>
    <w:rsid w:val="00746485"/>
    <w:rsid w:val="007467B4"/>
    <w:rsid w:val="00750246"/>
    <w:rsid w:val="00750704"/>
    <w:rsid w:val="0075157D"/>
    <w:rsid w:val="00752248"/>
    <w:rsid w:val="00753EF6"/>
    <w:rsid w:val="00754350"/>
    <w:rsid w:val="00754416"/>
    <w:rsid w:val="00755046"/>
    <w:rsid w:val="00755B86"/>
    <w:rsid w:val="0075727D"/>
    <w:rsid w:val="007573BC"/>
    <w:rsid w:val="0076003E"/>
    <w:rsid w:val="007626E7"/>
    <w:rsid w:val="00762DE2"/>
    <w:rsid w:val="00762F39"/>
    <w:rsid w:val="00764E53"/>
    <w:rsid w:val="00765FA7"/>
    <w:rsid w:val="00767140"/>
    <w:rsid w:val="00771C7A"/>
    <w:rsid w:val="00772D1F"/>
    <w:rsid w:val="007744EA"/>
    <w:rsid w:val="00776346"/>
    <w:rsid w:val="00781B5E"/>
    <w:rsid w:val="00782834"/>
    <w:rsid w:val="00784250"/>
    <w:rsid w:val="00785093"/>
    <w:rsid w:val="00785DF7"/>
    <w:rsid w:val="00785F20"/>
    <w:rsid w:val="00785FF2"/>
    <w:rsid w:val="00786D5F"/>
    <w:rsid w:val="00786E8D"/>
    <w:rsid w:val="007900B7"/>
    <w:rsid w:val="00790992"/>
    <w:rsid w:val="00790B79"/>
    <w:rsid w:val="007922EE"/>
    <w:rsid w:val="007938A2"/>
    <w:rsid w:val="007947DB"/>
    <w:rsid w:val="00795EA4"/>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E1A"/>
    <w:rsid w:val="007B5548"/>
    <w:rsid w:val="007C0001"/>
    <w:rsid w:val="007C04AC"/>
    <w:rsid w:val="007C0B5F"/>
    <w:rsid w:val="007C1159"/>
    <w:rsid w:val="007C2521"/>
    <w:rsid w:val="007C4252"/>
    <w:rsid w:val="007C4335"/>
    <w:rsid w:val="007C4697"/>
    <w:rsid w:val="007C5050"/>
    <w:rsid w:val="007C57EF"/>
    <w:rsid w:val="007D1F47"/>
    <w:rsid w:val="007D29A7"/>
    <w:rsid w:val="007D29AD"/>
    <w:rsid w:val="007D5071"/>
    <w:rsid w:val="007E1141"/>
    <w:rsid w:val="007E218A"/>
    <w:rsid w:val="007E2E68"/>
    <w:rsid w:val="007E3366"/>
    <w:rsid w:val="007E5005"/>
    <w:rsid w:val="007E7323"/>
    <w:rsid w:val="007F18CF"/>
    <w:rsid w:val="007F1BD6"/>
    <w:rsid w:val="007F23EA"/>
    <w:rsid w:val="007F2CF5"/>
    <w:rsid w:val="007F3194"/>
    <w:rsid w:val="007F3686"/>
    <w:rsid w:val="007F4165"/>
    <w:rsid w:val="007F5265"/>
    <w:rsid w:val="007F703C"/>
    <w:rsid w:val="007F7F58"/>
    <w:rsid w:val="0080205C"/>
    <w:rsid w:val="0080251A"/>
    <w:rsid w:val="00803172"/>
    <w:rsid w:val="008057B6"/>
    <w:rsid w:val="008058E4"/>
    <w:rsid w:val="0080591D"/>
    <w:rsid w:val="00810DDC"/>
    <w:rsid w:val="00812FFE"/>
    <w:rsid w:val="00813944"/>
    <w:rsid w:val="0081397D"/>
    <w:rsid w:val="0081472D"/>
    <w:rsid w:val="00814E29"/>
    <w:rsid w:val="00816C81"/>
    <w:rsid w:val="0081759E"/>
    <w:rsid w:val="00817822"/>
    <w:rsid w:val="00821508"/>
    <w:rsid w:val="0082185F"/>
    <w:rsid w:val="008218AF"/>
    <w:rsid w:val="00824010"/>
    <w:rsid w:val="00824057"/>
    <w:rsid w:val="00825301"/>
    <w:rsid w:val="00825A00"/>
    <w:rsid w:val="00826870"/>
    <w:rsid w:val="00834207"/>
    <w:rsid w:val="008366A1"/>
    <w:rsid w:val="00836CB8"/>
    <w:rsid w:val="00841C1E"/>
    <w:rsid w:val="008426F5"/>
    <w:rsid w:val="008437F4"/>
    <w:rsid w:val="008446B3"/>
    <w:rsid w:val="00846FC8"/>
    <w:rsid w:val="008503F6"/>
    <w:rsid w:val="008515F4"/>
    <w:rsid w:val="0085244B"/>
    <w:rsid w:val="00852645"/>
    <w:rsid w:val="008526CE"/>
    <w:rsid w:val="00852FEB"/>
    <w:rsid w:val="00853A40"/>
    <w:rsid w:val="00854254"/>
    <w:rsid w:val="00855A03"/>
    <w:rsid w:val="00855E39"/>
    <w:rsid w:val="00855F51"/>
    <w:rsid w:val="00860B48"/>
    <w:rsid w:val="00861D4C"/>
    <w:rsid w:val="008630D6"/>
    <w:rsid w:val="00863844"/>
    <w:rsid w:val="00863E5F"/>
    <w:rsid w:val="00865910"/>
    <w:rsid w:val="00865A31"/>
    <w:rsid w:val="00866E49"/>
    <w:rsid w:val="00866F3D"/>
    <w:rsid w:val="00867276"/>
    <w:rsid w:val="0087017E"/>
    <w:rsid w:val="008702AB"/>
    <w:rsid w:val="008705B7"/>
    <w:rsid w:val="00871808"/>
    <w:rsid w:val="00872980"/>
    <w:rsid w:val="00873C5F"/>
    <w:rsid w:val="0087461D"/>
    <w:rsid w:val="008747CE"/>
    <w:rsid w:val="0087720B"/>
    <w:rsid w:val="00877EC1"/>
    <w:rsid w:val="00877EE3"/>
    <w:rsid w:val="00880122"/>
    <w:rsid w:val="00882DDF"/>
    <w:rsid w:val="008835F0"/>
    <w:rsid w:val="00883CC6"/>
    <w:rsid w:val="00886BD5"/>
    <w:rsid w:val="008904C5"/>
    <w:rsid w:val="00890C8B"/>
    <w:rsid w:val="00891723"/>
    <w:rsid w:val="00893E6C"/>
    <w:rsid w:val="008945B6"/>
    <w:rsid w:val="00896FA1"/>
    <w:rsid w:val="00896FC6"/>
    <w:rsid w:val="0089779B"/>
    <w:rsid w:val="00897B42"/>
    <w:rsid w:val="008A0A4F"/>
    <w:rsid w:val="008A2675"/>
    <w:rsid w:val="008A37B8"/>
    <w:rsid w:val="008A7CD3"/>
    <w:rsid w:val="008B1D36"/>
    <w:rsid w:val="008B3460"/>
    <w:rsid w:val="008B3512"/>
    <w:rsid w:val="008B3B5D"/>
    <w:rsid w:val="008B4A62"/>
    <w:rsid w:val="008B4F37"/>
    <w:rsid w:val="008B6495"/>
    <w:rsid w:val="008B76CD"/>
    <w:rsid w:val="008B7889"/>
    <w:rsid w:val="008C193D"/>
    <w:rsid w:val="008C1ABA"/>
    <w:rsid w:val="008C1DD4"/>
    <w:rsid w:val="008C23C8"/>
    <w:rsid w:val="008C57D0"/>
    <w:rsid w:val="008C7828"/>
    <w:rsid w:val="008D0C7F"/>
    <w:rsid w:val="008D24F4"/>
    <w:rsid w:val="008D2AB1"/>
    <w:rsid w:val="008D35AB"/>
    <w:rsid w:val="008D5257"/>
    <w:rsid w:val="008D56FC"/>
    <w:rsid w:val="008D5DE1"/>
    <w:rsid w:val="008D7695"/>
    <w:rsid w:val="008D7885"/>
    <w:rsid w:val="008E0575"/>
    <w:rsid w:val="008E166C"/>
    <w:rsid w:val="008E2154"/>
    <w:rsid w:val="008E3933"/>
    <w:rsid w:val="008E5A6E"/>
    <w:rsid w:val="008E5FFA"/>
    <w:rsid w:val="008E6146"/>
    <w:rsid w:val="008E77CF"/>
    <w:rsid w:val="008E7E4E"/>
    <w:rsid w:val="008F1F23"/>
    <w:rsid w:val="008F3A11"/>
    <w:rsid w:val="008F5AAE"/>
    <w:rsid w:val="0090087E"/>
    <w:rsid w:val="009015CE"/>
    <w:rsid w:val="00901AD5"/>
    <w:rsid w:val="009022EF"/>
    <w:rsid w:val="00902C03"/>
    <w:rsid w:val="00903132"/>
    <w:rsid w:val="00906AB9"/>
    <w:rsid w:val="00910FDD"/>
    <w:rsid w:val="00911681"/>
    <w:rsid w:val="00911A0C"/>
    <w:rsid w:val="00912179"/>
    <w:rsid w:val="0091235B"/>
    <w:rsid w:val="00912A74"/>
    <w:rsid w:val="0091661A"/>
    <w:rsid w:val="00917111"/>
    <w:rsid w:val="0092014D"/>
    <w:rsid w:val="00920CFE"/>
    <w:rsid w:val="00921FE6"/>
    <w:rsid w:val="009229F1"/>
    <w:rsid w:val="00924ECE"/>
    <w:rsid w:val="009253E1"/>
    <w:rsid w:val="00926436"/>
    <w:rsid w:val="0092668A"/>
    <w:rsid w:val="00926AB2"/>
    <w:rsid w:val="00926FFE"/>
    <w:rsid w:val="00930862"/>
    <w:rsid w:val="00930F38"/>
    <w:rsid w:val="009324AB"/>
    <w:rsid w:val="00933AE9"/>
    <w:rsid w:val="00934DE1"/>
    <w:rsid w:val="00935A3B"/>
    <w:rsid w:val="00936A45"/>
    <w:rsid w:val="00936B37"/>
    <w:rsid w:val="00936FF5"/>
    <w:rsid w:val="00937107"/>
    <w:rsid w:val="00941C7D"/>
    <w:rsid w:val="00943AAF"/>
    <w:rsid w:val="00943E05"/>
    <w:rsid w:val="0094627D"/>
    <w:rsid w:val="00947F17"/>
    <w:rsid w:val="00950655"/>
    <w:rsid w:val="00953C1B"/>
    <w:rsid w:val="00954C8D"/>
    <w:rsid w:val="00955900"/>
    <w:rsid w:val="00957E47"/>
    <w:rsid w:val="00962F78"/>
    <w:rsid w:val="00963C26"/>
    <w:rsid w:val="00965A98"/>
    <w:rsid w:val="00965DCE"/>
    <w:rsid w:val="00971B06"/>
    <w:rsid w:val="00972334"/>
    <w:rsid w:val="00972D25"/>
    <w:rsid w:val="0097397B"/>
    <w:rsid w:val="00973F97"/>
    <w:rsid w:val="009742A6"/>
    <w:rsid w:val="00974CD7"/>
    <w:rsid w:val="00975C0D"/>
    <w:rsid w:val="00976DDB"/>
    <w:rsid w:val="00977AA3"/>
    <w:rsid w:val="00977F5E"/>
    <w:rsid w:val="009809A4"/>
    <w:rsid w:val="009838C1"/>
    <w:rsid w:val="00983A8A"/>
    <w:rsid w:val="009845A1"/>
    <w:rsid w:val="009845D4"/>
    <w:rsid w:val="00985639"/>
    <w:rsid w:val="00986544"/>
    <w:rsid w:val="0099119E"/>
    <w:rsid w:val="00992DC7"/>
    <w:rsid w:val="00992EF9"/>
    <w:rsid w:val="00993412"/>
    <w:rsid w:val="00993EC4"/>
    <w:rsid w:val="00995612"/>
    <w:rsid w:val="00996543"/>
    <w:rsid w:val="009978B1"/>
    <w:rsid w:val="009A10D7"/>
    <w:rsid w:val="009A2172"/>
    <w:rsid w:val="009A2F8C"/>
    <w:rsid w:val="009A46AD"/>
    <w:rsid w:val="009A473F"/>
    <w:rsid w:val="009A5282"/>
    <w:rsid w:val="009B0AAE"/>
    <w:rsid w:val="009B0BFA"/>
    <w:rsid w:val="009B107D"/>
    <w:rsid w:val="009B1749"/>
    <w:rsid w:val="009B24CA"/>
    <w:rsid w:val="009B7104"/>
    <w:rsid w:val="009B7AE8"/>
    <w:rsid w:val="009C1557"/>
    <w:rsid w:val="009C1AC9"/>
    <w:rsid w:val="009C2590"/>
    <w:rsid w:val="009C2822"/>
    <w:rsid w:val="009C3137"/>
    <w:rsid w:val="009C4FCA"/>
    <w:rsid w:val="009D08A2"/>
    <w:rsid w:val="009D1179"/>
    <w:rsid w:val="009D192D"/>
    <w:rsid w:val="009D4BCC"/>
    <w:rsid w:val="009D5160"/>
    <w:rsid w:val="009D76A1"/>
    <w:rsid w:val="009D792F"/>
    <w:rsid w:val="009E04CF"/>
    <w:rsid w:val="009E07AD"/>
    <w:rsid w:val="009E38C1"/>
    <w:rsid w:val="009E390F"/>
    <w:rsid w:val="009E3A32"/>
    <w:rsid w:val="009E506C"/>
    <w:rsid w:val="009E7BE8"/>
    <w:rsid w:val="009F2557"/>
    <w:rsid w:val="009F4A52"/>
    <w:rsid w:val="009F507E"/>
    <w:rsid w:val="009F5B4E"/>
    <w:rsid w:val="009F698E"/>
    <w:rsid w:val="00A01268"/>
    <w:rsid w:val="00A016E2"/>
    <w:rsid w:val="00A02C53"/>
    <w:rsid w:val="00A03578"/>
    <w:rsid w:val="00A05EC9"/>
    <w:rsid w:val="00A05ED3"/>
    <w:rsid w:val="00A06BB0"/>
    <w:rsid w:val="00A10939"/>
    <w:rsid w:val="00A10AF7"/>
    <w:rsid w:val="00A116C5"/>
    <w:rsid w:val="00A135BB"/>
    <w:rsid w:val="00A1461D"/>
    <w:rsid w:val="00A14904"/>
    <w:rsid w:val="00A15A5A"/>
    <w:rsid w:val="00A1644C"/>
    <w:rsid w:val="00A1689F"/>
    <w:rsid w:val="00A177C5"/>
    <w:rsid w:val="00A227B4"/>
    <w:rsid w:val="00A237A0"/>
    <w:rsid w:val="00A2590D"/>
    <w:rsid w:val="00A26581"/>
    <w:rsid w:val="00A2698F"/>
    <w:rsid w:val="00A34825"/>
    <w:rsid w:val="00A34BC6"/>
    <w:rsid w:val="00A3569D"/>
    <w:rsid w:val="00A36D9D"/>
    <w:rsid w:val="00A37C27"/>
    <w:rsid w:val="00A37CC7"/>
    <w:rsid w:val="00A37F27"/>
    <w:rsid w:val="00A4128F"/>
    <w:rsid w:val="00A45C23"/>
    <w:rsid w:val="00A45CEE"/>
    <w:rsid w:val="00A4623D"/>
    <w:rsid w:val="00A5110B"/>
    <w:rsid w:val="00A515B6"/>
    <w:rsid w:val="00A5465C"/>
    <w:rsid w:val="00A54A67"/>
    <w:rsid w:val="00A554BE"/>
    <w:rsid w:val="00A561D5"/>
    <w:rsid w:val="00A575C9"/>
    <w:rsid w:val="00A6125A"/>
    <w:rsid w:val="00A65BE8"/>
    <w:rsid w:val="00A67828"/>
    <w:rsid w:val="00A7136F"/>
    <w:rsid w:val="00A761B0"/>
    <w:rsid w:val="00A76A92"/>
    <w:rsid w:val="00A774CE"/>
    <w:rsid w:val="00A80120"/>
    <w:rsid w:val="00A8141A"/>
    <w:rsid w:val="00A81A44"/>
    <w:rsid w:val="00A81BEA"/>
    <w:rsid w:val="00A81C77"/>
    <w:rsid w:val="00A82FDF"/>
    <w:rsid w:val="00A83165"/>
    <w:rsid w:val="00A8579C"/>
    <w:rsid w:val="00A9003E"/>
    <w:rsid w:val="00A91627"/>
    <w:rsid w:val="00A91DB2"/>
    <w:rsid w:val="00A92324"/>
    <w:rsid w:val="00A94445"/>
    <w:rsid w:val="00AA0226"/>
    <w:rsid w:val="00AA068A"/>
    <w:rsid w:val="00AA0D6D"/>
    <w:rsid w:val="00AA13CA"/>
    <w:rsid w:val="00AA16F3"/>
    <w:rsid w:val="00AA317E"/>
    <w:rsid w:val="00AA3472"/>
    <w:rsid w:val="00AA3832"/>
    <w:rsid w:val="00AA4EBF"/>
    <w:rsid w:val="00AA52CA"/>
    <w:rsid w:val="00AA5E0A"/>
    <w:rsid w:val="00AA608E"/>
    <w:rsid w:val="00AA779B"/>
    <w:rsid w:val="00AA7E93"/>
    <w:rsid w:val="00AB043C"/>
    <w:rsid w:val="00AB1A14"/>
    <w:rsid w:val="00AB2B34"/>
    <w:rsid w:val="00AB33D3"/>
    <w:rsid w:val="00AB5378"/>
    <w:rsid w:val="00AB58F9"/>
    <w:rsid w:val="00AB64E7"/>
    <w:rsid w:val="00AB6846"/>
    <w:rsid w:val="00AB6CB3"/>
    <w:rsid w:val="00AB75D0"/>
    <w:rsid w:val="00AC06C8"/>
    <w:rsid w:val="00AC0758"/>
    <w:rsid w:val="00AC0F73"/>
    <w:rsid w:val="00AC392E"/>
    <w:rsid w:val="00AC3D71"/>
    <w:rsid w:val="00AC659B"/>
    <w:rsid w:val="00AD18AC"/>
    <w:rsid w:val="00AD1D7A"/>
    <w:rsid w:val="00AD29AC"/>
    <w:rsid w:val="00AD420F"/>
    <w:rsid w:val="00AD6ED4"/>
    <w:rsid w:val="00AD74AE"/>
    <w:rsid w:val="00AE102E"/>
    <w:rsid w:val="00AE128C"/>
    <w:rsid w:val="00AE13BC"/>
    <w:rsid w:val="00AE2530"/>
    <w:rsid w:val="00AE4E4E"/>
    <w:rsid w:val="00AE51F8"/>
    <w:rsid w:val="00AE59AB"/>
    <w:rsid w:val="00AE5E08"/>
    <w:rsid w:val="00AE61DE"/>
    <w:rsid w:val="00AE6359"/>
    <w:rsid w:val="00AE6EDA"/>
    <w:rsid w:val="00AF10FE"/>
    <w:rsid w:val="00AF1961"/>
    <w:rsid w:val="00AF2B15"/>
    <w:rsid w:val="00AF484C"/>
    <w:rsid w:val="00AF7020"/>
    <w:rsid w:val="00B03CFB"/>
    <w:rsid w:val="00B04C41"/>
    <w:rsid w:val="00B060E3"/>
    <w:rsid w:val="00B060FF"/>
    <w:rsid w:val="00B06E86"/>
    <w:rsid w:val="00B0778A"/>
    <w:rsid w:val="00B07DEA"/>
    <w:rsid w:val="00B111A5"/>
    <w:rsid w:val="00B11846"/>
    <w:rsid w:val="00B17C55"/>
    <w:rsid w:val="00B202A5"/>
    <w:rsid w:val="00B22569"/>
    <w:rsid w:val="00B2276F"/>
    <w:rsid w:val="00B228C5"/>
    <w:rsid w:val="00B22C1E"/>
    <w:rsid w:val="00B238F5"/>
    <w:rsid w:val="00B24984"/>
    <w:rsid w:val="00B24C35"/>
    <w:rsid w:val="00B25993"/>
    <w:rsid w:val="00B265AE"/>
    <w:rsid w:val="00B273F7"/>
    <w:rsid w:val="00B27D3D"/>
    <w:rsid w:val="00B30B9F"/>
    <w:rsid w:val="00B31EF5"/>
    <w:rsid w:val="00B3269C"/>
    <w:rsid w:val="00B32BF7"/>
    <w:rsid w:val="00B33A0F"/>
    <w:rsid w:val="00B3465E"/>
    <w:rsid w:val="00B3525C"/>
    <w:rsid w:val="00B35F30"/>
    <w:rsid w:val="00B373D0"/>
    <w:rsid w:val="00B40AB8"/>
    <w:rsid w:val="00B412B4"/>
    <w:rsid w:val="00B43759"/>
    <w:rsid w:val="00B459D4"/>
    <w:rsid w:val="00B47356"/>
    <w:rsid w:val="00B55432"/>
    <w:rsid w:val="00B55ACD"/>
    <w:rsid w:val="00B5718A"/>
    <w:rsid w:val="00B60696"/>
    <w:rsid w:val="00B61315"/>
    <w:rsid w:val="00B63804"/>
    <w:rsid w:val="00B642EB"/>
    <w:rsid w:val="00B65D7A"/>
    <w:rsid w:val="00B66891"/>
    <w:rsid w:val="00B671F3"/>
    <w:rsid w:val="00B67C67"/>
    <w:rsid w:val="00B70094"/>
    <w:rsid w:val="00B704B1"/>
    <w:rsid w:val="00B71E69"/>
    <w:rsid w:val="00B74059"/>
    <w:rsid w:val="00B768F0"/>
    <w:rsid w:val="00B77C12"/>
    <w:rsid w:val="00B81CF3"/>
    <w:rsid w:val="00B8263B"/>
    <w:rsid w:val="00B830B5"/>
    <w:rsid w:val="00B8321A"/>
    <w:rsid w:val="00B840FE"/>
    <w:rsid w:val="00B85084"/>
    <w:rsid w:val="00B85A9F"/>
    <w:rsid w:val="00B8629B"/>
    <w:rsid w:val="00B910E4"/>
    <w:rsid w:val="00B91AA4"/>
    <w:rsid w:val="00B91E26"/>
    <w:rsid w:val="00B923D4"/>
    <w:rsid w:val="00B94320"/>
    <w:rsid w:val="00B951EE"/>
    <w:rsid w:val="00B95D11"/>
    <w:rsid w:val="00BA0E31"/>
    <w:rsid w:val="00BA4245"/>
    <w:rsid w:val="00BA4F55"/>
    <w:rsid w:val="00BB0201"/>
    <w:rsid w:val="00BB1557"/>
    <w:rsid w:val="00BB300B"/>
    <w:rsid w:val="00BB340E"/>
    <w:rsid w:val="00BB5688"/>
    <w:rsid w:val="00BB6EA0"/>
    <w:rsid w:val="00BB794C"/>
    <w:rsid w:val="00BC26BF"/>
    <w:rsid w:val="00BC3F30"/>
    <w:rsid w:val="00BC55C8"/>
    <w:rsid w:val="00BC679B"/>
    <w:rsid w:val="00BD00AD"/>
    <w:rsid w:val="00BD12E6"/>
    <w:rsid w:val="00BD328A"/>
    <w:rsid w:val="00BD4F15"/>
    <w:rsid w:val="00BD5115"/>
    <w:rsid w:val="00BD53C7"/>
    <w:rsid w:val="00BD691C"/>
    <w:rsid w:val="00BE0248"/>
    <w:rsid w:val="00BE2F4E"/>
    <w:rsid w:val="00BE4854"/>
    <w:rsid w:val="00BE6657"/>
    <w:rsid w:val="00BE7B84"/>
    <w:rsid w:val="00BF0539"/>
    <w:rsid w:val="00BF08F7"/>
    <w:rsid w:val="00BF15FC"/>
    <w:rsid w:val="00BF1876"/>
    <w:rsid w:val="00BF1C9D"/>
    <w:rsid w:val="00BF2BB3"/>
    <w:rsid w:val="00BF33FB"/>
    <w:rsid w:val="00BF4568"/>
    <w:rsid w:val="00BF6438"/>
    <w:rsid w:val="00BF70B3"/>
    <w:rsid w:val="00BF7497"/>
    <w:rsid w:val="00BF7D66"/>
    <w:rsid w:val="00C0222D"/>
    <w:rsid w:val="00C02AA0"/>
    <w:rsid w:val="00C05570"/>
    <w:rsid w:val="00C07622"/>
    <w:rsid w:val="00C1019C"/>
    <w:rsid w:val="00C1156E"/>
    <w:rsid w:val="00C12E8B"/>
    <w:rsid w:val="00C1388C"/>
    <w:rsid w:val="00C167B0"/>
    <w:rsid w:val="00C16A3A"/>
    <w:rsid w:val="00C237C8"/>
    <w:rsid w:val="00C23DA7"/>
    <w:rsid w:val="00C242BE"/>
    <w:rsid w:val="00C26DDD"/>
    <w:rsid w:val="00C32B1B"/>
    <w:rsid w:val="00C32F5E"/>
    <w:rsid w:val="00C3442B"/>
    <w:rsid w:val="00C346AD"/>
    <w:rsid w:val="00C364B4"/>
    <w:rsid w:val="00C41321"/>
    <w:rsid w:val="00C42DE9"/>
    <w:rsid w:val="00C47CAE"/>
    <w:rsid w:val="00C47FAA"/>
    <w:rsid w:val="00C52609"/>
    <w:rsid w:val="00C55D6D"/>
    <w:rsid w:val="00C603E8"/>
    <w:rsid w:val="00C61F2B"/>
    <w:rsid w:val="00C6386C"/>
    <w:rsid w:val="00C64551"/>
    <w:rsid w:val="00C654A9"/>
    <w:rsid w:val="00C6568C"/>
    <w:rsid w:val="00C6633E"/>
    <w:rsid w:val="00C66E02"/>
    <w:rsid w:val="00C701D2"/>
    <w:rsid w:val="00C7237E"/>
    <w:rsid w:val="00C747BE"/>
    <w:rsid w:val="00C76221"/>
    <w:rsid w:val="00C778A1"/>
    <w:rsid w:val="00C80BC1"/>
    <w:rsid w:val="00C830CF"/>
    <w:rsid w:val="00C87941"/>
    <w:rsid w:val="00C87C98"/>
    <w:rsid w:val="00C92F2D"/>
    <w:rsid w:val="00C932A4"/>
    <w:rsid w:val="00C9492C"/>
    <w:rsid w:val="00C94C5E"/>
    <w:rsid w:val="00C9596C"/>
    <w:rsid w:val="00C96C4F"/>
    <w:rsid w:val="00CA2B91"/>
    <w:rsid w:val="00CA56B3"/>
    <w:rsid w:val="00CA76A6"/>
    <w:rsid w:val="00CB0172"/>
    <w:rsid w:val="00CB2AB6"/>
    <w:rsid w:val="00CB2B87"/>
    <w:rsid w:val="00CB5F02"/>
    <w:rsid w:val="00CB62C4"/>
    <w:rsid w:val="00CB6B08"/>
    <w:rsid w:val="00CB6BBF"/>
    <w:rsid w:val="00CC05E5"/>
    <w:rsid w:val="00CC49C8"/>
    <w:rsid w:val="00CC514F"/>
    <w:rsid w:val="00CC5655"/>
    <w:rsid w:val="00CC5E91"/>
    <w:rsid w:val="00CD0E16"/>
    <w:rsid w:val="00CD1D01"/>
    <w:rsid w:val="00CD251E"/>
    <w:rsid w:val="00CD2FC8"/>
    <w:rsid w:val="00CD3B7C"/>
    <w:rsid w:val="00CD3F97"/>
    <w:rsid w:val="00CD5405"/>
    <w:rsid w:val="00CE0197"/>
    <w:rsid w:val="00CE048E"/>
    <w:rsid w:val="00CE444C"/>
    <w:rsid w:val="00CE4BB5"/>
    <w:rsid w:val="00CE4EF6"/>
    <w:rsid w:val="00CF019C"/>
    <w:rsid w:val="00CF108E"/>
    <w:rsid w:val="00CF35EA"/>
    <w:rsid w:val="00CF4EC2"/>
    <w:rsid w:val="00D00294"/>
    <w:rsid w:val="00D01D29"/>
    <w:rsid w:val="00D04B34"/>
    <w:rsid w:val="00D06F5B"/>
    <w:rsid w:val="00D07783"/>
    <w:rsid w:val="00D10292"/>
    <w:rsid w:val="00D1038D"/>
    <w:rsid w:val="00D11339"/>
    <w:rsid w:val="00D130CD"/>
    <w:rsid w:val="00D14850"/>
    <w:rsid w:val="00D150C6"/>
    <w:rsid w:val="00D15906"/>
    <w:rsid w:val="00D22008"/>
    <w:rsid w:val="00D225FF"/>
    <w:rsid w:val="00D236C5"/>
    <w:rsid w:val="00D240E1"/>
    <w:rsid w:val="00D249B8"/>
    <w:rsid w:val="00D24D28"/>
    <w:rsid w:val="00D250B8"/>
    <w:rsid w:val="00D26421"/>
    <w:rsid w:val="00D34D70"/>
    <w:rsid w:val="00D3516A"/>
    <w:rsid w:val="00D35CA4"/>
    <w:rsid w:val="00D372F8"/>
    <w:rsid w:val="00D40B0B"/>
    <w:rsid w:val="00D41207"/>
    <w:rsid w:val="00D417BE"/>
    <w:rsid w:val="00D423D9"/>
    <w:rsid w:val="00D43C51"/>
    <w:rsid w:val="00D4492A"/>
    <w:rsid w:val="00D45227"/>
    <w:rsid w:val="00D46070"/>
    <w:rsid w:val="00D47AEE"/>
    <w:rsid w:val="00D5453A"/>
    <w:rsid w:val="00D55784"/>
    <w:rsid w:val="00D566DF"/>
    <w:rsid w:val="00D57537"/>
    <w:rsid w:val="00D57C47"/>
    <w:rsid w:val="00D6720D"/>
    <w:rsid w:val="00D70A01"/>
    <w:rsid w:val="00D71C56"/>
    <w:rsid w:val="00D74583"/>
    <w:rsid w:val="00D74769"/>
    <w:rsid w:val="00D750A4"/>
    <w:rsid w:val="00D76891"/>
    <w:rsid w:val="00D76908"/>
    <w:rsid w:val="00D80E3A"/>
    <w:rsid w:val="00D81DE9"/>
    <w:rsid w:val="00D86D5F"/>
    <w:rsid w:val="00D914E5"/>
    <w:rsid w:val="00D92A3F"/>
    <w:rsid w:val="00D9393B"/>
    <w:rsid w:val="00D93B15"/>
    <w:rsid w:val="00D94B3E"/>
    <w:rsid w:val="00D954EB"/>
    <w:rsid w:val="00DA0887"/>
    <w:rsid w:val="00DA1CFA"/>
    <w:rsid w:val="00DA1E2A"/>
    <w:rsid w:val="00DA7917"/>
    <w:rsid w:val="00DB019B"/>
    <w:rsid w:val="00DB0B2F"/>
    <w:rsid w:val="00DB12E9"/>
    <w:rsid w:val="00DB231A"/>
    <w:rsid w:val="00DB3FBE"/>
    <w:rsid w:val="00DB4A62"/>
    <w:rsid w:val="00DB504D"/>
    <w:rsid w:val="00DB543E"/>
    <w:rsid w:val="00DB6471"/>
    <w:rsid w:val="00DB73A8"/>
    <w:rsid w:val="00DC0F31"/>
    <w:rsid w:val="00DC3AB8"/>
    <w:rsid w:val="00DC3C3F"/>
    <w:rsid w:val="00DC581A"/>
    <w:rsid w:val="00DC5E15"/>
    <w:rsid w:val="00DC6F51"/>
    <w:rsid w:val="00DC7E5F"/>
    <w:rsid w:val="00DC7F9E"/>
    <w:rsid w:val="00DD20BB"/>
    <w:rsid w:val="00DD2CEF"/>
    <w:rsid w:val="00DD3D47"/>
    <w:rsid w:val="00DD5066"/>
    <w:rsid w:val="00DD53B2"/>
    <w:rsid w:val="00DD7409"/>
    <w:rsid w:val="00DE02E3"/>
    <w:rsid w:val="00DE1920"/>
    <w:rsid w:val="00DE59C9"/>
    <w:rsid w:val="00DE70E3"/>
    <w:rsid w:val="00DF0315"/>
    <w:rsid w:val="00DF2314"/>
    <w:rsid w:val="00DF3905"/>
    <w:rsid w:val="00DF4530"/>
    <w:rsid w:val="00DF5496"/>
    <w:rsid w:val="00DF68AC"/>
    <w:rsid w:val="00DF6E28"/>
    <w:rsid w:val="00DF73A8"/>
    <w:rsid w:val="00DF758C"/>
    <w:rsid w:val="00E0196C"/>
    <w:rsid w:val="00E01B33"/>
    <w:rsid w:val="00E02D12"/>
    <w:rsid w:val="00E06DA7"/>
    <w:rsid w:val="00E07007"/>
    <w:rsid w:val="00E0752C"/>
    <w:rsid w:val="00E10BE8"/>
    <w:rsid w:val="00E11EC9"/>
    <w:rsid w:val="00E1239A"/>
    <w:rsid w:val="00E126F7"/>
    <w:rsid w:val="00E147A3"/>
    <w:rsid w:val="00E17B20"/>
    <w:rsid w:val="00E217C7"/>
    <w:rsid w:val="00E2428B"/>
    <w:rsid w:val="00E25F2B"/>
    <w:rsid w:val="00E2678D"/>
    <w:rsid w:val="00E267FD"/>
    <w:rsid w:val="00E30256"/>
    <w:rsid w:val="00E31326"/>
    <w:rsid w:val="00E31E34"/>
    <w:rsid w:val="00E31FC1"/>
    <w:rsid w:val="00E33B82"/>
    <w:rsid w:val="00E365D3"/>
    <w:rsid w:val="00E37625"/>
    <w:rsid w:val="00E43F76"/>
    <w:rsid w:val="00E44AB6"/>
    <w:rsid w:val="00E44BEE"/>
    <w:rsid w:val="00E46D06"/>
    <w:rsid w:val="00E51771"/>
    <w:rsid w:val="00E51A36"/>
    <w:rsid w:val="00E52D43"/>
    <w:rsid w:val="00E5545A"/>
    <w:rsid w:val="00E55B95"/>
    <w:rsid w:val="00E565CF"/>
    <w:rsid w:val="00E566D6"/>
    <w:rsid w:val="00E5728B"/>
    <w:rsid w:val="00E578C3"/>
    <w:rsid w:val="00E61101"/>
    <w:rsid w:val="00E62FB7"/>
    <w:rsid w:val="00E63AC4"/>
    <w:rsid w:val="00E64619"/>
    <w:rsid w:val="00E65751"/>
    <w:rsid w:val="00E66795"/>
    <w:rsid w:val="00E67C68"/>
    <w:rsid w:val="00E705A4"/>
    <w:rsid w:val="00E7074A"/>
    <w:rsid w:val="00E72031"/>
    <w:rsid w:val="00E72860"/>
    <w:rsid w:val="00E74ACE"/>
    <w:rsid w:val="00E7522E"/>
    <w:rsid w:val="00E76A82"/>
    <w:rsid w:val="00E80A2C"/>
    <w:rsid w:val="00E80D13"/>
    <w:rsid w:val="00E80DBD"/>
    <w:rsid w:val="00E81CB0"/>
    <w:rsid w:val="00E8239F"/>
    <w:rsid w:val="00E83162"/>
    <w:rsid w:val="00E85ED0"/>
    <w:rsid w:val="00E90180"/>
    <w:rsid w:val="00E90CC3"/>
    <w:rsid w:val="00E91FE4"/>
    <w:rsid w:val="00E920C1"/>
    <w:rsid w:val="00E93444"/>
    <w:rsid w:val="00EA2F99"/>
    <w:rsid w:val="00EA5933"/>
    <w:rsid w:val="00EA6DD8"/>
    <w:rsid w:val="00EB46FD"/>
    <w:rsid w:val="00EB4EDF"/>
    <w:rsid w:val="00EB6088"/>
    <w:rsid w:val="00EB7E1E"/>
    <w:rsid w:val="00EC02EE"/>
    <w:rsid w:val="00EC06DF"/>
    <w:rsid w:val="00EC0802"/>
    <w:rsid w:val="00EC1E66"/>
    <w:rsid w:val="00EC240B"/>
    <w:rsid w:val="00EC276A"/>
    <w:rsid w:val="00EC61E7"/>
    <w:rsid w:val="00ED0CA0"/>
    <w:rsid w:val="00ED1199"/>
    <w:rsid w:val="00ED1D6B"/>
    <w:rsid w:val="00ED567D"/>
    <w:rsid w:val="00ED7DF4"/>
    <w:rsid w:val="00EE0AB8"/>
    <w:rsid w:val="00EE27A4"/>
    <w:rsid w:val="00EE2C09"/>
    <w:rsid w:val="00EE3365"/>
    <w:rsid w:val="00EE3F2E"/>
    <w:rsid w:val="00EE4752"/>
    <w:rsid w:val="00EE4E69"/>
    <w:rsid w:val="00EE5340"/>
    <w:rsid w:val="00EE55E1"/>
    <w:rsid w:val="00EE6798"/>
    <w:rsid w:val="00EE6DA5"/>
    <w:rsid w:val="00EF0C54"/>
    <w:rsid w:val="00EF1845"/>
    <w:rsid w:val="00EF2047"/>
    <w:rsid w:val="00EF2929"/>
    <w:rsid w:val="00EF37C6"/>
    <w:rsid w:val="00EF542B"/>
    <w:rsid w:val="00EF6AE5"/>
    <w:rsid w:val="00F009B3"/>
    <w:rsid w:val="00F0184A"/>
    <w:rsid w:val="00F01A64"/>
    <w:rsid w:val="00F01B6E"/>
    <w:rsid w:val="00F02138"/>
    <w:rsid w:val="00F02A38"/>
    <w:rsid w:val="00F030EF"/>
    <w:rsid w:val="00F05445"/>
    <w:rsid w:val="00F05C5B"/>
    <w:rsid w:val="00F06624"/>
    <w:rsid w:val="00F07265"/>
    <w:rsid w:val="00F073FE"/>
    <w:rsid w:val="00F110F0"/>
    <w:rsid w:val="00F122CB"/>
    <w:rsid w:val="00F137B8"/>
    <w:rsid w:val="00F13946"/>
    <w:rsid w:val="00F16B2D"/>
    <w:rsid w:val="00F20F29"/>
    <w:rsid w:val="00F21E74"/>
    <w:rsid w:val="00F246D1"/>
    <w:rsid w:val="00F24926"/>
    <w:rsid w:val="00F261EF"/>
    <w:rsid w:val="00F26307"/>
    <w:rsid w:val="00F27DF8"/>
    <w:rsid w:val="00F31917"/>
    <w:rsid w:val="00F32FB8"/>
    <w:rsid w:val="00F332E6"/>
    <w:rsid w:val="00F3523F"/>
    <w:rsid w:val="00F35986"/>
    <w:rsid w:val="00F37312"/>
    <w:rsid w:val="00F41D91"/>
    <w:rsid w:val="00F431AF"/>
    <w:rsid w:val="00F44445"/>
    <w:rsid w:val="00F44BCD"/>
    <w:rsid w:val="00F45A26"/>
    <w:rsid w:val="00F45DAE"/>
    <w:rsid w:val="00F462AE"/>
    <w:rsid w:val="00F4795F"/>
    <w:rsid w:val="00F50137"/>
    <w:rsid w:val="00F50C89"/>
    <w:rsid w:val="00F50D6F"/>
    <w:rsid w:val="00F52FE1"/>
    <w:rsid w:val="00F54052"/>
    <w:rsid w:val="00F54BF7"/>
    <w:rsid w:val="00F5561E"/>
    <w:rsid w:val="00F55C15"/>
    <w:rsid w:val="00F562FF"/>
    <w:rsid w:val="00F564BE"/>
    <w:rsid w:val="00F57AB5"/>
    <w:rsid w:val="00F57D90"/>
    <w:rsid w:val="00F6748E"/>
    <w:rsid w:val="00F67B64"/>
    <w:rsid w:val="00F71191"/>
    <w:rsid w:val="00F72CCE"/>
    <w:rsid w:val="00F72FFA"/>
    <w:rsid w:val="00F758F0"/>
    <w:rsid w:val="00F7651D"/>
    <w:rsid w:val="00F7799D"/>
    <w:rsid w:val="00F77F28"/>
    <w:rsid w:val="00F80211"/>
    <w:rsid w:val="00F80273"/>
    <w:rsid w:val="00F80E75"/>
    <w:rsid w:val="00F816E3"/>
    <w:rsid w:val="00F822DE"/>
    <w:rsid w:val="00F8269B"/>
    <w:rsid w:val="00F84479"/>
    <w:rsid w:val="00F85F82"/>
    <w:rsid w:val="00F86A2F"/>
    <w:rsid w:val="00F90280"/>
    <w:rsid w:val="00F915B8"/>
    <w:rsid w:val="00F9228E"/>
    <w:rsid w:val="00F92CDF"/>
    <w:rsid w:val="00F96845"/>
    <w:rsid w:val="00FA13A1"/>
    <w:rsid w:val="00FA2D5C"/>
    <w:rsid w:val="00FA422C"/>
    <w:rsid w:val="00FA6441"/>
    <w:rsid w:val="00FA758A"/>
    <w:rsid w:val="00FB0DCD"/>
    <w:rsid w:val="00FB42DA"/>
    <w:rsid w:val="00FB520C"/>
    <w:rsid w:val="00FB7051"/>
    <w:rsid w:val="00FB752C"/>
    <w:rsid w:val="00FB76B5"/>
    <w:rsid w:val="00FC1647"/>
    <w:rsid w:val="00FC1872"/>
    <w:rsid w:val="00FC18B3"/>
    <w:rsid w:val="00FC1B77"/>
    <w:rsid w:val="00FC3677"/>
    <w:rsid w:val="00FC4ACC"/>
    <w:rsid w:val="00FC605B"/>
    <w:rsid w:val="00FC683E"/>
    <w:rsid w:val="00FC7CBF"/>
    <w:rsid w:val="00FD14C4"/>
    <w:rsid w:val="00FD1706"/>
    <w:rsid w:val="00FD1C4C"/>
    <w:rsid w:val="00FD1E86"/>
    <w:rsid w:val="00FD268D"/>
    <w:rsid w:val="00FD3042"/>
    <w:rsid w:val="00FD312F"/>
    <w:rsid w:val="00FD3BE6"/>
    <w:rsid w:val="00FD521B"/>
    <w:rsid w:val="00FD6661"/>
    <w:rsid w:val="00FD66DD"/>
    <w:rsid w:val="00FE02E0"/>
    <w:rsid w:val="00FE0E61"/>
    <w:rsid w:val="00FE1539"/>
    <w:rsid w:val="00FE1695"/>
    <w:rsid w:val="00FE21A3"/>
    <w:rsid w:val="00FE3FD4"/>
    <w:rsid w:val="00FE4D74"/>
    <w:rsid w:val="00FE6796"/>
    <w:rsid w:val="00FF1680"/>
    <w:rsid w:val="00FF404F"/>
    <w:rsid w:val="00FF4EDB"/>
    <w:rsid w:val="00FF5570"/>
    <w:rsid w:val="00FF5D48"/>
    <w:rsid w:val="00FF6326"/>
    <w:rsid w:val="00FF64E2"/>
    <w:rsid w:val="00FF728E"/>
    <w:rsid w:val="00FF7C7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8D6F7F"/>
  <w15:chartTrackingRefBased/>
  <w15:docId w15:val="{360E648D-8F75-466D-B59A-18B297991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21952"/>
    <w:rPr>
      <w:sz w:val="24"/>
      <w:szCs w:val="24"/>
    </w:rPr>
  </w:style>
  <w:style w:type="paragraph" w:styleId="berschrift2">
    <w:name w:val="heading 2"/>
    <w:basedOn w:val="Standard"/>
    <w:next w:val="Standard"/>
    <w:link w:val="berschrift2Zchn"/>
    <w:uiPriority w:val="9"/>
    <w:qFormat/>
    <w:rsid w:val="00EA5933"/>
    <w:pPr>
      <w:keepNext/>
      <w:spacing w:line="360" w:lineRule="auto"/>
      <w:ind w:right="1332"/>
      <w:outlineLvl w:val="1"/>
    </w:pPr>
    <w:rPr>
      <w:rFonts w:ascii="Cambria" w:hAnsi="Cambria"/>
      <w:b/>
      <w:bCs/>
      <w:i/>
      <w:iCs/>
      <w:sz w:val="28"/>
      <w:szCs w:val="28"/>
      <w:lang w:val="x-none" w:eastAsia="x-none"/>
    </w:rPr>
  </w:style>
  <w:style w:type="paragraph" w:styleId="berschrift3">
    <w:name w:val="heading 3"/>
    <w:basedOn w:val="Standard"/>
    <w:next w:val="Standard"/>
    <w:link w:val="berschrift3Zchn"/>
    <w:uiPriority w:val="9"/>
    <w:qFormat/>
    <w:rsid w:val="00CD3F97"/>
    <w:pPr>
      <w:keepNext/>
      <w:spacing w:before="240" w:after="60"/>
      <w:outlineLvl w:val="2"/>
    </w:pPr>
    <w:rPr>
      <w:rFonts w:ascii="Cambria" w:hAnsi="Cambria"/>
      <w:b/>
      <w:bCs/>
      <w:sz w:val="26"/>
      <w:szCs w:val="26"/>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semiHidden/>
    <w:rPr>
      <w:rFonts w:ascii="Cambria" w:eastAsia="Times New Roman" w:hAnsi="Cambria" w:cs="Times New Roman"/>
      <w:b/>
      <w:bCs/>
      <w:i/>
      <w:iCs/>
      <w:sz w:val="28"/>
      <w:szCs w:val="28"/>
    </w:rPr>
  </w:style>
  <w:style w:type="character" w:customStyle="1" w:styleId="berschrift3Zchn">
    <w:name w:val="Überschrift 3 Zchn"/>
    <w:link w:val="berschrift3"/>
    <w:uiPriority w:val="9"/>
    <w:semiHidden/>
    <w:rPr>
      <w:rFonts w:ascii="Cambria" w:eastAsia="Times New Roman" w:hAnsi="Cambria" w:cs="Times New Roman"/>
      <w:b/>
      <w:bCs/>
      <w:sz w:val="26"/>
      <w:szCs w:val="26"/>
    </w:rPr>
  </w:style>
  <w:style w:type="paragraph" w:customStyle="1" w:styleId="PISubhead">
    <w:name w:val="PI_Subhead"/>
    <w:basedOn w:val="Standard"/>
    <w:rsid w:val="00E44AB6"/>
    <w:pPr>
      <w:overflowPunct w:val="0"/>
      <w:autoSpaceDE w:val="0"/>
      <w:autoSpaceDN w:val="0"/>
      <w:adjustRightInd w:val="0"/>
      <w:spacing w:after="120" w:line="400" w:lineRule="exact"/>
      <w:textAlignment w:val="baseline"/>
    </w:pPr>
    <w:rPr>
      <w:rFonts w:ascii="Arial" w:hAnsi="Arial" w:cs="Arial"/>
      <w:b/>
      <w:bCs/>
      <w:sz w:val="28"/>
      <w:szCs w:val="28"/>
    </w:rPr>
  </w:style>
  <w:style w:type="paragraph" w:customStyle="1" w:styleId="PIHead">
    <w:name w:val="PI_Head"/>
    <w:basedOn w:val="Standard"/>
    <w:autoRedefine/>
    <w:rsid w:val="006B381A"/>
    <w:pPr>
      <w:overflowPunct w:val="0"/>
      <w:autoSpaceDE w:val="0"/>
      <w:autoSpaceDN w:val="0"/>
      <w:adjustRightInd w:val="0"/>
      <w:spacing w:after="120" w:line="480" w:lineRule="exact"/>
      <w:textAlignment w:val="baseline"/>
    </w:pPr>
    <w:rPr>
      <w:rFonts w:ascii="Arial" w:hAnsi="Arial" w:cs="Arial"/>
      <w:b/>
      <w:bCs/>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val="x-none"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val="x-none"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val="x-none"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pPr>
      <w:overflowPunct w:val="0"/>
      <w:autoSpaceDE w:val="0"/>
      <w:autoSpaceDN w:val="0"/>
      <w:adjustRightInd w:val="0"/>
      <w:spacing w:after="120" w:line="280" w:lineRule="exact"/>
      <w:jc w:val="both"/>
      <w:textAlignment w:val="baseline"/>
    </w:pPr>
    <w:rPr>
      <w:rFonts w:ascii="Arial" w:hAnsi="Arial"/>
      <w:sz w:val="22"/>
      <w:szCs w:val="22"/>
      <w:lang w:val="de-CH"/>
    </w:rPr>
  </w:style>
  <w:style w:type="paragraph" w:customStyle="1" w:styleId="PILead">
    <w:name w:val="PI_Lead"/>
    <w:basedOn w:val="PITextkrper"/>
    <w:rsid w:val="00BB1557"/>
    <w:rPr>
      <w:b/>
      <w:bCs/>
      <w:lang w:val="de-DE"/>
    </w:rPr>
  </w:style>
  <w:style w:type="paragraph" w:customStyle="1" w:styleId="PIAbspann">
    <w:name w:val="PI_Abspann"/>
    <w:basedOn w:val="Standard"/>
    <w:rsid w:val="00BB1557"/>
    <w:pPr>
      <w:overflowPunct w:val="0"/>
      <w:autoSpaceDE w:val="0"/>
      <w:autoSpaceDN w:val="0"/>
      <w:adjustRightInd w:val="0"/>
      <w:spacing w:after="120" w:line="280" w:lineRule="exact"/>
      <w:jc w:val="both"/>
      <w:textAlignment w:val="baseline"/>
    </w:pPr>
    <w:rPr>
      <w:rFonts w:ascii="Arial" w:hAnsi="Arial" w:cs="Arial"/>
      <w:sz w:val="18"/>
      <w:szCs w:val="18"/>
      <w:lang w:val="de-CH"/>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lang w:val="x-none" w:eastAsia="x-none"/>
    </w:rPr>
  </w:style>
  <w:style w:type="character" w:customStyle="1" w:styleId="KommentarthemaZchn">
    <w:name w:val="Kommentarthema Zchn"/>
    <w:link w:val="Kommentarthema"/>
    <w:uiPriority w:val="99"/>
    <w:semiHidden/>
    <w:rPr>
      <w:b/>
      <w:bCs/>
    </w:rPr>
  </w:style>
  <w:style w:type="character" w:customStyle="1" w:styleId="BesuchterHyperlink">
    <w:name w:val="BesuchterHyperlink"/>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jc w:val="both"/>
    </w:pPr>
    <w:rPr>
      <w:rFonts w:ascii="Arial" w:hAnsi="Arial" w:cs="Arial"/>
      <w:spacing w:val="6"/>
    </w:rPr>
  </w:style>
  <w:style w:type="paragraph" w:styleId="Textkrper">
    <w:name w:val="Body Text"/>
    <w:basedOn w:val="Standard"/>
    <w:link w:val="TextkrperZchn"/>
    <w:uiPriority w:val="99"/>
    <w:rsid w:val="00EA5933"/>
    <w:rPr>
      <w:rFonts w:ascii="Arial" w:hAnsi="Arial"/>
      <w:b/>
      <w:bCs/>
      <w:color w:val="515151"/>
      <w:sz w:val="18"/>
      <w:szCs w:val="18"/>
      <w:lang w:val="x-none"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after="120" w:line="480" w:lineRule="auto"/>
    </w:pPr>
    <w:rPr>
      <w:lang w:val="x-none"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BB5688"/>
    <w:pPr>
      <w:tabs>
        <w:tab w:val="right" w:pos="6840"/>
        <w:tab w:val="right" w:pos="9072"/>
      </w:tabs>
      <w:overflowPunct w:val="0"/>
      <w:autoSpaceDE w:val="0"/>
      <w:autoSpaceDN w:val="0"/>
      <w:adjustRightInd w:val="0"/>
      <w:ind w:right="1403"/>
      <w:textAlignment w:val="baseline"/>
    </w:pPr>
    <w:rPr>
      <w:rFonts w:ascii="Arial" w:hAnsi="Arial" w:cs="Arial"/>
      <w:sz w:val="16"/>
      <w:szCs w:val="16"/>
      <w:lang w:val="en-US"/>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de-CH"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val="x-none"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character" w:styleId="NichtaufgelsteErwhnung">
    <w:name w:val="Unresolved Mention"/>
    <w:basedOn w:val="Absatz-Standardschriftart"/>
    <w:uiPriority w:val="99"/>
    <w:semiHidden/>
    <w:unhideWhenUsed/>
    <w:rsid w:val="00223F97"/>
    <w:rPr>
      <w:color w:val="605E5C"/>
      <w:shd w:val="clear" w:color="auto" w:fill="E1DFDD"/>
    </w:rPr>
  </w:style>
  <w:style w:type="paragraph" w:styleId="berarbeitung">
    <w:name w:val="Revision"/>
    <w:hidden/>
    <w:uiPriority w:val="99"/>
    <w:semiHidden/>
    <w:rsid w:val="00F90280"/>
    <w:rPr>
      <w:sz w:val="24"/>
      <w:szCs w:val="24"/>
    </w:rPr>
  </w:style>
  <w:style w:type="character" w:styleId="BesuchterLink">
    <w:name w:val="FollowedHyperlink"/>
    <w:basedOn w:val="Absatz-Standardschriftart"/>
    <w:rsid w:val="00B03C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enmind-tech.com/es/cam/turning-solutions/" TargetMode="External"/><Relationship Id="rId13" Type="http://schemas.openxmlformats.org/officeDocument/2006/relationships/image" Target="media/image1.tiff"/><Relationship Id="rId18" Type="http://schemas.openxmlformats.org/officeDocument/2006/relationships/hyperlink" Target="http://www.openmind-tech.com"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kk.htcm.de/press-releases/open-mind/" TargetMode="Externa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https://youtu.be/wpnmfCXE-FY?si=NblmEvsrBCoFmC6b" TargetMode="External"/><Relationship Id="rId20" Type="http://schemas.openxmlformats.org/officeDocument/2006/relationships/hyperlink" Target="http://www.openmind-tech.com/e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penmind-tech.com/es/cam/hypermill-maxx-machining/desbaste-hpc/fresado-de-alto-rendimiento/"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hyperlink" Target="https://www.openmind-tech.com/es/cam/hypermill-virtual-machining/center/" TargetMode="External"/><Relationship Id="rId19" Type="http://schemas.openxmlformats.org/officeDocument/2006/relationships/hyperlink" Target="mailto:miriam.lopez@openmind-tech.com" TargetMode="External"/><Relationship Id="rId4" Type="http://schemas.openxmlformats.org/officeDocument/2006/relationships/settings" Target="settings.xml"/><Relationship Id="rId9" Type="http://schemas.openxmlformats.org/officeDocument/2006/relationships/hyperlink" Target="https://www.openmind-tech.com/es/cam/fresado-de-5-ejes/impulsores-rotores/" TargetMode="External"/><Relationship Id="rId14" Type="http://schemas.openxmlformats.org/officeDocument/2006/relationships/image" Target="media/image2.jpe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6BBF4-E4E4-449D-A07B-47071BFA9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PR_Vorlage_de.dot</Template>
  <TotalTime>0</TotalTime>
  <Pages>5</Pages>
  <Words>1112</Words>
  <Characters>7009</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Presseinformation</vt:lpstr>
    </vt:vector>
  </TitlesOfParts>
  <Company>OPEN MIND Technologies AG</Company>
  <LinksUpToDate>false</LinksUpToDate>
  <CharactersWithSpaces>8105</CharactersWithSpaces>
  <SharedDoc>false</SharedDoc>
  <HLinks>
    <vt:vector size="12" baseType="variant">
      <vt:variant>
        <vt:i4>4653131</vt:i4>
      </vt:variant>
      <vt:variant>
        <vt:i4>3</vt:i4>
      </vt:variant>
      <vt:variant>
        <vt:i4>0</vt:i4>
      </vt:variant>
      <vt:variant>
        <vt:i4>5</vt:i4>
      </vt:variant>
      <vt:variant>
        <vt:lpwstr>https://youtu.be/LbGB2UUZR08</vt:lpwstr>
      </vt:variant>
      <vt:variant>
        <vt:lpwstr/>
      </vt:variant>
      <vt:variant>
        <vt:i4>3932256</vt:i4>
      </vt:variant>
      <vt:variant>
        <vt:i4>0</vt:i4>
      </vt:variant>
      <vt:variant>
        <vt:i4>0</vt:i4>
      </vt:variant>
      <vt:variant>
        <vt:i4>5</vt:i4>
      </vt:variant>
      <vt:variant>
        <vt:lpwstr>http://www.htcm.de/kk/openmind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HTC</dc:creator>
  <cp:keywords>docId:F1FC4070558B9998CE2505EA97BB52E7</cp:keywords>
  <cp:lastModifiedBy>Brigitte Basilio</cp:lastModifiedBy>
  <cp:revision>2</cp:revision>
  <cp:lastPrinted>2013-08-22T07:31:00Z</cp:lastPrinted>
  <dcterms:created xsi:type="dcterms:W3CDTF">2026-11-04T14:28:00Z</dcterms:created>
  <dcterms:modified xsi:type="dcterms:W3CDTF">2026-11-04T14:28:00Z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d99b1651-ba77-4184-9003-658c57e36b68</vt:lpwstr>
  </property>
</Properties>
</file>