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198F09" w14:textId="13DD7787" w:rsidR="00FE0BB1" w:rsidRPr="00FE0BB1" w:rsidRDefault="00FE0BB1" w:rsidP="00FE0BB1">
      <w:pPr>
        <w:pStyle w:val="PISubhead"/>
        <w:spacing w:before="480" w:after="100" w:afterAutospacing="1"/>
        <w:rPr>
          <w:rFonts w:asciiTheme="minorHAnsi" w:hAnsiTheme="minorHAnsi" w:cstheme="minorHAnsi"/>
          <w:lang w:val="en-US"/>
        </w:rPr>
      </w:pPr>
      <w:r w:rsidRPr="00FE0BB1">
        <w:rPr>
          <w:rFonts w:asciiTheme="minorHAnsi" w:hAnsiTheme="minorHAnsi" w:cstheme="minorHAnsi"/>
          <w:lang w:val="en-US"/>
        </w:rPr>
        <w:t xml:space="preserve">indie to Showcase </w:t>
      </w:r>
      <w:r w:rsidR="005258B2">
        <w:rPr>
          <w:rFonts w:asciiTheme="minorHAnsi" w:hAnsiTheme="minorHAnsi" w:cstheme="minorHAnsi"/>
          <w:lang w:val="en-US"/>
        </w:rPr>
        <w:t>its</w:t>
      </w:r>
      <w:r w:rsidRPr="00FE0BB1">
        <w:rPr>
          <w:rFonts w:asciiTheme="minorHAnsi" w:hAnsiTheme="minorHAnsi" w:cstheme="minorHAnsi"/>
          <w:lang w:val="en-US"/>
        </w:rPr>
        <w:t xml:space="preserve"> Radar Technology at </w:t>
      </w:r>
      <w:proofErr w:type="spellStart"/>
      <w:r w:rsidRPr="00FE0BB1">
        <w:rPr>
          <w:rFonts w:asciiTheme="minorHAnsi" w:hAnsiTheme="minorHAnsi" w:cstheme="minorHAnsi"/>
          <w:lang w:val="en-US"/>
        </w:rPr>
        <w:t>InnoRail</w:t>
      </w:r>
      <w:proofErr w:type="spellEnd"/>
      <w:r w:rsidRPr="00FE0BB1">
        <w:rPr>
          <w:rFonts w:asciiTheme="minorHAnsi" w:hAnsiTheme="minorHAnsi" w:cstheme="minorHAnsi"/>
          <w:lang w:val="en-US"/>
        </w:rPr>
        <w:t xml:space="preserve"> India</w:t>
      </w:r>
    </w:p>
    <w:p w14:paraId="2805A994" w14:textId="49D1E723" w:rsidR="006B12E3" w:rsidRPr="00FE0BB1" w:rsidRDefault="00FE0BB1" w:rsidP="00FE0BB1">
      <w:pPr>
        <w:pStyle w:val="KeinLeerraum"/>
        <w:spacing w:before="100" w:beforeAutospacing="1" w:after="100" w:afterAutospacing="1"/>
        <w:rPr>
          <w:rFonts w:eastAsia="Times New Roman" w:cstheme="minorHAnsi"/>
          <w:b/>
          <w:bCs/>
          <w:spacing w:val="-2"/>
          <w:kern w:val="36"/>
          <w:sz w:val="40"/>
          <w:szCs w:val="40"/>
        </w:rPr>
      </w:pPr>
      <w:r w:rsidRPr="00FE0BB1">
        <w:rPr>
          <w:rFonts w:eastAsia="Times New Roman" w:cstheme="minorHAnsi"/>
          <w:b/>
          <w:bCs/>
          <w:spacing w:val="-2"/>
          <w:kern w:val="36"/>
          <w:sz w:val="40"/>
          <w:szCs w:val="40"/>
        </w:rPr>
        <w:t>Imaging Radar for Enhanced Safety and Security in Rail Transportation</w:t>
      </w:r>
    </w:p>
    <w:p w14:paraId="6BC3FA52" w14:textId="4E075EBA" w:rsidR="006B12E3" w:rsidRPr="00452EDF" w:rsidRDefault="009618FB" w:rsidP="00FE0BB1">
      <w:pPr>
        <w:pStyle w:val="KeinLeerraum"/>
        <w:spacing w:before="100" w:beforeAutospacing="1" w:after="100" w:afterAutospacing="1"/>
        <w:jc w:val="both"/>
        <w:rPr>
          <w:rFonts w:cstheme="minorHAnsi"/>
          <w:b/>
          <w:bCs/>
        </w:rPr>
      </w:pPr>
      <w:proofErr w:type="spellStart"/>
      <w:r w:rsidRPr="00452EDF">
        <w:rPr>
          <w:rFonts w:cstheme="minorHAnsi"/>
          <w:b/>
          <w:bCs/>
        </w:rPr>
        <w:t>Neubiberg</w:t>
      </w:r>
      <w:proofErr w:type="spellEnd"/>
      <w:r w:rsidR="00605D12" w:rsidRPr="00452EDF">
        <w:rPr>
          <w:rFonts w:cstheme="minorHAnsi"/>
          <w:b/>
          <w:bCs/>
        </w:rPr>
        <w:t xml:space="preserve">, </w:t>
      </w:r>
      <w:r w:rsidRPr="00452EDF">
        <w:rPr>
          <w:rFonts w:cstheme="minorHAnsi"/>
          <w:b/>
          <w:bCs/>
        </w:rPr>
        <w:t>Germany</w:t>
      </w:r>
      <w:r w:rsidR="00605D12" w:rsidRPr="00452EDF">
        <w:rPr>
          <w:rFonts w:cstheme="minorHAnsi"/>
          <w:b/>
          <w:bCs/>
        </w:rPr>
        <w:t xml:space="preserve"> </w:t>
      </w:r>
      <w:r w:rsidR="005765CF">
        <w:rPr>
          <w:rFonts w:cstheme="minorHAnsi"/>
          <w:b/>
          <w:bCs/>
        </w:rPr>
        <w:t>–</w:t>
      </w:r>
      <w:r w:rsidR="00605D12" w:rsidRPr="00452EDF">
        <w:rPr>
          <w:rFonts w:cstheme="minorHAnsi"/>
          <w:b/>
          <w:bCs/>
        </w:rPr>
        <w:t xml:space="preserve"> </w:t>
      </w:r>
      <w:r w:rsidR="00C354DC">
        <w:rPr>
          <w:rFonts w:cstheme="minorHAnsi"/>
          <w:b/>
          <w:bCs/>
        </w:rPr>
        <w:t>October</w:t>
      </w:r>
      <w:r w:rsidR="00C354DC" w:rsidRPr="00476A0A">
        <w:rPr>
          <w:rFonts w:cstheme="minorHAnsi"/>
          <w:b/>
          <w:bCs/>
        </w:rPr>
        <w:t xml:space="preserve"> </w:t>
      </w:r>
      <w:r w:rsidR="00476A0A" w:rsidRPr="00476A0A">
        <w:rPr>
          <w:rFonts w:cstheme="minorHAnsi"/>
          <w:b/>
          <w:bCs/>
        </w:rPr>
        <w:t>30</w:t>
      </w:r>
      <w:r w:rsidR="00605D12" w:rsidRPr="00452EDF">
        <w:rPr>
          <w:rFonts w:cstheme="minorHAnsi"/>
          <w:b/>
          <w:bCs/>
        </w:rPr>
        <w:t xml:space="preserve">, </w:t>
      </w:r>
      <w:r w:rsidR="00A33FD7" w:rsidRPr="00452EDF">
        <w:rPr>
          <w:rFonts w:cstheme="minorHAnsi"/>
          <w:b/>
          <w:bCs/>
        </w:rPr>
        <w:t>202</w:t>
      </w:r>
      <w:r w:rsidR="005C240B" w:rsidRPr="00452EDF">
        <w:rPr>
          <w:rFonts w:cstheme="minorHAnsi"/>
          <w:b/>
          <w:bCs/>
        </w:rPr>
        <w:t>6</w:t>
      </w:r>
      <w:r w:rsidR="00A33FD7" w:rsidRPr="00452EDF">
        <w:rPr>
          <w:rFonts w:cstheme="minorHAnsi"/>
          <w:b/>
          <w:bCs/>
        </w:rPr>
        <w:t xml:space="preserve"> </w:t>
      </w:r>
      <w:r w:rsidR="006E7F5D">
        <w:rPr>
          <w:rFonts w:cstheme="minorHAnsi"/>
          <w:b/>
          <w:bCs/>
        </w:rPr>
        <w:t>–</w:t>
      </w:r>
      <w:r w:rsidR="00605D12" w:rsidRPr="00452EDF">
        <w:rPr>
          <w:rFonts w:cstheme="minorHAnsi"/>
          <w:b/>
          <w:bCs/>
        </w:rPr>
        <w:t xml:space="preserve"> </w:t>
      </w:r>
      <w:r w:rsidR="00943438" w:rsidRPr="0009542D">
        <w:rPr>
          <w:rFonts w:cstheme="minorHAnsi"/>
          <w:b/>
          <w:bCs/>
        </w:rPr>
        <w:t xml:space="preserve">indie, </w:t>
      </w:r>
      <w:r w:rsidR="00943438">
        <w:rPr>
          <w:rFonts w:cstheme="minorHAnsi"/>
          <w:b/>
          <w:bCs/>
        </w:rPr>
        <w:t>a global technology leader in innovative automotive and industrial solutions</w:t>
      </w:r>
      <w:r w:rsidR="00943438" w:rsidRPr="0009542D">
        <w:rPr>
          <w:rFonts w:cstheme="minorHAnsi"/>
          <w:b/>
          <w:bCs/>
        </w:rPr>
        <w:t>,</w:t>
      </w:r>
      <w:r w:rsidR="00FE0BB1" w:rsidRPr="00FE0BB1">
        <w:rPr>
          <w:rFonts w:cstheme="minorHAnsi"/>
          <w:b/>
          <w:bCs/>
        </w:rPr>
        <w:t xml:space="preserve"> will showcase </w:t>
      </w:r>
      <w:r w:rsidR="006E7F5D">
        <w:rPr>
          <w:rFonts w:cstheme="minorHAnsi"/>
          <w:b/>
          <w:bCs/>
        </w:rPr>
        <w:t>its</w:t>
      </w:r>
      <w:r w:rsidR="00FE0BB1" w:rsidRPr="00FE0BB1">
        <w:rPr>
          <w:rFonts w:cstheme="minorHAnsi"/>
          <w:b/>
          <w:bCs/>
        </w:rPr>
        <w:t xml:space="preserve"> latest</w:t>
      </w:r>
      <w:r w:rsidR="00200910" w:rsidRPr="00FE0BB1">
        <w:rPr>
          <w:rFonts w:cstheme="minorHAnsi"/>
          <w:b/>
          <w:bCs/>
        </w:rPr>
        <w:t xml:space="preserve"> </w:t>
      </w:r>
      <w:r w:rsidR="00200910">
        <w:rPr>
          <w:rFonts w:cstheme="minorHAnsi"/>
          <w:b/>
          <w:bCs/>
        </w:rPr>
        <w:t xml:space="preserve">radar </w:t>
      </w:r>
      <w:r w:rsidR="00FE0BB1" w:rsidRPr="00FE0BB1">
        <w:rPr>
          <w:rFonts w:cstheme="minorHAnsi"/>
          <w:b/>
          <w:bCs/>
        </w:rPr>
        <w:t xml:space="preserve">technology at </w:t>
      </w:r>
      <w:proofErr w:type="spellStart"/>
      <w:r w:rsidR="00FE0BB1" w:rsidRPr="00FE0BB1">
        <w:rPr>
          <w:rFonts w:cstheme="minorHAnsi"/>
          <w:b/>
          <w:bCs/>
        </w:rPr>
        <w:t>InnoRail</w:t>
      </w:r>
      <w:proofErr w:type="spellEnd"/>
      <w:r w:rsidR="00FE0BB1" w:rsidRPr="00FE0BB1">
        <w:rPr>
          <w:rFonts w:cstheme="minorHAnsi"/>
          <w:b/>
          <w:bCs/>
        </w:rPr>
        <w:t xml:space="preserve"> India 2026, taking place </w:t>
      </w:r>
      <w:r w:rsidR="00AC6F58">
        <w:rPr>
          <w:rFonts w:cstheme="minorHAnsi"/>
          <w:b/>
          <w:bCs/>
        </w:rPr>
        <w:t xml:space="preserve">from </w:t>
      </w:r>
      <w:r w:rsidR="00FE0BB1" w:rsidRPr="00FE0BB1">
        <w:rPr>
          <w:rFonts w:cstheme="minorHAnsi"/>
          <w:b/>
          <w:bCs/>
        </w:rPr>
        <w:t>26–28</w:t>
      </w:r>
      <w:r w:rsidR="00250B48">
        <w:rPr>
          <w:rFonts w:cstheme="minorHAnsi"/>
          <w:b/>
          <w:bCs/>
        </w:rPr>
        <w:t xml:space="preserve"> </w:t>
      </w:r>
      <w:r w:rsidR="005A74B9">
        <w:rPr>
          <w:rFonts w:cstheme="minorHAnsi"/>
          <w:b/>
          <w:bCs/>
        </w:rPr>
        <w:t>November</w:t>
      </w:r>
      <w:r w:rsidR="00FE0BB1" w:rsidRPr="00FE0BB1">
        <w:rPr>
          <w:rFonts w:cstheme="minorHAnsi"/>
          <w:b/>
          <w:bCs/>
        </w:rPr>
        <w:t xml:space="preserve"> 2026, at the RDSO Stadium Grounds in Lucknow. At Booth 10.4 in the German Pavilion, indie will demonstrate how advanced radar technology can support a wide range of applications in railway infrastructure and rolling stock. Potential applications range from </w:t>
      </w:r>
      <w:r w:rsidR="00036708">
        <w:rPr>
          <w:rFonts w:cstheme="minorHAnsi"/>
          <w:b/>
          <w:bCs/>
        </w:rPr>
        <w:t>detecting changes i</w:t>
      </w:r>
      <w:r w:rsidR="00781375">
        <w:rPr>
          <w:rFonts w:cstheme="minorHAnsi"/>
          <w:b/>
          <w:bCs/>
        </w:rPr>
        <w:t xml:space="preserve">n </w:t>
      </w:r>
      <w:r w:rsidR="00FE0BB1" w:rsidRPr="00FE0BB1">
        <w:rPr>
          <w:rFonts w:cstheme="minorHAnsi"/>
          <w:b/>
          <w:bCs/>
        </w:rPr>
        <w:t xml:space="preserve">infrastructure and its surroundings </w:t>
      </w:r>
      <w:r w:rsidR="00D93F7F">
        <w:rPr>
          <w:rFonts w:cstheme="minorHAnsi"/>
          <w:b/>
          <w:bCs/>
        </w:rPr>
        <w:t>caused by</w:t>
      </w:r>
      <w:r w:rsidR="00FE0BB1" w:rsidRPr="00FE0BB1">
        <w:rPr>
          <w:rFonts w:cstheme="minorHAnsi"/>
          <w:b/>
          <w:bCs/>
        </w:rPr>
        <w:t xml:space="preserve"> environmental conditions to </w:t>
      </w:r>
      <w:r w:rsidR="00A616A3">
        <w:rPr>
          <w:rFonts w:cstheme="minorHAnsi"/>
          <w:b/>
          <w:bCs/>
        </w:rPr>
        <w:t>identifying</w:t>
      </w:r>
      <w:r w:rsidR="003E5B33">
        <w:rPr>
          <w:rFonts w:cstheme="minorHAnsi"/>
          <w:b/>
          <w:bCs/>
        </w:rPr>
        <w:t xml:space="preserve"> </w:t>
      </w:r>
      <w:r w:rsidR="00FE0BB1" w:rsidRPr="00FE0BB1">
        <w:rPr>
          <w:rFonts w:cstheme="minorHAnsi"/>
          <w:b/>
          <w:bCs/>
        </w:rPr>
        <w:t>unauthorized access or interference</w:t>
      </w:r>
      <w:r w:rsidR="003E5B33">
        <w:rPr>
          <w:rFonts w:cstheme="minorHAnsi"/>
          <w:b/>
          <w:bCs/>
        </w:rPr>
        <w:t xml:space="preserve"> in critical areas</w:t>
      </w:r>
      <w:r w:rsidR="00FE0BB1" w:rsidRPr="00FE0BB1">
        <w:rPr>
          <w:rFonts w:cstheme="minorHAnsi"/>
          <w:b/>
          <w:bCs/>
        </w:rPr>
        <w:t xml:space="preserve">. </w:t>
      </w:r>
      <w:r w:rsidR="006C5947">
        <w:rPr>
          <w:rFonts w:cstheme="minorHAnsi"/>
          <w:b/>
          <w:bCs/>
        </w:rPr>
        <w:t>R</w:t>
      </w:r>
      <w:r w:rsidR="00FE0BB1" w:rsidRPr="00FE0BB1">
        <w:rPr>
          <w:rFonts w:cstheme="minorHAnsi"/>
          <w:b/>
          <w:bCs/>
        </w:rPr>
        <w:t>adar</w:t>
      </w:r>
      <w:r w:rsidR="006C5947">
        <w:rPr>
          <w:rFonts w:cstheme="minorHAnsi"/>
          <w:b/>
          <w:bCs/>
        </w:rPr>
        <w:t xml:space="preserve"> technology</w:t>
      </w:r>
      <w:r w:rsidR="00FE0BB1" w:rsidRPr="00FE0BB1">
        <w:rPr>
          <w:rFonts w:cstheme="minorHAnsi"/>
          <w:b/>
          <w:bCs/>
        </w:rPr>
        <w:t xml:space="preserve"> can</w:t>
      </w:r>
      <w:r w:rsidR="006C5947">
        <w:rPr>
          <w:rFonts w:cstheme="minorHAnsi"/>
          <w:b/>
          <w:bCs/>
        </w:rPr>
        <w:t xml:space="preserve"> thus</w:t>
      </w:r>
      <w:r w:rsidR="00FE0BB1" w:rsidRPr="00FE0BB1">
        <w:rPr>
          <w:rFonts w:cstheme="minorHAnsi"/>
          <w:b/>
          <w:bCs/>
        </w:rPr>
        <w:t xml:space="preserve"> complement existing and emerging monitoring technologies</w:t>
      </w:r>
      <w:r w:rsidR="0025555C">
        <w:rPr>
          <w:rFonts w:cstheme="minorHAnsi"/>
          <w:b/>
          <w:bCs/>
        </w:rPr>
        <w:t>,</w:t>
      </w:r>
      <w:r w:rsidR="00FE0BB1" w:rsidRPr="00FE0BB1">
        <w:rPr>
          <w:rFonts w:cstheme="minorHAnsi"/>
          <w:b/>
          <w:bCs/>
        </w:rPr>
        <w:t xml:space="preserve"> contribut</w:t>
      </w:r>
      <w:r w:rsidR="0025555C">
        <w:rPr>
          <w:rFonts w:cstheme="minorHAnsi"/>
          <w:b/>
          <w:bCs/>
        </w:rPr>
        <w:t>ing</w:t>
      </w:r>
      <w:r w:rsidR="00FE0BB1" w:rsidRPr="00FE0BB1">
        <w:rPr>
          <w:rFonts w:cstheme="minorHAnsi"/>
          <w:b/>
          <w:bCs/>
        </w:rPr>
        <w:t xml:space="preserve"> to safer and more resilient rail transportation.</w:t>
      </w:r>
    </w:p>
    <w:p w14:paraId="663AFC89" w14:textId="2184E0C5" w:rsidR="002F7F83" w:rsidRDefault="00C354DC" w:rsidP="00FE0BB1">
      <w:pPr>
        <w:pStyle w:val="KeinLeerraum"/>
        <w:spacing w:before="100" w:beforeAutospacing="1" w:after="100" w:afterAutospacing="1"/>
        <w:jc w:val="both"/>
        <w:rPr>
          <w:bCs/>
        </w:rPr>
      </w:pPr>
      <w:r>
        <w:rPr>
          <w:bCs/>
        </w:rPr>
        <w:t>R</w:t>
      </w:r>
      <w:r w:rsidR="00FE0BB1" w:rsidRPr="00FE0BB1">
        <w:rPr>
          <w:bCs/>
        </w:rPr>
        <w:t xml:space="preserve">adar sensors have proven their reliability for decades in demanding industrial environments, including bulk material handling and crane safety applications. </w:t>
      </w:r>
      <w:r w:rsidR="00B64020">
        <w:rPr>
          <w:bCs/>
        </w:rPr>
        <w:t>Recent advances</w:t>
      </w:r>
      <w:r w:rsidR="00FE0BB1" w:rsidRPr="00FE0BB1">
        <w:rPr>
          <w:bCs/>
        </w:rPr>
        <w:t xml:space="preserve"> in imaging radar are </w:t>
      </w:r>
      <w:proofErr w:type="gramStart"/>
      <w:r w:rsidR="00FE0BB1" w:rsidRPr="00FE0BB1">
        <w:rPr>
          <w:bCs/>
        </w:rPr>
        <w:t>opening up</w:t>
      </w:r>
      <w:proofErr w:type="gramEnd"/>
      <w:r w:rsidR="00FE0BB1" w:rsidRPr="00FE0BB1">
        <w:rPr>
          <w:bCs/>
        </w:rPr>
        <w:t xml:space="preserve"> new possibilities across a growing range of </w:t>
      </w:r>
      <w:r w:rsidR="00DF5953">
        <w:rPr>
          <w:bCs/>
        </w:rPr>
        <w:t>industries and use cases</w:t>
      </w:r>
      <w:r w:rsidR="00FE0BB1" w:rsidRPr="00FE0BB1">
        <w:rPr>
          <w:bCs/>
        </w:rPr>
        <w:t xml:space="preserve">. In the rail sector, imaging radar has the potential to complement existing sensing technologies and </w:t>
      </w:r>
      <w:r w:rsidR="001A1C7B">
        <w:rPr>
          <w:bCs/>
        </w:rPr>
        <w:t>enhance</w:t>
      </w:r>
      <w:r w:rsidR="00FE0BB1" w:rsidRPr="00FE0BB1">
        <w:rPr>
          <w:bCs/>
        </w:rPr>
        <w:t xml:space="preserve"> the safety, reliability, and resilience of railway infrastructure. </w:t>
      </w:r>
    </w:p>
    <w:p w14:paraId="0C610C48" w14:textId="587B6FB9" w:rsidR="00FE0BB1" w:rsidRPr="00FE0BB1" w:rsidRDefault="00FE0BB1" w:rsidP="00FE0BB1">
      <w:pPr>
        <w:pStyle w:val="KeinLeerraum"/>
        <w:spacing w:before="100" w:beforeAutospacing="1" w:after="100" w:afterAutospacing="1"/>
        <w:jc w:val="both"/>
        <w:rPr>
          <w:bCs/>
        </w:rPr>
      </w:pPr>
      <w:r w:rsidRPr="00FE0BB1">
        <w:rPr>
          <w:bCs/>
        </w:rPr>
        <w:t xml:space="preserve">For example, trains equipped with imaging radar could help </w:t>
      </w:r>
      <w:r w:rsidR="00E77E5A">
        <w:rPr>
          <w:bCs/>
        </w:rPr>
        <w:t>detect changes along</w:t>
      </w:r>
      <w:r w:rsidRPr="00FE0BB1">
        <w:rPr>
          <w:bCs/>
        </w:rPr>
        <w:t xml:space="preserve"> particularly vulnerable or difficult-to-monitor sections of the rail network. This is particularly relevant as </w:t>
      </w:r>
      <w:r w:rsidR="005023C5">
        <w:rPr>
          <w:bCs/>
        </w:rPr>
        <w:t>rail operators worldwide increasingly rely on advanced sensing and monitoring technologies</w:t>
      </w:r>
      <w:r w:rsidR="00CB2BC4">
        <w:rPr>
          <w:bCs/>
        </w:rPr>
        <w:t xml:space="preserve"> to enhance safety and operational efficiency. </w:t>
      </w:r>
    </w:p>
    <w:p w14:paraId="0220CCD3" w14:textId="77777777" w:rsidR="00FE0BB1" w:rsidRPr="00FE0BB1" w:rsidRDefault="00FE0BB1" w:rsidP="00FE0BB1">
      <w:pPr>
        <w:pStyle w:val="KeinLeerraum"/>
        <w:spacing w:before="100" w:beforeAutospacing="1" w:after="100" w:afterAutospacing="1"/>
        <w:jc w:val="both"/>
        <w:rPr>
          <w:b/>
          <w:bCs/>
        </w:rPr>
      </w:pPr>
      <w:r w:rsidRPr="00FE0BB1">
        <w:rPr>
          <w:b/>
          <w:bCs/>
        </w:rPr>
        <w:t>Seeking Development Partnerships</w:t>
      </w:r>
    </w:p>
    <w:p w14:paraId="3F5E63A3" w14:textId="3C009BEC" w:rsidR="00FE0BB1" w:rsidRPr="00FE0BB1" w:rsidRDefault="00FE0BB1" w:rsidP="00FE0BB1">
      <w:pPr>
        <w:pStyle w:val="KeinLeerraum"/>
        <w:spacing w:before="100" w:beforeAutospacing="1" w:after="100" w:afterAutospacing="1"/>
        <w:jc w:val="both"/>
        <w:rPr>
          <w:bCs/>
        </w:rPr>
      </w:pPr>
      <w:r w:rsidRPr="00FE0BB1">
        <w:rPr>
          <w:bCs/>
        </w:rPr>
        <w:t xml:space="preserve">Imaging radar provides a wealth of information about objects, movements, and changes in the monitored environment. </w:t>
      </w:r>
      <w:r w:rsidR="00FB6B09">
        <w:rPr>
          <w:bCs/>
        </w:rPr>
        <w:t>Transforming</w:t>
      </w:r>
      <w:r w:rsidRPr="00FE0BB1">
        <w:rPr>
          <w:bCs/>
        </w:rPr>
        <w:t xml:space="preserve"> this data into </w:t>
      </w:r>
      <w:r w:rsidR="002F7461">
        <w:rPr>
          <w:bCs/>
        </w:rPr>
        <w:t xml:space="preserve">actionable, </w:t>
      </w:r>
      <w:r w:rsidRPr="00FE0BB1">
        <w:rPr>
          <w:bCs/>
        </w:rPr>
        <w:t xml:space="preserve">application-specific information requires sensor technology and software to be tailored to the individual use case. To facilitate the development and evaluation of such applications, indie offers the AVR-QDM-110 Eval Kit, a powerful MIMO radar evaluation platform. Its sensor array can be </w:t>
      </w:r>
      <w:r w:rsidR="00CC3FBC">
        <w:rPr>
          <w:bCs/>
        </w:rPr>
        <w:t xml:space="preserve">flexibly </w:t>
      </w:r>
      <w:r w:rsidRPr="00FE0BB1">
        <w:rPr>
          <w:bCs/>
        </w:rPr>
        <w:t xml:space="preserve">configured </w:t>
      </w:r>
      <w:r w:rsidR="00CC3FBC">
        <w:rPr>
          <w:bCs/>
        </w:rPr>
        <w:t>to meet</w:t>
      </w:r>
      <w:r w:rsidRPr="00FE0BB1">
        <w:rPr>
          <w:bCs/>
        </w:rPr>
        <w:t xml:space="preserve"> different</w:t>
      </w:r>
      <w:r w:rsidR="002663F9">
        <w:rPr>
          <w:bCs/>
        </w:rPr>
        <w:t xml:space="preserve"> application</w:t>
      </w:r>
      <w:r w:rsidRPr="00FE0BB1">
        <w:rPr>
          <w:bCs/>
        </w:rPr>
        <w:t xml:space="preserve"> requirements.</w:t>
      </w:r>
    </w:p>
    <w:p w14:paraId="4F649018" w14:textId="6F060406" w:rsidR="00FE0BB1" w:rsidRPr="00FE0BB1" w:rsidRDefault="00FE0BB1" w:rsidP="00FE0BB1">
      <w:pPr>
        <w:pStyle w:val="KeinLeerraum"/>
        <w:spacing w:before="100" w:beforeAutospacing="1" w:after="100" w:afterAutospacing="1"/>
        <w:jc w:val="both"/>
        <w:rPr>
          <w:bCs/>
        </w:rPr>
      </w:pPr>
      <w:r w:rsidRPr="00FE0BB1">
        <w:rPr>
          <w:bCs/>
        </w:rPr>
        <w:t>The platform has already been evaluated in several customer projects explor</w:t>
      </w:r>
      <w:r w:rsidR="002663F9">
        <w:rPr>
          <w:bCs/>
        </w:rPr>
        <w:t>ing</w:t>
      </w:r>
      <w:r w:rsidRPr="00FE0BB1">
        <w:rPr>
          <w:bCs/>
        </w:rPr>
        <w:t xml:space="preserve"> the potential of imaging radar for rail applications, including railroad crossing monitoring.</w:t>
      </w:r>
      <w:r w:rsidR="000A41DB">
        <w:rPr>
          <w:bCs/>
        </w:rPr>
        <w:t xml:space="preserve"> </w:t>
      </w:r>
      <w:r w:rsidRPr="00FE0BB1">
        <w:rPr>
          <w:bCs/>
        </w:rPr>
        <w:t xml:space="preserve">At </w:t>
      </w:r>
      <w:proofErr w:type="spellStart"/>
      <w:r w:rsidRPr="00FE0BB1">
        <w:rPr>
          <w:bCs/>
        </w:rPr>
        <w:t>InnoRail</w:t>
      </w:r>
      <w:proofErr w:type="spellEnd"/>
      <w:r w:rsidRPr="00FE0BB1">
        <w:rPr>
          <w:bCs/>
        </w:rPr>
        <w:t xml:space="preserve"> India, indie will also </w:t>
      </w:r>
      <w:r w:rsidR="001D7371">
        <w:rPr>
          <w:bCs/>
        </w:rPr>
        <w:t>showcase</w:t>
      </w:r>
      <w:r w:rsidRPr="00FE0BB1">
        <w:rPr>
          <w:bCs/>
        </w:rPr>
        <w:t xml:space="preserve"> the versatility of radar with a technology demonstrator for contactless vibration measurement using 120 GHz radar.</w:t>
      </w:r>
    </w:p>
    <w:p w14:paraId="5FF8C627" w14:textId="42FF37B9" w:rsidR="00FE0BB1" w:rsidRPr="00FE0BB1" w:rsidRDefault="00FE0BB1" w:rsidP="00FE0BB1">
      <w:pPr>
        <w:pStyle w:val="KeinLeerraum"/>
        <w:spacing w:before="100" w:beforeAutospacing="1" w:after="100" w:afterAutospacing="1"/>
        <w:jc w:val="both"/>
        <w:rPr>
          <w:bCs/>
        </w:rPr>
      </w:pPr>
      <w:r w:rsidRPr="00FE0BB1">
        <w:rPr>
          <w:bCs/>
        </w:rPr>
        <w:t xml:space="preserve">With its participation at </w:t>
      </w:r>
      <w:proofErr w:type="spellStart"/>
      <w:r w:rsidRPr="00FE0BB1">
        <w:rPr>
          <w:bCs/>
        </w:rPr>
        <w:t>InnoRail</w:t>
      </w:r>
      <w:proofErr w:type="spellEnd"/>
      <w:r w:rsidRPr="00FE0BB1">
        <w:rPr>
          <w:bCs/>
        </w:rPr>
        <w:t xml:space="preserve"> India, indie is looking to connect with railway companies, infrastructure operators, technology providers, and potential development partners in India to explore new applications for advanced radar sensing and jointly develop solutions tailored to the specific requirements of the Indian rail market.</w:t>
      </w:r>
    </w:p>
    <w:p w14:paraId="1EBA4B6E" w14:textId="77777777" w:rsidR="00E37776" w:rsidRPr="00105E4B" w:rsidRDefault="00E37776" w:rsidP="00FE0BB1">
      <w:pPr>
        <w:pStyle w:val="PITextkrper"/>
        <w:pBdr>
          <w:bottom w:val="single" w:sz="6" w:space="1" w:color="auto"/>
        </w:pBdr>
        <w:spacing w:before="100" w:beforeAutospacing="1" w:after="100" w:afterAutospacing="1"/>
        <w:rPr>
          <w:lang w:val="en-US"/>
        </w:rPr>
      </w:pPr>
    </w:p>
    <w:p w14:paraId="6BEC9014" w14:textId="77777777" w:rsidR="00E37776" w:rsidRPr="00105E4B" w:rsidRDefault="00E37776" w:rsidP="00FE0BB1">
      <w:pPr>
        <w:pStyle w:val="PIAbspann"/>
        <w:spacing w:before="100" w:beforeAutospacing="1" w:after="100" w:afterAutospacing="1"/>
        <w:outlineLvl w:val="0"/>
        <w:rPr>
          <w:b/>
          <w:bCs/>
          <w:lang w:val="en-US"/>
        </w:rPr>
      </w:pPr>
      <w:r w:rsidRPr="00105E4B">
        <w:rPr>
          <w:b/>
          <w:bCs/>
          <w:lang w:val="en-US"/>
        </w:rPr>
        <w:t>Available image material</w:t>
      </w:r>
    </w:p>
    <w:p w14:paraId="6D60364A" w14:textId="77777777" w:rsidR="00E37776" w:rsidRPr="00105E4B" w:rsidRDefault="00E37776" w:rsidP="00FE0BB1">
      <w:pPr>
        <w:pStyle w:val="PIAbspann"/>
        <w:spacing w:before="100" w:beforeAutospacing="1" w:after="100" w:afterAutospacing="1"/>
        <w:jc w:val="left"/>
        <w:rPr>
          <w:lang w:val="en-US"/>
        </w:rPr>
      </w:pPr>
      <w:r w:rsidRPr="00105E4B">
        <w:rPr>
          <w:lang w:val="en-US"/>
        </w:rPr>
        <w:t>The following printable images are available for download on the Internet:</w:t>
      </w:r>
      <w:r w:rsidRPr="00105E4B">
        <w:rPr>
          <w:lang w:val="en-US"/>
        </w:rPr>
        <w:br/>
      </w:r>
      <w:hyperlink r:id="rId10" w:history="1">
        <w:r w:rsidRPr="00105E4B">
          <w:rPr>
            <w:rStyle w:val="Hyperlink"/>
            <w:lang w:val="en-US"/>
          </w:rPr>
          <w:t>https://kk.htcm.de/press-releases/symeo/</w:t>
        </w:r>
      </w:hyperlink>
    </w:p>
    <w:tbl>
      <w:tblPr>
        <w:tblW w:w="80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39"/>
        <w:gridCol w:w="4039"/>
      </w:tblGrid>
      <w:tr w:rsidR="000E2EAC" w:rsidRPr="00453ACD" w14:paraId="5926FE2E" w14:textId="77E3B9F3" w:rsidTr="000E2EAC">
        <w:trPr>
          <w:trHeight w:val="1878"/>
        </w:trPr>
        <w:tc>
          <w:tcPr>
            <w:tcW w:w="4039" w:type="dxa"/>
          </w:tcPr>
          <w:p w14:paraId="556685C7" w14:textId="7606E85A" w:rsidR="000E2EAC" w:rsidRPr="00453ACD" w:rsidRDefault="003D7160" w:rsidP="00FE0BB1">
            <w:pPr>
              <w:spacing w:before="100" w:beforeAutospacing="1" w:after="100" w:afterAutospacing="1"/>
              <w:rPr>
                <w:rFonts w:asciiTheme="minorHAnsi" w:hAnsiTheme="minorHAnsi" w:cstheme="minorHAnsi"/>
                <w:b/>
                <w:sz w:val="18"/>
                <w:szCs w:val="18"/>
              </w:rPr>
            </w:pPr>
            <w:r>
              <w:rPr>
                <w:rFonts w:asciiTheme="minorHAnsi" w:hAnsiTheme="minorHAnsi" w:cstheme="minorHAnsi"/>
                <w:b/>
                <w:noProof/>
                <w:sz w:val="18"/>
                <w:szCs w:val="18"/>
              </w:rPr>
              <w:drawing>
                <wp:inline distT="0" distB="0" distL="0" distR="0" wp14:anchorId="020CC281" wp14:editId="5BBBF057">
                  <wp:extent cx="2476500" cy="1444957"/>
                  <wp:effectExtent l="0" t="0" r="0" b="3175"/>
                  <wp:docPr id="116202302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023029" name="Grafik 1"/>
                          <pic:cNvPicPr>
                            <a:picLocks noChangeAspect="1" noChangeArrowheads="1"/>
                          </pic:cNvPicPr>
                        </pic:nvPicPr>
                        <pic:blipFill>
                          <a:blip r:embed="rId11"/>
                          <a:stretch>
                            <a:fillRect/>
                          </a:stretch>
                        </pic:blipFill>
                        <pic:spPr bwMode="auto">
                          <a:xfrm>
                            <a:off x="0" y="0"/>
                            <a:ext cx="2476500" cy="1444957"/>
                          </a:xfrm>
                          <a:prstGeom prst="rect">
                            <a:avLst/>
                          </a:prstGeom>
                          <a:noFill/>
                          <a:ln>
                            <a:noFill/>
                          </a:ln>
                        </pic:spPr>
                      </pic:pic>
                    </a:graphicData>
                  </a:graphic>
                </wp:inline>
              </w:drawing>
            </w:r>
          </w:p>
        </w:tc>
        <w:tc>
          <w:tcPr>
            <w:tcW w:w="4039" w:type="dxa"/>
          </w:tcPr>
          <w:p w14:paraId="76618840" w14:textId="1B19BADD" w:rsidR="000E2EAC" w:rsidRPr="00453ACD" w:rsidRDefault="003D7160" w:rsidP="00FE0BB1">
            <w:pPr>
              <w:spacing w:before="100" w:beforeAutospacing="1" w:after="100" w:afterAutospacing="1"/>
              <w:rPr>
                <w:rFonts w:asciiTheme="minorHAnsi" w:hAnsiTheme="minorHAnsi" w:cstheme="minorHAnsi"/>
                <w:b/>
              </w:rPr>
            </w:pPr>
            <w:r>
              <w:rPr>
                <w:rFonts w:asciiTheme="minorHAnsi" w:hAnsiTheme="minorHAnsi" w:cstheme="minorHAnsi"/>
                <w:b/>
                <w:noProof/>
                <w:sz w:val="18"/>
                <w:szCs w:val="18"/>
              </w:rPr>
              <w:drawing>
                <wp:inline distT="0" distB="0" distL="0" distR="0" wp14:anchorId="45228002" wp14:editId="62718CC1">
                  <wp:extent cx="2476500" cy="1444957"/>
                  <wp:effectExtent l="0" t="0" r="0" b="3175"/>
                  <wp:docPr id="2100824960"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824960" name="Grafik 2"/>
                          <pic:cNvPicPr>
                            <a:picLocks noChangeAspect="1" noChangeArrowheads="1"/>
                          </pic:cNvPicPr>
                        </pic:nvPicPr>
                        <pic:blipFill>
                          <a:blip r:embed="rId12"/>
                          <a:stretch>
                            <a:fillRect/>
                          </a:stretch>
                        </pic:blipFill>
                        <pic:spPr bwMode="auto">
                          <a:xfrm>
                            <a:off x="0" y="0"/>
                            <a:ext cx="2476500" cy="1444957"/>
                          </a:xfrm>
                          <a:prstGeom prst="rect">
                            <a:avLst/>
                          </a:prstGeom>
                          <a:noFill/>
                          <a:ln>
                            <a:noFill/>
                          </a:ln>
                        </pic:spPr>
                      </pic:pic>
                    </a:graphicData>
                  </a:graphic>
                </wp:inline>
              </w:drawing>
            </w:r>
          </w:p>
        </w:tc>
      </w:tr>
      <w:tr w:rsidR="000E2EAC" w:rsidRPr="00453ACD" w14:paraId="2BBC79CC" w14:textId="77777777" w:rsidTr="000E2EAC">
        <w:trPr>
          <w:trHeight w:val="1878"/>
        </w:trPr>
        <w:tc>
          <w:tcPr>
            <w:tcW w:w="4039" w:type="dxa"/>
          </w:tcPr>
          <w:p w14:paraId="5700C9A3" w14:textId="2AE6B06E" w:rsidR="000E2EAC" w:rsidRPr="00453ACD" w:rsidRDefault="00453ACD" w:rsidP="000E2EAC">
            <w:pPr>
              <w:spacing w:before="100" w:beforeAutospacing="1" w:after="100" w:afterAutospacing="1"/>
              <w:rPr>
                <w:rFonts w:asciiTheme="minorHAnsi" w:hAnsiTheme="minorHAnsi" w:cstheme="minorHAnsi"/>
                <w:b/>
                <w:sz w:val="18"/>
                <w:szCs w:val="18"/>
              </w:rPr>
            </w:pPr>
            <w:r w:rsidRPr="00453ACD">
              <w:rPr>
                <w:rFonts w:asciiTheme="minorHAnsi" w:hAnsiTheme="minorHAnsi" w:cstheme="minorHAnsi"/>
                <w:b/>
                <w:sz w:val="18"/>
                <w:szCs w:val="18"/>
              </w:rPr>
              <w:t xml:space="preserve">Imaging radar </w:t>
            </w:r>
            <w:proofErr w:type="gramStart"/>
            <w:r w:rsidRPr="00453ACD">
              <w:rPr>
                <w:rFonts w:asciiTheme="minorHAnsi" w:hAnsiTheme="minorHAnsi" w:cstheme="minorHAnsi"/>
                <w:b/>
                <w:sz w:val="18"/>
                <w:szCs w:val="18"/>
              </w:rPr>
              <w:t>opens up</w:t>
            </w:r>
            <w:proofErr w:type="gramEnd"/>
            <w:r w:rsidRPr="00453ACD">
              <w:rPr>
                <w:rFonts w:asciiTheme="minorHAnsi" w:hAnsiTheme="minorHAnsi" w:cstheme="minorHAnsi"/>
                <w:b/>
                <w:sz w:val="18"/>
                <w:szCs w:val="18"/>
              </w:rPr>
              <w:t xml:space="preserve"> new possibilities for monitoring railway lines and their surroundings – from environmental hazards such as landslides to drones and unauthorized interference with rail infrastructure.</w:t>
            </w:r>
          </w:p>
          <w:p w14:paraId="6039A75E" w14:textId="65A6B5B0" w:rsidR="000E2EAC" w:rsidRPr="00453ACD" w:rsidRDefault="000E2EAC" w:rsidP="000E2EAC">
            <w:pPr>
              <w:spacing w:before="100" w:beforeAutospacing="1" w:after="100" w:afterAutospacing="1"/>
              <w:rPr>
                <w:rFonts w:asciiTheme="minorHAnsi" w:hAnsiTheme="minorHAnsi" w:cstheme="minorHAnsi"/>
                <w:sz w:val="16"/>
                <w:szCs w:val="16"/>
              </w:rPr>
            </w:pPr>
            <w:r w:rsidRPr="00453ACD">
              <w:rPr>
                <w:rFonts w:asciiTheme="minorHAnsi" w:hAnsiTheme="minorHAnsi" w:cstheme="minorHAnsi"/>
                <w:sz w:val="16"/>
                <w:szCs w:val="16"/>
              </w:rPr>
              <w:t xml:space="preserve">Image source: </w:t>
            </w:r>
            <w:r w:rsidR="00453ACD" w:rsidRPr="00453ACD">
              <w:rPr>
                <w:rFonts w:asciiTheme="minorHAnsi" w:hAnsiTheme="minorHAnsi" w:cstheme="minorHAnsi"/>
                <w:sz w:val="16"/>
                <w:szCs w:val="16"/>
              </w:rPr>
              <w:t>indie</w:t>
            </w:r>
          </w:p>
        </w:tc>
        <w:tc>
          <w:tcPr>
            <w:tcW w:w="4039" w:type="dxa"/>
          </w:tcPr>
          <w:p w14:paraId="2808D588" w14:textId="71425185" w:rsidR="000E2EAC" w:rsidRPr="00453ACD" w:rsidRDefault="00453ACD" w:rsidP="000E2EAC">
            <w:pPr>
              <w:spacing w:before="100" w:beforeAutospacing="1" w:after="100" w:afterAutospacing="1"/>
              <w:rPr>
                <w:rFonts w:asciiTheme="minorHAnsi" w:hAnsiTheme="minorHAnsi" w:cstheme="minorHAnsi"/>
                <w:b/>
                <w:sz w:val="18"/>
                <w:szCs w:val="18"/>
              </w:rPr>
            </w:pPr>
            <w:r w:rsidRPr="00453ACD">
              <w:rPr>
                <w:rFonts w:asciiTheme="minorHAnsi" w:hAnsiTheme="minorHAnsi" w:cstheme="minorHAnsi"/>
                <w:b/>
                <w:sz w:val="18"/>
                <w:szCs w:val="18"/>
              </w:rPr>
              <w:t xml:space="preserve">Imaging radar can provide reliable, continuous monitoring of </w:t>
            </w:r>
            <w:r>
              <w:rPr>
                <w:rFonts w:asciiTheme="minorHAnsi" w:hAnsiTheme="minorHAnsi" w:cstheme="minorHAnsi"/>
                <w:b/>
                <w:sz w:val="18"/>
                <w:szCs w:val="18"/>
              </w:rPr>
              <w:t>level-</w:t>
            </w:r>
            <w:r w:rsidRPr="00453ACD">
              <w:rPr>
                <w:rFonts w:asciiTheme="minorHAnsi" w:hAnsiTheme="minorHAnsi" w:cstheme="minorHAnsi"/>
                <w:b/>
                <w:sz w:val="18"/>
                <w:szCs w:val="18"/>
              </w:rPr>
              <w:t>crossings, even under challenging weather and visibility conditions.</w:t>
            </w:r>
          </w:p>
          <w:p w14:paraId="1ED6A674" w14:textId="0E0907EA" w:rsidR="000E2EAC" w:rsidRPr="00453ACD" w:rsidRDefault="000E2EAC" w:rsidP="000E2EAC">
            <w:pPr>
              <w:spacing w:before="100" w:beforeAutospacing="1" w:after="100" w:afterAutospacing="1"/>
              <w:rPr>
                <w:rFonts w:asciiTheme="minorHAnsi" w:hAnsiTheme="minorHAnsi" w:cstheme="minorHAnsi"/>
                <w:sz w:val="16"/>
                <w:szCs w:val="16"/>
              </w:rPr>
            </w:pPr>
            <w:r w:rsidRPr="00453ACD">
              <w:rPr>
                <w:rFonts w:asciiTheme="minorHAnsi" w:hAnsiTheme="minorHAnsi" w:cstheme="minorHAnsi"/>
                <w:sz w:val="16"/>
                <w:szCs w:val="16"/>
              </w:rPr>
              <w:t xml:space="preserve">Image source: </w:t>
            </w:r>
            <w:r w:rsidR="00453ACD" w:rsidRPr="00453ACD">
              <w:rPr>
                <w:rFonts w:asciiTheme="minorHAnsi" w:hAnsiTheme="minorHAnsi" w:cstheme="minorHAnsi"/>
                <w:sz w:val="16"/>
                <w:szCs w:val="16"/>
              </w:rPr>
              <w:t>indie</w:t>
            </w:r>
          </w:p>
        </w:tc>
      </w:tr>
    </w:tbl>
    <w:p w14:paraId="0E7DE39D" w14:textId="77777777" w:rsidR="005820EC" w:rsidRDefault="005820EC" w:rsidP="00FE0BB1">
      <w:pPr>
        <w:pStyle w:val="KeinLeerraum"/>
        <w:spacing w:before="100" w:beforeAutospacing="1" w:after="100" w:afterAutospacing="1"/>
        <w:jc w:val="both"/>
        <w:rPr>
          <w:b/>
        </w:rPr>
      </w:pPr>
    </w:p>
    <w:p w14:paraId="005FF470" w14:textId="277A00D0" w:rsidR="007B3C2B" w:rsidRDefault="00605D12" w:rsidP="00FE0BB1">
      <w:pPr>
        <w:pStyle w:val="KeinLeerraum"/>
        <w:spacing w:before="100" w:beforeAutospacing="1" w:after="100" w:afterAutospacing="1"/>
        <w:jc w:val="both"/>
        <w:rPr>
          <w:b/>
        </w:rPr>
      </w:pPr>
      <w:r w:rsidRPr="000C25BB">
        <w:rPr>
          <w:b/>
        </w:rPr>
        <w:t>About indie</w:t>
      </w:r>
    </w:p>
    <w:p w14:paraId="40CDAF74" w14:textId="3BBAAE42" w:rsidR="009678D3" w:rsidRPr="009678D3" w:rsidRDefault="009678D3" w:rsidP="00FE0BB1">
      <w:pPr>
        <w:pStyle w:val="KeinLeerraum"/>
        <w:spacing w:before="100" w:beforeAutospacing="1" w:after="100" w:afterAutospacing="1"/>
        <w:jc w:val="both"/>
        <w:rPr>
          <w:rFonts w:cstheme="minorHAnsi"/>
          <w:color w:val="000000"/>
          <w:shd w:val="clear" w:color="auto" w:fill="FFFFFF"/>
        </w:rPr>
      </w:pPr>
      <w:proofErr w:type="gramStart"/>
      <w:r w:rsidRPr="009678D3">
        <w:rPr>
          <w:rFonts w:cstheme="minorHAnsi"/>
          <w:color w:val="000000"/>
          <w:shd w:val="clear" w:color="auto" w:fill="FFFFFF"/>
        </w:rPr>
        <w:t>Headquartered</w:t>
      </w:r>
      <w:proofErr w:type="gramEnd"/>
      <w:r w:rsidRPr="009678D3">
        <w:rPr>
          <w:rFonts w:cstheme="minorHAnsi"/>
          <w:color w:val="000000"/>
          <w:shd w:val="clear" w:color="auto" w:fill="FFFFFF"/>
        </w:rPr>
        <w:t xml:space="preserve"> in Aliso Viejo, CA, indie</w:t>
      </w:r>
      <w:r w:rsidR="00B375E0">
        <w:rPr>
          <w:rFonts w:cstheme="minorHAnsi"/>
          <w:color w:val="000000"/>
          <w:shd w:val="clear" w:color="auto" w:fill="FFFFFF"/>
        </w:rPr>
        <w:t xml:space="preserve"> </w:t>
      </w:r>
      <w:r w:rsidR="00B375E0" w:rsidRPr="001C4BF6">
        <w:rPr>
          <w:rFonts w:cstheme="minorHAnsi"/>
          <w:color w:val="000000"/>
          <w:shd w:val="clear" w:color="auto" w:fill="FFFFFF"/>
        </w:rPr>
        <w:t>(Nasdaq: INDI)</w:t>
      </w:r>
      <w:r w:rsidRPr="009678D3">
        <w:rPr>
          <w:rFonts w:cstheme="minorHAnsi"/>
          <w:color w:val="000000"/>
          <w:shd w:val="clear" w:color="auto" w:fill="FFFFFF"/>
        </w:rPr>
        <w:t xml:space="preserve"> is accelerating ADAS intelligence across automotive, quantum, and Physical AI applications through next-generation hardware, system solutions, and perception software technologies. Developing high-performance, energy-efficient semiconductors, photonic, and software solutions, we are enabling machines to perceive, understand, and interact with the physical world. Spanning radar, computer vision, LiDAR, and ultrasound, our platforms power advanced safety, automation, positioning, and automated capabilities for leading automotive OEMs, intelligent machines, and emerging AI-driven systems worldwide.</w:t>
      </w:r>
    </w:p>
    <w:p w14:paraId="6076FB1E" w14:textId="1E2D8919" w:rsidR="00E24BBC" w:rsidRPr="000C25BB" w:rsidRDefault="007B3C2B" w:rsidP="00FE0BB1">
      <w:pPr>
        <w:pStyle w:val="KeinLeerraum"/>
        <w:spacing w:before="100" w:beforeAutospacing="1" w:after="100" w:afterAutospacing="1"/>
        <w:jc w:val="both"/>
        <w:rPr>
          <w:rFonts w:cstheme="minorHAnsi"/>
        </w:rPr>
      </w:pPr>
      <w:r w:rsidRPr="000C25BB">
        <w:rPr>
          <w:rFonts w:cstheme="minorHAnsi"/>
        </w:rPr>
        <w:t xml:space="preserve">Please visit us at </w:t>
      </w:r>
      <w:hyperlink r:id="rId13" w:history="1">
        <w:r w:rsidR="00417C85" w:rsidRPr="00FA754C">
          <w:rPr>
            <w:rStyle w:val="Hyperlink"/>
            <w:rFonts w:cstheme="minorHAnsi"/>
          </w:rPr>
          <w:t>www.indie.inc</w:t>
        </w:r>
      </w:hyperlink>
      <w:r w:rsidR="00417C85">
        <w:rPr>
          <w:rFonts w:cstheme="minorHAnsi"/>
        </w:rPr>
        <w:t xml:space="preserve"> </w:t>
      </w:r>
      <w:r w:rsidRPr="000C25BB">
        <w:rPr>
          <w:rFonts w:cstheme="minorHAnsi"/>
        </w:rPr>
        <w:t>to learn more.</w:t>
      </w:r>
    </w:p>
    <w:p w14:paraId="71923ADE" w14:textId="77777777" w:rsidR="009A40F9" w:rsidRDefault="00E97288" w:rsidP="009A40F9">
      <w:pPr>
        <w:pStyle w:val="KeinLeerraum"/>
        <w:spacing w:before="100" w:beforeAutospacing="1" w:after="100" w:afterAutospacing="1"/>
        <w:jc w:val="both"/>
        <w:rPr>
          <w:b/>
        </w:rPr>
      </w:pPr>
      <w:r>
        <w:rPr>
          <w:b/>
        </w:rPr>
        <w:br w:type="column"/>
      </w:r>
      <w:r w:rsidR="009A40F9" w:rsidRPr="00F70CBB">
        <w:rPr>
          <w:b/>
        </w:rPr>
        <w:lastRenderedPageBreak/>
        <w:t xml:space="preserve">Press </w:t>
      </w:r>
      <w:proofErr w:type="gramStart"/>
      <w:r w:rsidR="009A40F9" w:rsidRPr="00F70CBB">
        <w:rPr>
          <w:b/>
        </w:rPr>
        <w:t>contact</w:t>
      </w:r>
      <w:proofErr w:type="gramEnd"/>
      <w:r w:rsidR="009A40F9">
        <w:rPr>
          <w:b/>
        </w:rPr>
        <w:t xml:space="preserve"> indie Germany GmbH – </w:t>
      </w:r>
      <w:proofErr w:type="spellStart"/>
      <w:r w:rsidR="009A40F9">
        <w:rPr>
          <w:b/>
        </w:rPr>
        <w:t>Symeo</w:t>
      </w:r>
      <w:proofErr w:type="spellEnd"/>
      <w:r w:rsidR="009A40F9">
        <w:rPr>
          <w:b/>
        </w:rPr>
        <w:t>® brand:</w:t>
      </w:r>
    </w:p>
    <w:p w14:paraId="11E949AB" w14:textId="613C6F06" w:rsidR="009A40F9" w:rsidRPr="00F70CBB" w:rsidRDefault="009A40F9" w:rsidP="009A40F9">
      <w:pPr>
        <w:pStyle w:val="PIAbspann"/>
        <w:spacing w:before="100" w:beforeAutospacing="1" w:after="100" w:afterAutospacing="1"/>
        <w:jc w:val="left"/>
        <w:rPr>
          <w:rFonts w:asciiTheme="minorHAnsi" w:hAnsiTheme="minorHAnsi" w:cstheme="minorHAnsi"/>
          <w:sz w:val="22"/>
          <w:szCs w:val="22"/>
          <w:lang w:val="en-US"/>
        </w:rPr>
      </w:pPr>
      <w:r w:rsidRPr="00F70CBB">
        <w:rPr>
          <w:rFonts w:asciiTheme="minorHAnsi" w:hAnsiTheme="minorHAnsi" w:cstheme="minorHAnsi"/>
          <w:sz w:val="22"/>
          <w:szCs w:val="22"/>
          <w:lang w:val="en-US"/>
        </w:rPr>
        <w:t>HighTech communications GmbH</w:t>
      </w:r>
      <w:r w:rsidRPr="00F70CBB">
        <w:rPr>
          <w:rFonts w:asciiTheme="minorHAnsi" w:hAnsiTheme="minorHAnsi" w:cstheme="minorHAnsi"/>
          <w:sz w:val="22"/>
          <w:szCs w:val="22"/>
          <w:lang w:val="en-US"/>
        </w:rPr>
        <w:br/>
        <w:t>Marcus Planckh</w:t>
      </w:r>
      <w:r w:rsidRPr="00F70CBB">
        <w:rPr>
          <w:rFonts w:asciiTheme="minorHAnsi" w:hAnsiTheme="minorHAnsi" w:cstheme="minorHAnsi"/>
          <w:sz w:val="22"/>
          <w:szCs w:val="22"/>
          <w:lang w:val="en-US"/>
        </w:rPr>
        <w:br/>
      </w:r>
      <w:proofErr w:type="spellStart"/>
      <w:r w:rsidRPr="00F70CBB">
        <w:rPr>
          <w:rFonts w:asciiTheme="minorHAnsi" w:hAnsiTheme="minorHAnsi" w:cstheme="minorHAnsi"/>
          <w:sz w:val="22"/>
          <w:szCs w:val="22"/>
          <w:lang w:val="en-US"/>
        </w:rPr>
        <w:t>Brunhamstrasse</w:t>
      </w:r>
      <w:proofErr w:type="spellEnd"/>
      <w:r w:rsidRPr="00F70CBB">
        <w:rPr>
          <w:rFonts w:asciiTheme="minorHAnsi" w:hAnsiTheme="minorHAnsi" w:cstheme="minorHAnsi"/>
          <w:sz w:val="22"/>
          <w:szCs w:val="22"/>
          <w:lang w:val="en-US"/>
        </w:rPr>
        <w:t xml:space="preserve"> 21 (Building 202/2nd floor)</w:t>
      </w:r>
      <w:r w:rsidRPr="00F70CBB">
        <w:rPr>
          <w:rFonts w:asciiTheme="minorHAnsi" w:hAnsiTheme="minorHAnsi" w:cstheme="minorHAnsi"/>
          <w:sz w:val="22"/>
          <w:szCs w:val="22"/>
          <w:lang w:val="en-US"/>
        </w:rPr>
        <w:br/>
        <w:t>81249 Munich</w:t>
      </w:r>
      <w:r>
        <w:rPr>
          <w:rFonts w:asciiTheme="minorHAnsi" w:hAnsiTheme="minorHAnsi" w:cstheme="minorHAnsi"/>
          <w:sz w:val="22"/>
          <w:szCs w:val="22"/>
          <w:lang w:val="en-US"/>
        </w:rPr>
        <w:t xml:space="preserve">, </w:t>
      </w:r>
      <w:r w:rsidRPr="00F70CBB">
        <w:rPr>
          <w:rFonts w:asciiTheme="minorHAnsi" w:hAnsiTheme="minorHAnsi" w:cstheme="minorHAnsi"/>
          <w:sz w:val="22"/>
          <w:szCs w:val="22"/>
          <w:lang w:val="en-US"/>
        </w:rPr>
        <w:t>Germany</w:t>
      </w:r>
      <w:r>
        <w:rPr>
          <w:rFonts w:asciiTheme="minorHAnsi" w:hAnsiTheme="minorHAnsi" w:cstheme="minorHAnsi"/>
          <w:sz w:val="22"/>
          <w:szCs w:val="22"/>
          <w:lang w:val="en-US"/>
        </w:rPr>
        <w:br/>
      </w:r>
      <w:r>
        <w:rPr>
          <w:rFonts w:asciiTheme="minorHAnsi" w:hAnsiTheme="minorHAnsi" w:cstheme="minorHAnsi"/>
          <w:sz w:val="22"/>
          <w:szCs w:val="22"/>
          <w:lang w:val="en-US"/>
        </w:rPr>
        <w:br/>
      </w:r>
      <w:r w:rsidRPr="00F70CBB">
        <w:rPr>
          <w:rFonts w:asciiTheme="minorHAnsi" w:hAnsiTheme="minorHAnsi" w:cstheme="minorHAnsi"/>
          <w:sz w:val="22"/>
          <w:szCs w:val="22"/>
          <w:lang w:val="en-US"/>
        </w:rPr>
        <w:t>Phone: +49</w:t>
      </w:r>
      <w:r>
        <w:rPr>
          <w:rFonts w:asciiTheme="minorHAnsi" w:hAnsiTheme="minorHAnsi" w:cstheme="minorHAnsi"/>
          <w:sz w:val="22"/>
          <w:szCs w:val="22"/>
          <w:lang w:val="en-US"/>
        </w:rPr>
        <w:t xml:space="preserve"> </w:t>
      </w:r>
      <w:r w:rsidRPr="00F70CBB">
        <w:rPr>
          <w:rFonts w:asciiTheme="minorHAnsi" w:hAnsiTheme="minorHAnsi" w:cstheme="minorHAnsi"/>
          <w:sz w:val="22"/>
          <w:szCs w:val="22"/>
          <w:lang w:val="en-US"/>
        </w:rPr>
        <w:t>89 500-77822</w:t>
      </w:r>
      <w:r w:rsidRPr="00F70CBB">
        <w:rPr>
          <w:rFonts w:asciiTheme="minorHAnsi" w:hAnsiTheme="minorHAnsi" w:cstheme="minorHAnsi"/>
          <w:sz w:val="22"/>
          <w:szCs w:val="22"/>
          <w:lang w:val="en-US"/>
        </w:rPr>
        <w:br/>
        <w:t xml:space="preserve">E-mail: </w:t>
      </w:r>
      <w:hyperlink r:id="rId14" w:history="1">
        <w:r>
          <w:rPr>
            <w:rStyle w:val="Hyperlink"/>
            <w:rFonts w:asciiTheme="minorHAnsi" w:hAnsiTheme="minorHAnsi" w:cstheme="minorHAnsi"/>
            <w:sz w:val="22"/>
            <w:szCs w:val="22"/>
            <w:lang w:val="en-US"/>
          </w:rPr>
          <w:t>m.planckh@htcm.de</w:t>
        </w:r>
      </w:hyperlink>
      <w:r w:rsidRPr="00F70CBB">
        <w:rPr>
          <w:rFonts w:asciiTheme="minorHAnsi" w:hAnsiTheme="minorHAnsi" w:cstheme="minorHAnsi"/>
          <w:sz w:val="22"/>
          <w:szCs w:val="22"/>
          <w:lang w:val="en-US"/>
        </w:rPr>
        <w:br/>
        <w:t xml:space="preserve">Website: </w:t>
      </w:r>
      <w:hyperlink r:id="rId15" w:history="1">
        <w:r w:rsidRPr="009145D8">
          <w:rPr>
            <w:rStyle w:val="Hyperlink"/>
            <w:rFonts w:asciiTheme="minorHAnsi" w:hAnsiTheme="minorHAnsi" w:cstheme="minorHAnsi"/>
            <w:sz w:val="22"/>
            <w:szCs w:val="22"/>
            <w:lang w:val="en-US"/>
          </w:rPr>
          <w:t>www.htcm.de</w:t>
        </w:r>
      </w:hyperlink>
    </w:p>
    <w:p w14:paraId="3F18B018" w14:textId="3DBBD1B4" w:rsidR="00F70CBB" w:rsidRPr="00F70CBB" w:rsidRDefault="00F70CBB" w:rsidP="009A40F9">
      <w:pPr>
        <w:pStyle w:val="KeinLeerraum"/>
        <w:spacing w:before="100" w:beforeAutospacing="1" w:after="100" w:afterAutospacing="1"/>
        <w:jc w:val="both"/>
        <w:rPr>
          <w:rFonts w:cstheme="minorHAnsi"/>
        </w:rPr>
      </w:pPr>
    </w:p>
    <w:sectPr w:rsidR="00F70CBB" w:rsidRPr="00F70CBB" w:rsidSect="00FE0BB1">
      <w:headerReference w:type="default" r:id="rId16"/>
      <w:footerReference w:type="default" r:id="rId17"/>
      <w:headerReference w:type="first" r:id="rId18"/>
      <w:pgSz w:w="12240" w:h="15840"/>
      <w:pgMar w:top="2052" w:right="1440" w:bottom="1233"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A02D8" w14:textId="77777777" w:rsidR="004A27DB" w:rsidRDefault="004A27DB">
      <w:r>
        <w:separator/>
      </w:r>
    </w:p>
  </w:endnote>
  <w:endnote w:type="continuationSeparator" w:id="0">
    <w:p w14:paraId="6A1F7126" w14:textId="77777777" w:rsidR="004A27DB" w:rsidRDefault="004A2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25FCE" w14:textId="79C3DAD4" w:rsidR="007D5D9B" w:rsidRDefault="00FE0BB1">
    <w:pPr>
      <w:pStyle w:val="Fuzeile"/>
    </w:pPr>
    <w:r>
      <w:t>SYM2PI076_EN</w:t>
    </w:r>
    <w:r>
      <w:tab/>
    </w:r>
    <w:r>
      <w:tab/>
    </w:r>
    <w:r>
      <w:fldChar w:fldCharType="begin"/>
    </w:r>
    <w:r>
      <w:instrText>PAGE   \* MERGEFORMAT</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170C14" w14:textId="77777777" w:rsidR="004A27DB" w:rsidRDefault="004A27DB">
      <w:r>
        <w:separator/>
      </w:r>
    </w:p>
  </w:footnote>
  <w:footnote w:type="continuationSeparator" w:id="0">
    <w:p w14:paraId="0000D7E8" w14:textId="77777777" w:rsidR="004A27DB" w:rsidRDefault="004A27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47314" w14:textId="69B775DB" w:rsidR="00FE0BB1" w:rsidRDefault="00FE0BB1" w:rsidP="00FE0BB1">
    <w:pPr>
      <w:pStyle w:val="Kopfzeile"/>
      <w:jc w:val="center"/>
    </w:pPr>
    <w:r>
      <w:rPr>
        <w:noProof/>
      </w:rPr>
      <w:drawing>
        <wp:inline distT="0" distB="0" distL="0" distR="0" wp14:anchorId="3E3144D3" wp14:editId="032A2C92">
          <wp:extent cx="1503485" cy="685800"/>
          <wp:effectExtent l="0" t="0" r="1905" b="0"/>
          <wp:docPr id="1722807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713498" name="Picture 223713498"/>
                  <pic:cNvPicPr/>
                </pic:nvPicPr>
                <pic:blipFill>
                  <a:blip r:embed="rId1"/>
                  <a:stretch>
                    <a:fillRect/>
                  </a:stretch>
                </pic:blipFill>
                <pic:spPr>
                  <a:xfrm>
                    <a:off x="0" y="0"/>
                    <a:ext cx="1503485" cy="68580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B799E" w14:textId="7FCC6BEB" w:rsidR="00952976" w:rsidRDefault="00FE0BB1" w:rsidP="00FE0BB1">
    <w:pPr>
      <w:pStyle w:val="Kopfzeile"/>
      <w:jc w:val="center"/>
    </w:pPr>
    <w:r>
      <w:rPr>
        <w:noProof/>
      </w:rPr>
      <w:drawing>
        <wp:inline distT="0" distB="0" distL="0" distR="0" wp14:anchorId="60551440" wp14:editId="3AF6BB15">
          <wp:extent cx="1503485" cy="685800"/>
          <wp:effectExtent l="0" t="0" r="1905" b="0"/>
          <wp:docPr id="18033741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713498" name="Picture 223713498"/>
                  <pic:cNvPicPr/>
                </pic:nvPicPr>
                <pic:blipFill>
                  <a:blip r:embed="rId1"/>
                  <a:stretch>
                    <a:fillRect/>
                  </a:stretch>
                </pic:blipFill>
                <pic:spPr>
                  <a:xfrm>
                    <a:off x="0" y="0"/>
                    <a:ext cx="1503485" cy="6858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046C75"/>
    <w:multiLevelType w:val="multilevel"/>
    <w:tmpl w:val="1374B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916BAD"/>
    <w:multiLevelType w:val="hybridMultilevel"/>
    <w:tmpl w:val="E1AAC876"/>
    <w:lvl w:ilvl="0" w:tplc="B77ECFA2">
      <w:start w:val="1"/>
      <w:numFmt w:val="bullet"/>
      <w:lvlText w:val=""/>
      <w:lvlJc w:val="left"/>
      <w:pPr>
        <w:ind w:left="1440" w:hanging="360"/>
      </w:pPr>
      <w:rPr>
        <w:rFonts w:ascii="Symbol" w:hAnsi="Symbol" w:hint="default"/>
        <w:color w:val="auto"/>
      </w:rPr>
    </w:lvl>
    <w:lvl w:ilvl="1" w:tplc="1682B82A" w:tentative="1">
      <w:start w:val="1"/>
      <w:numFmt w:val="bullet"/>
      <w:lvlText w:val="o"/>
      <w:lvlJc w:val="left"/>
      <w:pPr>
        <w:ind w:left="2160" w:hanging="360"/>
      </w:pPr>
      <w:rPr>
        <w:rFonts w:ascii="Courier New" w:hAnsi="Courier New" w:cs="Courier New" w:hint="default"/>
      </w:rPr>
    </w:lvl>
    <w:lvl w:ilvl="2" w:tplc="BB0E8640" w:tentative="1">
      <w:start w:val="1"/>
      <w:numFmt w:val="bullet"/>
      <w:lvlText w:val=""/>
      <w:lvlJc w:val="left"/>
      <w:pPr>
        <w:ind w:left="2880" w:hanging="360"/>
      </w:pPr>
      <w:rPr>
        <w:rFonts w:ascii="Wingdings" w:hAnsi="Wingdings" w:hint="default"/>
      </w:rPr>
    </w:lvl>
    <w:lvl w:ilvl="3" w:tplc="D520CD2A" w:tentative="1">
      <w:start w:val="1"/>
      <w:numFmt w:val="bullet"/>
      <w:lvlText w:val=""/>
      <w:lvlJc w:val="left"/>
      <w:pPr>
        <w:ind w:left="3600" w:hanging="360"/>
      </w:pPr>
      <w:rPr>
        <w:rFonts w:ascii="Symbol" w:hAnsi="Symbol" w:hint="default"/>
      </w:rPr>
    </w:lvl>
    <w:lvl w:ilvl="4" w:tplc="5E92654A" w:tentative="1">
      <w:start w:val="1"/>
      <w:numFmt w:val="bullet"/>
      <w:lvlText w:val="o"/>
      <w:lvlJc w:val="left"/>
      <w:pPr>
        <w:ind w:left="4320" w:hanging="360"/>
      </w:pPr>
      <w:rPr>
        <w:rFonts w:ascii="Courier New" w:hAnsi="Courier New" w:cs="Courier New" w:hint="default"/>
      </w:rPr>
    </w:lvl>
    <w:lvl w:ilvl="5" w:tplc="2D601AC6" w:tentative="1">
      <w:start w:val="1"/>
      <w:numFmt w:val="bullet"/>
      <w:lvlText w:val=""/>
      <w:lvlJc w:val="left"/>
      <w:pPr>
        <w:ind w:left="5040" w:hanging="360"/>
      </w:pPr>
      <w:rPr>
        <w:rFonts w:ascii="Wingdings" w:hAnsi="Wingdings" w:hint="default"/>
      </w:rPr>
    </w:lvl>
    <w:lvl w:ilvl="6" w:tplc="91FA8F60" w:tentative="1">
      <w:start w:val="1"/>
      <w:numFmt w:val="bullet"/>
      <w:lvlText w:val=""/>
      <w:lvlJc w:val="left"/>
      <w:pPr>
        <w:ind w:left="5760" w:hanging="360"/>
      </w:pPr>
      <w:rPr>
        <w:rFonts w:ascii="Symbol" w:hAnsi="Symbol" w:hint="default"/>
      </w:rPr>
    </w:lvl>
    <w:lvl w:ilvl="7" w:tplc="C50282AC" w:tentative="1">
      <w:start w:val="1"/>
      <w:numFmt w:val="bullet"/>
      <w:lvlText w:val="o"/>
      <w:lvlJc w:val="left"/>
      <w:pPr>
        <w:ind w:left="6480" w:hanging="360"/>
      </w:pPr>
      <w:rPr>
        <w:rFonts w:ascii="Courier New" w:hAnsi="Courier New" w:cs="Courier New" w:hint="default"/>
      </w:rPr>
    </w:lvl>
    <w:lvl w:ilvl="8" w:tplc="7810749C" w:tentative="1">
      <w:start w:val="1"/>
      <w:numFmt w:val="bullet"/>
      <w:lvlText w:val=""/>
      <w:lvlJc w:val="left"/>
      <w:pPr>
        <w:ind w:left="7200" w:hanging="360"/>
      </w:pPr>
      <w:rPr>
        <w:rFonts w:ascii="Wingdings" w:hAnsi="Wingdings" w:hint="default"/>
      </w:rPr>
    </w:lvl>
  </w:abstractNum>
  <w:abstractNum w:abstractNumId="2" w15:restartNumberingAfterBreak="0">
    <w:nsid w:val="1AB12231"/>
    <w:multiLevelType w:val="multilevel"/>
    <w:tmpl w:val="C68A2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E66070"/>
    <w:multiLevelType w:val="hybridMultilevel"/>
    <w:tmpl w:val="0A966C8A"/>
    <w:lvl w:ilvl="0" w:tplc="8EC0D13C">
      <w:start w:val="1"/>
      <w:numFmt w:val="bullet"/>
      <w:lvlText w:val=""/>
      <w:lvlJc w:val="left"/>
      <w:pPr>
        <w:ind w:left="928" w:hanging="360"/>
      </w:pPr>
      <w:rPr>
        <w:rFonts w:ascii="Symbol" w:hAnsi="Symbol" w:hint="default"/>
      </w:rPr>
    </w:lvl>
    <w:lvl w:ilvl="1" w:tplc="78A24F94">
      <w:start w:val="1"/>
      <w:numFmt w:val="bullet"/>
      <w:lvlText w:val="o"/>
      <w:lvlJc w:val="left"/>
      <w:pPr>
        <w:ind w:left="1440" w:hanging="360"/>
      </w:pPr>
      <w:rPr>
        <w:rFonts w:ascii="Courier New" w:hAnsi="Courier New" w:cs="Courier New" w:hint="default"/>
      </w:rPr>
    </w:lvl>
    <w:lvl w:ilvl="2" w:tplc="462C66A6" w:tentative="1">
      <w:start w:val="1"/>
      <w:numFmt w:val="bullet"/>
      <w:lvlText w:val=""/>
      <w:lvlJc w:val="left"/>
      <w:pPr>
        <w:ind w:left="2160" w:hanging="360"/>
      </w:pPr>
      <w:rPr>
        <w:rFonts w:ascii="Wingdings" w:hAnsi="Wingdings" w:hint="default"/>
      </w:rPr>
    </w:lvl>
    <w:lvl w:ilvl="3" w:tplc="5E3A43FE" w:tentative="1">
      <w:start w:val="1"/>
      <w:numFmt w:val="bullet"/>
      <w:lvlText w:val=""/>
      <w:lvlJc w:val="left"/>
      <w:pPr>
        <w:ind w:left="2880" w:hanging="360"/>
      </w:pPr>
      <w:rPr>
        <w:rFonts w:ascii="Symbol" w:hAnsi="Symbol" w:hint="default"/>
      </w:rPr>
    </w:lvl>
    <w:lvl w:ilvl="4" w:tplc="ED047952" w:tentative="1">
      <w:start w:val="1"/>
      <w:numFmt w:val="bullet"/>
      <w:lvlText w:val="o"/>
      <w:lvlJc w:val="left"/>
      <w:pPr>
        <w:ind w:left="3600" w:hanging="360"/>
      </w:pPr>
      <w:rPr>
        <w:rFonts w:ascii="Courier New" w:hAnsi="Courier New" w:cs="Courier New" w:hint="default"/>
      </w:rPr>
    </w:lvl>
    <w:lvl w:ilvl="5" w:tplc="C6344C48" w:tentative="1">
      <w:start w:val="1"/>
      <w:numFmt w:val="bullet"/>
      <w:lvlText w:val=""/>
      <w:lvlJc w:val="left"/>
      <w:pPr>
        <w:ind w:left="4320" w:hanging="360"/>
      </w:pPr>
      <w:rPr>
        <w:rFonts w:ascii="Wingdings" w:hAnsi="Wingdings" w:hint="default"/>
      </w:rPr>
    </w:lvl>
    <w:lvl w:ilvl="6" w:tplc="B77CBA62" w:tentative="1">
      <w:start w:val="1"/>
      <w:numFmt w:val="bullet"/>
      <w:lvlText w:val=""/>
      <w:lvlJc w:val="left"/>
      <w:pPr>
        <w:ind w:left="5040" w:hanging="360"/>
      </w:pPr>
      <w:rPr>
        <w:rFonts w:ascii="Symbol" w:hAnsi="Symbol" w:hint="default"/>
      </w:rPr>
    </w:lvl>
    <w:lvl w:ilvl="7" w:tplc="F69C7CEA" w:tentative="1">
      <w:start w:val="1"/>
      <w:numFmt w:val="bullet"/>
      <w:lvlText w:val="o"/>
      <w:lvlJc w:val="left"/>
      <w:pPr>
        <w:ind w:left="5760" w:hanging="360"/>
      </w:pPr>
      <w:rPr>
        <w:rFonts w:ascii="Courier New" w:hAnsi="Courier New" w:cs="Courier New" w:hint="default"/>
      </w:rPr>
    </w:lvl>
    <w:lvl w:ilvl="8" w:tplc="9E78D8CE" w:tentative="1">
      <w:start w:val="1"/>
      <w:numFmt w:val="bullet"/>
      <w:lvlText w:val=""/>
      <w:lvlJc w:val="left"/>
      <w:pPr>
        <w:ind w:left="6480" w:hanging="360"/>
      </w:pPr>
      <w:rPr>
        <w:rFonts w:ascii="Wingdings" w:hAnsi="Wingdings" w:hint="default"/>
      </w:rPr>
    </w:lvl>
  </w:abstractNum>
  <w:abstractNum w:abstractNumId="4" w15:restartNumberingAfterBreak="0">
    <w:nsid w:val="2C405F96"/>
    <w:multiLevelType w:val="multilevel"/>
    <w:tmpl w:val="A43C4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3517042"/>
    <w:multiLevelType w:val="multilevel"/>
    <w:tmpl w:val="E2C8A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C557C9"/>
    <w:multiLevelType w:val="multilevel"/>
    <w:tmpl w:val="0862D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C844560"/>
    <w:multiLevelType w:val="hybridMultilevel"/>
    <w:tmpl w:val="903A8E9A"/>
    <w:lvl w:ilvl="0" w:tplc="3B92CB02">
      <w:start w:val="1"/>
      <w:numFmt w:val="bullet"/>
      <w:lvlText w:val=""/>
      <w:lvlJc w:val="left"/>
      <w:pPr>
        <w:ind w:left="720" w:hanging="360"/>
      </w:pPr>
      <w:rPr>
        <w:rFonts w:ascii="Symbol" w:hAnsi="Symbol" w:hint="default"/>
      </w:rPr>
    </w:lvl>
    <w:lvl w:ilvl="1" w:tplc="984AF984" w:tentative="1">
      <w:start w:val="1"/>
      <w:numFmt w:val="bullet"/>
      <w:lvlText w:val="o"/>
      <w:lvlJc w:val="left"/>
      <w:pPr>
        <w:ind w:left="1440" w:hanging="360"/>
      </w:pPr>
      <w:rPr>
        <w:rFonts w:ascii="Courier New" w:hAnsi="Courier New" w:cs="Courier New" w:hint="default"/>
      </w:rPr>
    </w:lvl>
    <w:lvl w:ilvl="2" w:tplc="E822F8DE" w:tentative="1">
      <w:start w:val="1"/>
      <w:numFmt w:val="bullet"/>
      <w:lvlText w:val=""/>
      <w:lvlJc w:val="left"/>
      <w:pPr>
        <w:ind w:left="2160" w:hanging="360"/>
      </w:pPr>
      <w:rPr>
        <w:rFonts w:ascii="Wingdings" w:hAnsi="Wingdings" w:hint="default"/>
      </w:rPr>
    </w:lvl>
    <w:lvl w:ilvl="3" w:tplc="0672AB30" w:tentative="1">
      <w:start w:val="1"/>
      <w:numFmt w:val="bullet"/>
      <w:lvlText w:val=""/>
      <w:lvlJc w:val="left"/>
      <w:pPr>
        <w:ind w:left="2880" w:hanging="360"/>
      </w:pPr>
      <w:rPr>
        <w:rFonts w:ascii="Symbol" w:hAnsi="Symbol" w:hint="default"/>
      </w:rPr>
    </w:lvl>
    <w:lvl w:ilvl="4" w:tplc="BE9E5A82" w:tentative="1">
      <w:start w:val="1"/>
      <w:numFmt w:val="bullet"/>
      <w:lvlText w:val="o"/>
      <w:lvlJc w:val="left"/>
      <w:pPr>
        <w:ind w:left="3600" w:hanging="360"/>
      </w:pPr>
      <w:rPr>
        <w:rFonts w:ascii="Courier New" w:hAnsi="Courier New" w:cs="Courier New" w:hint="default"/>
      </w:rPr>
    </w:lvl>
    <w:lvl w:ilvl="5" w:tplc="90ACBB7A" w:tentative="1">
      <w:start w:val="1"/>
      <w:numFmt w:val="bullet"/>
      <w:lvlText w:val=""/>
      <w:lvlJc w:val="left"/>
      <w:pPr>
        <w:ind w:left="4320" w:hanging="360"/>
      </w:pPr>
      <w:rPr>
        <w:rFonts w:ascii="Wingdings" w:hAnsi="Wingdings" w:hint="default"/>
      </w:rPr>
    </w:lvl>
    <w:lvl w:ilvl="6" w:tplc="B5A4F124" w:tentative="1">
      <w:start w:val="1"/>
      <w:numFmt w:val="bullet"/>
      <w:lvlText w:val=""/>
      <w:lvlJc w:val="left"/>
      <w:pPr>
        <w:ind w:left="5040" w:hanging="360"/>
      </w:pPr>
      <w:rPr>
        <w:rFonts w:ascii="Symbol" w:hAnsi="Symbol" w:hint="default"/>
      </w:rPr>
    </w:lvl>
    <w:lvl w:ilvl="7" w:tplc="97F664F8" w:tentative="1">
      <w:start w:val="1"/>
      <w:numFmt w:val="bullet"/>
      <w:lvlText w:val="o"/>
      <w:lvlJc w:val="left"/>
      <w:pPr>
        <w:ind w:left="5760" w:hanging="360"/>
      </w:pPr>
      <w:rPr>
        <w:rFonts w:ascii="Courier New" w:hAnsi="Courier New" w:cs="Courier New" w:hint="default"/>
      </w:rPr>
    </w:lvl>
    <w:lvl w:ilvl="8" w:tplc="D35E6770" w:tentative="1">
      <w:start w:val="1"/>
      <w:numFmt w:val="bullet"/>
      <w:lvlText w:val=""/>
      <w:lvlJc w:val="left"/>
      <w:pPr>
        <w:ind w:left="6480" w:hanging="360"/>
      </w:pPr>
      <w:rPr>
        <w:rFonts w:ascii="Wingdings" w:hAnsi="Wingdings" w:hint="default"/>
      </w:rPr>
    </w:lvl>
  </w:abstractNum>
  <w:abstractNum w:abstractNumId="8" w15:restartNumberingAfterBreak="0">
    <w:nsid w:val="3E67401E"/>
    <w:multiLevelType w:val="multilevel"/>
    <w:tmpl w:val="0A1AC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EEE602B"/>
    <w:multiLevelType w:val="multilevel"/>
    <w:tmpl w:val="3B86D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1A44CFF"/>
    <w:multiLevelType w:val="hybridMultilevel"/>
    <w:tmpl w:val="3EC6AB00"/>
    <w:lvl w:ilvl="0" w:tplc="FC42FDB0">
      <w:start w:val="1"/>
      <w:numFmt w:val="bullet"/>
      <w:lvlText w:val=""/>
      <w:lvlJc w:val="left"/>
      <w:pPr>
        <w:ind w:left="1080" w:hanging="360"/>
      </w:pPr>
      <w:rPr>
        <w:rFonts w:ascii="Symbol" w:hAnsi="Symbol" w:hint="default"/>
      </w:rPr>
    </w:lvl>
    <w:lvl w:ilvl="1" w:tplc="16285B18" w:tentative="1">
      <w:start w:val="1"/>
      <w:numFmt w:val="bullet"/>
      <w:lvlText w:val="o"/>
      <w:lvlJc w:val="left"/>
      <w:pPr>
        <w:ind w:left="1800" w:hanging="360"/>
      </w:pPr>
      <w:rPr>
        <w:rFonts w:ascii="Courier New" w:hAnsi="Courier New" w:cs="Courier New" w:hint="default"/>
      </w:rPr>
    </w:lvl>
    <w:lvl w:ilvl="2" w:tplc="3FAC048E" w:tentative="1">
      <w:start w:val="1"/>
      <w:numFmt w:val="bullet"/>
      <w:lvlText w:val=""/>
      <w:lvlJc w:val="left"/>
      <w:pPr>
        <w:ind w:left="2520" w:hanging="360"/>
      </w:pPr>
      <w:rPr>
        <w:rFonts w:ascii="Wingdings" w:hAnsi="Wingdings" w:hint="default"/>
      </w:rPr>
    </w:lvl>
    <w:lvl w:ilvl="3" w:tplc="09D8F8FC" w:tentative="1">
      <w:start w:val="1"/>
      <w:numFmt w:val="bullet"/>
      <w:lvlText w:val=""/>
      <w:lvlJc w:val="left"/>
      <w:pPr>
        <w:ind w:left="3240" w:hanging="360"/>
      </w:pPr>
      <w:rPr>
        <w:rFonts w:ascii="Symbol" w:hAnsi="Symbol" w:hint="default"/>
      </w:rPr>
    </w:lvl>
    <w:lvl w:ilvl="4" w:tplc="84FEA44C" w:tentative="1">
      <w:start w:val="1"/>
      <w:numFmt w:val="bullet"/>
      <w:lvlText w:val="o"/>
      <w:lvlJc w:val="left"/>
      <w:pPr>
        <w:ind w:left="3960" w:hanging="360"/>
      </w:pPr>
      <w:rPr>
        <w:rFonts w:ascii="Courier New" w:hAnsi="Courier New" w:cs="Courier New" w:hint="default"/>
      </w:rPr>
    </w:lvl>
    <w:lvl w:ilvl="5" w:tplc="7C6C9B5A" w:tentative="1">
      <w:start w:val="1"/>
      <w:numFmt w:val="bullet"/>
      <w:lvlText w:val=""/>
      <w:lvlJc w:val="left"/>
      <w:pPr>
        <w:ind w:left="4680" w:hanging="360"/>
      </w:pPr>
      <w:rPr>
        <w:rFonts w:ascii="Wingdings" w:hAnsi="Wingdings" w:hint="default"/>
      </w:rPr>
    </w:lvl>
    <w:lvl w:ilvl="6" w:tplc="32E26CAC" w:tentative="1">
      <w:start w:val="1"/>
      <w:numFmt w:val="bullet"/>
      <w:lvlText w:val=""/>
      <w:lvlJc w:val="left"/>
      <w:pPr>
        <w:ind w:left="5400" w:hanging="360"/>
      </w:pPr>
      <w:rPr>
        <w:rFonts w:ascii="Symbol" w:hAnsi="Symbol" w:hint="default"/>
      </w:rPr>
    </w:lvl>
    <w:lvl w:ilvl="7" w:tplc="998AE95C" w:tentative="1">
      <w:start w:val="1"/>
      <w:numFmt w:val="bullet"/>
      <w:lvlText w:val="o"/>
      <w:lvlJc w:val="left"/>
      <w:pPr>
        <w:ind w:left="6120" w:hanging="360"/>
      </w:pPr>
      <w:rPr>
        <w:rFonts w:ascii="Courier New" w:hAnsi="Courier New" w:cs="Courier New" w:hint="default"/>
      </w:rPr>
    </w:lvl>
    <w:lvl w:ilvl="8" w:tplc="0D2242E4" w:tentative="1">
      <w:start w:val="1"/>
      <w:numFmt w:val="bullet"/>
      <w:lvlText w:val=""/>
      <w:lvlJc w:val="left"/>
      <w:pPr>
        <w:ind w:left="6840" w:hanging="360"/>
      </w:pPr>
      <w:rPr>
        <w:rFonts w:ascii="Wingdings" w:hAnsi="Wingdings" w:hint="default"/>
      </w:rPr>
    </w:lvl>
  </w:abstractNum>
  <w:abstractNum w:abstractNumId="11" w15:restartNumberingAfterBreak="0">
    <w:nsid w:val="59F0209A"/>
    <w:multiLevelType w:val="multilevel"/>
    <w:tmpl w:val="D13212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904F09"/>
    <w:multiLevelType w:val="hybridMultilevel"/>
    <w:tmpl w:val="B0F08360"/>
    <w:lvl w:ilvl="0" w:tplc="37E00022">
      <w:start w:val="1"/>
      <w:numFmt w:val="bullet"/>
      <w:lvlText w:val=""/>
      <w:lvlJc w:val="left"/>
      <w:pPr>
        <w:ind w:left="720" w:hanging="360"/>
      </w:pPr>
      <w:rPr>
        <w:rFonts w:ascii="Symbol" w:hAnsi="Symbol" w:hint="default"/>
      </w:rPr>
    </w:lvl>
    <w:lvl w:ilvl="1" w:tplc="9AF8C250" w:tentative="1">
      <w:start w:val="1"/>
      <w:numFmt w:val="bullet"/>
      <w:lvlText w:val="o"/>
      <w:lvlJc w:val="left"/>
      <w:pPr>
        <w:ind w:left="1440" w:hanging="360"/>
      </w:pPr>
      <w:rPr>
        <w:rFonts w:ascii="Courier New" w:hAnsi="Courier New" w:cs="Courier New" w:hint="default"/>
      </w:rPr>
    </w:lvl>
    <w:lvl w:ilvl="2" w:tplc="F5788B5C" w:tentative="1">
      <w:start w:val="1"/>
      <w:numFmt w:val="bullet"/>
      <w:lvlText w:val=""/>
      <w:lvlJc w:val="left"/>
      <w:pPr>
        <w:ind w:left="2160" w:hanging="360"/>
      </w:pPr>
      <w:rPr>
        <w:rFonts w:ascii="Wingdings" w:hAnsi="Wingdings" w:hint="default"/>
      </w:rPr>
    </w:lvl>
    <w:lvl w:ilvl="3" w:tplc="BA7C9BE8" w:tentative="1">
      <w:start w:val="1"/>
      <w:numFmt w:val="bullet"/>
      <w:lvlText w:val=""/>
      <w:lvlJc w:val="left"/>
      <w:pPr>
        <w:ind w:left="2880" w:hanging="360"/>
      </w:pPr>
      <w:rPr>
        <w:rFonts w:ascii="Symbol" w:hAnsi="Symbol" w:hint="default"/>
      </w:rPr>
    </w:lvl>
    <w:lvl w:ilvl="4" w:tplc="A470F424" w:tentative="1">
      <w:start w:val="1"/>
      <w:numFmt w:val="bullet"/>
      <w:lvlText w:val="o"/>
      <w:lvlJc w:val="left"/>
      <w:pPr>
        <w:ind w:left="3600" w:hanging="360"/>
      </w:pPr>
      <w:rPr>
        <w:rFonts w:ascii="Courier New" w:hAnsi="Courier New" w:cs="Courier New" w:hint="default"/>
      </w:rPr>
    </w:lvl>
    <w:lvl w:ilvl="5" w:tplc="C164BD34" w:tentative="1">
      <w:start w:val="1"/>
      <w:numFmt w:val="bullet"/>
      <w:lvlText w:val=""/>
      <w:lvlJc w:val="left"/>
      <w:pPr>
        <w:ind w:left="4320" w:hanging="360"/>
      </w:pPr>
      <w:rPr>
        <w:rFonts w:ascii="Wingdings" w:hAnsi="Wingdings" w:hint="default"/>
      </w:rPr>
    </w:lvl>
    <w:lvl w:ilvl="6" w:tplc="1B82D4A2" w:tentative="1">
      <w:start w:val="1"/>
      <w:numFmt w:val="bullet"/>
      <w:lvlText w:val=""/>
      <w:lvlJc w:val="left"/>
      <w:pPr>
        <w:ind w:left="5040" w:hanging="360"/>
      </w:pPr>
      <w:rPr>
        <w:rFonts w:ascii="Symbol" w:hAnsi="Symbol" w:hint="default"/>
      </w:rPr>
    </w:lvl>
    <w:lvl w:ilvl="7" w:tplc="FDF2C978" w:tentative="1">
      <w:start w:val="1"/>
      <w:numFmt w:val="bullet"/>
      <w:lvlText w:val="o"/>
      <w:lvlJc w:val="left"/>
      <w:pPr>
        <w:ind w:left="5760" w:hanging="360"/>
      </w:pPr>
      <w:rPr>
        <w:rFonts w:ascii="Courier New" w:hAnsi="Courier New" w:cs="Courier New" w:hint="default"/>
      </w:rPr>
    </w:lvl>
    <w:lvl w:ilvl="8" w:tplc="A88A2D68" w:tentative="1">
      <w:start w:val="1"/>
      <w:numFmt w:val="bullet"/>
      <w:lvlText w:val=""/>
      <w:lvlJc w:val="left"/>
      <w:pPr>
        <w:ind w:left="6480" w:hanging="360"/>
      </w:pPr>
      <w:rPr>
        <w:rFonts w:ascii="Wingdings" w:hAnsi="Wingdings" w:hint="default"/>
      </w:rPr>
    </w:lvl>
  </w:abstractNum>
  <w:abstractNum w:abstractNumId="13" w15:restartNumberingAfterBreak="0">
    <w:nsid w:val="73BB2E0F"/>
    <w:multiLevelType w:val="hybridMultilevel"/>
    <w:tmpl w:val="654443BE"/>
    <w:lvl w:ilvl="0" w:tplc="9B489984">
      <w:start w:val="1"/>
      <w:numFmt w:val="bullet"/>
      <w:lvlText w:val=""/>
      <w:lvlJc w:val="left"/>
      <w:pPr>
        <w:ind w:left="720" w:hanging="360"/>
      </w:pPr>
      <w:rPr>
        <w:rFonts w:ascii="Symbol" w:hAnsi="Symbol" w:hint="default"/>
      </w:rPr>
    </w:lvl>
    <w:lvl w:ilvl="1" w:tplc="D102F6BC" w:tentative="1">
      <w:start w:val="1"/>
      <w:numFmt w:val="bullet"/>
      <w:lvlText w:val="o"/>
      <w:lvlJc w:val="left"/>
      <w:pPr>
        <w:ind w:left="1440" w:hanging="360"/>
      </w:pPr>
      <w:rPr>
        <w:rFonts w:ascii="Courier New" w:hAnsi="Courier New" w:cs="Courier New" w:hint="default"/>
      </w:rPr>
    </w:lvl>
    <w:lvl w:ilvl="2" w:tplc="41ACED66" w:tentative="1">
      <w:start w:val="1"/>
      <w:numFmt w:val="bullet"/>
      <w:lvlText w:val=""/>
      <w:lvlJc w:val="left"/>
      <w:pPr>
        <w:ind w:left="2160" w:hanging="360"/>
      </w:pPr>
      <w:rPr>
        <w:rFonts w:ascii="Wingdings" w:hAnsi="Wingdings" w:hint="default"/>
      </w:rPr>
    </w:lvl>
    <w:lvl w:ilvl="3" w:tplc="19484D48" w:tentative="1">
      <w:start w:val="1"/>
      <w:numFmt w:val="bullet"/>
      <w:lvlText w:val=""/>
      <w:lvlJc w:val="left"/>
      <w:pPr>
        <w:ind w:left="2880" w:hanging="360"/>
      </w:pPr>
      <w:rPr>
        <w:rFonts w:ascii="Symbol" w:hAnsi="Symbol" w:hint="default"/>
      </w:rPr>
    </w:lvl>
    <w:lvl w:ilvl="4" w:tplc="576E6A5E" w:tentative="1">
      <w:start w:val="1"/>
      <w:numFmt w:val="bullet"/>
      <w:lvlText w:val="o"/>
      <w:lvlJc w:val="left"/>
      <w:pPr>
        <w:ind w:left="3600" w:hanging="360"/>
      </w:pPr>
      <w:rPr>
        <w:rFonts w:ascii="Courier New" w:hAnsi="Courier New" w:cs="Courier New" w:hint="default"/>
      </w:rPr>
    </w:lvl>
    <w:lvl w:ilvl="5" w:tplc="EF507260" w:tentative="1">
      <w:start w:val="1"/>
      <w:numFmt w:val="bullet"/>
      <w:lvlText w:val=""/>
      <w:lvlJc w:val="left"/>
      <w:pPr>
        <w:ind w:left="4320" w:hanging="360"/>
      </w:pPr>
      <w:rPr>
        <w:rFonts w:ascii="Wingdings" w:hAnsi="Wingdings" w:hint="default"/>
      </w:rPr>
    </w:lvl>
    <w:lvl w:ilvl="6" w:tplc="5A8AB38E" w:tentative="1">
      <w:start w:val="1"/>
      <w:numFmt w:val="bullet"/>
      <w:lvlText w:val=""/>
      <w:lvlJc w:val="left"/>
      <w:pPr>
        <w:ind w:left="5040" w:hanging="360"/>
      </w:pPr>
      <w:rPr>
        <w:rFonts w:ascii="Symbol" w:hAnsi="Symbol" w:hint="default"/>
      </w:rPr>
    </w:lvl>
    <w:lvl w:ilvl="7" w:tplc="D13A15D0" w:tentative="1">
      <w:start w:val="1"/>
      <w:numFmt w:val="bullet"/>
      <w:lvlText w:val="o"/>
      <w:lvlJc w:val="left"/>
      <w:pPr>
        <w:ind w:left="5760" w:hanging="360"/>
      </w:pPr>
      <w:rPr>
        <w:rFonts w:ascii="Courier New" w:hAnsi="Courier New" w:cs="Courier New" w:hint="default"/>
      </w:rPr>
    </w:lvl>
    <w:lvl w:ilvl="8" w:tplc="1A743B58" w:tentative="1">
      <w:start w:val="1"/>
      <w:numFmt w:val="bullet"/>
      <w:lvlText w:val=""/>
      <w:lvlJc w:val="left"/>
      <w:pPr>
        <w:ind w:left="6480" w:hanging="360"/>
      </w:pPr>
      <w:rPr>
        <w:rFonts w:ascii="Wingdings" w:hAnsi="Wingdings" w:hint="default"/>
      </w:rPr>
    </w:lvl>
  </w:abstractNum>
  <w:num w:numId="1" w16cid:durableId="1431315122">
    <w:abstractNumId w:val="11"/>
  </w:num>
  <w:num w:numId="2" w16cid:durableId="992374273">
    <w:abstractNumId w:val="10"/>
  </w:num>
  <w:num w:numId="3" w16cid:durableId="2098287954">
    <w:abstractNumId w:val="13"/>
  </w:num>
  <w:num w:numId="4" w16cid:durableId="852694890">
    <w:abstractNumId w:val="3"/>
  </w:num>
  <w:num w:numId="5" w16cid:durableId="625307817">
    <w:abstractNumId w:val="12"/>
  </w:num>
  <w:num w:numId="6" w16cid:durableId="1501195772">
    <w:abstractNumId w:val="5"/>
  </w:num>
  <w:num w:numId="7" w16cid:durableId="560601919">
    <w:abstractNumId w:val="1"/>
  </w:num>
  <w:num w:numId="8" w16cid:durableId="302319943">
    <w:abstractNumId w:val="0"/>
  </w:num>
  <w:num w:numId="9" w16cid:durableId="1226263850">
    <w:abstractNumId w:val="2"/>
  </w:num>
  <w:num w:numId="10" w16cid:durableId="656152302">
    <w:abstractNumId w:val="7"/>
  </w:num>
  <w:num w:numId="11" w16cid:durableId="1740784651">
    <w:abstractNumId w:val="6"/>
  </w:num>
  <w:num w:numId="12" w16cid:durableId="240258918">
    <w:abstractNumId w:val="8"/>
  </w:num>
  <w:num w:numId="13" w16cid:durableId="1849833035">
    <w:abstractNumId w:val="4"/>
  </w:num>
  <w:num w:numId="14" w16cid:durableId="114701530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WAFVersion" w:val="5.0"/>
    <w:docVar w:name="zzmp10NoTrailerPromptID" w:val="OMM_US.80778620.2"/>
  </w:docVars>
  <w:rsids>
    <w:rsidRoot w:val="00022FB6"/>
    <w:rsid w:val="000000CD"/>
    <w:rsid w:val="00001299"/>
    <w:rsid w:val="0000279F"/>
    <w:rsid w:val="00002965"/>
    <w:rsid w:val="00002D40"/>
    <w:rsid w:val="00002E44"/>
    <w:rsid w:val="000040D6"/>
    <w:rsid w:val="00004522"/>
    <w:rsid w:val="00004CA2"/>
    <w:rsid w:val="00005985"/>
    <w:rsid w:val="00005FA3"/>
    <w:rsid w:val="0000745E"/>
    <w:rsid w:val="000100B6"/>
    <w:rsid w:val="00013CE1"/>
    <w:rsid w:val="00014465"/>
    <w:rsid w:val="00014997"/>
    <w:rsid w:val="00014DB8"/>
    <w:rsid w:val="00014E72"/>
    <w:rsid w:val="00015590"/>
    <w:rsid w:val="00016460"/>
    <w:rsid w:val="000167A4"/>
    <w:rsid w:val="00016AC0"/>
    <w:rsid w:val="00017760"/>
    <w:rsid w:val="000200FB"/>
    <w:rsid w:val="00020CFB"/>
    <w:rsid w:val="00021237"/>
    <w:rsid w:val="00022BC1"/>
    <w:rsid w:val="00022FB6"/>
    <w:rsid w:val="00024CC5"/>
    <w:rsid w:val="0002702D"/>
    <w:rsid w:val="00027249"/>
    <w:rsid w:val="0003316D"/>
    <w:rsid w:val="000338E1"/>
    <w:rsid w:val="00034257"/>
    <w:rsid w:val="00034B54"/>
    <w:rsid w:val="00035E32"/>
    <w:rsid w:val="00036708"/>
    <w:rsid w:val="00036786"/>
    <w:rsid w:val="00036A72"/>
    <w:rsid w:val="000372D7"/>
    <w:rsid w:val="0004054A"/>
    <w:rsid w:val="000416CE"/>
    <w:rsid w:val="00041B77"/>
    <w:rsid w:val="000422F2"/>
    <w:rsid w:val="00042A4D"/>
    <w:rsid w:val="000458A5"/>
    <w:rsid w:val="00046A65"/>
    <w:rsid w:val="00047FE8"/>
    <w:rsid w:val="00050162"/>
    <w:rsid w:val="00051469"/>
    <w:rsid w:val="000520F3"/>
    <w:rsid w:val="00054CA3"/>
    <w:rsid w:val="00055D03"/>
    <w:rsid w:val="000572BC"/>
    <w:rsid w:val="00060533"/>
    <w:rsid w:val="0006119C"/>
    <w:rsid w:val="00062441"/>
    <w:rsid w:val="0006251D"/>
    <w:rsid w:val="00064FBF"/>
    <w:rsid w:val="000671C0"/>
    <w:rsid w:val="0007110C"/>
    <w:rsid w:val="0007632B"/>
    <w:rsid w:val="000764FD"/>
    <w:rsid w:val="000768BA"/>
    <w:rsid w:val="00077E11"/>
    <w:rsid w:val="00082CC7"/>
    <w:rsid w:val="000848B8"/>
    <w:rsid w:val="00085153"/>
    <w:rsid w:val="000853C7"/>
    <w:rsid w:val="00087893"/>
    <w:rsid w:val="000901C1"/>
    <w:rsid w:val="00091379"/>
    <w:rsid w:val="000916FA"/>
    <w:rsid w:val="000920EB"/>
    <w:rsid w:val="00092FEF"/>
    <w:rsid w:val="00093A04"/>
    <w:rsid w:val="00094B3D"/>
    <w:rsid w:val="0009539F"/>
    <w:rsid w:val="000A01A0"/>
    <w:rsid w:val="000A223C"/>
    <w:rsid w:val="000A34F2"/>
    <w:rsid w:val="000A41DB"/>
    <w:rsid w:val="000A5AB3"/>
    <w:rsid w:val="000A7181"/>
    <w:rsid w:val="000B09D8"/>
    <w:rsid w:val="000B0C32"/>
    <w:rsid w:val="000B2752"/>
    <w:rsid w:val="000B5FF4"/>
    <w:rsid w:val="000B7317"/>
    <w:rsid w:val="000C1E8A"/>
    <w:rsid w:val="000C1F56"/>
    <w:rsid w:val="000C25BB"/>
    <w:rsid w:val="000C3D74"/>
    <w:rsid w:val="000C42A3"/>
    <w:rsid w:val="000C4DC9"/>
    <w:rsid w:val="000C77AF"/>
    <w:rsid w:val="000D22CB"/>
    <w:rsid w:val="000D35CA"/>
    <w:rsid w:val="000D6970"/>
    <w:rsid w:val="000D703B"/>
    <w:rsid w:val="000D7390"/>
    <w:rsid w:val="000D76B5"/>
    <w:rsid w:val="000D7AF3"/>
    <w:rsid w:val="000E048F"/>
    <w:rsid w:val="000E28AC"/>
    <w:rsid w:val="000E2D0F"/>
    <w:rsid w:val="000E2EAC"/>
    <w:rsid w:val="000E346A"/>
    <w:rsid w:val="000E6541"/>
    <w:rsid w:val="000E6660"/>
    <w:rsid w:val="000E6ABE"/>
    <w:rsid w:val="000F02B2"/>
    <w:rsid w:val="000F178B"/>
    <w:rsid w:val="000F1B19"/>
    <w:rsid w:val="000F1ED5"/>
    <w:rsid w:val="000F204D"/>
    <w:rsid w:val="000F33F9"/>
    <w:rsid w:val="000F42F5"/>
    <w:rsid w:val="000F434D"/>
    <w:rsid w:val="000F5860"/>
    <w:rsid w:val="00100880"/>
    <w:rsid w:val="00100ED3"/>
    <w:rsid w:val="001013ED"/>
    <w:rsid w:val="0010345F"/>
    <w:rsid w:val="0010440F"/>
    <w:rsid w:val="00105C34"/>
    <w:rsid w:val="001068B2"/>
    <w:rsid w:val="00107168"/>
    <w:rsid w:val="001120FF"/>
    <w:rsid w:val="0011249D"/>
    <w:rsid w:val="001144E1"/>
    <w:rsid w:val="00115D1D"/>
    <w:rsid w:val="00116A72"/>
    <w:rsid w:val="00116CEE"/>
    <w:rsid w:val="00116FCA"/>
    <w:rsid w:val="00120C1C"/>
    <w:rsid w:val="00121FE4"/>
    <w:rsid w:val="00122003"/>
    <w:rsid w:val="001230A5"/>
    <w:rsid w:val="0012330B"/>
    <w:rsid w:val="0012377F"/>
    <w:rsid w:val="001307FC"/>
    <w:rsid w:val="001319F3"/>
    <w:rsid w:val="00131BA1"/>
    <w:rsid w:val="00132B0A"/>
    <w:rsid w:val="00136617"/>
    <w:rsid w:val="001371A3"/>
    <w:rsid w:val="001371CE"/>
    <w:rsid w:val="001378C5"/>
    <w:rsid w:val="00140795"/>
    <w:rsid w:val="00140836"/>
    <w:rsid w:val="00142944"/>
    <w:rsid w:val="001436A5"/>
    <w:rsid w:val="001445CD"/>
    <w:rsid w:val="001459BA"/>
    <w:rsid w:val="00146243"/>
    <w:rsid w:val="00147BC5"/>
    <w:rsid w:val="001512CD"/>
    <w:rsid w:val="001546EA"/>
    <w:rsid w:val="00155A9E"/>
    <w:rsid w:val="00155DAF"/>
    <w:rsid w:val="00157A24"/>
    <w:rsid w:val="00161EBA"/>
    <w:rsid w:val="0016253B"/>
    <w:rsid w:val="0016286A"/>
    <w:rsid w:val="001629AD"/>
    <w:rsid w:val="001656E1"/>
    <w:rsid w:val="001675AB"/>
    <w:rsid w:val="00167E15"/>
    <w:rsid w:val="00170E7C"/>
    <w:rsid w:val="001720A1"/>
    <w:rsid w:val="00173B44"/>
    <w:rsid w:val="00174CAF"/>
    <w:rsid w:val="001760B6"/>
    <w:rsid w:val="00177285"/>
    <w:rsid w:val="00177370"/>
    <w:rsid w:val="00180382"/>
    <w:rsid w:val="00180EEC"/>
    <w:rsid w:val="00181651"/>
    <w:rsid w:val="00181F89"/>
    <w:rsid w:val="00183AA8"/>
    <w:rsid w:val="0018414F"/>
    <w:rsid w:val="0018552D"/>
    <w:rsid w:val="00185E07"/>
    <w:rsid w:val="0018692E"/>
    <w:rsid w:val="001916DE"/>
    <w:rsid w:val="00195C30"/>
    <w:rsid w:val="00196C07"/>
    <w:rsid w:val="001A030F"/>
    <w:rsid w:val="001A14E9"/>
    <w:rsid w:val="001A1AA1"/>
    <w:rsid w:val="001A1B5E"/>
    <w:rsid w:val="001A1C7B"/>
    <w:rsid w:val="001A1E17"/>
    <w:rsid w:val="001A3025"/>
    <w:rsid w:val="001A342B"/>
    <w:rsid w:val="001A3CA0"/>
    <w:rsid w:val="001A4823"/>
    <w:rsid w:val="001A4BEA"/>
    <w:rsid w:val="001A553D"/>
    <w:rsid w:val="001A55F5"/>
    <w:rsid w:val="001A6405"/>
    <w:rsid w:val="001A6EA0"/>
    <w:rsid w:val="001A74CE"/>
    <w:rsid w:val="001A7BDA"/>
    <w:rsid w:val="001B0AEF"/>
    <w:rsid w:val="001B2A42"/>
    <w:rsid w:val="001B32EA"/>
    <w:rsid w:val="001B50EF"/>
    <w:rsid w:val="001B5D7B"/>
    <w:rsid w:val="001B635A"/>
    <w:rsid w:val="001B660D"/>
    <w:rsid w:val="001B6696"/>
    <w:rsid w:val="001B69AF"/>
    <w:rsid w:val="001B7757"/>
    <w:rsid w:val="001C04CA"/>
    <w:rsid w:val="001C1D3F"/>
    <w:rsid w:val="001C2C8C"/>
    <w:rsid w:val="001C410C"/>
    <w:rsid w:val="001C44E1"/>
    <w:rsid w:val="001C452E"/>
    <w:rsid w:val="001C4BF6"/>
    <w:rsid w:val="001C6CBE"/>
    <w:rsid w:val="001D0554"/>
    <w:rsid w:val="001D0EA5"/>
    <w:rsid w:val="001D1BEC"/>
    <w:rsid w:val="001D27E5"/>
    <w:rsid w:val="001D3A71"/>
    <w:rsid w:val="001D5386"/>
    <w:rsid w:val="001D5B3C"/>
    <w:rsid w:val="001D5E72"/>
    <w:rsid w:val="001D6164"/>
    <w:rsid w:val="001D6EC4"/>
    <w:rsid w:val="001D70F2"/>
    <w:rsid w:val="001D7371"/>
    <w:rsid w:val="001D7D74"/>
    <w:rsid w:val="001D7EB9"/>
    <w:rsid w:val="001E1234"/>
    <w:rsid w:val="001E1B13"/>
    <w:rsid w:val="001E2031"/>
    <w:rsid w:val="001E50B3"/>
    <w:rsid w:val="001E53F2"/>
    <w:rsid w:val="001E7921"/>
    <w:rsid w:val="001F13F7"/>
    <w:rsid w:val="001F165B"/>
    <w:rsid w:val="001F4292"/>
    <w:rsid w:val="001F4F8B"/>
    <w:rsid w:val="001F648A"/>
    <w:rsid w:val="001F733D"/>
    <w:rsid w:val="001F7D42"/>
    <w:rsid w:val="00200910"/>
    <w:rsid w:val="00200D3F"/>
    <w:rsid w:val="00201A25"/>
    <w:rsid w:val="00201F5A"/>
    <w:rsid w:val="002048C6"/>
    <w:rsid w:val="002069F1"/>
    <w:rsid w:val="0020703C"/>
    <w:rsid w:val="00207893"/>
    <w:rsid w:val="00210531"/>
    <w:rsid w:val="00212984"/>
    <w:rsid w:val="0021336A"/>
    <w:rsid w:val="00213D38"/>
    <w:rsid w:val="00213FBC"/>
    <w:rsid w:val="00214492"/>
    <w:rsid w:val="00214CD7"/>
    <w:rsid w:val="00215495"/>
    <w:rsid w:val="00216052"/>
    <w:rsid w:val="0021741D"/>
    <w:rsid w:val="00217FC8"/>
    <w:rsid w:val="00221EA5"/>
    <w:rsid w:val="0022283D"/>
    <w:rsid w:val="002229B0"/>
    <w:rsid w:val="00222ADF"/>
    <w:rsid w:val="00222CEF"/>
    <w:rsid w:val="002244D7"/>
    <w:rsid w:val="0022572D"/>
    <w:rsid w:val="002259E1"/>
    <w:rsid w:val="00225D2E"/>
    <w:rsid w:val="00226E94"/>
    <w:rsid w:val="00227DAB"/>
    <w:rsid w:val="00231466"/>
    <w:rsid w:val="00236730"/>
    <w:rsid w:val="002371C7"/>
    <w:rsid w:val="00237B38"/>
    <w:rsid w:val="00240C96"/>
    <w:rsid w:val="00241512"/>
    <w:rsid w:val="002419E4"/>
    <w:rsid w:val="00242484"/>
    <w:rsid w:val="00243A59"/>
    <w:rsid w:val="00244DE4"/>
    <w:rsid w:val="0025059B"/>
    <w:rsid w:val="002505BE"/>
    <w:rsid w:val="00250B48"/>
    <w:rsid w:val="00250C21"/>
    <w:rsid w:val="00251EC6"/>
    <w:rsid w:val="00252116"/>
    <w:rsid w:val="0025371D"/>
    <w:rsid w:val="00253F74"/>
    <w:rsid w:val="00254042"/>
    <w:rsid w:val="0025555C"/>
    <w:rsid w:val="00260A7F"/>
    <w:rsid w:val="0026163E"/>
    <w:rsid w:val="00261C4F"/>
    <w:rsid w:val="00261E8C"/>
    <w:rsid w:val="002625DE"/>
    <w:rsid w:val="0026284D"/>
    <w:rsid w:val="00264461"/>
    <w:rsid w:val="00264DCD"/>
    <w:rsid w:val="002650F6"/>
    <w:rsid w:val="002663F9"/>
    <w:rsid w:val="0026646E"/>
    <w:rsid w:val="00266E9D"/>
    <w:rsid w:val="00272F03"/>
    <w:rsid w:val="00273234"/>
    <w:rsid w:val="00273796"/>
    <w:rsid w:val="00275B27"/>
    <w:rsid w:val="00276277"/>
    <w:rsid w:val="0028151D"/>
    <w:rsid w:val="002821A9"/>
    <w:rsid w:val="002829D4"/>
    <w:rsid w:val="00287421"/>
    <w:rsid w:val="002874CE"/>
    <w:rsid w:val="00290553"/>
    <w:rsid w:val="00292030"/>
    <w:rsid w:val="00292B71"/>
    <w:rsid w:val="002947F8"/>
    <w:rsid w:val="002969D7"/>
    <w:rsid w:val="002A02AA"/>
    <w:rsid w:val="002A0A3F"/>
    <w:rsid w:val="002A10D6"/>
    <w:rsid w:val="002A274F"/>
    <w:rsid w:val="002A290C"/>
    <w:rsid w:val="002A401D"/>
    <w:rsid w:val="002A43E8"/>
    <w:rsid w:val="002A4603"/>
    <w:rsid w:val="002A46D0"/>
    <w:rsid w:val="002A5498"/>
    <w:rsid w:val="002A5BEB"/>
    <w:rsid w:val="002A782A"/>
    <w:rsid w:val="002B0103"/>
    <w:rsid w:val="002B2872"/>
    <w:rsid w:val="002B2A76"/>
    <w:rsid w:val="002B35C0"/>
    <w:rsid w:val="002B3671"/>
    <w:rsid w:val="002B489C"/>
    <w:rsid w:val="002C083F"/>
    <w:rsid w:val="002C6081"/>
    <w:rsid w:val="002D0B3C"/>
    <w:rsid w:val="002D1116"/>
    <w:rsid w:val="002D1EFE"/>
    <w:rsid w:val="002D483E"/>
    <w:rsid w:val="002D50D9"/>
    <w:rsid w:val="002D5333"/>
    <w:rsid w:val="002D75DC"/>
    <w:rsid w:val="002E008B"/>
    <w:rsid w:val="002E078A"/>
    <w:rsid w:val="002E11BD"/>
    <w:rsid w:val="002E33A8"/>
    <w:rsid w:val="002E3834"/>
    <w:rsid w:val="002E4429"/>
    <w:rsid w:val="002E48CC"/>
    <w:rsid w:val="002E4E05"/>
    <w:rsid w:val="002E6A89"/>
    <w:rsid w:val="002E7345"/>
    <w:rsid w:val="002F0486"/>
    <w:rsid w:val="002F0DD4"/>
    <w:rsid w:val="002F1B66"/>
    <w:rsid w:val="002F280F"/>
    <w:rsid w:val="002F462E"/>
    <w:rsid w:val="002F4EB9"/>
    <w:rsid w:val="002F5101"/>
    <w:rsid w:val="002F51A5"/>
    <w:rsid w:val="002F7461"/>
    <w:rsid w:val="002F7F83"/>
    <w:rsid w:val="0030377D"/>
    <w:rsid w:val="00305250"/>
    <w:rsid w:val="00306254"/>
    <w:rsid w:val="00306890"/>
    <w:rsid w:val="00306B68"/>
    <w:rsid w:val="0030768B"/>
    <w:rsid w:val="00307DC7"/>
    <w:rsid w:val="00310429"/>
    <w:rsid w:val="00312CC7"/>
    <w:rsid w:val="00314090"/>
    <w:rsid w:val="0031600C"/>
    <w:rsid w:val="003160CD"/>
    <w:rsid w:val="003166F8"/>
    <w:rsid w:val="00317FCA"/>
    <w:rsid w:val="00320469"/>
    <w:rsid w:val="00320E3E"/>
    <w:rsid w:val="00322EDE"/>
    <w:rsid w:val="003258B7"/>
    <w:rsid w:val="00326251"/>
    <w:rsid w:val="00326714"/>
    <w:rsid w:val="00326C8C"/>
    <w:rsid w:val="00327694"/>
    <w:rsid w:val="003303A0"/>
    <w:rsid w:val="003323E9"/>
    <w:rsid w:val="00333B0A"/>
    <w:rsid w:val="00333C2E"/>
    <w:rsid w:val="0033649F"/>
    <w:rsid w:val="00336A54"/>
    <w:rsid w:val="00340592"/>
    <w:rsid w:val="0034144A"/>
    <w:rsid w:val="00345BFC"/>
    <w:rsid w:val="00351111"/>
    <w:rsid w:val="0035401B"/>
    <w:rsid w:val="00354659"/>
    <w:rsid w:val="003549CB"/>
    <w:rsid w:val="003565B8"/>
    <w:rsid w:val="00356A2A"/>
    <w:rsid w:val="00356A41"/>
    <w:rsid w:val="00357025"/>
    <w:rsid w:val="003574ED"/>
    <w:rsid w:val="003602CC"/>
    <w:rsid w:val="0036153E"/>
    <w:rsid w:val="0036202C"/>
    <w:rsid w:val="00362364"/>
    <w:rsid w:val="00363DE5"/>
    <w:rsid w:val="00363F3D"/>
    <w:rsid w:val="0036608B"/>
    <w:rsid w:val="003662A6"/>
    <w:rsid w:val="00370060"/>
    <w:rsid w:val="00370FCD"/>
    <w:rsid w:val="003716C5"/>
    <w:rsid w:val="00374D7B"/>
    <w:rsid w:val="00375500"/>
    <w:rsid w:val="003757E8"/>
    <w:rsid w:val="00375A0C"/>
    <w:rsid w:val="0038352E"/>
    <w:rsid w:val="00383D20"/>
    <w:rsid w:val="00384CDA"/>
    <w:rsid w:val="00384DC5"/>
    <w:rsid w:val="003859B3"/>
    <w:rsid w:val="0038600F"/>
    <w:rsid w:val="00387871"/>
    <w:rsid w:val="00387B5A"/>
    <w:rsid w:val="00390F89"/>
    <w:rsid w:val="00391474"/>
    <w:rsid w:val="00392B01"/>
    <w:rsid w:val="00393C86"/>
    <w:rsid w:val="00394C73"/>
    <w:rsid w:val="0039540F"/>
    <w:rsid w:val="003954F4"/>
    <w:rsid w:val="00396902"/>
    <w:rsid w:val="00396D9E"/>
    <w:rsid w:val="00397737"/>
    <w:rsid w:val="00397C1E"/>
    <w:rsid w:val="003A2C22"/>
    <w:rsid w:val="003A50EF"/>
    <w:rsid w:val="003A5178"/>
    <w:rsid w:val="003A7D98"/>
    <w:rsid w:val="003B03D7"/>
    <w:rsid w:val="003B0A70"/>
    <w:rsid w:val="003B0C92"/>
    <w:rsid w:val="003B1898"/>
    <w:rsid w:val="003B1A03"/>
    <w:rsid w:val="003B1EE0"/>
    <w:rsid w:val="003B2416"/>
    <w:rsid w:val="003B2FB1"/>
    <w:rsid w:val="003B3149"/>
    <w:rsid w:val="003B32CE"/>
    <w:rsid w:val="003B3391"/>
    <w:rsid w:val="003B4BF0"/>
    <w:rsid w:val="003B640E"/>
    <w:rsid w:val="003B6C89"/>
    <w:rsid w:val="003B7762"/>
    <w:rsid w:val="003B79AC"/>
    <w:rsid w:val="003C053B"/>
    <w:rsid w:val="003C1629"/>
    <w:rsid w:val="003C2DAF"/>
    <w:rsid w:val="003C716F"/>
    <w:rsid w:val="003C72CB"/>
    <w:rsid w:val="003D019F"/>
    <w:rsid w:val="003D1DFC"/>
    <w:rsid w:val="003D22D2"/>
    <w:rsid w:val="003D2836"/>
    <w:rsid w:val="003D29B2"/>
    <w:rsid w:val="003D3BE6"/>
    <w:rsid w:val="003D4F39"/>
    <w:rsid w:val="003D53DE"/>
    <w:rsid w:val="003D5E8C"/>
    <w:rsid w:val="003D7160"/>
    <w:rsid w:val="003D752A"/>
    <w:rsid w:val="003D7B66"/>
    <w:rsid w:val="003D7F64"/>
    <w:rsid w:val="003E01A9"/>
    <w:rsid w:val="003E0D3C"/>
    <w:rsid w:val="003E225D"/>
    <w:rsid w:val="003E4891"/>
    <w:rsid w:val="003E4E73"/>
    <w:rsid w:val="003E516D"/>
    <w:rsid w:val="003E5B33"/>
    <w:rsid w:val="003E6EA6"/>
    <w:rsid w:val="003E763E"/>
    <w:rsid w:val="003E7B4C"/>
    <w:rsid w:val="003F009F"/>
    <w:rsid w:val="003F02E0"/>
    <w:rsid w:val="003F0F22"/>
    <w:rsid w:val="003F47F8"/>
    <w:rsid w:val="003F4F08"/>
    <w:rsid w:val="003F639E"/>
    <w:rsid w:val="003F778E"/>
    <w:rsid w:val="003F7942"/>
    <w:rsid w:val="00400E71"/>
    <w:rsid w:val="00403F39"/>
    <w:rsid w:val="00406677"/>
    <w:rsid w:val="00406842"/>
    <w:rsid w:val="00410AA7"/>
    <w:rsid w:val="00413998"/>
    <w:rsid w:val="00413F5A"/>
    <w:rsid w:val="00414AB7"/>
    <w:rsid w:val="00415D66"/>
    <w:rsid w:val="00417139"/>
    <w:rsid w:val="00417C85"/>
    <w:rsid w:val="00421607"/>
    <w:rsid w:val="00422679"/>
    <w:rsid w:val="00423B83"/>
    <w:rsid w:val="00423DA1"/>
    <w:rsid w:val="004245A0"/>
    <w:rsid w:val="00425B1E"/>
    <w:rsid w:val="00425FDC"/>
    <w:rsid w:val="00426A88"/>
    <w:rsid w:val="004315AA"/>
    <w:rsid w:val="00432958"/>
    <w:rsid w:val="00432F6F"/>
    <w:rsid w:val="00436A1A"/>
    <w:rsid w:val="00436D44"/>
    <w:rsid w:val="00437E8E"/>
    <w:rsid w:val="00440A6F"/>
    <w:rsid w:val="00440D32"/>
    <w:rsid w:val="0044667B"/>
    <w:rsid w:val="0044697B"/>
    <w:rsid w:val="004501C3"/>
    <w:rsid w:val="00450DF3"/>
    <w:rsid w:val="00451593"/>
    <w:rsid w:val="00451A6E"/>
    <w:rsid w:val="00451D8A"/>
    <w:rsid w:val="00452EDF"/>
    <w:rsid w:val="00453ACD"/>
    <w:rsid w:val="00456FBA"/>
    <w:rsid w:val="00457BB9"/>
    <w:rsid w:val="004608E7"/>
    <w:rsid w:val="004634D3"/>
    <w:rsid w:val="0046400C"/>
    <w:rsid w:val="004656E4"/>
    <w:rsid w:val="0046621C"/>
    <w:rsid w:val="004666AE"/>
    <w:rsid w:val="00471110"/>
    <w:rsid w:val="0047243C"/>
    <w:rsid w:val="0047304C"/>
    <w:rsid w:val="0047583C"/>
    <w:rsid w:val="00475892"/>
    <w:rsid w:val="00476A0A"/>
    <w:rsid w:val="0048002B"/>
    <w:rsid w:val="0048195D"/>
    <w:rsid w:val="00483DB9"/>
    <w:rsid w:val="00484445"/>
    <w:rsid w:val="004867DE"/>
    <w:rsid w:val="004874CF"/>
    <w:rsid w:val="004911D7"/>
    <w:rsid w:val="0049265D"/>
    <w:rsid w:val="004932AD"/>
    <w:rsid w:val="00494308"/>
    <w:rsid w:val="00494C9D"/>
    <w:rsid w:val="004A1167"/>
    <w:rsid w:val="004A27DB"/>
    <w:rsid w:val="004A58DD"/>
    <w:rsid w:val="004A7F1C"/>
    <w:rsid w:val="004A7F25"/>
    <w:rsid w:val="004B02C4"/>
    <w:rsid w:val="004B03F0"/>
    <w:rsid w:val="004B071E"/>
    <w:rsid w:val="004B31ED"/>
    <w:rsid w:val="004B3F6F"/>
    <w:rsid w:val="004B409C"/>
    <w:rsid w:val="004B5525"/>
    <w:rsid w:val="004B5B24"/>
    <w:rsid w:val="004B5BAC"/>
    <w:rsid w:val="004B5DF5"/>
    <w:rsid w:val="004C0C4C"/>
    <w:rsid w:val="004C0E72"/>
    <w:rsid w:val="004C1954"/>
    <w:rsid w:val="004C264D"/>
    <w:rsid w:val="004D0E69"/>
    <w:rsid w:val="004D1E36"/>
    <w:rsid w:val="004D1EAD"/>
    <w:rsid w:val="004D4B0B"/>
    <w:rsid w:val="004D4B18"/>
    <w:rsid w:val="004D7254"/>
    <w:rsid w:val="004D72A5"/>
    <w:rsid w:val="004E0E94"/>
    <w:rsid w:val="004E1FEB"/>
    <w:rsid w:val="004E2B59"/>
    <w:rsid w:val="004E34AF"/>
    <w:rsid w:val="004E405F"/>
    <w:rsid w:val="004E60F5"/>
    <w:rsid w:val="004E71A1"/>
    <w:rsid w:val="004F1169"/>
    <w:rsid w:val="004F15BD"/>
    <w:rsid w:val="004F16FA"/>
    <w:rsid w:val="004F3845"/>
    <w:rsid w:val="004F3924"/>
    <w:rsid w:val="004F540F"/>
    <w:rsid w:val="004F5A8B"/>
    <w:rsid w:val="004F60F8"/>
    <w:rsid w:val="004F7A7D"/>
    <w:rsid w:val="00500E46"/>
    <w:rsid w:val="005023C5"/>
    <w:rsid w:val="00503281"/>
    <w:rsid w:val="00504DA7"/>
    <w:rsid w:val="005112CE"/>
    <w:rsid w:val="00512D24"/>
    <w:rsid w:val="005130FF"/>
    <w:rsid w:val="00514832"/>
    <w:rsid w:val="005158AC"/>
    <w:rsid w:val="005169FC"/>
    <w:rsid w:val="00516FF9"/>
    <w:rsid w:val="00520793"/>
    <w:rsid w:val="005227BE"/>
    <w:rsid w:val="00522955"/>
    <w:rsid w:val="005234B0"/>
    <w:rsid w:val="005249E0"/>
    <w:rsid w:val="0052522F"/>
    <w:rsid w:val="00525833"/>
    <w:rsid w:val="005258B2"/>
    <w:rsid w:val="00525AB5"/>
    <w:rsid w:val="00530D4B"/>
    <w:rsid w:val="00532DFC"/>
    <w:rsid w:val="00533496"/>
    <w:rsid w:val="00535CB3"/>
    <w:rsid w:val="0053620D"/>
    <w:rsid w:val="00536D1E"/>
    <w:rsid w:val="00537D2A"/>
    <w:rsid w:val="00540AD4"/>
    <w:rsid w:val="0054340B"/>
    <w:rsid w:val="00544FE8"/>
    <w:rsid w:val="00544FE9"/>
    <w:rsid w:val="00545AAB"/>
    <w:rsid w:val="005513FD"/>
    <w:rsid w:val="005517B2"/>
    <w:rsid w:val="00551A7A"/>
    <w:rsid w:val="0055264F"/>
    <w:rsid w:val="00553F5B"/>
    <w:rsid w:val="0055454C"/>
    <w:rsid w:val="005547EA"/>
    <w:rsid w:val="0055509B"/>
    <w:rsid w:val="005556D9"/>
    <w:rsid w:val="00555E7C"/>
    <w:rsid w:val="0055626D"/>
    <w:rsid w:val="00556C0B"/>
    <w:rsid w:val="00556E47"/>
    <w:rsid w:val="005605DF"/>
    <w:rsid w:val="00560955"/>
    <w:rsid w:val="0056446F"/>
    <w:rsid w:val="00565428"/>
    <w:rsid w:val="00566641"/>
    <w:rsid w:val="00567098"/>
    <w:rsid w:val="00567A40"/>
    <w:rsid w:val="005721D6"/>
    <w:rsid w:val="00572965"/>
    <w:rsid w:val="00572D91"/>
    <w:rsid w:val="005765CF"/>
    <w:rsid w:val="00576A2D"/>
    <w:rsid w:val="00576C5B"/>
    <w:rsid w:val="005778B9"/>
    <w:rsid w:val="00577CFB"/>
    <w:rsid w:val="005820EC"/>
    <w:rsid w:val="0058583B"/>
    <w:rsid w:val="0058586E"/>
    <w:rsid w:val="00586737"/>
    <w:rsid w:val="0059172B"/>
    <w:rsid w:val="005917E6"/>
    <w:rsid w:val="0059283A"/>
    <w:rsid w:val="0059288F"/>
    <w:rsid w:val="0059425F"/>
    <w:rsid w:val="005961FB"/>
    <w:rsid w:val="00596334"/>
    <w:rsid w:val="00596EC1"/>
    <w:rsid w:val="005A3AEB"/>
    <w:rsid w:val="005A3B21"/>
    <w:rsid w:val="005A4929"/>
    <w:rsid w:val="005A56DF"/>
    <w:rsid w:val="005A56E2"/>
    <w:rsid w:val="005A5808"/>
    <w:rsid w:val="005A5C51"/>
    <w:rsid w:val="005A6764"/>
    <w:rsid w:val="005A74B9"/>
    <w:rsid w:val="005A7713"/>
    <w:rsid w:val="005B0580"/>
    <w:rsid w:val="005B077F"/>
    <w:rsid w:val="005B1722"/>
    <w:rsid w:val="005B1F86"/>
    <w:rsid w:val="005B2029"/>
    <w:rsid w:val="005B35A6"/>
    <w:rsid w:val="005B43DE"/>
    <w:rsid w:val="005B5577"/>
    <w:rsid w:val="005B5F0A"/>
    <w:rsid w:val="005C0808"/>
    <w:rsid w:val="005C240B"/>
    <w:rsid w:val="005C59CE"/>
    <w:rsid w:val="005C6570"/>
    <w:rsid w:val="005C6A34"/>
    <w:rsid w:val="005D0EC9"/>
    <w:rsid w:val="005D253D"/>
    <w:rsid w:val="005D2B04"/>
    <w:rsid w:val="005D45AF"/>
    <w:rsid w:val="005D48B4"/>
    <w:rsid w:val="005D48D2"/>
    <w:rsid w:val="005D60BA"/>
    <w:rsid w:val="005D642A"/>
    <w:rsid w:val="005D66F4"/>
    <w:rsid w:val="005D6C75"/>
    <w:rsid w:val="005E01A6"/>
    <w:rsid w:val="005E0E44"/>
    <w:rsid w:val="005E0FF0"/>
    <w:rsid w:val="005E1318"/>
    <w:rsid w:val="005E244B"/>
    <w:rsid w:val="005E2535"/>
    <w:rsid w:val="005E38A2"/>
    <w:rsid w:val="005E38A6"/>
    <w:rsid w:val="005E3A4E"/>
    <w:rsid w:val="005E45F2"/>
    <w:rsid w:val="005E47AD"/>
    <w:rsid w:val="005E5187"/>
    <w:rsid w:val="005E5D0F"/>
    <w:rsid w:val="005E64FB"/>
    <w:rsid w:val="005F0DD0"/>
    <w:rsid w:val="005F22EB"/>
    <w:rsid w:val="005F291E"/>
    <w:rsid w:val="005F4241"/>
    <w:rsid w:val="005F4333"/>
    <w:rsid w:val="005F4679"/>
    <w:rsid w:val="005F47B2"/>
    <w:rsid w:val="005F5E62"/>
    <w:rsid w:val="005F6068"/>
    <w:rsid w:val="005F705C"/>
    <w:rsid w:val="005F771B"/>
    <w:rsid w:val="005F7C07"/>
    <w:rsid w:val="00600D88"/>
    <w:rsid w:val="0060144C"/>
    <w:rsid w:val="006049CC"/>
    <w:rsid w:val="00605A4F"/>
    <w:rsid w:val="00605A7F"/>
    <w:rsid w:val="00605D12"/>
    <w:rsid w:val="00611DC9"/>
    <w:rsid w:val="00612516"/>
    <w:rsid w:val="00612EC6"/>
    <w:rsid w:val="00615C08"/>
    <w:rsid w:val="0062014B"/>
    <w:rsid w:val="006209AD"/>
    <w:rsid w:val="0062166E"/>
    <w:rsid w:val="006219B0"/>
    <w:rsid w:val="00621DF5"/>
    <w:rsid w:val="00621E67"/>
    <w:rsid w:val="00622E33"/>
    <w:rsid w:val="00623091"/>
    <w:rsid w:val="0062668A"/>
    <w:rsid w:val="00626B98"/>
    <w:rsid w:val="006274E8"/>
    <w:rsid w:val="0062771F"/>
    <w:rsid w:val="0063045F"/>
    <w:rsid w:val="00631919"/>
    <w:rsid w:val="006321EE"/>
    <w:rsid w:val="006331D1"/>
    <w:rsid w:val="00633218"/>
    <w:rsid w:val="0063329C"/>
    <w:rsid w:val="0063350D"/>
    <w:rsid w:val="00633BE6"/>
    <w:rsid w:val="0063472C"/>
    <w:rsid w:val="00635FF1"/>
    <w:rsid w:val="00636DBC"/>
    <w:rsid w:val="00641F88"/>
    <w:rsid w:val="00642AD0"/>
    <w:rsid w:val="00645498"/>
    <w:rsid w:val="0064616E"/>
    <w:rsid w:val="006475E9"/>
    <w:rsid w:val="00650756"/>
    <w:rsid w:val="0065085F"/>
    <w:rsid w:val="0065093E"/>
    <w:rsid w:val="00650C63"/>
    <w:rsid w:val="006521AF"/>
    <w:rsid w:val="00652630"/>
    <w:rsid w:val="00652BAE"/>
    <w:rsid w:val="00652F31"/>
    <w:rsid w:val="0065367E"/>
    <w:rsid w:val="00653CA5"/>
    <w:rsid w:val="00653CBF"/>
    <w:rsid w:val="00654714"/>
    <w:rsid w:val="00654E37"/>
    <w:rsid w:val="00654F05"/>
    <w:rsid w:val="00655769"/>
    <w:rsid w:val="00655FA9"/>
    <w:rsid w:val="00656BCC"/>
    <w:rsid w:val="00657C38"/>
    <w:rsid w:val="0066036B"/>
    <w:rsid w:val="006604BA"/>
    <w:rsid w:val="00663959"/>
    <w:rsid w:val="00663E43"/>
    <w:rsid w:val="00664532"/>
    <w:rsid w:val="00664ACA"/>
    <w:rsid w:val="00664E49"/>
    <w:rsid w:val="006650AF"/>
    <w:rsid w:val="006733CC"/>
    <w:rsid w:val="006738AE"/>
    <w:rsid w:val="006739CC"/>
    <w:rsid w:val="00673C1E"/>
    <w:rsid w:val="00674F10"/>
    <w:rsid w:val="00677530"/>
    <w:rsid w:val="006777FF"/>
    <w:rsid w:val="00677C73"/>
    <w:rsid w:val="0068186E"/>
    <w:rsid w:val="00681C28"/>
    <w:rsid w:val="00684A05"/>
    <w:rsid w:val="00686131"/>
    <w:rsid w:val="0068634A"/>
    <w:rsid w:val="00691F58"/>
    <w:rsid w:val="006923A9"/>
    <w:rsid w:val="006944FD"/>
    <w:rsid w:val="00697729"/>
    <w:rsid w:val="006978E4"/>
    <w:rsid w:val="006A17F1"/>
    <w:rsid w:val="006A2567"/>
    <w:rsid w:val="006A3A67"/>
    <w:rsid w:val="006B12E3"/>
    <w:rsid w:val="006B14B4"/>
    <w:rsid w:val="006B28E1"/>
    <w:rsid w:val="006B38B4"/>
    <w:rsid w:val="006B4F9F"/>
    <w:rsid w:val="006B52FC"/>
    <w:rsid w:val="006B54A5"/>
    <w:rsid w:val="006B7C3C"/>
    <w:rsid w:val="006C0FCE"/>
    <w:rsid w:val="006C15DC"/>
    <w:rsid w:val="006C15FE"/>
    <w:rsid w:val="006C1A29"/>
    <w:rsid w:val="006C34C5"/>
    <w:rsid w:val="006C39C2"/>
    <w:rsid w:val="006C3C4E"/>
    <w:rsid w:val="006C3FB6"/>
    <w:rsid w:val="006C3FF3"/>
    <w:rsid w:val="006C4231"/>
    <w:rsid w:val="006C484F"/>
    <w:rsid w:val="006C5947"/>
    <w:rsid w:val="006D0200"/>
    <w:rsid w:val="006D151B"/>
    <w:rsid w:val="006D17BC"/>
    <w:rsid w:val="006D2FE0"/>
    <w:rsid w:val="006D5624"/>
    <w:rsid w:val="006D5775"/>
    <w:rsid w:val="006D617B"/>
    <w:rsid w:val="006D7029"/>
    <w:rsid w:val="006D703F"/>
    <w:rsid w:val="006D7FB0"/>
    <w:rsid w:val="006E243B"/>
    <w:rsid w:val="006E4307"/>
    <w:rsid w:val="006E4475"/>
    <w:rsid w:val="006E73E3"/>
    <w:rsid w:val="006E7523"/>
    <w:rsid w:val="006E7F5D"/>
    <w:rsid w:val="006F12A7"/>
    <w:rsid w:val="006F25F1"/>
    <w:rsid w:val="006F2AAC"/>
    <w:rsid w:val="006F3193"/>
    <w:rsid w:val="006F369D"/>
    <w:rsid w:val="006F615B"/>
    <w:rsid w:val="0070043F"/>
    <w:rsid w:val="0070132F"/>
    <w:rsid w:val="00703CBD"/>
    <w:rsid w:val="00703FBB"/>
    <w:rsid w:val="007045B4"/>
    <w:rsid w:val="00704675"/>
    <w:rsid w:val="00704B2C"/>
    <w:rsid w:val="00706D5F"/>
    <w:rsid w:val="007100D3"/>
    <w:rsid w:val="007108E0"/>
    <w:rsid w:val="007118B5"/>
    <w:rsid w:val="0071258F"/>
    <w:rsid w:val="00713743"/>
    <w:rsid w:val="00713752"/>
    <w:rsid w:val="00714736"/>
    <w:rsid w:val="00714F16"/>
    <w:rsid w:val="00720405"/>
    <w:rsid w:val="007214E1"/>
    <w:rsid w:val="00721A4B"/>
    <w:rsid w:val="0072249F"/>
    <w:rsid w:val="00724D7B"/>
    <w:rsid w:val="00724FBB"/>
    <w:rsid w:val="00725875"/>
    <w:rsid w:val="00725E58"/>
    <w:rsid w:val="007309B1"/>
    <w:rsid w:val="0073189C"/>
    <w:rsid w:val="00731BEE"/>
    <w:rsid w:val="00731C4E"/>
    <w:rsid w:val="00732DD3"/>
    <w:rsid w:val="00733C00"/>
    <w:rsid w:val="00735AF0"/>
    <w:rsid w:val="00735BA2"/>
    <w:rsid w:val="00735F3E"/>
    <w:rsid w:val="0073663D"/>
    <w:rsid w:val="00743A27"/>
    <w:rsid w:val="00744744"/>
    <w:rsid w:val="007453DB"/>
    <w:rsid w:val="00745C7E"/>
    <w:rsid w:val="00745F3E"/>
    <w:rsid w:val="0074764A"/>
    <w:rsid w:val="007477F4"/>
    <w:rsid w:val="00747F6F"/>
    <w:rsid w:val="00750B59"/>
    <w:rsid w:val="00752F19"/>
    <w:rsid w:val="00752FD1"/>
    <w:rsid w:val="00753652"/>
    <w:rsid w:val="00753D73"/>
    <w:rsid w:val="00753ED8"/>
    <w:rsid w:val="007566FB"/>
    <w:rsid w:val="00757284"/>
    <w:rsid w:val="00757766"/>
    <w:rsid w:val="007605D3"/>
    <w:rsid w:val="00761388"/>
    <w:rsid w:val="007643A5"/>
    <w:rsid w:val="00764E64"/>
    <w:rsid w:val="007653F7"/>
    <w:rsid w:val="00765569"/>
    <w:rsid w:val="00765EAD"/>
    <w:rsid w:val="0076614B"/>
    <w:rsid w:val="007704D5"/>
    <w:rsid w:val="00772143"/>
    <w:rsid w:val="0077268C"/>
    <w:rsid w:val="007743F2"/>
    <w:rsid w:val="00774770"/>
    <w:rsid w:val="00776815"/>
    <w:rsid w:val="0077730F"/>
    <w:rsid w:val="00777E0D"/>
    <w:rsid w:val="00781375"/>
    <w:rsid w:val="007840D9"/>
    <w:rsid w:val="007843CE"/>
    <w:rsid w:val="00786673"/>
    <w:rsid w:val="0079033F"/>
    <w:rsid w:val="00790829"/>
    <w:rsid w:val="00791F51"/>
    <w:rsid w:val="00792520"/>
    <w:rsid w:val="00792D62"/>
    <w:rsid w:val="00793A5E"/>
    <w:rsid w:val="0079421A"/>
    <w:rsid w:val="0079506B"/>
    <w:rsid w:val="007968C4"/>
    <w:rsid w:val="007A015C"/>
    <w:rsid w:val="007A03D6"/>
    <w:rsid w:val="007A0B62"/>
    <w:rsid w:val="007A0C8B"/>
    <w:rsid w:val="007A19C8"/>
    <w:rsid w:val="007A1E9F"/>
    <w:rsid w:val="007A36D7"/>
    <w:rsid w:val="007A3816"/>
    <w:rsid w:val="007A39DC"/>
    <w:rsid w:val="007A44D9"/>
    <w:rsid w:val="007A5F06"/>
    <w:rsid w:val="007A6605"/>
    <w:rsid w:val="007A6D14"/>
    <w:rsid w:val="007A759E"/>
    <w:rsid w:val="007B0011"/>
    <w:rsid w:val="007B0108"/>
    <w:rsid w:val="007B0B15"/>
    <w:rsid w:val="007B0D5B"/>
    <w:rsid w:val="007B11F9"/>
    <w:rsid w:val="007B12C4"/>
    <w:rsid w:val="007B3A10"/>
    <w:rsid w:val="007B3C2B"/>
    <w:rsid w:val="007B3C93"/>
    <w:rsid w:val="007B400B"/>
    <w:rsid w:val="007B487B"/>
    <w:rsid w:val="007B4D97"/>
    <w:rsid w:val="007B551D"/>
    <w:rsid w:val="007B5834"/>
    <w:rsid w:val="007B79A3"/>
    <w:rsid w:val="007C0D14"/>
    <w:rsid w:val="007C1124"/>
    <w:rsid w:val="007C2F9A"/>
    <w:rsid w:val="007C3B37"/>
    <w:rsid w:val="007C413B"/>
    <w:rsid w:val="007C438C"/>
    <w:rsid w:val="007C4A8F"/>
    <w:rsid w:val="007C57DF"/>
    <w:rsid w:val="007C69C2"/>
    <w:rsid w:val="007C6CFF"/>
    <w:rsid w:val="007C6FFD"/>
    <w:rsid w:val="007C76E9"/>
    <w:rsid w:val="007D2561"/>
    <w:rsid w:val="007D4251"/>
    <w:rsid w:val="007D4EDC"/>
    <w:rsid w:val="007D5061"/>
    <w:rsid w:val="007D5493"/>
    <w:rsid w:val="007D5D9B"/>
    <w:rsid w:val="007D77ED"/>
    <w:rsid w:val="007E115F"/>
    <w:rsid w:val="007E129A"/>
    <w:rsid w:val="007E162C"/>
    <w:rsid w:val="007E2FF8"/>
    <w:rsid w:val="007E5AC2"/>
    <w:rsid w:val="007E60A7"/>
    <w:rsid w:val="007E7AB4"/>
    <w:rsid w:val="007E7F6F"/>
    <w:rsid w:val="007E7FA8"/>
    <w:rsid w:val="007F02D4"/>
    <w:rsid w:val="007F09AC"/>
    <w:rsid w:val="007F0E38"/>
    <w:rsid w:val="007F0F4F"/>
    <w:rsid w:val="007F11B7"/>
    <w:rsid w:val="007F1BDD"/>
    <w:rsid w:val="007F279F"/>
    <w:rsid w:val="007F2995"/>
    <w:rsid w:val="007F49A2"/>
    <w:rsid w:val="007F55E5"/>
    <w:rsid w:val="007F6D17"/>
    <w:rsid w:val="007F727B"/>
    <w:rsid w:val="007F78A5"/>
    <w:rsid w:val="007F7FB6"/>
    <w:rsid w:val="00800041"/>
    <w:rsid w:val="00801354"/>
    <w:rsid w:val="00802332"/>
    <w:rsid w:val="008023F1"/>
    <w:rsid w:val="00802ECC"/>
    <w:rsid w:val="0080328C"/>
    <w:rsid w:val="00803875"/>
    <w:rsid w:val="00805A65"/>
    <w:rsid w:val="00805F25"/>
    <w:rsid w:val="00805F81"/>
    <w:rsid w:val="00806A7D"/>
    <w:rsid w:val="00807860"/>
    <w:rsid w:val="0081086C"/>
    <w:rsid w:val="00811288"/>
    <w:rsid w:val="00811ABB"/>
    <w:rsid w:val="008126BA"/>
    <w:rsid w:val="00812C4B"/>
    <w:rsid w:val="00814522"/>
    <w:rsid w:val="008163A6"/>
    <w:rsid w:val="00817FB0"/>
    <w:rsid w:val="008206CA"/>
    <w:rsid w:val="008209EB"/>
    <w:rsid w:val="00822BFA"/>
    <w:rsid w:val="00822C56"/>
    <w:rsid w:val="008235D3"/>
    <w:rsid w:val="00824277"/>
    <w:rsid w:val="008247AE"/>
    <w:rsid w:val="00824DA3"/>
    <w:rsid w:val="00826260"/>
    <w:rsid w:val="00826AC5"/>
    <w:rsid w:val="00826EBD"/>
    <w:rsid w:val="00827C50"/>
    <w:rsid w:val="00830D85"/>
    <w:rsid w:val="00830DFE"/>
    <w:rsid w:val="008314A2"/>
    <w:rsid w:val="00831670"/>
    <w:rsid w:val="00831887"/>
    <w:rsid w:val="008322A9"/>
    <w:rsid w:val="008325FD"/>
    <w:rsid w:val="00832792"/>
    <w:rsid w:val="00834303"/>
    <w:rsid w:val="00834AB3"/>
    <w:rsid w:val="00834D86"/>
    <w:rsid w:val="00836649"/>
    <w:rsid w:val="00837083"/>
    <w:rsid w:val="0084005C"/>
    <w:rsid w:val="008408FD"/>
    <w:rsid w:val="00840A7C"/>
    <w:rsid w:val="00842E36"/>
    <w:rsid w:val="00847E82"/>
    <w:rsid w:val="00850437"/>
    <w:rsid w:val="008509B0"/>
    <w:rsid w:val="00852911"/>
    <w:rsid w:val="00853535"/>
    <w:rsid w:val="0085363C"/>
    <w:rsid w:val="0085494D"/>
    <w:rsid w:val="00855BD5"/>
    <w:rsid w:val="00857184"/>
    <w:rsid w:val="00857BE8"/>
    <w:rsid w:val="008607A3"/>
    <w:rsid w:val="008617FA"/>
    <w:rsid w:val="008619BA"/>
    <w:rsid w:val="008631C1"/>
    <w:rsid w:val="00863644"/>
    <w:rsid w:val="0086389F"/>
    <w:rsid w:val="00866363"/>
    <w:rsid w:val="00866FB5"/>
    <w:rsid w:val="00870197"/>
    <w:rsid w:val="00870396"/>
    <w:rsid w:val="00870D84"/>
    <w:rsid w:val="00870E46"/>
    <w:rsid w:val="008719B6"/>
    <w:rsid w:val="00871C01"/>
    <w:rsid w:val="008721FA"/>
    <w:rsid w:val="00872306"/>
    <w:rsid w:val="00873ACB"/>
    <w:rsid w:val="00873DC2"/>
    <w:rsid w:val="008774B9"/>
    <w:rsid w:val="00877D0D"/>
    <w:rsid w:val="00877F8C"/>
    <w:rsid w:val="008803A9"/>
    <w:rsid w:val="008820A4"/>
    <w:rsid w:val="00883B59"/>
    <w:rsid w:val="00883E4B"/>
    <w:rsid w:val="0088482F"/>
    <w:rsid w:val="00886DC8"/>
    <w:rsid w:val="008871FB"/>
    <w:rsid w:val="00887FF3"/>
    <w:rsid w:val="008905FC"/>
    <w:rsid w:val="00890B01"/>
    <w:rsid w:val="0089406A"/>
    <w:rsid w:val="008949BF"/>
    <w:rsid w:val="00895A7A"/>
    <w:rsid w:val="008A0FF1"/>
    <w:rsid w:val="008A1672"/>
    <w:rsid w:val="008A25DB"/>
    <w:rsid w:val="008A4E8A"/>
    <w:rsid w:val="008A4E8E"/>
    <w:rsid w:val="008A6D6B"/>
    <w:rsid w:val="008A74DA"/>
    <w:rsid w:val="008A7E68"/>
    <w:rsid w:val="008B178F"/>
    <w:rsid w:val="008B1965"/>
    <w:rsid w:val="008B1DDA"/>
    <w:rsid w:val="008B2033"/>
    <w:rsid w:val="008B7A5F"/>
    <w:rsid w:val="008C0A6F"/>
    <w:rsid w:val="008C1859"/>
    <w:rsid w:val="008C18AE"/>
    <w:rsid w:val="008C344F"/>
    <w:rsid w:val="008C447A"/>
    <w:rsid w:val="008C5A97"/>
    <w:rsid w:val="008C6A82"/>
    <w:rsid w:val="008C6AA7"/>
    <w:rsid w:val="008C7746"/>
    <w:rsid w:val="008D2E22"/>
    <w:rsid w:val="008D3B8C"/>
    <w:rsid w:val="008D4A48"/>
    <w:rsid w:val="008D5B11"/>
    <w:rsid w:val="008D5F79"/>
    <w:rsid w:val="008D6923"/>
    <w:rsid w:val="008D7BD6"/>
    <w:rsid w:val="008E2191"/>
    <w:rsid w:val="008E34B5"/>
    <w:rsid w:val="008E458E"/>
    <w:rsid w:val="008E4710"/>
    <w:rsid w:val="008E6EF8"/>
    <w:rsid w:val="008E71FE"/>
    <w:rsid w:val="008E7249"/>
    <w:rsid w:val="008F19E6"/>
    <w:rsid w:val="008F3F3A"/>
    <w:rsid w:val="008F7334"/>
    <w:rsid w:val="009018AD"/>
    <w:rsid w:val="00905813"/>
    <w:rsid w:val="00907E44"/>
    <w:rsid w:val="009102EA"/>
    <w:rsid w:val="009114DC"/>
    <w:rsid w:val="00911676"/>
    <w:rsid w:val="0091167C"/>
    <w:rsid w:val="00912FC9"/>
    <w:rsid w:val="00913073"/>
    <w:rsid w:val="00917A68"/>
    <w:rsid w:val="0092054C"/>
    <w:rsid w:val="0092180B"/>
    <w:rsid w:val="0092433E"/>
    <w:rsid w:val="009246EF"/>
    <w:rsid w:val="00925D5C"/>
    <w:rsid w:val="0093064F"/>
    <w:rsid w:val="00930DDB"/>
    <w:rsid w:val="00932964"/>
    <w:rsid w:val="00932B3B"/>
    <w:rsid w:val="00932D01"/>
    <w:rsid w:val="009332C3"/>
    <w:rsid w:val="00934E4B"/>
    <w:rsid w:val="00940857"/>
    <w:rsid w:val="00940B19"/>
    <w:rsid w:val="00941247"/>
    <w:rsid w:val="009417D4"/>
    <w:rsid w:val="00943438"/>
    <w:rsid w:val="00943B62"/>
    <w:rsid w:val="00944B5C"/>
    <w:rsid w:val="00946720"/>
    <w:rsid w:val="00947EA3"/>
    <w:rsid w:val="00951710"/>
    <w:rsid w:val="00952976"/>
    <w:rsid w:val="00952A8F"/>
    <w:rsid w:val="00953011"/>
    <w:rsid w:val="0095475C"/>
    <w:rsid w:val="00954E8C"/>
    <w:rsid w:val="009565B2"/>
    <w:rsid w:val="00956627"/>
    <w:rsid w:val="00957BA0"/>
    <w:rsid w:val="009618FB"/>
    <w:rsid w:val="00962F10"/>
    <w:rsid w:val="00964E36"/>
    <w:rsid w:val="00964F29"/>
    <w:rsid w:val="009678D3"/>
    <w:rsid w:val="00967AFA"/>
    <w:rsid w:val="00967CCD"/>
    <w:rsid w:val="009708D0"/>
    <w:rsid w:val="0097175A"/>
    <w:rsid w:val="00971B98"/>
    <w:rsid w:val="00971FA1"/>
    <w:rsid w:val="009737DA"/>
    <w:rsid w:val="00974000"/>
    <w:rsid w:val="00975854"/>
    <w:rsid w:val="009803D5"/>
    <w:rsid w:val="0098056A"/>
    <w:rsid w:val="0098073C"/>
    <w:rsid w:val="00981419"/>
    <w:rsid w:val="00981A2D"/>
    <w:rsid w:val="00981B0E"/>
    <w:rsid w:val="00982351"/>
    <w:rsid w:val="00985AFB"/>
    <w:rsid w:val="009868C9"/>
    <w:rsid w:val="00986A15"/>
    <w:rsid w:val="00992650"/>
    <w:rsid w:val="0099373A"/>
    <w:rsid w:val="00993BD5"/>
    <w:rsid w:val="009A2BD6"/>
    <w:rsid w:val="009A40F9"/>
    <w:rsid w:val="009A4A82"/>
    <w:rsid w:val="009A55C6"/>
    <w:rsid w:val="009A5AC1"/>
    <w:rsid w:val="009A687E"/>
    <w:rsid w:val="009A6B45"/>
    <w:rsid w:val="009A73BE"/>
    <w:rsid w:val="009B0553"/>
    <w:rsid w:val="009B1972"/>
    <w:rsid w:val="009B1A0E"/>
    <w:rsid w:val="009B1E05"/>
    <w:rsid w:val="009B2029"/>
    <w:rsid w:val="009B47AB"/>
    <w:rsid w:val="009B67B6"/>
    <w:rsid w:val="009B7219"/>
    <w:rsid w:val="009B742E"/>
    <w:rsid w:val="009C092D"/>
    <w:rsid w:val="009C182F"/>
    <w:rsid w:val="009C2526"/>
    <w:rsid w:val="009C3B28"/>
    <w:rsid w:val="009C6453"/>
    <w:rsid w:val="009C656A"/>
    <w:rsid w:val="009D0157"/>
    <w:rsid w:val="009D1DF4"/>
    <w:rsid w:val="009D27D5"/>
    <w:rsid w:val="009D29FD"/>
    <w:rsid w:val="009D2A85"/>
    <w:rsid w:val="009D32E8"/>
    <w:rsid w:val="009D3AEA"/>
    <w:rsid w:val="009D5D79"/>
    <w:rsid w:val="009D69F0"/>
    <w:rsid w:val="009D7736"/>
    <w:rsid w:val="009D7751"/>
    <w:rsid w:val="009D7E17"/>
    <w:rsid w:val="009E2867"/>
    <w:rsid w:val="009E2E67"/>
    <w:rsid w:val="009E419E"/>
    <w:rsid w:val="009E513E"/>
    <w:rsid w:val="009E605F"/>
    <w:rsid w:val="009E7F39"/>
    <w:rsid w:val="009F1281"/>
    <w:rsid w:val="009F1DA7"/>
    <w:rsid w:val="009F29DA"/>
    <w:rsid w:val="009F31A7"/>
    <w:rsid w:val="009F34F9"/>
    <w:rsid w:val="009F6FE4"/>
    <w:rsid w:val="009F75EA"/>
    <w:rsid w:val="00A0161D"/>
    <w:rsid w:val="00A01F25"/>
    <w:rsid w:val="00A0523C"/>
    <w:rsid w:val="00A11538"/>
    <w:rsid w:val="00A1164E"/>
    <w:rsid w:val="00A117E4"/>
    <w:rsid w:val="00A147A5"/>
    <w:rsid w:val="00A15214"/>
    <w:rsid w:val="00A1545E"/>
    <w:rsid w:val="00A1772C"/>
    <w:rsid w:val="00A2198B"/>
    <w:rsid w:val="00A225C6"/>
    <w:rsid w:val="00A2391F"/>
    <w:rsid w:val="00A24057"/>
    <w:rsid w:val="00A247DF"/>
    <w:rsid w:val="00A24981"/>
    <w:rsid w:val="00A24AA3"/>
    <w:rsid w:val="00A25047"/>
    <w:rsid w:val="00A25984"/>
    <w:rsid w:val="00A259B2"/>
    <w:rsid w:val="00A25A9D"/>
    <w:rsid w:val="00A26A16"/>
    <w:rsid w:val="00A2701D"/>
    <w:rsid w:val="00A30470"/>
    <w:rsid w:val="00A30483"/>
    <w:rsid w:val="00A30697"/>
    <w:rsid w:val="00A33FD7"/>
    <w:rsid w:val="00A36127"/>
    <w:rsid w:val="00A36502"/>
    <w:rsid w:val="00A36D52"/>
    <w:rsid w:val="00A36EBD"/>
    <w:rsid w:val="00A36F14"/>
    <w:rsid w:val="00A37774"/>
    <w:rsid w:val="00A40150"/>
    <w:rsid w:val="00A4194C"/>
    <w:rsid w:val="00A420D1"/>
    <w:rsid w:val="00A4255C"/>
    <w:rsid w:val="00A436B6"/>
    <w:rsid w:val="00A43F89"/>
    <w:rsid w:val="00A44D1A"/>
    <w:rsid w:val="00A474EB"/>
    <w:rsid w:val="00A516B9"/>
    <w:rsid w:val="00A52B48"/>
    <w:rsid w:val="00A53205"/>
    <w:rsid w:val="00A54C15"/>
    <w:rsid w:val="00A56863"/>
    <w:rsid w:val="00A56A3A"/>
    <w:rsid w:val="00A5706A"/>
    <w:rsid w:val="00A610BD"/>
    <w:rsid w:val="00A61419"/>
    <w:rsid w:val="00A616A3"/>
    <w:rsid w:val="00A61BE8"/>
    <w:rsid w:val="00A64A4D"/>
    <w:rsid w:val="00A659C3"/>
    <w:rsid w:val="00A65E9A"/>
    <w:rsid w:val="00A66465"/>
    <w:rsid w:val="00A66672"/>
    <w:rsid w:val="00A66DD2"/>
    <w:rsid w:val="00A677A0"/>
    <w:rsid w:val="00A67C14"/>
    <w:rsid w:val="00A70A53"/>
    <w:rsid w:val="00A7179E"/>
    <w:rsid w:val="00A71EE5"/>
    <w:rsid w:val="00A72D48"/>
    <w:rsid w:val="00A72F51"/>
    <w:rsid w:val="00A72FE7"/>
    <w:rsid w:val="00A73128"/>
    <w:rsid w:val="00A77434"/>
    <w:rsid w:val="00A82F1E"/>
    <w:rsid w:val="00A840E0"/>
    <w:rsid w:val="00A851A7"/>
    <w:rsid w:val="00A856C5"/>
    <w:rsid w:val="00A85CB2"/>
    <w:rsid w:val="00A87F12"/>
    <w:rsid w:val="00A908CD"/>
    <w:rsid w:val="00A91382"/>
    <w:rsid w:val="00A91B05"/>
    <w:rsid w:val="00A94D99"/>
    <w:rsid w:val="00A95FF3"/>
    <w:rsid w:val="00A9654D"/>
    <w:rsid w:val="00A9736A"/>
    <w:rsid w:val="00AA1699"/>
    <w:rsid w:val="00AA5002"/>
    <w:rsid w:val="00AA5300"/>
    <w:rsid w:val="00AA563D"/>
    <w:rsid w:val="00AA7CC3"/>
    <w:rsid w:val="00AB42C4"/>
    <w:rsid w:val="00AB521D"/>
    <w:rsid w:val="00AB52A7"/>
    <w:rsid w:val="00AB5816"/>
    <w:rsid w:val="00AB7B20"/>
    <w:rsid w:val="00AB7DA6"/>
    <w:rsid w:val="00AC155D"/>
    <w:rsid w:val="00AC2F29"/>
    <w:rsid w:val="00AC328D"/>
    <w:rsid w:val="00AC4FC5"/>
    <w:rsid w:val="00AC5590"/>
    <w:rsid w:val="00AC57F9"/>
    <w:rsid w:val="00AC5E41"/>
    <w:rsid w:val="00AC64BE"/>
    <w:rsid w:val="00AC6591"/>
    <w:rsid w:val="00AC6E05"/>
    <w:rsid w:val="00AC6F58"/>
    <w:rsid w:val="00AC722A"/>
    <w:rsid w:val="00AC7699"/>
    <w:rsid w:val="00AD1265"/>
    <w:rsid w:val="00AD1697"/>
    <w:rsid w:val="00AD1B64"/>
    <w:rsid w:val="00AD2A2A"/>
    <w:rsid w:val="00AD3DB4"/>
    <w:rsid w:val="00AD4011"/>
    <w:rsid w:val="00AD4F06"/>
    <w:rsid w:val="00AD62DF"/>
    <w:rsid w:val="00AD7382"/>
    <w:rsid w:val="00AD73BE"/>
    <w:rsid w:val="00AE1733"/>
    <w:rsid w:val="00AE1B9C"/>
    <w:rsid w:val="00AE2C45"/>
    <w:rsid w:val="00AE2F12"/>
    <w:rsid w:val="00AE3FCC"/>
    <w:rsid w:val="00AE504C"/>
    <w:rsid w:val="00AE5209"/>
    <w:rsid w:val="00AE625B"/>
    <w:rsid w:val="00AE6422"/>
    <w:rsid w:val="00AE719B"/>
    <w:rsid w:val="00AE79DB"/>
    <w:rsid w:val="00AE7C9B"/>
    <w:rsid w:val="00AE7F8A"/>
    <w:rsid w:val="00AF12AF"/>
    <w:rsid w:val="00AF2372"/>
    <w:rsid w:val="00AF2CC0"/>
    <w:rsid w:val="00AF60CA"/>
    <w:rsid w:val="00AF670D"/>
    <w:rsid w:val="00AF6760"/>
    <w:rsid w:val="00AF746B"/>
    <w:rsid w:val="00B00150"/>
    <w:rsid w:val="00B0190F"/>
    <w:rsid w:val="00B01CFF"/>
    <w:rsid w:val="00B020C3"/>
    <w:rsid w:val="00B033CF"/>
    <w:rsid w:val="00B0343D"/>
    <w:rsid w:val="00B04617"/>
    <w:rsid w:val="00B052BA"/>
    <w:rsid w:val="00B06869"/>
    <w:rsid w:val="00B06AE2"/>
    <w:rsid w:val="00B06EF0"/>
    <w:rsid w:val="00B06F33"/>
    <w:rsid w:val="00B06FED"/>
    <w:rsid w:val="00B07B79"/>
    <w:rsid w:val="00B1044E"/>
    <w:rsid w:val="00B10532"/>
    <w:rsid w:val="00B106BC"/>
    <w:rsid w:val="00B11D2A"/>
    <w:rsid w:val="00B14AF1"/>
    <w:rsid w:val="00B14CC8"/>
    <w:rsid w:val="00B14E04"/>
    <w:rsid w:val="00B15456"/>
    <w:rsid w:val="00B1597D"/>
    <w:rsid w:val="00B15DF2"/>
    <w:rsid w:val="00B161EE"/>
    <w:rsid w:val="00B179BF"/>
    <w:rsid w:val="00B206DD"/>
    <w:rsid w:val="00B22021"/>
    <w:rsid w:val="00B23B72"/>
    <w:rsid w:val="00B26D90"/>
    <w:rsid w:val="00B27D84"/>
    <w:rsid w:val="00B3090A"/>
    <w:rsid w:val="00B30FAD"/>
    <w:rsid w:val="00B32511"/>
    <w:rsid w:val="00B33833"/>
    <w:rsid w:val="00B33CB7"/>
    <w:rsid w:val="00B34794"/>
    <w:rsid w:val="00B36763"/>
    <w:rsid w:val="00B367DA"/>
    <w:rsid w:val="00B36F24"/>
    <w:rsid w:val="00B375E0"/>
    <w:rsid w:val="00B377C5"/>
    <w:rsid w:val="00B411D2"/>
    <w:rsid w:val="00B42815"/>
    <w:rsid w:val="00B434DA"/>
    <w:rsid w:val="00B44F97"/>
    <w:rsid w:val="00B4510D"/>
    <w:rsid w:val="00B46073"/>
    <w:rsid w:val="00B46328"/>
    <w:rsid w:val="00B463CE"/>
    <w:rsid w:val="00B47D83"/>
    <w:rsid w:val="00B51A99"/>
    <w:rsid w:val="00B53C82"/>
    <w:rsid w:val="00B55A3F"/>
    <w:rsid w:val="00B55AB6"/>
    <w:rsid w:val="00B56CE6"/>
    <w:rsid w:val="00B57060"/>
    <w:rsid w:val="00B61CCA"/>
    <w:rsid w:val="00B61E01"/>
    <w:rsid w:val="00B63262"/>
    <w:rsid w:val="00B64020"/>
    <w:rsid w:val="00B648A7"/>
    <w:rsid w:val="00B658BC"/>
    <w:rsid w:val="00B6591B"/>
    <w:rsid w:val="00B65A29"/>
    <w:rsid w:val="00B66297"/>
    <w:rsid w:val="00B679DE"/>
    <w:rsid w:val="00B711F0"/>
    <w:rsid w:val="00B728F4"/>
    <w:rsid w:val="00B72E3D"/>
    <w:rsid w:val="00B7433E"/>
    <w:rsid w:val="00B745EF"/>
    <w:rsid w:val="00B75306"/>
    <w:rsid w:val="00B771A4"/>
    <w:rsid w:val="00B8295C"/>
    <w:rsid w:val="00B830ED"/>
    <w:rsid w:val="00B83682"/>
    <w:rsid w:val="00B84D0F"/>
    <w:rsid w:val="00B85195"/>
    <w:rsid w:val="00B85BD2"/>
    <w:rsid w:val="00B863BD"/>
    <w:rsid w:val="00B90673"/>
    <w:rsid w:val="00B917CC"/>
    <w:rsid w:val="00B92D37"/>
    <w:rsid w:val="00B92E54"/>
    <w:rsid w:val="00B93A88"/>
    <w:rsid w:val="00B955C6"/>
    <w:rsid w:val="00B959D1"/>
    <w:rsid w:val="00B95CCE"/>
    <w:rsid w:val="00B97021"/>
    <w:rsid w:val="00B97045"/>
    <w:rsid w:val="00BA172E"/>
    <w:rsid w:val="00BA3F29"/>
    <w:rsid w:val="00BA5091"/>
    <w:rsid w:val="00BB0160"/>
    <w:rsid w:val="00BB0C17"/>
    <w:rsid w:val="00BB0F8F"/>
    <w:rsid w:val="00BB14F0"/>
    <w:rsid w:val="00BB18A7"/>
    <w:rsid w:val="00BB21B5"/>
    <w:rsid w:val="00BB2804"/>
    <w:rsid w:val="00BB5481"/>
    <w:rsid w:val="00BB6131"/>
    <w:rsid w:val="00BB6512"/>
    <w:rsid w:val="00BB669A"/>
    <w:rsid w:val="00BB6830"/>
    <w:rsid w:val="00BB6A18"/>
    <w:rsid w:val="00BC02DE"/>
    <w:rsid w:val="00BC17E5"/>
    <w:rsid w:val="00BC2813"/>
    <w:rsid w:val="00BC2D43"/>
    <w:rsid w:val="00BC46C4"/>
    <w:rsid w:val="00BC4F13"/>
    <w:rsid w:val="00BC52AD"/>
    <w:rsid w:val="00BC5734"/>
    <w:rsid w:val="00BC600F"/>
    <w:rsid w:val="00BC7B88"/>
    <w:rsid w:val="00BC7C5A"/>
    <w:rsid w:val="00BD0274"/>
    <w:rsid w:val="00BD325F"/>
    <w:rsid w:val="00BD3462"/>
    <w:rsid w:val="00BD418E"/>
    <w:rsid w:val="00BD6227"/>
    <w:rsid w:val="00BD68B9"/>
    <w:rsid w:val="00BE0BE1"/>
    <w:rsid w:val="00BE0E2C"/>
    <w:rsid w:val="00BE23E0"/>
    <w:rsid w:val="00BE329A"/>
    <w:rsid w:val="00BE69C8"/>
    <w:rsid w:val="00BE7BF6"/>
    <w:rsid w:val="00BF0573"/>
    <w:rsid w:val="00BF11E3"/>
    <w:rsid w:val="00BF2D20"/>
    <w:rsid w:val="00BF3404"/>
    <w:rsid w:val="00BF708A"/>
    <w:rsid w:val="00BF7104"/>
    <w:rsid w:val="00C00F0C"/>
    <w:rsid w:val="00C01479"/>
    <w:rsid w:val="00C02C55"/>
    <w:rsid w:val="00C057EF"/>
    <w:rsid w:val="00C07E6A"/>
    <w:rsid w:val="00C11239"/>
    <w:rsid w:val="00C12685"/>
    <w:rsid w:val="00C12A7E"/>
    <w:rsid w:val="00C12FB2"/>
    <w:rsid w:val="00C13E19"/>
    <w:rsid w:val="00C14F7D"/>
    <w:rsid w:val="00C152A3"/>
    <w:rsid w:val="00C1582E"/>
    <w:rsid w:val="00C17442"/>
    <w:rsid w:val="00C1747E"/>
    <w:rsid w:val="00C20127"/>
    <w:rsid w:val="00C20DE1"/>
    <w:rsid w:val="00C22342"/>
    <w:rsid w:val="00C225A4"/>
    <w:rsid w:val="00C2283D"/>
    <w:rsid w:val="00C22A86"/>
    <w:rsid w:val="00C23739"/>
    <w:rsid w:val="00C24669"/>
    <w:rsid w:val="00C26007"/>
    <w:rsid w:val="00C260A7"/>
    <w:rsid w:val="00C26FC8"/>
    <w:rsid w:val="00C27A2A"/>
    <w:rsid w:val="00C27BEF"/>
    <w:rsid w:val="00C27C68"/>
    <w:rsid w:val="00C3018D"/>
    <w:rsid w:val="00C30223"/>
    <w:rsid w:val="00C30275"/>
    <w:rsid w:val="00C318E6"/>
    <w:rsid w:val="00C31B99"/>
    <w:rsid w:val="00C3215F"/>
    <w:rsid w:val="00C33D1B"/>
    <w:rsid w:val="00C33E10"/>
    <w:rsid w:val="00C351D7"/>
    <w:rsid w:val="00C354DC"/>
    <w:rsid w:val="00C362E2"/>
    <w:rsid w:val="00C40745"/>
    <w:rsid w:val="00C40758"/>
    <w:rsid w:val="00C40BB3"/>
    <w:rsid w:val="00C42477"/>
    <w:rsid w:val="00C4303C"/>
    <w:rsid w:val="00C44E01"/>
    <w:rsid w:val="00C44E83"/>
    <w:rsid w:val="00C452C9"/>
    <w:rsid w:val="00C4530E"/>
    <w:rsid w:val="00C453DE"/>
    <w:rsid w:val="00C460CF"/>
    <w:rsid w:val="00C461D2"/>
    <w:rsid w:val="00C46D5B"/>
    <w:rsid w:val="00C477E0"/>
    <w:rsid w:val="00C50082"/>
    <w:rsid w:val="00C521D5"/>
    <w:rsid w:val="00C52717"/>
    <w:rsid w:val="00C545AF"/>
    <w:rsid w:val="00C54B0E"/>
    <w:rsid w:val="00C5613E"/>
    <w:rsid w:val="00C563F9"/>
    <w:rsid w:val="00C563FB"/>
    <w:rsid w:val="00C57E0D"/>
    <w:rsid w:val="00C606CD"/>
    <w:rsid w:val="00C614D2"/>
    <w:rsid w:val="00C614E9"/>
    <w:rsid w:val="00C62E0E"/>
    <w:rsid w:val="00C63389"/>
    <w:rsid w:val="00C707EF"/>
    <w:rsid w:val="00C708A2"/>
    <w:rsid w:val="00C7127A"/>
    <w:rsid w:val="00C72D5D"/>
    <w:rsid w:val="00C739C4"/>
    <w:rsid w:val="00C73A0B"/>
    <w:rsid w:val="00C7412B"/>
    <w:rsid w:val="00C7618A"/>
    <w:rsid w:val="00C7687F"/>
    <w:rsid w:val="00C77291"/>
    <w:rsid w:val="00C77BF1"/>
    <w:rsid w:val="00C8088A"/>
    <w:rsid w:val="00C83D55"/>
    <w:rsid w:val="00C90064"/>
    <w:rsid w:val="00C913E8"/>
    <w:rsid w:val="00C91A39"/>
    <w:rsid w:val="00C927CD"/>
    <w:rsid w:val="00C9378D"/>
    <w:rsid w:val="00C93C30"/>
    <w:rsid w:val="00C954B3"/>
    <w:rsid w:val="00C96654"/>
    <w:rsid w:val="00C96A10"/>
    <w:rsid w:val="00C97695"/>
    <w:rsid w:val="00CA1C2C"/>
    <w:rsid w:val="00CA2A8C"/>
    <w:rsid w:val="00CA66BB"/>
    <w:rsid w:val="00CB12F3"/>
    <w:rsid w:val="00CB2034"/>
    <w:rsid w:val="00CB24F4"/>
    <w:rsid w:val="00CB2BC3"/>
    <w:rsid w:val="00CB2BC4"/>
    <w:rsid w:val="00CB44A5"/>
    <w:rsid w:val="00CB4808"/>
    <w:rsid w:val="00CB53DD"/>
    <w:rsid w:val="00CB6210"/>
    <w:rsid w:val="00CB68EE"/>
    <w:rsid w:val="00CB7A26"/>
    <w:rsid w:val="00CB7EA0"/>
    <w:rsid w:val="00CC02D1"/>
    <w:rsid w:val="00CC050C"/>
    <w:rsid w:val="00CC0D32"/>
    <w:rsid w:val="00CC184E"/>
    <w:rsid w:val="00CC3FBC"/>
    <w:rsid w:val="00CC4316"/>
    <w:rsid w:val="00CC52AB"/>
    <w:rsid w:val="00CC52E4"/>
    <w:rsid w:val="00CC57EB"/>
    <w:rsid w:val="00CC6A53"/>
    <w:rsid w:val="00CD1B40"/>
    <w:rsid w:val="00CD2F42"/>
    <w:rsid w:val="00CD3BC0"/>
    <w:rsid w:val="00CD434D"/>
    <w:rsid w:val="00CD5D3F"/>
    <w:rsid w:val="00CD64DE"/>
    <w:rsid w:val="00CD6EF8"/>
    <w:rsid w:val="00CD7C71"/>
    <w:rsid w:val="00CE1370"/>
    <w:rsid w:val="00CE1C59"/>
    <w:rsid w:val="00CE2EF3"/>
    <w:rsid w:val="00CE40A5"/>
    <w:rsid w:val="00CE41E0"/>
    <w:rsid w:val="00CE5E68"/>
    <w:rsid w:val="00CE618C"/>
    <w:rsid w:val="00CE6959"/>
    <w:rsid w:val="00CF236C"/>
    <w:rsid w:val="00CF2DAE"/>
    <w:rsid w:val="00CF4043"/>
    <w:rsid w:val="00CF45D0"/>
    <w:rsid w:val="00CF5C94"/>
    <w:rsid w:val="00CF76DA"/>
    <w:rsid w:val="00CF7A39"/>
    <w:rsid w:val="00CF7D55"/>
    <w:rsid w:val="00D00A5C"/>
    <w:rsid w:val="00D00F06"/>
    <w:rsid w:val="00D0112D"/>
    <w:rsid w:val="00D014D6"/>
    <w:rsid w:val="00D0235C"/>
    <w:rsid w:val="00D03089"/>
    <w:rsid w:val="00D040AA"/>
    <w:rsid w:val="00D041E9"/>
    <w:rsid w:val="00D06C91"/>
    <w:rsid w:val="00D06D74"/>
    <w:rsid w:val="00D10923"/>
    <w:rsid w:val="00D113BD"/>
    <w:rsid w:val="00D13E88"/>
    <w:rsid w:val="00D15858"/>
    <w:rsid w:val="00D170F8"/>
    <w:rsid w:val="00D171C3"/>
    <w:rsid w:val="00D173F0"/>
    <w:rsid w:val="00D179FE"/>
    <w:rsid w:val="00D21585"/>
    <w:rsid w:val="00D21B64"/>
    <w:rsid w:val="00D21D6F"/>
    <w:rsid w:val="00D2335D"/>
    <w:rsid w:val="00D238F3"/>
    <w:rsid w:val="00D2432E"/>
    <w:rsid w:val="00D25137"/>
    <w:rsid w:val="00D25C9C"/>
    <w:rsid w:val="00D26ACF"/>
    <w:rsid w:val="00D26EDF"/>
    <w:rsid w:val="00D27114"/>
    <w:rsid w:val="00D3021A"/>
    <w:rsid w:val="00D305EF"/>
    <w:rsid w:val="00D31A4A"/>
    <w:rsid w:val="00D34014"/>
    <w:rsid w:val="00D348D0"/>
    <w:rsid w:val="00D37808"/>
    <w:rsid w:val="00D37A86"/>
    <w:rsid w:val="00D45C45"/>
    <w:rsid w:val="00D45D42"/>
    <w:rsid w:val="00D46049"/>
    <w:rsid w:val="00D460BD"/>
    <w:rsid w:val="00D50EC4"/>
    <w:rsid w:val="00D527EA"/>
    <w:rsid w:val="00D546E4"/>
    <w:rsid w:val="00D55E88"/>
    <w:rsid w:val="00D5780B"/>
    <w:rsid w:val="00D57A35"/>
    <w:rsid w:val="00D61981"/>
    <w:rsid w:val="00D626F1"/>
    <w:rsid w:val="00D62F8A"/>
    <w:rsid w:val="00D63853"/>
    <w:rsid w:val="00D656E6"/>
    <w:rsid w:val="00D65A8E"/>
    <w:rsid w:val="00D66728"/>
    <w:rsid w:val="00D674A4"/>
    <w:rsid w:val="00D7036E"/>
    <w:rsid w:val="00D710D3"/>
    <w:rsid w:val="00D778C6"/>
    <w:rsid w:val="00D80CC5"/>
    <w:rsid w:val="00D810E2"/>
    <w:rsid w:val="00D8126D"/>
    <w:rsid w:val="00D812D4"/>
    <w:rsid w:val="00D822A2"/>
    <w:rsid w:val="00D82E26"/>
    <w:rsid w:val="00D84FE6"/>
    <w:rsid w:val="00D852FF"/>
    <w:rsid w:val="00D861EA"/>
    <w:rsid w:val="00D86552"/>
    <w:rsid w:val="00D91F0C"/>
    <w:rsid w:val="00D92DDF"/>
    <w:rsid w:val="00D93F7F"/>
    <w:rsid w:val="00D942A8"/>
    <w:rsid w:val="00D947CB"/>
    <w:rsid w:val="00D9541A"/>
    <w:rsid w:val="00D95487"/>
    <w:rsid w:val="00D95D3A"/>
    <w:rsid w:val="00D962C4"/>
    <w:rsid w:val="00D96998"/>
    <w:rsid w:val="00D97FCC"/>
    <w:rsid w:val="00DA415D"/>
    <w:rsid w:val="00DA4DCF"/>
    <w:rsid w:val="00DA4E87"/>
    <w:rsid w:val="00DA6179"/>
    <w:rsid w:val="00DA68CC"/>
    <w:rsid w:val="00DA7A3C"/>
    <w:rsid w:val="00DB0073"/>
    <w:rsid w:val="00DB037D"/>
    <w:rsid w:val="00DB0686"/>
    <w:rsid w:val="00DB0BB9"/>
    <w:rsid w:val="00DB154B"/>
    <w:rsid w:val="00DB32E8"/>
    <w:rsid w:val="00DB3C77"/>
    <w:rsid w:val="00DB532A"/>
    <w:rsid w:val="00DB5C70"/>
    <w:rsid w:val="00DB701E"/>
    <w:rsid w:val="00DB76B4"/>
    <w:rsid w:val="00DB7791"/>
    <w:rsid w:val="00DB79A6"/>
    <w:rsid w:val="00DC0922"/>
    <w:rsid w:val="00DC1033"/>
    <w:rsid w:val="00DC16FB"/>
    <w:rsid w:val="00DC249A"/>
    <w:rsid w:val="00DC260B"/>
    <w:rsid w:val="00DC29D3"/>
    <w:rsid w:val="00DC2AED"/>
    <w:rsid w:val="00DC3E69"/>
    <w:rsid w:val="00DC43A2"/>
    <w:rsid w:val="00DC491B"/>
    <w:rsid w:val="00DC5AF4"/>
    <w:rsid w:val="00DC621A"/>
    <w:rsid w:val="00DC672A"/>
    <w:rsid w:val="00DC6A19"/>
    <w:rsid w:val="00DD1592"/>
    <w:rsid w:val="00DD2F95"/>
    <w:rsid w:val="00DD355E"/>
    <w:rsid w:val="00DD65B9"/>
    <w:rsid w:val="00DD7B46"/>
    <w:rsid w:val="00DE2B23"/>
    <w:rsid w:val="00DE2F24"/>
    <w:rsid w:val="00DE2F6A"/>
    <w:rsid w:val="00DE411B"/>
    <w:rsid w:val="00DE4E93"/>
    <w:rsid w:val="00DE502F"/>
    <w:rsid w:val="00DE53BC"/>
    <w:rsid w:val="00DF0852"/>
    <w:rsid w:val="00DF1FB4"/>
    <w:rsid w:val="00DF20FA"/>
    <w:rsid w:val="00DF21D5"/>
    <w:rsid w:val="00DF505F"/>
    <w:rsid w:val="00DF5953"/>
    <w:rsid w:val="00DF5F2D"/>
    <w:rsid w:val="00DF6495"/>
    <w:rsid w:val="00DF6DC2"/>
    <w:rsid w:val="00DF7339"/>
    <w:rsid w:val="00DF7488"/>
    <w:rsid w:val="00E00B92"/>
    <w:rsid w:val="00E012F2"/>
    <w:rsid w:val="00E02343"/>
    <w:rsid w:val="00E023E5"/>
    <w:rsid w:val="00E03493"/>
    <w:rsid w:val="00E0447D"/>
    <w:rsid w:val="00E047C1"/>
    <w:rsid w:val="00E070FD"/>
    <w:rsid w:val="00E116D9"/>
    <w:rsid w:val="00E154E3"/>
    <w:rsid w:val="00E156F2"/>
    <w:rsid w:val="00E16599"/>
    <w:rsid w:val="00E20058"/>
    <w:rsid w:val="00E20499"/>
    <w:rsid w:val="00E210F3"/>
    <w:rsid w:val="00E21B60"/>
    <w:rsid w:val="00E2209C"/>
    <w:rsid w:val="00E22764"/>
    <w:rsid w:val="00E2371D"/>
    <w:rsid w:val="00E24BBC"/>
    <w:rsid w:val="00E24C97"/>
    <w:rsid w:val="00E25C4B"/>
    <w:rsid w:val="00E26844"/>
    <w:rsid w:val="00E26E20"/>
    <w:rsid w:val="00E27819"/>
    <w:rsid w:val="00E3018C"/>
    <w:rsid w:val="00E35E10"/>
    <w:rsid w:val="00E36890"/>
    <w:rsid w:val="00E3738F"/>
    <w:rsid w:val="00E37776"/>
    <w:rsid w:val="00E40C12"/>
    <w:rsid w:val="00E40CF2"/>
    <w:rsid w:val="00E41888"/>
    <w:rsid w:val="00E44761"/>
    <w:rsid w:val="00E45BEB"/>
    <w:rsid w:val="00E477D6"/>
    <w:rsid w:val="00E47A5B"/>
    <w:rsid w:val="00E506AD"/>
    <w:rsid w:val="00E52D65"/>
    <w:rsid w:val="00E543C3"/>
    <w:rsid w:val="00E54FCF"/>
    <w:rsid w:val="00E56BB2"/>
    <w:rsid w:val="00E57A59"/>
    <w:rsid w:val="00E60FE0"/>
    <w:rsid w:val="00E61497"/>
    <w:rsid w:val="00E61998"/>
    <w:rsid w:val="00E62CC0"/>
    <w:rsid w:val="00E62E61"/>
    <w:rsid w:val="00E642AD"/>
    <w:rsid w:val="00E647CF"/>
    <w:rsid w:val="00E64B1D"/>
    <w:rsid w:val="00E64F5A"/>
    <w:rsid w:val="00E6696B"/>
    <w:rsid w:val="00E733D2"/>
    <w:rsid w:val="00E73758"/>
    <w:rsid w:val="00E74B56"/>
    <w:rsid w:val="00E74B80"/>
    <w:rsid w:val="00E75D3F"/>
    <w:rsid w:val="00E76D43"/>
    <w:rsid w:val="00E77E5A"/>
    <w:rsid w:val="00E8004D"/>
    <w:rsid w:val="00E814A3"/>
    <w:rsid w:val="00E83EB3"/>
    <w:rsid w:val="00E8403F"/>
    <w:rsid w:val="00E8710E"/>
    <w:rsid w:val="00E92C2B"/>
    <w:rsid w:val="00E9321F"/>
    <w:rsid w:val="00E93877"/>
    <w:rsid w:val="00E957C4"/>
    <w:rsid w:val="00E9619E"/>
    <w:rsid w:val="00E969B1"/>
    <w:rsid w:val="00E97288"/>
    <w:rsid w:val="00EA25C7"/>
    <w:rsid w:val="00EA3152"/>
    <w:rsid w:val="00EA437F"/>
    <w:rsid w:val="00EA63A8"/>
    <w:rsid w:val="00EB13AE"/>
    <w:rsid w:val="00EB1445"/>
    <w:rsid w:val="00EB5F19"/>
    <w:rsid w:val="00EC07E6"/>
    <w:rsid w:val="00EC08AB"/>
    <w:rsid w:val="00EC109A"/>
    <w:rsid w:val="00EC2452"/>
    <w:rsid w:val="00EC5792"/>
    <w:rsid w:val="00EC5EE3"/>
    <w:rsid w:val="00EC6EB6"/>
    <w:rsid w:val="00ED0A10"/>
    <w:rsid w:val="00ED1237"/>
    <w:rsid w:val="00ED2D81"/>
    <w:rsid w:val="00ED51A5"/>
    <w:rsid w:val="00ED52F8"/>
    <w:rsid w:val="00ED6CF6"/>
    <w:rsid w:val="00EE0770"/>
    <w:rsid w:val="00EE1A1C"/>
    <w:rsid w:val="00EE20E7"/>
    <w:rsid w:val="00EE5E09"/>
    <w:rsid w:val="00EF0B38"/>
    <w:rsid w:val="00EF0CFE"/>
    <w:rsid w:val="00EF1499"/>
    <w:rsid w:val="00EF21B2"/>
    <w:rsid w:val="00EF51C0"/>
    <w:rsid w:val="00EF5279"/>
    <w:rsid w:val="00EF659F"/>
    <w:rsid w:val="00F01390"/>
    <w:rsid w:val="00F027E6"/>
    <w:rsid w:val="00F05CBD"/>
    <w:rsid w:val="00F112BE"/>
    <w:rsid w:val="00F137A3"/>
    <w:rsid w:val="00F15299"/>
    <w:rsid w:val="00F157AF"/>
    <w:rsid w:val="00F15A74"/>
    <w:rsid w:val="00F16566"/>
    <w:rsid w:val="00F171D7"/>
    <w:rsid w:val="00F17BBF"/>
    <w:rsid w:val="00F2054B"/>
    <w:rsid w:val="00F21945"/>
    <w:rsid w:val="00F222D7"/>
    <w:rsid w:val="00F2321D"/>
    <w:rsid w:val="00F23D0D"/>
    <w:rsid w:val="00F260C8"/>
    <w:rsid w:val="00F27063"/>
    <w:rsid w:val="00F30329"/>
    <w:rsid w:val="00F31170"/>
    <w:rsid w:val="00F3140F"/>
    <w:rsid w:val="00F3464C"/>
    <w:rsid w:val="00F34BF0"/>
    <w:rsid w:val="00F36519"/>
    <w:rsid w:val="00F36D00"/>
    <w:rsid w:val="00F37B88"/>
    <w:rsid w:val="00F401C4"/>
    <w:rsid w:val="00F40770"/>
    <w:rsid w:val="00F4111F"/>
    <w:rsid w:val="00F41B33"/>
    <w:rsid w:val="00F42879"/>
    <w:rsid w:val="00F42B71"/>
    <w:rsid w:val="00F4327C"/>
    <w:rsid w:val="00F43789"/>
    <w:rsid w:val="00F46E52"/>
    <w:rsid w:val="00F47908"/>
    <w:rsid w:val="00F5090E"/>
    <w:rsid w:val="00F5152C"/>
    <w:rsid w:val="00F533E7"/>
    <w:rsid w:val="00F5346E"/>
    <w:rsid w:val="00F53D3A"/>
    <w:rsid w:val="00F544C3"/>
    <w:rsid w:val="00F55267"/>
    <w:rsid w:val="00F55277"/>
    <w:rsid w:val="00F5615C"/>
    <w:rsid w:val="00F602FC"/>
    <w:rsid w:val="00F60874"/>
    <w:rsid w:val="00F62A8B"/>
    <w:rsid w:val="00F62DAD"/>
    <w:rsid w:val="00F63859"/>
    <w:rsid w:val="00F6479B"/>
    <w:rsid w:val="00F6558D"/>
    <w:rsid w:val="00F66C08"/>
    <w:rsid w:val="00F704C5"/>
    <w:rsid w:val="00F70CBB"/>
    <w:rsid w:val="00F72CD8"/>
    <w:rsid w:val="00F73B9C"/>
    <w:rsid w:val="00F753DA"/>
    <w:rsid w:val="00F75AA5"/>
    <w:rsid w:val="00F760E8"/>
    <w:rsid w:val="00F76F7E"/>
    <w:rsid w:val="00F81E3B"/>
    <w:rsid w:val="00F824D2"/>
    <w:rsid w:val="00F827C4"/>
    <w:rsid w:val="00F82A5A"/>
    <w:rsid w:val="00F83417"/>
    <w:rsid w:val="00F84338"/>
    <w:rsid w:val="00F8526C"/>
    <w:rsid w:val="00F8537C"/>
    <w:rsid w:val="00F91FC1"/>
    <w:rsid w:val="00F926CD"/>
    <w:rsid w:val="00F92CD8"/>
    <w:rsid w:val="00F9384C"/>
    <w:rsid w:val="00F9424A"/>
    <w:rsid w:val="00F9432B"/>
    <w:rsid w:val="00F9629F"/>
    <w:rsid w:val="00F96541"/>
    <w:rsid w:val="00F969AF"/>
    <w:rsid w:val="00FA0ADD"/>
    <w:rsid w:val="00FA10D0"/>
    <w:rsid w:val="00FA1A86"/>
    <w:rsid w:val="00FA29EF"/>
    <w:rsid w:val="00FA3113"/>
    <w:rsid w:val="00FA3B20"/>
    <w:rsid w:val="00FA6AE0"/>
    <w:rsid w:val="00FA789B"/>
    <w:rsid w:val="00FA78EE"/>
    <w:rsid w:val="00FA7B26"/>
    <w:rsid w:val="00FA7F84"/>
    <w:rsid w:val="00FB11C1"/>
    <w:rsid w:val="00FB179E"/>
    <w:rsid w:val="00FB3AD1"/>
    <w:rsid w:val="00FB4DC3"/>
    <w:rsid w:val="00FB5B4B"/>
    <w:rsid w:val="00FB6B09"/>
    <w:rsid w:val="00FB6EEA"/>
    <w:rsid w:val="00FC033F"/>
    <w:rsid w:val="00FC0657"/>
    <w:rsid w:val="00FC214F"/>
    <w:rsid w:val="00FC216A"/>
    <w:rsid w:val="00FC4023"/>
    <w:rsid w:val="00FC4B9B"/>
    <w:rsid w:val="00FC5AF5"/>
    <w:rsid w:val="00FC6413"/>
    <w:rsid w:val="00FC71F2"/>
    <w:rsid w:val="00FC7A33"/>
    <w:rsid w:val="00FC7D12"/>
    <w:rsid w:val="00FD0697"/>
    <w:rsid w:val="00FD0FA2"/>
    <w:rsid w:val="00FD2334"/>
    <w:rsid w:val="00FD33E5"/>
    <w:rsid w:val="00FD5FDE"/>
    <w:rsid w:val="00FD70E5"/>
    <w:rsid w:val="00FD7BDE"/>
    <w:rsid w:val="00FE0BB1"/>
    <w:rsid w:val="00FE1648"/>
    <w:rsid w:val="00FE1A37"/>
    <w:rsid w:val="00FE2E2A"/>
    <w:rsid w:val="00FE38B4"/>
    <w:rsid w:val="00FE52A4"/>
    <w:rsid w:val="00FE56E4"/>
    <w:rsid w:val="00FE61DE"/>
    <w:rsid w:val="00FE7923"/>
    <w:rsid w:val="00FF0375"/>
    <w:rsid w:val="00FF28D7"/>
    <w:rsid w:val="00FF2A95"/>
    <w:rsid w:val="00FF5067"/>
    <w:rsid w:val="00FF74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C601212"/>
  <w15:docId w15:val="{6C3B1707-1252-4611-9D35-41EC4541B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64E64"/>
    <w:pPr>
      <w:spacing w:after="0" w:line="240" w:lineRule="auto"/>
    </w:pPr>
    <w:rPr>
      <w:rFonts w:ascii="Times New Roman" w:eastAsia="Times New Roman" w:hAnsi="Times New Roman" w:cs="Times New Roman"/>
      <w:sz w:val="24"/>
      <w:szCs w:val="24"/>
    </w:rPr>
  </w:style>
  <w:style w:type="paragraph" w:styleId="berschrift1">
    <w:name w:val="heading 1"/>
    <w:basedOn w:val="Standard"/>
    <w:link w:val="berschrift1Zchn"/>
    <w:uiPriority w:val="9"/>
    <w:qFormat/>
    <w:rsid w:val="00022FB6"/>
    <w:pPr>
      <w:spacing w:before="100" w:beforeAutospacing="1" w:after="100" w:afterAutospacing="1"/>
      <w:outlineLvl w:val="0"/>
    </w:pPr>
    <w:rPr>
      <w:b/>
      <w:bCs/>
      <w:kern w:val="36"/>
      <w:sz w:val="48"/>
      <w:szCs w:val="48"/>
    </w:rPr>
  </w:style>
  <w:style w:type="paragraph" w:styleId="berschrift2">
    <w:name w:val="heading 2"/>
    <w:basedOn w:val="Standard"/>
    <w:next w:val="Standard"/>
    <w:link w:val="berschrift2Zchn"/>
    <w:uiPriority w:val="9"/>
    <w:semiHidden/>
    <w:unhideWhenUsed/>
    <w:qFormat/>
    <w:rsid w:val="00B7433E"/>
    <w:pPr>
      <w:keepNext/>
      <w:keepLines/>
      <w:spacing w:before="40" w:line="259" w:lineRule="auto"/>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link w:val="berschrift3Zchn"/>
    <w:uiPriority w:val="9"/>
    <w:qFormat/>
    <w:rsid w:val="00022FB6"/>
    <w:pPr>
      <w:spacing w:before="100" w:beforeAutospacing="1" w:after="100" w:afterAutospacing="1"/>
      <w:outlineLvl w:val="2"/>
    </w:pPr>
    <w:rPr>
      <w:b/>
      <w:bCs/>
      <w:sz w:val="27"/>
      <w:szCs w:val="27"/>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022FB6"/>
    <w:rPr>
      <w:rFonts w:ascii="Times New Roman" w:eastAsia="Times New Roman" w:hAnsi="Times New Roman" w:cs="Times New Roman"/>
      <w:b/>
      <w:bCs/>
      <w:kern w:val="36"/>
      <w:sz w:val="48"/>
      <w:szCs w:val="48"/>
    </w:rPr>
  </w:style>
  <w:style w:type="character" w:customStyle="1" w:styleId="berschrift3Zchn">
    <w:name w:val="Überschrift 3 Zchn"/>
    <w:basedOn w:val="Absatz-Standardschriftart"/>
    <w:link w:val="berschrift3"/>
    <w:uiPriority w:val="9"/>
    <w:rsid w:val="00022FB6"/>
    <w:rPr>
      <w:rFonts w:ascii="Times New Roman" w:eastAsia="Times New Roman" w:hAnsi="Times New Roman" w:cs="Times New Roman"/>
      <w:b/>
      <w:bCs/>
      <w:sz w:val="27"/>
      <w:szCs w:val="27"/>
    </w:rPr>
  </w:style>
  <w:style w:type="character" w:styleId="Hervorhebung">
    <w:name w:val="Emphasis"/>
    <w:basedOn w:val="Absatz-Standardschriftart"/>
    <w:uiPriority w:val="20"/>
    <w:qFormat/>
    <w:rsid w:val="00022FB6"/>
    <w:rPr>
      <w:i/>
      <w:iCs/>
    </w:rPr>
  </w:style>
  <w:style w:type="paragraph" w:styleId="StandardWeb">
    <w:name w:val="Normal (Web)"/>
    <w:basedOn w:val="Standard"/>
    <w:uiPriority w:val="99"/>
    <w:unhideWhenUsed/>
    <w:rsid w:val="00022FB6"/>
    <w:pPr>
      <w:spacing w:before="100" w:beforeAutospacing="1" w:after="100" w:afterAutospacing="1"/>
    </w:pPr>
  </w:style>
  <w:style w:type="character" w:styleId="Fett">
    <w:name w:val="Strong"/>
    <w:basedOn w:val="Absatz-Standardschriftart"/>
    <w:uiPriority w:val="22"/>
    <w:qFormat/>
    <w:rsid w:val="00022FB6"/>
    <w:rPr>
      <w:b/>
      <w:bCs/>
    </w:rPr>
  </w:style>
  <w:style w:type="character" w:styleId="Hyperlink">
    <w:name w:val="Hyperlink"/>
    <w:basedOn w:val="Absatz-Standardschriftart"/>
    <w:uiPriority w:val="99"/>
    <w:unhideWhenUsed/>
    <w:rsid w:val="00022FB6"/>
    <w:rPr>
      <w:color w:val="0000FF"/>
      <w:u w:val="single"/>
    </w:rPr>
  </w:style>
  <w:style w:type="character" w:styleId="Kommentarzeichen">
    <w:name w:val="annotation reference"/>
    <w:basedOn w:val="Absatz-Standardschriftart"/>
    <w:uiPriority w:val="99"/>
    <w:semiHidden/>
    <w:unhideWhenUsed/>
    <w:rsid w:val="00D014D6"/>
    <w:rPr>
      <w:sz w:val="16"/>
      <w:szCs w:val="16"/>
    </w:rPr>
  </w:style>
  <w:style w:type="paragraph" w:styleId="Kommentartext">
    <w:name w:val="annotation text"/>
    <w:basedOn w:val="Standard"/>
    <w:link w:val="KommentartextZchn"/>
    <w:uiPriority w:val="99"/>
    <w:unhideWhenUsed/>
    <w:rsid w:val="00D014D6"/>
    <w:pPr>
      <w:spacing w:after="160"/>
    </w:pPr>
    <w:rPr>
      <w:rFonts w:asciiTheme="minorHAnsi" w:eastAsiaTheme="minorHAnsi" w:hAnsiTheme="minorHAnsi" w:cstheme="minorBidi"/>
      <w:sz w:val="20"/>
      <w:szCs w:val="20"/>
    </w:rPr>
  </w:style>
  <w:style w:type="character" w:customStyle="1" w:styleId="KommentartextZchn">
    <w:name w:val="Kommentartext Zchn"/>
    <w:basedOn w:val="Absatz-Standardschriftart"/>
    <w:link w:val="Kommentartext"/>
    <w:uiPriority w:val="99"/>
    <w:rsid w:val="00D014D6"/>
    <w:rPr>
      <w:sz w:val="20"/>
      <w:szCs w:val="20"/>
    </w:rPr>
  </w:style>
  <w:style w:type="paragraph" w:styleId="Sprechblasentext">
    <w:name w:val="Balloon Text"/>
    <w:basedOn w:val="Standard"/>
    <w:link w:val="SprechblasentextZchn"/>
    <w:uiPriority w:val="99"/>
    <w:semiHidden/>
    <w:unhideWhenUsed/>
    <w:rsid w:val="00D014D6"/>
    <w:rPr>
      <w:rFonts w:ascii="Segoe UI" w:eastAsiaTheme="minorHAnsi" w:hAnsi="Segoe UI" w:cs="Segoe UI"/>
      <w:sz w:val="18"/>
      <w:szCs w:val="18"/>
    </w:rPr>
  </w:style>
  <w:style w:type="character" w:customStyle="1" w:styleId="SprechblasentextZchn">
    <w:name w:val="Sprechblasentext Zchn"/>
    <w:basedOn w:val="Absatz-Standardschriftart"/>
    <w:link w:val="Sprechblasentext"/>
    <w:uiPriority w:val="99"/>
    <w:semiHidden/>
    <w:rsid w:val="00D014D6"/>
    <w:rPr>
      <w:rFonts w:ascii="Segoe UI" w:hAnsi="Segoe UI" w:cs="Segoe UI"/>
      <w:sz w:val="18"/>
      <w:szCs w:val="18"/>
    </w:rPr>
  </w:style>
  <w:style w:type="paragraph" w:styleId="Kommentarthema">
    <w:name w:val="annotation subject"/>
    <w:basedOn w:val="Kommentartext"/>
    <w:next w:val="Kommentartext"/>
    <w:link w:val="KommentarthemaZchn"/>
    <w:uiPriority w:val="99"/>
    <w:semiHidden/>
    <w:unhideWhenUsed/>
    <w:rsid w:val="00DB0BB9"/>
    <w:rPr>
      <w:b/>
      <w:bCs/>
    </w:rPr>
  </w:style>
  <w:style w:type="character" w:customStyle="1" w:styleId="KommentarthemaZchn">
    <w:name w:val="Kommentarthema Zchn"/>
    <w:basedOn w:val="KommentartextZchn"/>
    <w:link w:val="Kommentarthema"/>
    <w:uiPriority w:val="99"/>
    <w:semiHidden/>
    <w:rsid w:val="00DB0BB9"/>
    <w:rPr>
      <w:b/>
      <w:bCs/>
      <w:sz w:val="20"/>
      <w:szCs w:val="20"/>
    </w:rPr>
  </w:style>
  <w:style w:type="paragraph" w:styleId="KeinLeerraum">
    <w:name w:val="No Spacing"/>
    <w:uiPriority w:val="1"/>
    <w:qFormat/>
    <w:rsid w:val="00E00B92"/>
    <w:pPr>
      <w:spacing w:after="0" w:line="240" w:lineRule="auto"/>
    </w:pPr>
  </w:style>
  <w:style w:type="paragraph" w:styleId="Kopfzeile">
    <w:name w:val="header"/>
    <w:basedOn w:val="Standard"/>
    <w:link w:val="KopfzeileZchn"/>
    <w:uiPriority w:val="99"/>
    <w:unhideWhenUsed/>
    <w:rsid w:val="00105C34"/>
    <w:pPr>
      <w:tabs>
        <w:tab w:val="center" w:pos="4680"/>
        <w:tab w:val="right" w:pos="9360"/>
      </w:tabs>
    </w:pPr>
    <w:rPr>
      <w:rFonts w:asciiTheme="minorHAnsi" w:eastAsiaTheme="minorHAnsi" w:hAnsiTheme="minorHAnsi" w:cstheme="minorBidi"/>
      <w:sz w:val="22"/>
      <w:szCs w:val="22"/>
    </w:rPr>
  </w:style>
  <w:style w:type="character" w:customStyle="1" w:styleId="KopfzeileZchn">
    <w:name w:val="Kopfzeile Zchn"/>
    <w:basedOn w:val="Absatz-Standardschriftart"/>
    <w:link w:val="Kopfzeile"/>
    <w:uiPriority w:val="99"/>
    <w:rsid w:val="00105C34"/>
  </w:style>
  <w:style w:type="paragraph" w:styleId="Fuzeile">
    <w:name w:val="footer"/>
    <w:basedOn w:val="Standard"/>
    <w:link w:val="FuzeileZchn"/>
    <w:uiPriority w:val="99"/>
    <w:unhideWhenUsed/>
    <w:rsid w:val="00105C34"/>
    <w:pPr>
      <w:tabs>
        <w:tab w:val="center" w:pos="4680"/>
        <w:tab w:val="right" w:pos="9360"/>
      </w:tabs>
    </w:pPr>
    <w:rPr>
      <w:rFonts w:asciiTheme="minorHAnsi" w:eastAsiaTheme="minorHAnsi" w:hAnsiTheme="minorHAnsi" w:cstheme="minorBidi"/>
      <w:sz w:val="22"/>
      <w:szCs w:val="22"/>
    </w:rPr>
  </w:style>
  <w:style w:type="character" w:customStyle="1" w:styleId="FuzeileZchn">
    <w:name w:val="Fußzeile Zchn"/>
    <w:basedOn w:val="Absatz-Standardschriftart"/>
    <w:link w:val="Fuzeile"/>
    <w:uiPriority w:val="99"/>
    <w:rsid w:val="00105C34"/>
  </w:style>
  <w:style w:type="character" w:customStyle="1" w:styleId="UnresolvedMention1">
    <w:name w:val="Unresolved Mention1"/>
    <w:basedOn w:val="Absatz-Standardschriftart"/>
    <w:uiPriority w:val="99"/>
    <w:semiHidden/>
    <w:unhideWhenUsed/>
    <w:rsid w:val="00094B3D"/>
    <w:rPr>
      <w:color w:val="605E5C"/>
      <w:shd w:val="clear" w:color="auto" w:fill="E1DFDD"/>
    </w:rPr>
  </w:style>
  <w:style w:type="paragraph" w:styleId="Funotentext">
    <w:name w:val="footnote text"/>
    <w:basedOn w:val="Standard"/>
    <w:link w:val="FunotentextZchn"/>
    <w:uiPriority w:val="99"/>
    <w:semiHidden/>
    <w:unhideWhenUsed/>
    <w:rsid w:val="00CC184E"/>
    <w:rPr>
      <w:rFonts w:asciiTheme="minorHAnsi" w:eastAsiaTheme="minorHAnsi" w:hAnsiTheme="minorHAnsi" w:cstheme="minorBidi"/>
      <w:sz w:val="20"/>
      <w:szCs w:val="20"/>
    </w:rPr>
  </w:style>
  <w:style w:type="character" w:customStyle="1" w:styleId="FunotentextZchn">
    <w:name w:val="Fußnotentext Zchn"/>
    <w:basedOn w:val="Absatz-Standardschriftart"/>
    <w:link w:val="Funotentext"/>
    <w:uiPriority w:val="99"/>
    <w:semiHidden/>
    <w:rsid w:val="00CC184E"/>
    <w:rPr>
      <w:sz w:val="20"/>
      <w:szCs w:val="20"/>
    </w:rPr>
  </w:style>
  <w:style w:type="character" w:styleId="Funotenzeichen">
    <w:name w:val="footnote reference"/>
    <w:basedOn w:val="Absatz-Standardschriftart"/>
    <w:uiPriority w:val="99"/>
    <w:semiHidden/>
    <w:unhideWhenUsed/>
    <w:rsid w:val="00CC184E"/>
    <w:rPr>
      <w:vertAlign w:val="superscript"/>
    </w:rPr>
  </w:style>
  <w:style w:type="paragraph" w:styleId="berarbeitung">
    <w:name w:val="Revision"/>
    <w:hidden/>
    <w:uiPriority w:val="99"/>
    <w:semiHidden/>
    <w:rsid w:val="00243A59"/>
    <w:pPr>
      <w:spacing w:after="0" w:line="240" w:lineRule="auto"/>
    </w:pPr>
  </w:style>
  <w:style w:type="character" w:customStyle="1" w:styleId="UnresolvedMention2">
    <w:name w:val="Unresolved Mention2"/>
    <w:basedOn w:val="Absatz-Standardschriftart"/>
    <w:uiPriority w:val="99"/>
    <w:semiHidden/>
    <w:unhideWhenUsed/>
    <w:rsid w:val="002259E1"/>
    <w:rPr>
      <w:color w:val="605E5C"/>
      <w:shd w:val="clear" w:color="auto" w:fill="E1DFDD"/>
    </w:rPr>
  </w:style>
  <w:style w:type="character" w:styleId="BesuchterLink">
    <w:name w:val="FollowedHyperlink"/>
    <w:basedOn w:val="Absatz-Standardschriftart"/>
    <w:uiPriority w:val="99"/>
    <w:semiHidden/>
    <w:unhideWhenUsed/>
    <w:rsid w:val="00AB7DA6"/>
    <w:rPr>
      <w:color w:val="954F72" w:themeColor="followedHyperlink"/>
      <w:u w:val="single"/>
    </w:rPr>
  </w:style>
  <w:style w:type="character" w:customStyle="1" w:styleId="UnresolvedMention3">
    <w:name w:val="Unresolved Mention3"/>
    <w:basedOn w:val="Absatz-Standardschriftart"/>
    <w:uiPriority w:val="99"/>
    <w:semiHidden/>
    <w:unhideWhenUsed/>
    <w:rsid w:val="00AB7DA6"/>
    <w:rPr>
      <w:color w:val="605E5C"/>
      <w:shd w:val="clear" w:color="auto" w:fill="E1DFDD"/>
    </w:rPr>
  </w:style>
  <w:style w:type="paragraph" w:styleId="Listenabsatz">
    <w:name w:val="List Paragraph"/>
    <w:basedOn w:val="Standard"/>
    <w:uiPriority w:val="34"/>
    <w:qFormat/>
    <w:rsid w:val="00964E36"/>
    <w:pPr>
      <w:spacing w:after="160" w:line="259" w:lineRule="auto"/>
      <w:ind w:left="720"/>
      <w:contextualSpacing/>
    </w:pPr>
    <w:rPr>
      <w:rFonts w:asciiTheme="minorHAnsi" w:eastAsiaTheme="minorHAnsi" w:hAnsiTheme="minorHAnsi" w:cstheme="minorBidi"/>
      <w:sz w:val="22"/>
      <w:szCs w:val="22"/>
    </w:rPr>
  </w:style>
  <w:style w:type="character" w:customStyle="1" w:styleId="UnresolvedMention4">
    <w:name w:val="Unresolved Mention4"/>
    <w:basedOn w:val="Absatz-Standardschriftart"/>
    <w:uiPriority w:val="99"/>
    <w:semiHidden/>
    <w:unhideWhenUsed/>
    <w:rsid w:val="00002965"/>
    <w:rPr>
      <w:color w:val="605E5C"/>
      <w:shd w:val="clear" w:color="auto" w:fill="E1DFDD"/>
    </w:rPr>
  </w:style>
  <w:style w:type="paragraph" w:styleId="Textkrper">
    <w:name w:val="Body Text"/>
    <w:basedOn w:val="Standard"/>
    <w:link w:val="TextkrperZchn"/>
    <w:uiPriority w:val="1"/>
    <w:qFormat/>
    <w:rsid w:val="00757284"/>
    <w:pPr>
      <w:widowControl w:val="0"/>
      <w:autoSpaceDE w:val="0"/>
      <w:autoSpaceDN w:val="0"/>
    </w:pPr>
    <w:rPr>
      <w:sz w:val="17"/>
      <w:szCs w:val="17"/>
    </w:rPr>
  </w:style>
  <w:style w:type="character" w:customStyle="1" w:styleId="TextkrperZchn">
    <w:name w:val="Textkörper Zchn"/>
    <w:basedOn w:val="Absatz-Standardschriftart"/>
    <w:link w:val="Textkrper"/>
    <w:uiPriority w:val="1"/>
    <w:rsid w:val="00757284"/>
    <w:rPr>
      <w:rFonts w:ascii="Times New Roman" w:eastAsia="Times New Roman" w:hAnsi="Times New Roman" w:cs="Times New Roman"/>
      <w:sz w:val="17"/>
      <w:szCs w:val="17"/>
    </w:rPr>
  </w:style>
  <w:style w:type="character" w:customStyle="1" w:styleId="UnresolvedMention5">
    <w:name w:val="Unresolved Mention5"/>
    <w:basedOn w:val="Absatz-Standardschriftart"/>
    <w:uiPriority w:val="99"/>
    <w:semiHidden/>
    <w:unhideWhenUsed/>
    <w:rsid w:val="006739CC"/>
    <w:rPr>
      <w:color w:val="605E5C"/>
      <w:shd w:val="clear" w:color="auto" w:fill="E1DFDD"/>
    </w:rPr>
  </w:style>
  <w:style w:type="character" w:customStyle="1" w:styleId="UnresolvedMention6">
    <w:name w:val="Unresolved Mention6"/>
    <w:basedOn w:val="Absatz-Standardschriftart"/>
    <w:uiPriority w:val="99"/>
    <w:semiHidden/>
    <w:unhideWhenUsed/>
    <w:rsid w:val="00B7433E"/>
    <w:rPr>
      <w:color w:val="605E5C"/>
      <w:shd w:val="clear" w:color="auto" w:fill="E1DFDD"/>
    </w:rPr>
  </w:style>
  <w:style w:type="character" w:customStyle="1" w:styleId="berschrift2Zchn">
    <w:name w:val="Überschrift 2 Zchn"/>
    <w:basedOn w:val="Absatz-Standardschriftart"/>
    <w:link w:val="berschrift2"/>
    <w:uiPriority w:val="9"/>
    <w:semiHidden/>
    <w:rsid w:val="00B7433E"/>
    <w:rPr>
      <w:rFonts w:asciiTheme="majorHAnsi" w:eastAsiaTheme="majorEastAsia" w:hAnsiTheme="majorHAnsi" w:cstheme="majorBidi"/>
      <w:color w:val="2E74B5" w:themeColor="accent1" w:themeShade="BF"/>
      <w:sz w:val="26"/>
      <w:szCs w:val="26"/>
    </w:rPr>
  </w:style>
  <w:style w:type="paragraph" w:customStyle="1" w:styleId="bwmarginl1">
    <w:name w:val="bwmarginl1"/>
    <w:basedOn w:val="Standard"/>
    <w:rsid w:val="00D0235C"/>
    <w:pPr>
      <w:spacing w:before="100" w:beforeAutospacing="1" w:after="100" w:afterAutospacing="1"/>
    </w:pPr>
  </w:style>
  <w:style w:type="character" w:customStyle="1" w:styleId="UnresolvedMention7">
    <w:name w:val="Unresolved Mention7"/>
    <w:basedOn w:val="Absatz-Standardschriftart"/>
    <w:uiPriority w:val="99"/>
    <w:semiHidden/>
    <w:unhideWhenUsed/>
    <w:rsid w:val="00EA25C7"/>
    <w:rPr>
      <w:color w:val="605E5C"/>
      <w:shd w:val="clear" w:color="auto" w:fill="E1DFDD"/>
    </w:rPr>
  </w:style>
  <w:style w:type="paragraph" w:customStyle="1" w:styleId="gmail-font8">
    <w:name w:val="gmail-font_8"/>
    <w:basedOn w:val="Standard"/>
    <w:rsid w:val="003323E9"/>
    <w:pPr>
      <w:spacing w:before="100" w:beforeAutospacing="1" w:after="100" w:afterAutospacing="1"/>
    </w:pPr>
  </w:style>
  <w:style w:type="character" w:styleId="NichtaufgelsteErwhnung">
    <w:name w:val="Unresolved Mention"/>
    <w:basedOn w:val="Absatz-Standardschriftart"/>
    <w:uiPriority w:val="99"/>
    <w:semiHidden/>
    <w:unhideWhenUsed/>
    <w:rsid w:val="00F704C5"/>
    <w:rPr>
      <w:color w:val="605E5C"/>
      <w:shd w:val="clear" w:color="auto" w:fill="E1DFDD"/>
    </w:rPr>
  </w:style>
  <w:style w:type="character" w:customStyle="1" w:styleId="normalfontweight1">
    <w:name w:val="normalfontweight1"/>
    <w:basedOn w:val="Absatz-Standardschriftart"/>
    <w:rsid w:val="007C1124"/>
    <w:rPr>
      <w:b w:val="0"/>
      <w:bCs w:val="0"/>
    </w:rPr>
  </w:style>
  <w:style w:type="character" w:customStyle="1" w:styleId="apple-converted-space">
    <w:name w:val="apple-converted-space"/>
    <w:basedOn w:val="Absatz-Standardschriftart"/>
    <w:rsid w:val="00654F05"/>
  </w:style>
  <w:style w:type="paragraph" w:customStyle="1" w:styleId="PIAbspann">
    <w:name w:val="PI_Abspann"/>
    <w:basedOn w:val="Standard"/>
    <w:rsid w:val="00F70CBB"/>
    <w:pPr>
      <w:overflowPunct w:val="0"/>
      <w:autoSpaceDE w:val="0"/>
      <w:autoSpaceDN w:val="0"/>
      <w:adjustRightInd w:val="0"/>
      <w:spacing w:after="120" w:line="280" w:lineRule="exact"/>
      <w:jc w:val="both"/>
      <w:textAlignment w:val="baseline"/>
    </w:pPr>
    <w:rPr>
      <w:rFonts w:ascii="Arial" w:hAnsi="Arial" w:cs="Arial"/>
      <w:sz w:val="18"/>
      <w:szCs w:val="18"/>
      <w:lang w:val="de-CH" w:eastAsia="de-DE"/>
    </w:rPr>
  </w:style>
  <w:style w:type="paragraph" w:customStyle="1" w:styleId="PITextkrper">
    <w:name w:val="PI_Textkörper"/>
    <w:basedOn w:val="Standard"/>
    <w:qFormat/>
    <w:rsid w:val="00E37776"/>
    <w:pPr>
      <w:overflowPunct w:val="0"/>
      <w:autoSpaceDE w:val="0"/>
      <w:autoSpaceDN w:val="0"/>
      <w:adjustRightInd w:val="0"/>
      <w:spacing w:after="120" w:line="280" w:lineRule="exact"/>
      <w:jc w:val="both"/>
      <w:textAlignment w:val="baseline"/>
    </w:pPr>
    <w:rPr>
      <w:rFonts w:ascii="Arial" w:hAnsi="Arial" w:cs="Arial"/>
      <w:sz w:val="22"/>
      <w:szCs w:val="22"/>
      <w:lang w:val="de-CH" w:eastAsia="de-DE"/>
    </w:rPr>
  </w:style>
  <w:style w:type="paragraph" w:customStyle="1" w:styleId="PISubhead">
    <w:name w:val="PI_Subhead"/>
    <w:basedOn w:val="Standard"/>
    <w:rsid w:val="00FE0BB1"/>
    <w:pPr>
      <w:overflowPunct w:val="0"/>
      <w:autoSpaceDE w:val="0"/>
      <w:autoSpaceDN w:val="0"/>
      <w:adjustRightInd w:val="0"/>
      <w:spacing w:after="120" w:line="400" w:lineRule="exact"/>
      <w:textAlignment w:val="baseline"/>
    </w:pPr>
    <w:rPr>
      <w:rFonts w:ascii="Arial" w:hAnsi="Arial" w:cs="Arial"/>
      <w:b/>
      <w:bCs/>
      <w:sz w:val="28"/>
      <w:szCs w:val="28"/>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215751">
      <w:bodyDiv w:val="1"/>
      <w:marLeft w:val="0"/>
      <w:marRight w:val="0"/>
      <w:marTop w:val="0"/>
      <w:marBottom w:val="0"/>
      <w:divBdr>
        <w:top w:val="none" w:sz="0" w:space="0" w:color="auto"/>
        <w:left w:val="none" w:sz="0" w:space="0" w:color="auto"/>
        <w:bottom w:val="none" w:sz="0" w:space="0" w:color="auto"/>
        <w:right w:val="none" w:sz="0" w:space="0" w:color="auto"/>
      </w:divBdr>
    </w:div>
    <w:div w:id="269240651">
      <w:bodyDiv w:val="1"/>
      <w:marLeft w:val="0"/>
      <w:marRight w:val="0"/>
      <w:marTop w:val="0"/>
      <w:marBottom w:val="0"/>
      <w:divBdr>
        <w:top w:val="none" w:sz="0" w:space="0" w:color="auto"/>
        <w:left w:val="none" w:sz="0" w:space="0" w:color="auto"/>
        <w:bottom w:val="none" w:sz="0" w:space="0" w:color="auto"/>
        <w:right w:val="none" w:sz="0" w:space="0" w:color="auto"/>
      </w:divBdr>
    </w:div>
    <w:div w:id="317850733">
      <w:bodyDiv w:val="1"/>
      <w:marLeft w:val="0"/>
      <w:marRight w:val="0"/>
      <w:marTop w:val="0"/>
      <w:marBottom w:val="0"/>
      <w:divBdr>
        <w:top w:val="none" w:sz="0" w:space="0" w:color="auto"/>
        <w:left w:val="none" w:sz="0" w:space="0" w:color="auto"/>
        <w:bottom w:val="none" w:sz="0" w:space="0" w:color="auto"/>
        <w:right w:val="none" w:sz="0" w:space="0" w:color="auto"/>
      </w:divBdr>
    </w:div>
    <w:div w:id="407575124">
      <w:bodyDiv w:val="1"/>
      <w:marLeft w:val="0"/>
      <w:marRight w:val="0"/>
      <w:marTop w:val="0"/>
      <w:marBottom w:val="0"/>
      <w:divBdr>
        <w:top w:val="none" w:sz="0" w:space="0" w:color="auto"/>
        <w:left w:val="none" w:sz="0" w:space="0" w:color="auto"/>
        <w:bottom w:val="none" w:sz="0" w:space="0" w:color="auto"/>
        <w:right w:val="none" w:sz="0" w:space="0" w:color="auto"/>
      </w:divBdr>
    </w:div>
    <w:div w:id="444159707">
      <w:bodyDiv w:val="1"/>
      <w:marLeft w:val="0"/>
      <w:marRight w:val="0"/>
      <w:marTop w:val="0"/>
      <w:marBottom w:val="0"/>
      <w:divBdr>
        <w:top w:val="none" w:sz="0" w:space="0" w:color="auto"/>
        <w:left w:val="none" w:sz="0" w:space="0" w:color="auto"/>
        <w:bottom w:val="none" w:sz="0" w:space="0" w:color="auto"/>
        <w:right w:val="none" w:sz="0" w:space="0" w:color="auto"/>
      </w:divBdr>
    </w:div>
    <w:div w:id="451676904">
      <w:bodyDiv w:val="1"/>
      <w:marLeft w:val="0"/>
      <w:marRight w:val="0"/>
      <w:marTop w:val="0"/>
      <w:marBottom w:val="0"/>
      <w:divBdr>
        <w:top w:val="none" w:sz="0" w:space="0" w:color="auto"/>
        <w:left w:val="none" w:sz="0" w:space="0" w:color="auto"/>
        <w:bottom w:val="none" w:sz="0" w:space="0" w:color="auto"/>
        <w:right w:val="none" w:sz="0" w:space="0" w:color="auto"/>
      </w:divBdr>
    </w:div>
    <w:div w:id="464348969">
      <w:bodyDiv w:val="1"/>
      <w:marLeft w:val="0"/>
      <w:marRight w:val="0"/>
      <w:marTop w:val="0"/>
      <w:marBottom w:val="0"/>
      <w:divBdr>
        <w:top w:val="none" w:sz="0" w:space="0" w:color="auto"/>
        <w:left w:val="none" w:sz="0" w:space="0" w:color="auto"/>
        <w:bottom w:val="none" w:sz="0" w:space="0" w:color="auto"/>
        <w:right w:val="none" w:sz="0" w:space="0" w:color="auto"/>
      </w:divBdr>
    </w:div>
    <w:div w:id="555430668">
      <w:bodyDiv w:val="1"/>
      <w:marLeft w:val="0"/>
      <w:marRight w:val="0"/>
      <w:marTop w:val="0"/>
      <w:marBottom w:val="0"/>
      <w:divBdr>
        <w:top w:val="none" w:sz="0" w:space="0" w:color="auto"/>
        <w:left w:val="none" w:sz="0" w:space="0" w:color="auto"/>
        <w:bottom w:val="none" w:sz="0" w:space="0" w:color="auto"/>
        <w:right w:val="none" w:sz="0" w:space="0" w:color="auto"/>
      </w:divBdr>
    </w:div>
    <w:div w:id="556428745">
      <w:bodyDiv w:val="1"/>
      <w:marLeft w:val="0"/>
      <w:marRight w:val="0"/>
      <w:marTop w:val="0"/>
      <w:marBottom w:val="0"/>
      <w:divBdr>
        <w:top w:val="none" w:sz="0" w:space="0" w:color="auto"/>
        <w:left w:val="none" w:sz="0" w:space="0" w:color="auto"/>
        <w:bottom w:val="none" w:sz="0" w:space="0" w:color="auto"/>
        <w:right w:val="none" w:sz="0" w:space="0" w:color="auto"/>
      </w:divBdr>
    </w:div>
    <w:div w:id="560361102">
      <w:bodyDiv w:val="1"/>
      <w:marLeft w:val="0"/>
      <w:marRight w:val="0"/>
      <w:marTop w:val="0"/>
      <w:marBottom w:val="0"/>
      <w:divBdr>
        <w:top w:val="none" w:sz="0" w:space="0" w:color="auto"/>
        <w:left w:val="none" w:sz="0" w:space="0" w:color="auto"/>
        <w:bottom w:val="none" w:sz="0" w:space="0" w:color="auto"/>
        <w:right w:val="none" w:sz="0" w:space="0" w:color="auto"/>
      </w:divBdr>
    </w:div>
    <w:div w:id="598099959">
      <w:bodyDiv w:val="1"/>
      <w:marLeft w:val="0"/>
      <w:marRight w:val="0"/>
      <w:marTop w:val="0"/>
      <w:marBottom w:val="0"/>
      <w:divBdr>
        <w:top w:val="none" w:sz="0" w:space="0" w:color="auto"/>
        <w:left w:val="none" w:sz="0" w:space="0" w:color="auto"/>
        <w:bottom w:val="none" w:sz="0" w:space="0" w:color="auto"/>
        <w:right w:val="none" w:sz="0" w:space="0" w:color="auto"/>
      </w:divBdr>
    </w:div>
    <w:div w:id="671034870">
      <w:bodyDiv w:val="1"/>
      <w:marLeft w:val="0"/>
      <w:marRight w:val="0"/>
      <w:marTop w:val="0"/>
      <w:marBottom w:val="0"/>
      <w:divBdr>
        <w:top w:val="none" w:sz="0" w:space="0" w:color="auto"/>
        <w:left w:val="none" w:sz="0" w:space="0" w:color="auto"/>
        <w:bottom w:val="none" w:sz="0" w:space="0" w:color="auto"/>
        <w:right w:val="none" w:sz="0" w:space="0" w:color="auto"/>
      </w:divBdr>
      <w:divsChild>
        <w:div w:id="1856337260">
          <w:marLeft w:val="0"/>
          <w:marRight w:val="0"/>
          <w:marTop w:val="0"/>
          <w:marBottom w:val="0"/>
          <w:divBdr>
            <w:top w:val="none" w:sz="0" w:space="0" w:color="auto"/>
            <w:left w:val="none" w:sz="0" w:space="0" w:color="auto"/>
            <w:bottom w:val="none" w:sz="0" w:space="0" w:color="auto"/>
            <w:right w:val="none" w:sz="0" w:space="0" w:color="auto"/>
          </w:divBdr>
          <w:divsChild>
            <w:div w:id="2032680510">
              <w:marLeft w:val="0"/>
              <w:marRight w:val="0"/>
              <w:marTop w:val="0"/>
              <w:marBottom w:val="0"/>
              <w:divBdr>
                <w:top w:val="none" w:sz="0" w:space="0" w:color="auto"/>
                <w:left w:val="none" w:sz="0" w:space="0" w:color="auto"/>
                <w:bottom w:val="none" w:sz="0" w:space="0" w:color="auto"/>
                <w:right w:val="none" w:sz="0" w:space="0" w:color="auto"/>
              </w:divBdr>
            </w:div>
          </w:divsChild>
        </w:div>
        <w:div w:id="1309094279">
          <w:marLeft w:val="0"/>
          <w:marRight w:val="0"/>
          <w:marTop w:val="0"/>
          <w:marBottom w:val="0"/>
          <w:divBdr>
            <w:top w:val="none" w:sz="0" w:space="0" w:color="auto"/>
            <w:left w:val="none" w:sz="0" w:space="0" w:color="auto"/>
            <w:bottom w:val="none" w:sz="0" w:space="0" w:color="auto"/>
            <w:right w:val="none" w:sz="0" w:space="0" w:color="auto"/>
          </w:divBdr>
        </w:div>
      </w:divsChild>
    </w:div>
    <w:div w:id="673149304">
      <w:bodyDiv w:val="1"/>
      <w:marLeft w:val="0"/>
      <w:marRight w:val="0"/>
      <w:marTop w:val="0"/>
      <w:marBottom w:val="0"/>
      <w:divBdr>
        <w:top w:val="none" w:sz="0" w:space="0" w:color="auto"/>
        <w:left w:val="none" w:sz="0" w:space="0" w:color="auto"/>
        <w:bottom w:val="none" w:sz="0" w:space="0" w:color="auto"/>
        <w:right w:val="none" w:sz="0" w:space="0" w:color="auto"/>
      </w:divBdr>
    </w:div>
    <w:div w:id="673268729">
      <w:bodyDiv w:val="1"/>
      <w:marLeft w:val="0"/>
      <w:marRight w:val="0"/>
      <w:marTop w:val="0"/>
      <w:marBottom w:val="0"/>
      <w:divBdr>
        <w:top w:val="none" w:sz="0" w:space="0" w:color="auto"/>
        <w:left w:val="none" w:sz="0" w:space="0" w:color="auto"/>
        <w:bottom w:val="none" w:sz="0" w:space="0" w:color="auto"/>
        <w:right w:val="none" w:sz="0" w:space="0" w:color="auto"/>
      </w:divBdr>
    </w:div>
    <w:div w:id="688793012">
      <w:bodyDiv w:val="1"/>
      <w:marLeft w:val="0"/>
      <w:marRight w:val="0"/>
      <w:marTop w:val="0"/>
      <w:marBottom w:val="0"/>
      <w:divBdr>
        <w:top w:val="none" w:sz="0" w:space="0" w:color="auto"/>
        <w:left w:val="none" w:sz="0" w:space="0" w:color="auto"/>
        <w:bottom w:val="none" w:sz="0" w:space="0" w:color="auto"/>
        <w:right w:val="none" w:sz="0" w:space="0" w:color="auto"/>
      </w:divBdr>
    </w:div>
    <w:div w:id="689992593">
      <w:bodyDiv w:val="1"/>
      <w:marLeft w:val="0"/>
      <w:marRight w:val="0"/>
      <w:marTop w:val="0"/>
      <w:marBottom w:val="0"/>
      <w:divBdr>
        <w:top w:val="none" w:sz="0" w:space="0" w:color="auto"/>
        <w:left w:val="none" w:sz="0" w:space="0" w:color="auto"/>
        <w:bottom w:val="none" w:sz="0" w:space="0" w:color="auto"/>
        <w:right w:val="none" w:sz="0" w:space="0" w:color="auto"/>
      </w:divBdr>
    </w:div>
    <w:div w:id="765737799">
      <w:bodyDiv w:val="1"/>
      <w:marLeft w:val="0"/>
      <w:marRight w:val="0"/>
      <w:marTop w:val="0"/>
      <w:marBottom w:val="0"/>
      <w:divBdr>
        <w:top w:val="none" w:sz="0" w:space="0" w:color="auto"/>
        <w:left w:val="none" w:sz="0" w:space="0" w:color="auto"/>
        <w:bottom w:val="none" w:sz="0" w:space="0" w:color="auto"/>
        <w:right w:val="none" w:sz="0" w:space="0" w:color="auto"/>
      </w:divBdr>
    </w:div>
    <w:div w:id="777257934">
      <w:bodyDiv w:val="1"/>
      <w:marLeft w:val="0"/>
      <w:marRight w:val="0"/>
      <w:marTop w:val="0"/>
      <w:marBottom w:val="0"/>
      <w:divBdr>
        <w:top w:val="none" w:sz="0" w:space="0" w:color="auto"/>
        <w:left w:val="none" w:sz="0" w:space="0" w:color="auto"/>
        <w:bottom w:val="none" w:sz="0" w:space="0" w:color="auto"/>
        <w:right w:val="none" w:sz="0" w:space="0" w:color="auto"/>
      </w:divBdr>
      <w:divsChild>
        <w:div w:id="46223566">
          <w:marLeft w:val="0"/>
          <w:marRight w:val="0"/>
          <w:marTop w:val="0"/>
          <w:marBottom w:val="0"/>
          <w:divBdr>
            <w:top w:val="none" w:sz="0" w:space="0" w:color="auto"/>
            <w:left w:val="none" w:sz="0" w:space="0" w:color="auto"/>
            <w:bottom w:val="none" w:sz="0" w:space="0" w:color="auto"/>
            <w:right w:val="none" w:sz="0" w:space="0" w:color="auto"/>
          </w:divBdr>
        </w:div>
        <w:div w:id="2089040374">
          <w:marLeft w:val="0"/>
          <w:marRight w:val="0"/>
          <w:marTop w:val="0"/>
          <w:marBottom w:val="0"/>
          <w:divBdr>
            <w:top w:val="none" w:sz="0" w:space="0" w:color="auto"/>
            <w:left w:val="none" w:sz="0" w:space="0" w:color="auto"/>
            <w:bottom w:val="none" w:sz="0" w:space="0" w:color="auto"/>
            <w:right w:val="none" w:sz="0" w:space="0" w:color="auto"/>
          </w:divBdr>
        </w:div>
        <w:div w:id="866411521">
          <w:marLeft w:val="0"/>
          <w:marRight w:val="0"/>
          <w:marTop w:val="0"/>
          <w:marBottom w:val="0"/>
          <w:divBdr>
            <w:top w:val="none" w:sz="0" w:space="0" w:color="auto"/>
            <w:left w:val="none" w:sz="0" w:space="0" w:color="auto"/>
            <w:bottom w:val="none" w:sz="0" w:space="0" w:color="auto"/>
            <w:right w:val="none" w:sz="0" w:space="0" w:color="auto"/>
          </w:divBdr>
        </w:div>
        <w:div w:id="691225719">
          <w:marLeft w:val="0"/>
          <w:marRight w:val="0"/>
          <w:marTop w:val="0"/>
          <w:marBottom w:val="0"/>
          <w:divBdr>
            <w:top w:val="none" w:sz="0" w:space="0" w:color="auto"/>
            <w:left w:val="none" w:sz="0" w:space="0" w:color="auto"/>
            <w:bottom w:val="none" w:sz="0" w:space="0" w:color="auto"/>
            <w:right w:val="none" w:sz="0" w:space="0" w:color="auto"/>
          </w:divBdr>
        </w:div>
      </w:divsChild>
    </w:div>
    <w:div w:id="859314147">
      <w:bodyDiv w:val="1"/>
      <w:marLeft w:val="0"/>
      <w:marRight w:val="0"/>
      <w:marTop w:val="0"/>
      <w:marBottom w:val="0"/>
      <w:divBdr>
        <w:top w:val="none" w:sz="0" w:space="0" w:color="auto"/>
        <w:left w:val="none" w:sz="0" w:space="0" w:color="auto"/>
        <w:bottom w:val="none" w:sz="0" w:space="0" w:color="auto"/>
        <w:right w:val="none" w:sz="0" w:space="0" w:color="auto"/>
      </w:divBdr>
      <w:divsChild>
        <w:div w:id="1745301657">
          <w:marLeft w:val="0"/>
          <w:marRight w:val="0"/>
          <w:marTop w:val="0"/>
          <w:marBottom w:val="0"/>
          <w:divBdr>
            <w:top w:val="none" w:sz="0" w:space="0" w:color="auto"/>
            <w:left w:val="none" w:sz="0" w:space="0" w:color="auto"/>
            <w:bottom w:val="none" w:sz="0" w:space="0" w:color="auto"/>
            <w:right w:val="none" w:sz="0" w:space="0" w:color="auto"/>
          </w:divBdr>
          <w:divsChild>
            <w:div w:id="481431929">
              <w:marLeft w:val="0"/>
              <w:marRight w:val="0"/>
              <w:marTop w:val="0"/>
              <w:marBottom w:val="450"/>
              <w:divBdr>
                <w:top w:val="none" w:sz="0" w:space="0" w:color="auto"/>
                <w:left w:val="none" w:sz="0" w:space="0" w:color="auto"/>
                <w:bottom w:val="none" w:sz="0" w:space="0" w:color="auto"/>
                <w:right w:val="none" w:sz="0" w:space="0" w:color="auto"/>
              </w:divBdr>
              <w:divsChild>
                <w:div w:id="165078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3687642">
      <w:bodyDiv w:val="1"/>
      <w:marLeft w:val="0"/>
      <w:marRight w:val="0"/>
      <w:marTop w:val="0"/>
      <w:marBottom w:val="0"/>
      <w:divBdr>
        <w:top w:val="none" w:sz="0" w:space="0" w:color="auto"/>
        <w:left w:val="none" w:sz="0" w:space="0" w:color="auto"/>
        <w:bottom w:val="none" w:sz="0" w:space="0" w:color="auto"/>
        <w:right w:val="none" w:sz="0" w:space="0" w:color="auto"/>
      </w:divBdr>
    </w:div>
    <w:div w:id="922907953">
      <w:bodyDiv w:val="1"/>
      <w:marLeft w:val="0"/>
      <w:marRight w:val="0"/>
      <w:marTop w:val="0"/>
      <w:marBottom w:val="0"/>
      <w:divBdr>
        <w:top w:val="none" w:sz="0" w:space="0" w:color="auto"/>
        <w:left w:val="none" w:sz="0" w:space="0" w:color="auto"/>
        <w:bottom w:val="none" w:sz="0" w:space="0" w:color="auto"/>
        <w:right w:val="none" w:sz="0" w:space="0" w:color="auto"/>
      </w:divBdr>
    </w:div>
    <w:div w:id="1018046135">
      <w:bodyDiv w:val="1"/>
      <w:marLeft w:val="0"/>
      <w:marRight w:val="0"/>
      <w:marTop w:val="0"/>
      <w:marBottom w:val="0"/>
      <w:divBdr>
        <w:top w:val="none" w:sz="0" w:space="0" w:color="auto"/>
        <w:left w:val="none" w:sz="0" w:space="0" w:color="auto"/>
        <w:bottom w:val="none" w:sz="0" w:space="0" w:color="auto"/>
        <w:right w:val="none" w:sz="0" w:space="0" w:color="auto"/>
      </w:divBdr>
    </w:div>
    <w:div w:id="1195734486">
      <w:bodyDiv w:val="1"/>
      <w:marLeft w:val="0"/>
      <w:marRight w:val="0"/>
      <w:marTop w:val="0"/>
      <w:marBottom w:val="0"/>
      <w:divBdr>
        <w:top w:val="none" w:sz="0" w:space="0" w:color="auto"/>
        <w:left w:val="none" w:sz="0" w:space="0" w:color="auto"/>
        <w:bottom w:val="none" w:sz="0" w:space="0" w:color="auto"/>
        <w:right w:val="none" w:sz="0" w:space="0" w:color="auto"/>
      </w:divBdr>
    </w:div>
    <w:div w:id="1378161562">
      <w:bodyDiv w:val="1"/>
      <w:marLeft w:val="0"/>
      <w:marRight w:val="0"/>
      <w:marTop w:val="0"/>
      <w:marBottom w:val="0"/>
      <w:divBdr>
        <w:top w:val="none" w:sz="0" w:space="0" w:color="auto"/>
        <w:left w:val="none" w:sz="0" w:space="0" w:color="auto"/>
        <w:bottom w:val="none" w:sz="0" w:space="0" w:color="auto"/>
        <w:right w:val="none" w:sz="0" w:space="0" w:color="auto"/>
      </w:divBdr>
    </w:div>
    <w:div w:id="1404983940">
      <w:bodyDiv w:val="1"/>
      <w:marLeft w:val="0"/>
      <w:marRight w:val="0"/>
      <w:marTop w:val="0"/>
      <w:marBottom w:val="0"/>
      <w:divBdr>
        <w:top w:val="none" w:sz="0" w:space="0" w:color="auto"/>
        <w:left w:val="none" w:sz="0" w:space="0" w:color="auto"/>
        <w:bottom w:val="none" w:sz="0" w:space="0" w:color="auto"/>
        <w:right w:val="none" w:sz="0" w:space="0" w:color="auto"/>
      </w:divBdr>
      <w:divsChild>
        <w:div w:id="142478631">
          <w:marLeft w:val="0"/>
          <w:marRight w:val="0"/>
          <w:marTop w:val="0"/>
          <w:marBottom w:val="0"/>
          <w:divBdr>
            <w:top w:val="none" w:sz="0" w:space="0" w:color="auto"/>
            <w:left w:val="none" w:sz="0" w:space="0" w:color="auto"/>
            <w:bottom w:val="none" w:sz="0" w:space="0" w:color="auto"/>
            <w:right w:val="none" w:sz="0" w:space="0" w:color="auto"/>
          </w:divBdr>
        </w:div>
        <w:div w:id="683748022">
          <w:marLeft w:val="0"/>
          <w:marRight w:val="0"/>
          <w:marTop w:val="0"/>
          <w:marBottom w:val="0"/>
          <w:divBdr>
            <w:top w:val="none" w:sz="0" w:space="0" w:color="auto"/>
            <w:left w:val="none" w:sz="0" w:space="0" w:color="auto"/>
            <w:bottom w:val="none" w:sz="0" w:space="0" w:color="auto"/>
            <w:right w:val="none" w:sz="0" w:space="0" w:color="auto"/>
          </w:divBdr>
        </w:div>
        <w:div w:id="320620306">
          <w:marLeft w:val="0"/>
          <w:marRight w:val="0"/>
          <w:marTop w:val="0"/>
          <w:marBottom w:val="0"/>
          <w:divBdr>
            <w:top w:val="none" w:sz="0" w:space="0" w:color="auto"/>
            <w:left w:val="none" w:sz="0" w:space="0" w:color="auto"/>
            <w:bottom w:val="none" w:sz="0" w:space="0" w:color="auto"/>
            <w:right w:val="none" w:sz="0" w:space="0" w:color="auto"/>
          </w:divBdr>
        </w:div>
        <w:div w:id="625966865">
          <w:marLeft w:val="0"/>
          <w:marRight w:val="0"/>
          <w:marTop w:val="0"/>
          <w:marBottom w:val="0"/>
          <w:divBdr>
            <w:top w:val="none" w:sz="0" w:space="0" w:color="auto"/>
            <w:left w:val="none" w:sz="0" w:space="0" w:color="auto"/>
            <w:bottom w:val="none" w:sz="0" w:space="0" w:color="auto"/>
            <w:right w:val="none" w:sz="0" w:space="0" w:color="auto"/>
          </w:divBdr>
        </w:div>
      </w:divsChild>
    </w:div>
    <w:div w:id="1452629639">
      <w:bodyDiv w:val="1"/>
      <w:marLeft w:val="0"/>
      <w:marRight w:val="0"/>
      <w:marTop w:val="0"/>
      <w:marBottom w:val="0"/>
      <w:divBdr>
        <w:top w:val="none" w:sz="0" w:space="0" w:color="auto"/>
        <w:left w:val="none" w:sz="0" w:space="0" w:color="auto"/>
        <w:bottom w:val="none" w:sz="0" w:space="0" w:color="auto"/>
        <w:right w:val="none" w:sz="0" w:space="0" w:color="auto"/>
      </w:divBdr>
    </w:div>
    <w:div w:id="1487353320">
      <w:bodyDiv w:val="1"/>
      <w:marLeft w:val="0"/>
      <w:marRight w:val="0"/>
      <w:marTop w:val="0"/>
      <w:marBottom w:val="0"/>
      <w:divBdr>
        <w:top w:val="none" w:sz="0" w:space="0" w:color="auto"/>
        <w:left w:val="none" w:sz="0" w:space="0" w:color="auto"/>
        <w:bottom w:val="none" w:sz="0" w:space="0" w:color="auto"/>
        <w:right w:val="none" w:sz="0" w:space="0" w:color="auto"/>
      </w:divBdr>
    </w:div>
    <w:div w:id="1595161083">
      <w:bodyDiv w:val="1"/>
      <w:marLeft w:val="0"/>
      <w:marRight w:val="0"/>
      <w:marTop w:val="0"/>
      <w:marBottom w:val="0"/>
      <w:divBdr>
        <w:top w:val="none" w:sz="0" w:space="0" w:color="auto"/>
        <w:left w:val="none" w:sz="0" w:space="0" w:color="auto"/>
        <w:bottom w:val="none" w:sz="0" w:space="0" w:color="auto"/>
        <w:right w:val="none" w:sz="0" w:space="0" w:color="auto"/>
      </w:divBdr>
      <w:divsChild>
        <w:div w:id="1960411116">
          <w:marLeft w:val="0"/>
          <w:marRight w:val="0"/>
          <w:marTop w:val="0"/>
          <w:marBottom w:val="0"/>
          <w:divBdr>
            <w:top w:val="none" w:sz="0" w:space="0" w:color="auto"/>
            <w:left w:val="none" w:sz="0" w:space="0" w:color="auto"/>
            <w:bottom w:val="none" w:sz="0" w:space="0" w:color="auto"/>
            <w:right w:val="none" w:sz="0" w:space="0" w:color="auto"/>
          </w:divBdr>
        </w:div>
        <w:div w:id="571280032">
          <w:marLeft w:val="0"/>
          <w:marRight w:val="0"/>
          <w:marTop w:val="0"/>
          <w:marBottom w:val="0"/>
          <w:divBdr>
            <w:top w:val="none" w:sz="0" w:space="0" w:color="auto"/>
            <w:left w:val="none" w:sz="0" w:space="0" w:color="auto"/>
            <w:bottom w:val="none" w:sz="0" w:space="0" w:color="auto"/>
            <w:right w:val="none" w:sz="0" w:space="0" w:color="auto"/>
          </w:divBdr>
        </w:div>
        <w:div w:id="635256800">
          <w:marLeft w:val="0"/>
          <w:marRight w:val="0"/>
          <w:marTop w:val="0"/>
          <w:marBottom w:val="0"/>
          <w:divBdr>
            <w:top w:val="none" w:sz="0" w:space="0" w:color="auto"/>
            <w:left w:val="none" w:sz="0" w:space="0" w:color="auto"/>
            <w:bottom w:val="none" w:sz="0" w:space="0" w:color="auto"/>
            <w:right w:val="none" w:sz="0" w:space="0" w:color="auto"/>
          </w:divBdr>
        </w:div>
        <w:div w:id="503327246">
          <w:marLeft w:val="0"/>
          <w:marRight w:val="0"/>
          <w:marTop w:val="0"/>
          <w:marBottom w:val="0"/>
          <w:divBdr>
            <w:top w:val="none" w:sz="0" w:space="0" w:color="auto"/>
            <w:left w:val="none" w:sz="0" w:space="0" w:color="auto"/>
            <w:bottom w:val="none" w:sz="0" w:space="0" w:color="auto"/>
            <w:right w:val="none" w:sz="0" w:space="0" w:color="auto"/>
          </w:divBdr>
        </w:div>
        <w:div w:id="1952734877">
          <w:marLeft w:val="0"/>
          <w:marRight w:val="0"/>
          <w:marTop w:val="0"/>
          <w:marBottom w:val="0"/>
          <w:divBdr>
            <w:top w:val="none" w:sz="0" w:space="0" w:color="auto"/>
            <w:left w:val="none" w:sz="0" w:space="0" w:color="auto"/>
            <w:bottom w:val="none" w:sz="0" w:space="0" w:color="auto"/>
            <w:right w:val="none" w:sz="0" w:space="0" w:color="auto"/>
          </w:divBdr>
        </w:div>
        <w:div w:id="1320354045">
          <w:marLeft w:val="0"/>
          <w:marRight w:val="0"/>
          <w:marTop w:val="0"/>
          <w:marBottom w:val="0"/>
          <w:divBdr>
            <w:top w:val="none" w:sz="0" w:space="0" w:color="auto"/>
            <w:left w:val="none" w:sz="0" w:space="0" w:color="auto"/>
            <w:bottom w:val="none" w:sz="0" w:space="0" w:color="auto"/>
            <w:right w:val="none" w:sz="0" w:space="0" w:color="auto"/>
          </w:divBdr>
        </w:div>
      </w:divsChild>
    </w:div>
    <w:div w:id="1737313331">
      <w:bodyDiv w:val="1"/>
      <w:marLeft w:val="0"/>
      <w:marRight w:val="0"/>
      <w:marTop w:val="0"/>
      <w:marBottom w:val="0"/>
      <w:divBdr>
        <w:top w:val="none" w:sz="0" w:space="0" w:color="auto"/>
        <w:left w:val="none" w:sz="0" w:space="0" w:color="auto"/>
        <w:bottom w:val="none" w:sz="0" w:space="0" w:color="auto"/>
        <w:right w:val="none" w:sz="0" w:space="0" w:color="auto"/>
      </w:divBdr>
    </w:div>
    <w:div w:id="1848597453">
      <w:bodyDiv w:val="1"/>
      <w:marLeft w:val="0"/>
      <w:marRight w:val="0"/>
      <w:marTop w:val="0"/>
      <w:marBottom w:val="0"/>
      <w:divBdr>
        <w:top w:val="none" w:sz="0" w:space="0" w:color="auto"/>
        <w:left w:val="none" w:sz="0" w:space="0" w:color="auto"/>
        <w:bottom w:val="none" w:sz="0" w:space="0" w:color="auto"/>
        <w:right w:val="none" w:sz="0" w:space="0" w:color="auto"/>
      </w:divBdr>
    </w:div>
    <w:div w:id="1919630059">
      <w:bodyDiv w:val="1"/>
      <w:marLeft w:val="0"/>
      <w:marRight w:val="0"/>
      <w:marTop w:val="0"/>
      <w:marBottom w:val="0"/>
      <w:divBdr>
        <w:top w:val="none" w:sz="0" w:space="0" w:color="auto"/>
        <w:left w:val="none" w:sz="0" w:space="0" w:color="auto"/>
        <w:bottom w:val="none" w:sz="0" w:space="0" w:color="auto"/>
        <w:right w:val="none" w:sz="0" w:space="0" w:color="auto"/>
      </w:divBdr>
    </w:div>
    <w:div w:id="1967001834">
      <w:bodyDiv w:val="1"/>
      <w:marLeft w:val="0"/>
      <w:marRight w:val="0"/>
      <w:marTop w:val="0"/>
      <w:marBottom w:val="0"/>
      <w:divBdr>
        <w:top w:val="none" w:sz="0" w:space="0" w:color="auto"/>
        <w:left w:val="none" w:sz="0" w:space="0" w:color="auto"/>
        <w:bottom w:val="none" w:sz="0" w:space="0" w:color="auto"/>
        <w:right w:val="none" w:sz="0" w:space="0" w:color="auto"/>
      </w:divBdr>
    </w:div>
    <w:div w:id="2118211400">
      <w:bodyDiv w:val="1"/>
      <w:marLeft w:val="0"/>
      <w:marRight w:val="0"/>
      <w:marTop w:val="0"/>
      <w:marBottom w:val="0"/>
      <w:divBdr>
        <w:top w:val="none" w:sz="0" w:space="0" w:color="auto"/>
        <w:left w:val="none" w:sz="0" w:space="0" w:color="auto"/>
        <w:bottom w:val="none" w:sz="0" w:space="0" w:color="auto"/>
        <w:right w:val="none" w:sz="0" w:space="0" w:color="auto"/>
      </w:divBdr>
    </w:div>
    <w:div w:id="2120248709">
      <w:bodyDiv w:val="1"/>
      <w:marLeft w:val="0"/>
      <w:marRight w:val="0"/>
      <w:marTop w:val="0"/>
      <w:marBottom w:val="0"/>
      <w:divBdr>
        <w:top w:val="none" w:sz="0" w:space="0" w:color="auto"/>
        <w:left w:val="none" w:sz="0" w:space="0" w:color="auto"/>
        <w:bottom w:val="none" w:sz="0" w:space="0" w:color="auto"/>
        <w:right w:val="none" w:sz="0" w:space="0" w:color="auto"/>
      </w:divBdr>
    </w:div>
    <w:div w:id="2123449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indie.inc" TargetMode="Externa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hyperlink" Target="file://hc-storage/Kundenarchiv/Symeo/26-3722-SYM%20Presse/Texte/www.htcm.de" TargetMode="External"/><Relationship Id="rId10" Type="http://schemas.openxmlformats.org/officeDocument/2006/relationships/hyperlink" Target="https://kk.htcm.de/press-releases/symeo/"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m.planckh@htcm.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CAF0003F44B894D96B33969EF40F74C" ma:contentTypeVersion="20" ma:contentTypeDescription="Create a new document." ma:contentTypeScope="" ma:versionID="50013b57c84543b574bb984b8c4a82a3">
  <xsd:schema xmlns:xsd="http://www.w3.org/2001/XMLSchema" xmlns:xs="http://www.w3.org/2001/XMLSchema" xmlns:p="http://schemas.microsoft.com/office/2006/metadata/properties" xmlns:ns2="0e90c71c-a6db-44db-afe8-38151ddc6123" xmlns:ns3="edfdf59e-06a1-48c9-893e-586eb8ffe4e4" targetNamespace="http://schemas.microsoft.com/office/2006/metadata/properties" ma:root="true" ma:fieldsID="40ff57d722e02e7acea74cb6eea4abee" ns2:_="" ns3:_="">
    <xsd:import namespace="0e90c71c-a6db-44db-afe8-38151ddc6123"/>
    <xsd:import namespace="edfdf59e-06a1-48c9-893e-586eb8ffe4e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MediaServiceAutoKeyPoints" minOccurs="0"/>
                <xsd:element ref="ns2:MediaServiceKeyPoints" minOccurs="0"/>
                <xsd:element ref="ns2:_Flow_SignoffStatu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90c71c-a6db-44db-afe8-38151ddc61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_Flow_SignoffStatus" ma:index="21" nillable="true" ma:displayName="Sign-off status" ma:internalName="Sign_x002d_off_x0020_status">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d8694985-6511-4e14-ba03-9b5c0087685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dfdf59e-06a1-48c9-893e-586eb8ffe4e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6a5e91a6-321a-4e49-bda7-ea419fd1be93}" ma:internalName="TaxCatchAll" ma:showField="CatchAllData" ma:web="edfdf59e-06a1-48c9-893e-586eb8ffe4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Flow_SignoffStatus xmlns="0e90c71c-a6db-44db-afe8-38151ddc6123" xsi:nil="true"/>
    <lcf76f155ced4ddcb4097134ff3c332f xmlns="0e90c71c-a6db-44db-afe8-38151ddc6123">
      <Terms xmlns="http://schemas.microsoft.com/office/infopath/2007/PartnerControls"/>
    </lcf76f155ced4ddcb4097134ff3c332f>
    <TaxCatchAll xmlns="edfdf59e-06a1-48c9-893e-586eb8ffe4e4" xsi:nil="true"/>
  </documentManagement>
</p:properties>
</file>

<file path=customXml/itemProps1.xml><?xml version="1.0" encoding="utf-8"?>
<ds:datastoreItem xmlns:ds="http://schemas.openxmlformats.org/officeDocument/2006/customXml" ds:itemID="{3890EAC7-44D9-487F-879C-8A94FB647C68}">
  <ds:schemaRefs>
    <ds:schemaRef ds:uri="http://schemas.microsoft.com/sharepoint/v3/contenttype/forms"/>
  </ds:schemaRefs>
</ds:datastoreItem>
</file>

<file path=customXml/itemProps2.xml><?xml version="1.0" encoding="utf-8"?>
<ds:datastoreItem xmlns:ds="http://schemas.openxmlformats.org/officeDocument/2006/customXml" ds:itemID="{290AED98-15BF-4DE4-8FC2-947D4A7557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90c71c-a6db-44db-afe8-38151ddc6123"/>
    <ds:schemaRef ds:uri="edfdf59e-06a1-48c9-893e-586eb8ffe4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91B5D7-34F9-42A5-A00D-2615D9151580}">
  <ds:schemaRefs>
    <ds:schemaRef ds:uri="http://schemas.microsoft.com/office/2006/metadata/properties"/>
    <ds:schemaRef ds:uri="http://schemas.microsoft.com/office/infopath/2007/PartnerControls"/>
    <ds:schemaRef ds:uri="0e90c71c-a6db-44db-afe8-38151ddc6123"/>
    <ds:schemaRef ds:uri="edfdf59e-06a1-48c9-893e-586eb8ffe4e4"/>
  </ds:schemaRefs>
</ds:datastoreItem>
</file>

<file path=docMetadata/LabelInfo.xml><?xml version="1.0" encoding="utf-8"?>
<clbl:labelList xmlns:clbl="http://schemas.microsoft.com/office/2020/mipLabelMetadata">
  <clbl:label id="{324dc20b-c4a2-4e4a-90b2-0e6e681edd09}" enabled="0" method="" siteId="{324dc20b-c4a2-4e4a-90b2-0e6e681edd09}"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3</Pages>
  <Words>631</Words>
  <Characters>3980</Characters>
  <Application>Microsoft Office Word</Application>
  <DocSecurity>0</DocSecurity>
  <Lines>33</Lines>
  <Paragraphs>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Pooran Sharma</dc:creator>
  <cp:lastModifiedBy>Peter Prasilik</cp:lastModifiedBy>
  <cp:revision>3</cp:revision>
  <dcterms:created xsi:type="dcterms:W3CDTF">2026-10-21T08:34:00Z</dcterms:created>
  <dcterms:modified xsi:type="dcterms:W3CDTF">2026-10-29T11:55:00Z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3ef8139c-7f45-4757-abe5-0c0abf8d1cef</vt:lpwstr>
  </property>
  <property fmtid="{D5CDD505-2E9C-101B-9397-08002B2CF9AE}" pid="3" name="ContentTypeId">
    <vt:lpwstr>0x0101000CAF0003F44B894D96B33969EF40F74C</vt:lpwstr>
  </property>
  <property fmtid="{D5CDD505-2E9C-101B-9397-08002B2CF9AE}" pid="4" name="MediaServiceImageTags">
    <vt:lpwstr/>
  </property>
  <property fmtid="{D5CDD505-2E9C-101B-9397-08002B2CF9AE}" pid="5" name="docLang">
    <vt:lpwstr>en</vt:lpwstr>
  </property>
</Properties>
</file>