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F05" w14:textId="77777777" w:rsidR="00B4555A" w:rsidRPr="009611B7" w:rsidRDefault="00B4555A" w:rsidP="00B4555A">
      <w:pPr>
        <w:pStyle w:val="berschrift1"/>
        <w:spacing w:before="720" w:after="720" w:line="260" w:lineRule="exact"/>
        <w:rPr>
          <w:sz w:val="20"/>
        </w:rPr>
      </w:pPr>
      <w:r>
        <w:rPr>
          <w:sz w:val="20"/>
        </w:rPr>
        <w:t>COMMUNIQUÉ DE PRESSE</w:t>
      </w:r>
    </w:p>
    <w:p w14:paraId="59879415" w14:textId="601CB206" w:rsidR="00485E6F" w:rsidRPr="00A67AA3" w:rsidRDefault="00A67AA3" w:rsidP="00A67AA3">
      <w:pPr>
        <w:spacing w:line="280" w:lineRule="exact"/>
        <w:rPr>
          <w:rFonts w:ascii="Arial" w:eastAsia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</w:rPr>
        <w:t xml:space="preserve">Würth </w:t>
      </w:r>
      <w:proofErr w:type="spellStart"/>
      <w:r>
        <w:rPr>
          <w:rFonts w:ascii="Arial" w:hAnsi="Arial"/>
          <w:b/>
          <w:color w:val="000000"/>
          <w:sz w:val="22"/>
        </w:rPr>
        <w:t>Elektronik</w:t>
      </w:r>
      <w:proofErr w:type="spellEnd"/>
      <w:r>
        <w:rPr>
          <w:rFonts w:ascii="Arial" w:hAnsi="Arial"/>
          <w:b/>
          <w:color w:val="000000"/>
          <w:sz w:val="22"/>
        </w:rPr>
        <w:t xml:space="preserve"> élargit sa gamme d’optocoupleurs</w:t>
      </w:r>
    </w:p>
    <w:p w14:paraId="4148C797" w14:textId="2C993A82" w:rsidR="00485E6F" w:rsidRPr="009611B7" w:rsidRDefault="00327879" w:rsidP="00485E6F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color w:val="000000"/>
          <w:sz w:val="36"/>
        </w:rPr>
      </w:pPr>
      <w:r>
        <w:rPr>
          <w:rFonts w:ascii="Arial" w:hAnsi="Arial"/>
          <w:b/>
          <w:color w:val="000000"/>
          <w:sz w:val="36"/>
        </w:rPr>
        <w:t>Optocoupleurs haute vitesse pour une transmission de signaux rapide et résistante aux interférences</w:t>
      </w:r>
    </w:p>
    <w:p w14:paraId="472F5B16" w14:textId="4066E11A" w:rsidR="00303737" w:rsidRDefault="00485E6F" w:rsidP="00303737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Waldenburg</w:t>
      </w:r>
      <w:r w:rsidR="003E508B">
        <w:rPr>
          <w:rFonts w:ascii="Arial" w:hAnsi="Arial"/>
          <w:color w:val="000000"/>
        </w:rPr>
        <w:t xml:space="preserve"> (Allemagne)</w:t>
      </w:r>
      <w:r>
        <w:rPr>
          <w:rFonts w:ascii="Arial" w:hAnsi="Arial"/>
          <w:color w:val="000000"/>
        </w:rPr>
        <w:t xml:space="preserve">, </w:t>
      </w:r>
      <w:r w:rsidR="003E508B">
        <w:rPr>
          <w:rFonts w:ascii="Arial" w:hAnsi="Arial"/>
          <w:color w:val="000000"/>
        </w:rPr>
        <w:t xml:space="preserve">le </w:t>
      </w:r>
      <w:r w:rsidR="00F57F7D" w:rsidRPr="00F57F7D">
        <w:rPr>
          <w:rFonts w:ascii="Arial" w:hAnsi="Arial"/>
          <w:color w:val="000000"/>
        </w:rPr>
        <w:t>1 septembre</w:t>
      </w:r>
      <w:r>
        <w:rPr>
          <w:rFonts w:ascii="Arial" w:hAnsi="Arial"/>
          <w:color w:val="000000"/>
        </w:rPr>
        <w:t xml:space="preserve"> 2026 – Würth </w:t>
      </w:r>
      <w:proofErr w:type="spellStart"/>
      <w:r>
        <w:rPr>
          <w:rFonts w:ascii="Arial" w:hAnsi="Arial"/>
          <w:color w:val="000000"/>
        </w:rPr>
        <w:t>Elektronik</w:t>
      </w:r>
      <w:proofErr w:type="spellEnd"/>
      <w:r>
        <w:rPr>
          <w:rFonts w:ascii="Arial" w:hAnsi="Arial"/>
          <w:color w:val="000000"/>
        </w:rPr>
        <w:t xml:space="preserve"> élargit sa gamme de produits optoélectroniques avec l’</w:t>
      </w:r>
      <w:hyperlink r:id="rId8" w:history="1">
        <w:r>
          <w:rPr>
            <w:rStyle w:val="Hyperlink"/>
            <w:rFonts w:ascii="Arial" w:hAnsi="Arial"/>
          </w:rPr>
          <w:t>optocoupleur haute vitesse WL-OCHS</w:t>
        </w:r>
      </w:hyperlink>
      <w:r>
        <w:rPr>
          <w:rFonts w:ascii="Arial" w:hAnsi="Arial"/>
          <w:color w:val="000000"/>
        </w:rPr>
        <w:t>. Ce composant est conçu pour la transmission de signaux numériques à haute vitesse entre des sections de circuit isolées galvaniquement. L’optocoupleur prend en charge des débits de données allant de 1 </w:t>
      </w:r>
      <w:proofErr w:type="spellStart"/>
      <w:r>
        <w:rPr>
          <w:rFonts w:ascii="Arial" w:hAnsi="Arial"/>
          <w:color w:val="000000"/>
        </w:rPr>
        <w:t>MBd</w:t>
      </w:r>
      <w:proofErr w:type="spellEnd"/>
      <w:r>
        <w:rPr>
          <w:rFonts w:ascii="Arial" w:hAnsi="Arial"/>
          <w:color w:val="000000"/>
        </w:rPr>
        <w:t xml:space="preserve"> à 10 </w:t>
      </w:r>
      <w:proofErr w:type="spellStart"/>
      <w:r>
        <w:rPr>
          <w:rFonts w:ascii="Arial" w:hAnsi="Arial"/>
          <w:color w:val="000000"/>
        </w:rPr>
        <w:t>MBd</w:t>
      </w:r>
      <w:proofErr w:type="spellEnd"/>
      <w:r>
        <w:rPr>
          <w:rFonts w:ascii="Arial" w:hAnsi="Arial"/>
          <w:color w:val="000000"/>
        </w:rPr>
        <w:t xml:space="preserve"> et offre une tension d’isol</w:t>
      </w:r>
      <w:r w:rsidR="00485562">
        <w:rPr>
          <w:rFonts w:ascii="Arial" w:hAnsi="Arial"/>
          <w:color w:val="000000"/>
        </w:rPr>
        <w:t>ement</w:t>
      </w:r>
      <w:r>
        <w:rPr>
          <w:rFonts w:ascii="Arial" w:hAnsi="Arial"/>
          <w:color w:val="000000"/>
        </w:rPr>
        <w:t xml:space="preserve"> </w:t>
      </w:r>
      <w:r w:rsidR="00485562">
        <w:rPr>
          <w:rFonts w:ascii="Arial" w:hAnsi="Arial"/>
          <w:color w:val="000000"/>
        </w:rPr>
        <w:t>jusqu’à</w:t>
      </w:r>
      <w:r>
        <w:rPr>
          <w:rFonts w:ascii="Arial" w:hAnsi="Arial"/>
          <w:color w:val="000000"/>
        </w:rPr>
        <w:t xml:space="preserve"> 5000 V</w:t>
      </w:r>
      <w:r>
        <w:rPr>
          <w:rFonts w:ascii="Arial" w:hAnsi="Arial"/>
          <w:color w:val="000000"/>
          <w:vertAlign w:val="subscript"/>
        </w:rPr>
        <w:t>RMS</w:t>
      </w:r>
      <w:r>
        <w:rPr>
          <w:rFonts w:ascii="Arial" w:hAnsi="Arial"/>
          <w:color w:val="000000"/>
        </w:rPr>
        <w:t xml:space="preserve"> ainsi qu’une</w:t>
      </w:r>
      <w:r w:rsidR="00485562">
        <w:rPr>
          <w:rFonts w:ascii="Arial" w:hAnsi="Arial"/>
          <w:color w:val="000000"/>
        </w:rPr>
        <w:t xml:space="preserve"> forte</w:t>
      </w:r>
      <w:r>
        <w:rPr>
          <w:rFonts w:ascii="Arial" w:hAnsi="Arial"/>
          <w:color w:val="000000"/>
        </w:rPr>
        <w:t xml:space="preserve"> immunité</w:t>
      </w:r>
      <w:r w:rsidR="00485562">
        <w:rPr>
          <w:rFonts w:ascii="Arial" w:hAnsi="Arial"/>
          <w:color w:val="000000"/>
        </w:rPr>
        <w:t xml:space="preserve"> aux perturbations électromagnétiques (</w:t>
      </w:r>
      <w:r>
        <w:rPr>
          <w:rFonts w:ascii="Arial" w:hAnsi="Arial"/>
          <w:color w:val="000000"/>
        </w:rPr>
        <w:t>CEM</w:t>
      </w:r>
      <w:r w:rsidR="00485562">
        <w:rPr>
          <w:rFonts w:ascii="Arial" w:hAnsi="Arial"/>
          <w:color w:val="000000"/>
        </w:rPr>
        <w:t>)</w:t>
      </w:r>
      <w:r>
        <w:rPr>
          <w:rFonts w:ascii="Arial" w:hAnsi="Arial"/>
          <w:color w:val="000000"/>
        </w:rPr>
        <w:t>.</w:t>
      </w:r>
    </w:p>
    <w:p w14:paraId="2320AC84" w14:textId="3EEF98D2" w:rsidR="00162967" w:rsidRDefault="00FC52FC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color w:val="000000"/>
        </w:rPr>
        <w:t xml:space="preserve">Les optocoupleurs offrent une isolation galvanique </w:t>
      </w:r>
      <w:r w:rsidR="00485562">
        <w:rPr>
          <w:rFonts w:ascii="Arial" w:hAnsi="Arial"/>
          <w:b w:val="0"/>
          <w:color w:val="000000"/>
        </w:rPr>
        <w:t>fiable</w:t>
      </w:r>
      <w:r>
        <w:rPr>
          <w:rFonts w:ascii="Arial" w:hAnsi="Arial"/>
          <w:b w:val="0"/>
          <w:color w:val="000000"/>
        </w:rPr>
        <w:t xml:space="preserve"> </w:t>
      </w:r>
      <w:r w:rsidR="00485562">
        <w:rPr>
          <w:rFonts w:ascii="Arial" w:hAnsi="Arial"/>
          <w:b w:val="0"/>
          <w:color w:val="000000"/>
        </w:rPr>
        <w:t>vis-à-vis des</w:t>
      </w:r>
      <w:r>
        <w:rPr>
          <w:rFonts w:ascii="Arial" w:hAnsi="Arial"/>
          <w:b w:val="0"/>
          <w:color w:val="000000"/>
        </w:rPr>
        <w:t xml:space="preserve"> hautes tensions et </w:t>
      </w:r>
      <w:r w:rsidR="00485562">
        <w:rPr>
          <w:rFonts w:ascii="Arial" w:hAnsi="Arial"/>
          <w:b w:val="0"/>
          <w:color w:val="000000"/>
        </w:rPr>
        <w:t>d</w:t>
      </w:r>
      <w:r>
        <w:rPr>
          <w:rFonts w:ascii="Arial" w:hAnsi="Arial"/>
          <w:b w:val="0"/>
          <w:color w:val="000000"/>
        </w:rPr>
        <w:t>es différences de potentiel.</w:t>
      </w:r>
      <w:r>
        <w:rPr>
          <w:rFonts w:ascii="Arial" w:hAnsi="Arial"/>
          <w:color w:val="000000"/>
        </w:rPr>
        <w:t xml:space="preserve"> </w:t>
      </w:r>
      <w:r w:rsidR="00485562">
        <w:rPr>
          <w:rFonts w:ascii="Arial" w:hAnsi="Arial"/>
          <w:b w:val="0"/>
        </w:rPr>
        <w:t>G</w:t>
      </w:r>
      <w:r>
        <w:rPr>
          <w:rFonts w:ascii="Arial" w:hAnsi="Arial"/>
          <w:b w:val="0"/>
        </w:rPr>
        <w:t>râce à ses temps de commutation courts (</w:t>
      </w:r>
      <w:proofErr w:type="spellStart"/>
      <w:r>
        <w:rPr>
          <w:rFonts w:ascii="Arial" w:hAnsi="Arial"/>
          <w:b w:val="0"/>
        </w:rPr>
        <w:t>tpHL</w:t>
      </w:r>
      <w:proofErr w:type="spellEnd"/>
      <w:r>
        <w:rPr>
          <w:rFonts w:ascii="Arial" w:hAnsi="Arial"/>
          <w:b w:val="0"/>
        </w:rPr>
        <w:t>/</w:t>
      </w:r>
      <w:proofErr w:type="spellStart"/>
      <w:r>
        <w:rPr>
          <w:rFonts w:ascii="Arial" w:hAnsi="Arial"/>
          <w:b w:val="0"/>
        </w:rPr>
        <w:t>tpLH</w:t>
      </w:r>
      <w:proofErr w:type="spellEnd"/>
      <w:r>
        <w:rPr>
          <w:rFonts w:ascii="Arial" w:hAnsi="Arial"/>
          <w:b w:val="0"/>
        </w:rPr>
        <w:t xml:space="preserve">) compris entre 100 ns et 1500 ns, cet optocoupleur haute vitesse permet de transmettre des signaux avec un </w:t>
      </w:r>
      <w:r w:rsidR="00485562">
        <w:rPr>
          <w:rFonts w:ascii="Arial" w:hAnsi="Arial"/>
          <w:b w:val="0"/>
        </w:rPr>
        <w:t>délai</w:t>
      </w:r>
      <w:r>
        <w:rPr>
          <w:rFonts w:ascii="Arial" w:hAnsi="Arial"/>
          <w:b w:val="0"/>
        </w:rPr>
        <w:t xml:space="preserve"> nettement inférieur à celui des optocoupleurs c</w:t>
      </w:r>
      <w:r w:rsidR="00485562">
        <w:rPr>
          <w:rFonts w:ascii="Arial" w:hAnsi="Arial"/>
          <w:b w:val="0"/>
        </w:rPr>
        <w:t>onventionnels</w:t>
      </w:r>
      <w:r>
        <w:rPr>
          <w:rFonts w:ascii="Arial" w:hAnsi="Arial"/>
          <w:b w:val="0"/>
        </w:rPr>
        <w:t xml:space="preserve">. Grâce à son CMTI (immunité aux transitoires en mode commun) élevé, l’optocoupleur garantit une transmission fiable des signaux, même </w:t>
      </w:r>
      <w:r w:rsidR="00485562">
        <w:rPr>
          <w:rFonts w:ascii="Arial" w:hAnsi="Arial"/>
          <w:b w:val="0"/>
        </w:rPr>
        <w:t>lors</w:t>
      </w:r>
      <w:r>
        <w:rPr>
          <w:rFonts w:ascii="Arial" w:hAnsi="Arial"/>
          <w:b w:val="0"/>
        </w:rPr>
        <w:t xml:space="preserve"> de variations rapides de tension d’entrée/sortie dans des environnements exigeants soumis à des perturbations électriques. De plus, un </w:t>
      </w:r>
      <w:proofErr w:type="spellStart"/>
      <w:r w:rsidR="00485562">
        <w:rPr>
          <w:rFonts w:ascii="Arial" w:hAnsi="Arial"/>
          <w:b w:val="0"/>
        </w:rPr>
        <w:t>leadframe</w:t>
      </w:r>
      <w:proofErr w:type="spellEnd"/>
      <w:r w:rsidR="00485562">
        <w:rPr>
          <w:rFonts w:ascii="Arial" w:hAnsi="Arial"/>
          <w:b w:val="0"/>
        </w:rPr>
        <w:t xml:space="preserve"> </w:t>
      </w:r>
      <w:r>
        <w:rPr>
          <w:rFonts w:ascii="Arial" w:hAnsi="Arial"/>
          <w:b w:val="0"/>
        </w:rPr>
        <w:t xml:space="preserve">en cuivre améliore la résistance à la corrosion et aux influences environnementales, renforçant ainsi considérablement la robustesse de </w:t>
      </w:r>
      <w:r w:rsidR="00485562">
        <w:rPr>
          <w:rFonts w:ascii="Arial" w:hAnsi="Arial"/>
          <w:b w:val="0"/>
        </w:rPr>
        <w:t>cette</w:t>
      </w:r>
      <w:r>
        <w:rPr>
          <w:rFonts w:ascii="Arial" w:hAnsi="Arial"/>
          <w:b w:val="0"/>
        </w:rPr>
        <w:t xml:space="preserve"> nouvelle série d’optocoupleurs.</w:t>
      </w:r>
    </w:p>
    <w:p w14:paraId="6A2C5E76" w14:textId="4CC0A303" w:rsidR="00162967" w:rsidRPr="00162967" w:rsidRDefault="00162967" w:rsidP="00162967">
      <w:pPr>
        <w:pStyle w:val="Textkrper"/>
        <w:spacing w:before="120" w:after="120" w:line="260" w:lineRule="exact"/>
        <w:jc w:val="both"/>
        <w:rPr>
          <w:rFonts w:ascii="Arial" w:hAnsi="Arial"/>
          <w:bCs w:val="0"/>
        </w:rPr>
      </w:pPr>
      <w:r>
        <w:rPr>
          <w:rFonts w:ascii="Arial" w:hAnsi="Arial"/>
        </w:rPr>
        <w:t>Large gamme d’applications</w:t>
      </w:r>
    </w:p>
    <w:p w14:paraId="77676694" w14:textId="6BAD7D9F" w:rsidR="00B376AA" w:rsidRDefault="00161084" w:rsidP="0016296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</w:rPr>
        <w:t xml:space="preserve">L’optocoupleur haute vitesse de Würth </w:t>
      </w:r>
      <w:proofErr w:type="spellStart"/>
      <w:r>
        <w:rPr>
          <w:rFonts w:ascii="Arial" w:hAnsi="Arial"/>
          <w:b w:val="0"/>
        </w:rPr>
        <w:t>Elektronik</w:t>
      </w:r>
      <w:proofErr w:type="spellEnd"/>
      <w:r>
        <w:rPr>
          <w:rFonts w:ascii="Arial" w:hAnsi="Arial"/>
          <w:b w:val="0"/>
        </w:rPr>
        <w:t xml:space="preserve"> est adapté aux interfaces de microcontrôleurs, de FPGA et de DSP, ainsi qu’aux interfaces de communication série telles que UART, SPI et RS-232/RS-485. Les applications typiques comprennent donc les technologies de mesure et de contrôle, l’électronique industrielle dans des environnements à fortes interférences, les dispositifs médicaux nécessitant une isolation électrique </w:t>
      </w:r>
      <w:r w:rsidR="00485562">
        <w:rPr>
          <w:rFonts w:ascii="Arial" w:hAnsi="Arial"/>
          <w:b w:val="0"/>
        </w:rPr>
        <w:t>fiable</w:t>
      </w:r>
      <w:r>
        <w:rPr>
          <w:rFonts w:ascii="Arial" w:hAnsi="Arial"/>
          <w:b w:val="0"/>
        </w:rPr>
        <w:t>, ainsi que les automates programmables (PLC) et les systèmes d’automatisation.</w:t>
      </w:r>
    </w:p>
    <w:p w14:paraId="2E85F3DD" w14:textId="24C5C87F" w:rsidR="00303737" w:rsidRPr="009611B7" w:rsidRDefault="00100EA3" w:rsidP="00162967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b w:val="0"/>
        </w:rPr>
        <w:t>Le nouvel optocoupleur est désormais disponible en stock. Les développeurs peuvent recevoir des échantillons gratuits sur demande.</w:t>
      </w:r>
    </w:p>
    <w:p w14:paraId="277B475E" w14:textId="32DA861C" w:rsidR="00FC52FC" w:rsidRDefault="00FC52FC">
      <w:pPr>
        <w:rPr>
          <w:rFonts w:ascii="Arial" w:hAnsi="Arial" w:cs="Arial"/>
          <w:sz w:val="20"/>
          <w:szCs w:val="20"/>
        </w:rPr>
      </w:pPr>
    </w:p>
    <w:p w14:paraId="281FD121" w14:textId="4F7EBD58" w:rsidR="00F57F7D" w:rsidRDefault="00F57F7D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br w:type="page"/>
      </w:r>
    </w:p>
    <w:p w14:paraId="4C32AF70" w14:textId="77777777" w:rsidR="008815F4" w:rsidRPr="009611B7" w:rsidRDefault="008815F4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7653B424" w14:textId="77777777" w:rsidR="00485E6F" w:rsidRPr="00485562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11C103A6" w14:textId="77777777" w:rsidR="00F57F7D" w:rsidRPr="0023476F" w:rsidRDefault="00F57F7D" w:rsidP="00F57F7D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23476F">
        <w:rPr>
          <w:rFonts w:ascii="Arial" w:hAnsi="Arial"/>
          <w:b/>
          <w:sz w:val="18"/>
        </w:rPr>
        <w:t>Images disponibles</w:t>
      </w:r>
    </w:p>
    <w:p w14:paraId="7B415D99" w14:textId="4F8126B1" w:rsidR="00B376AA" w:rsidRPr="00F57F7D" w:rsidRDefault="00F57F7D" w:rsidP="00485E6F">
      <w:pPr>
        <w:spacing w:after="120" w:line="280" w:lineRule="exact"/>
      </w:pPr>
      <w:r w:rsidRPr="0023476F">
        <w:rPr>
          <w:rFonts w:ascii="Arial" w:hAnsi="Arial"/>
          <w:sz w:val="18"/>
        </w:rPr>
        <w:t>Les images suivantes peuvent être téléchargées sur Internet pour impression :</w:t>
      </w:r>
      <w:r w:rsidRPr="0023476F">
        <w:t xml:space="preserve"> </w:t>
      </w:r>
      <w:hyperlink r:id="rId9" w:history="1">
        <w:r w:rsidRPr="0023476F">
          <w:rPr>
            <w:rStyle w:val="Hyperlink"/>
            <w:rFonts w:ascii="Arial" w:hAnsi="Arial" w:cs="Arial"/>
            <w:sz w:val="18"/>
            <w:szCs w:val="18"/>
          </w:rPr>
          <w:t>https://kk.htcm.de/press-releases/wuerth/</w:t>
        </w:r>
      </w:hyperlink>
    </w:p>
    <w:tbl>
      <w:tblPr>
        <w:tblW w:w="35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</w:tblGrid>
      <w:tr w:rsidR="00485E6F" w:rsidRPr="009611B7" w14:paraId="415A195B" w14:textId="77777777" w:rsidTr="00CE17D6">
        <w:trPr>
          <w:trHeight w:val="1701"/>
        </w:trPr>
        <w:tc>
          <w:tcPr>
            <w:tcW w:w="3510" w:type="dxa"/>
          </w:tcPr>
          <w:p w14:paraId="5A320371" w14:textId="3D71EE73" w:rsidR="00485E6F" w:rsidRPr="00FC52FC" w:rsidRDefault="00485E6F" w:rsidP="00CE17D6">
            <w:pPr>
              <w:pStyle w:val="txt"/>
              <w:rPr>
                <w:b/>
                <w:bCs/>
                <w:sz w:val="18"/>
              </w:rPr>
            </w:pPr>
            <w:r>
              <w:rPr>
                <w:b/>
              </w:rPr>
              <w:br/>
            </w:r>
            <w:r>
              <w:rPr>
                <w:noProof/>
              </w:rPr>
              <w:drawing>
                <wp:inline distT="0" distB="0" distL="0" distR="0" wp14:anchorId="009F11AA" wp14:editId="7F75B369">
                  <wp:extent cx="2139950" cy="1978025"/>
                  <wp:effectExtent l="0" t="0" r="0" b="3175"/>
                  <wp:docPr id="88593344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9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</w:rPr>
              <w:br/>
            </w:r>
            <w:r>
              <w:rPr>
                <w:sz w:val="16"/>
              </w:rPr>
              <w:t xml:space="preserve">Source photo : Würth </w:t>
            </w:r>
            <w:proofErr w:type="spellStart"/>
            <w:r>
              <w:rPr>
                <w:sz w:val="16"/>
              </w:rPr>
              <w:t>Elektronik</w:t>
            </w:r>
            <w:proofErr w:type="spellEnd"/>
            <w:r>
              <w:rPr>
                <w:sz w:val="16"/>
              </w:rPr>
              <w:t xml:space="preserve"> </w:t>
            </w:r>
          </w:p>
          <w:p w14:paraId="5ED23578" w14:textId="1CA84BEE" w:rsidR="00485E6F" w:rsidRPr="009611B7" w:rsidRDefault="00FC52FC" w:rsidP="00FC52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Optocoupleur haute vitesse WL</w:t>
            </w:r>
            <w:r>
              <w:rPr>
                <w:rFonts w:ascii="Arial" w:hAnsi="Arial"/>
                <w:b/>
                <w:sz w:val="18"/>
              </w:rPr>
              <w:noBreakHyphen/>
              <w:t>OCHS : transmission de signaux numériques à haute vitesse entre des sections de circuit isolées galvaniquement.</w:t>
            </w:r>
            <w:r>
              <w:rPr>
                <w:rFonts w:ascii="Arial" w:hAnsi="Arial"/>
                <w:b/>
                <w:sz w:val="18"/>
              </w:rPr>
              <w:br/>
            </w:r>
          </w:p>
        </w:tc>
      </w:tr>
    </w:tbl>
    <w:p w14:paraId="51A22A6B" w14:textId="77777777" w:rsidR="00485E6F" w:rsidRPr="009611B7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1A961B77" w14:textId="77777777" w:rsidR="00485E6F" w:rsidRPr="009611B7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0BA87216" w14:textId="77777777" w:rsidR="00485E6F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4662747D" w14:textId="77777777" w:rsidR="00F57F7D" w:rsidRPr="0023476F" w:rsidRDefault="00F57F7D" w:rsidP="00F57F7D">
      <w:pPr>
        <w:pStyle w:val="Textkrper"/>
        <w:spacing w:before="120" w:after="120" w:line="276" w:lineRule="auto"/>
        <w:rPr>
          <w:rFonts w:ascii="Arial" w:hAnsi="Arial"/>
        </w:rPr>
      </w:pPr>
      <w:r w:rsidRPr="0023476F">
        <w:rPr>
          <w:rFonts w:ascii="Arial" w:hAnsi="Arial"/>
        </w:rPr>
        <w:t xml:space="preserve">À propos du groupe Würth </w:t>
      </w:r>
      <w:proofErr w:type="spellStart"/>
      <w:r w:rsidRPr="0023476F">
        <w:rPr>
          <w:rFonts w:ascii="Arial" w:hAnsi="Arial"/>
        </w:rPr>
        <w:t>Elektronik</w:t>
      </w:r>
      <w:proofErr w:type="spellEnd"/>
      <w:r w:rsidRPr="0023476F">
        <w:rPr>
          <w:rFonts w:ascii="Arial" w:hAnsi="Arial"/>
        </w:rPr>
        <w:t xml:space="preserve"> eiSos </w:t>
      </w:r>
    </w:p>
    <w:p w14:paraId="4A1BCA2F" w14:textId="77777777" w:rsidR="00F57F7D" w:rsidRDefault="00F57F7D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bookmarkStart w:id="0" w:name="_Hlk529547556"/>
      <w:r w:rsidRPr="00143219">
        <w:rPr>
          <w:rFonts w:ascii="Arial" w:hAnsi="Arial"/>
          <w:b w:val="0"/>
          <w:lang w:val="en-US"/>
        </w:rPr>
        <w:t xml:space="preserve">Le </w:t>
      </w:r>
      <w:proofErr w:type="spellStart"/>
      <w:r w:rsidRPr="00143219">
        <w:rPr>
          <w:rFonts w:ascii="Arial" w:hAnsi="Arial"/>
          <w:b w:val="0"/>
          <w:lang w:val="en-US"/>
        </w:rPr>
        <w:t>groupe</w:t>
      </w:r>
      <w:proofErr w:type="spellEnd"/>
      <w:r w:rsidRPr="00143219">
        <w:rPr>
          <w:rFonts w:ascii="Arial" w:hAnsi="Arial"/>
          <w:b w:val="0"/>
          <w:lang w:val="en-US"/>
        </w:rPr>
        <w:t xml:space="preserve"> Würth Elektronik eiSos est un fabricant de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électroniques</w:t>
      </w:r>
      <w:proofErr w:type="spellEnd"/>
      <w:r w:rsidRPr="00143219">
        <w:rPr>
          <w:rFonts w:ascii="Arial" w:hAnsi="Arial"/>
          <w:b w:val="0"/>
          <w:lang w:val="en-US"/>
        </w:rPr>
        <w:t xml:space="preserve"> et </w:t>
      </w:r>
      <w:proofErr w:type="spellStart"/>
      <w:r w:rsidRPr="00143219">
        <w:rPr>
          <w:rFonts w:ascii="Arial" w:hAnsi="Arial"/>
          <w:b w:val="0"/>
          <w:lang w:val="en-US"/>
        </w:rPr>
        <w:t>électromécaniques</w:t>
      </w:r>
      <w:proofErr w:type="spellEnd"/>
      <w:r w:rsidRPr="00143219">
        <w:rPr>
          <w:rFonts w:ascii="Arial" w:hAnsi="Arial"/>
          <w:b w:val="0"/>
          <w:lang w:val="en-US"/>
        </w:rPr>
        <w:t xml:space="preserve"> pour </w:t>
      </w:r>
      <w:proofErr w:type="spellStart"/>
      <w:r w:rsidRPr="00143219">
        <w:rPr>
          <w:rFonts w:ascii="Arial" w:hAnsi="Arial"/>
          <w:b w:val="0"/>
          <w:lang w:val="en-US"/>
        </w:rPr>
        <w:t>l'industrie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électronique</w:t>
      </w:r>
      <w:proofErr w:type="spellEnd"/>
      <w:r w:rsidRPr="00143219">
        <w:rPr>
          <w:rFonts w:ascii="Arial" w:hAnsi="Arial"/>
          <w:b w:val="0"/>
          <w:lang w:val="en-US"/>
        </w:rPr>
        <w:t xml:space="preserve"> et un </w:t>
      </w:r>
      <w:proofErr w:type="spellStart"/>
      <w:r w:rsidRPr="00143219">
        <w:rPr>
          <w:rFonts w:ascii="Arial" w:hAnsi="Arial"/>
          <w:b w:val="0"/>
          <w:lang w:val="en-US"/>
        </w:rPr>
        <w:t>facilitateur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technologique</w:t>
      </w:r>
      <w:proofErr w:type="spellEnd"/>
      <w:r w:rsidRPr="00143219">
        <w:rPr>
          <w:rFonts w:ascii="Arial" w:hAnsi="Arial"/>
          <w:b w:val="0"/>
          <w:lang w:val="en-US"/>
        </w:rPr>
        <w:t xml:space="preserve"> pour des solutions </w:t>
      </w:r>
      <w:proofErr w:type="spellStart"/>
      <w:r w:rsidRPr="00143219">
        <w:rPr>
          <w:rFonts w:ascii="Arial" w:hAnsi="Arial"/>
          <w:b w:val="0"/>
          <w:lang w:val="en-US"/>
        </w:rPr>
        <w:t>électroniques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pionnières</w:t>
      </w:r>
      <w:proofErr w:type="spellEnd"/>
      <w:r w:rsidRPr="00143219">
        <w:rPr>
          <w:rFonts w:ascii="Arial" w:hAnsi="Arial"/>
          <w:b w:val="0"/>
          <w:lang w:val="en-US"/>
        </w:rPr>
        <w:t>.</w:t>
      </w:r>
      <w:bookmarkEnd w:id="0"/>
      <w:r w:rsidRPr="00143219">
        <w:rPr>
          <w:rFonts w:ascii="Arial" w:hAnsi="Arial"/>
          <w:b w:val="0"/>
          <w:lang w:val="en-US"/>
        </w:rPr>
        <w:t xml:space="preserve"> Würth Elektronik eiSos est </w:t>
      </w:r>
      <w:proofErr w:type="spellStart"/>
      <w:r w:rsidRPr="00143219">
        <w:rPr>
          <w:rFonts w:ascii="Arial" w:hAnsi="Arial"/>
          <w:b w:val="0"/>
          <w:lang w:val="en-US"/>
        </w:rPr>
        <w:t>l'un</w:t>
      </w:r>
      <w:proofErr w:type="spellEnd"/>
      <w:r w:rsidRPr="00143219">
        <w:rPr>
          <w:rFonts w:ascii="Arial" w:hAnsi="Arial"/>
          <w:b w:val="0"/>
          <w:lang w:val="en-US"/>
        </w:rPr>
        <w:t xml:space="preserve"> des plus grands fabricants </w:t>
      </w:r>
      <w:proofErr w:type="spellStart"/>
      <w:r w:rsidRPr="00143219">
        <w:rPr>
          <w:rFonts w:ascii="Arial" w:hAnsi="Arial"/>
          <w:b w:val="0"/>
          <w:lang w:val="en-US"/>
        </w:rPr>
        <w:t>européens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passifs</w:t>
      </w:r>
      <w:proofErr w:type="spellEnd"/>
      <w:r w:rsidRPr="00143219">
        <w:rPr>
          <w:rFonts w:ascii="Arial" w:hAnsi="Arial"/>
          <w:b w:val="0"/>
          <w:lang w:val="en-US"/>
        </w:rPr>
        <w:t xml:space="preserve"> et est </w:t>
      </w:r>
      <w:proofErr w:type="spellStart"/>
      <w:r w:rsidRPr="00143219">
        <w:rPr>
          <w:rFonts w:ascii="Arial" w:hAnsi="Arial"/>
          <w:b w:val="0"/>
          <w:lang w:val="en-US"/>
        </w:rPr>
        <w:t>actif</w:t>
      </w:r>
      <w:proofErr w:type="spellEnd"/>
      <w:r w:rsidRPr="00143219">
        <w:rPr>
          <w:rFonts w:ascii="Arial" w:hAnsi="Arial"/>
          <w:b w:val="0"/>
          <w:lang w:val="en-US"/>
        </w:rPr>
        <w:t xml:space="preserve"> dans 50 pays. </w:t>
      </w:r>
      <w:r w:rsidRPr="003645BB">
        <w:rPr>
          <w:rFonts w:ascii="Arial" w:hAnsi="Arial"/>
          <w:b w:val="0"/>
        </w:rPr>
        <w:t>Les sites de production situés en Europe, en Asie et en Amérique du Nord fournissent un nombre croissant de clients dans le monde entier.</w:t>
      </w:r>
    </w:p>
    <w:p w14:paraId="272840B2" w14:textId="77777777" w:rsidR="00F57F7D" w:rsidRPr="00143219" w:rsidRDefault="00F57F7D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143219">
        <w:rPr>
          <w:rFonts w:ascii="Arial" w:hAnsi="Arial"/>
          <w:b w:val="0"/>
          <w:lang w:val="en-US"/>
        </w:rPr>
        <w:t xml:space="preserve">La </w:t>
      </w:r>
      <w:proofErr w:type="spellStart"/>
      <w:r w:rsidRPr="00143219">
        <w:rPr>
          <w:rFonts w:ascii="Arial" w:hAnsi="Arial"/>
          <w:b w:val="0"/>
          <w:lang w:val="en-US"/>
        </w:rPr>
        <w:t>gamme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produits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comprend</w:t>
      </w:r>
      <w:proofErr w:type="spellEnd"/>
      <w:r w:rsidRPr="00143219">
        <w:rPr>
          <w:rFonts w:ascii="Arial" w:hAnsi="Arial"/>
          <w:b w:val="0"/>
          <w:lang w:val="en-US"/>
        </w:rPr>
        <w:t xml:space="preserve"> des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passifs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modules de puissance, des </w:t>
      </w:r>
      <w:proofErr w:type="spellStart"/>
      <w:r w:rsidRPr="00143219">
        <w:rPr>
          <w:rFonts w:ascii="Arial" w:hAnsi="Arial"/>
          <w:b w:val="0"/>
          <w:lang w:val="en-US"/>
        </w:rPr>
        <w:t>isolateurs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numériques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optoélectroniques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électromécaniques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solutions de gestion </w:t>
      </w:r>
      <w:proofErr w:type="spellStart"/>
      <w:r w:rsidRPr="00143219">
        <w:rPr>
          <w:rFonts w:ascii="Arial" w:hAnsi="Arial"/>
          <w:b w:val="0"/>
          <w:lang w:val="en-US"/>
        </w:rPr>
        <w:t>thermique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capteurs</w:t>
      </w:r>
      <w:proofErr w:type="spellEnd"/>
      <w:r w:rsidRPr="00143219">
        <w:rPr>
          <w:rFonts w:ascii="Arial" w:hAnsi="Arial"/>
          <w:b w:val="0"/>
          <w:lang w:val="en-US"/>
        </w:rPr>
        <w:t xml:space="preserve"> et des modules sans fil. Le </w:t>
      </w:r>
      <w:proofErr w:type="spellStart"/>
      <w:r w:rsidRPr="00143219">
        <w:rPr>
          <w:rFonts w:ascii="Arial" w:hAnsi="Arial"/>
          <w:b w:val="0"/>
          <w:lang w:val="en-US"/>
        </w:rPr>
        <w:t>portefeuille</w:t>
      </w:r>
      <w:proofErr w:type="spellEnd"/>
      <w:r w:rsidRPr="00143219">
        <w:rPr>
          <w:rFonts w:ascii="Arial" w:hAnsi="Arial"/>
          <w:b w:val="0"/>
          <w:lang w:val="en-US"/>
        </w:rPr>
        <w:t xml:space="preserve"> est </w:t>
      </w:r>
      <w:proofErr w:type="spellStart"/>
      <w:r w:rsidRPr="00143219">
        <w:rPr>
          <w:rFonts w:ascii="Arial" w:hAnsi="Arial"/>
          <w:b w:val="0"/>
          <w:lang w:val="en-US"/>
        </w:rPr>
        <w:t>complété</w:t>
      </w:r>
      <w:proofErr w:type="spellEnd"/>
      <w:r w:rsidRPr="00143219">
        <w:rPr>
          <w:rFonts w:ascii="Arial" w:hAnsi="Arial"/>
          <w:b w:val="0"/>
          <w:lang w:val="en-US"/>
        </w:rPr>
        <w:t xml:space="preserve"> par des solutions </w:t>
      </w:r>
      <w:proofErr w:type="spellStart"/>
      <w:r w:rsidRPr="00143219">
        <w:rPr>
          <w:rFonts w:ascii="Arial" w:hAnsi="Arial"/>
          <w:b w:val="0"/>
          <w:lang w:val="en-US"/>
        </w:rPr>
        <w:t>spécifiques</w:t>
      </w:r>
      <w:proofErr w:type="spellEnd"/>
      <w:r w:rsidRPr="00143219">
        <w:rPr>
          <w:rFonts w:ascii="Arial" w:hAnsi="Arial"/>
          <w:b w:val="0"/>
          <w:lang w:val="en-US"/>
        </w:rPr>
        <w:t xml:space="preserve"> aux clients.</w:t>
      </w:r>
    </w:p>
    <w:p w14:paraId="4E46BB6A" w14:textId="77777777" w:rsidR="00F57F7D" w:rsidRDefault="00F57F7D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proofErr w:type="spellStart"/>
      <w:r w:rsidRPr="00143219">
        <w:rPr>
          <w:rFonts w:ascii="Arial" w:hAnsi="Arial"/>
          <w:b w:val="0"/>
          <w:lang w:val="en-US"/>
        </w:rPr>
        <w:t>L'orientation</w:t>
      </w:r>
      <w:proofErr w:type="spellEnd"/>
      <w:r w:rsidRPr="00143219">
        <w:rPr>
          <w:rFonts w:ascii="Arial" w:hAnsi="Arial"/>
          <w:b w:val="0"/>
          <w:lang w:val="en-US"/>
        </w:rPr>
        <w:t xml:space="preserve"> service </w:t>
      </w:r>
      <w:proofErr w:type="spellStart"/>
      <w:r w:rsidRPr="00143219">
        <w:rPr>
          <w:rFonts w:ascii="Arial" w:hAnsi="Arial"/>
          <w:b w:val="0"/>
          <w:lang w:val="en-US"/>
        </w:rPr>
        <w:t>inégalée</w:t>
      </w:r>
      <w:proofErr w:type="spellEnd"/>
      <w:r w:rsidRPr="00143219">
        <w:rPr>
          <w:rFonts w:ascii="Arial" w:hAnsi="Arial"/>
          <w:b w:val="0"/>
          <w:lang w:val="en-US"/>
        </w:rPr>
        <w:t xml:space="preserve"> de la société se </w:t>
      </w:r>
      <w:proofErr w:type="spellStart"/>
      <w:r w:rsidRPr="00143219">
        <w:rPr>
          <w:rFonts w:ascii="Arial" w:hAnsi="Arial"/>
          <w:b w:val="0"/>
          <w:lang w:val="en-US"/>
        </w:rPr>
        <w:t>caractérise</w:t>
      </w:r>
      <w:proofErr w:type="spellEnd"/>
      <w:r w:rsidRPr="00143219">
        <w:rPr>
          <w:rFonts w:ascii="Arial" w:hAnsi="Arial"/>
          <w:b w:val="0"/>
          <w:lang w:val="en-US"/>
        </w:rPr>
        <w:t xml:space="preserve"> par la </w:t>
      </w:r>
      <w:proofErr w:type="spellStart"/>
      <w:r w:rsidRPr="00143219">
        <w:rPr>
          <w:rFonts w:ascii="Arial" w:hAnsi="Arial"/>
          <w:b w:val="0"/>
          <w:lang w:val="en-US"/>
        </w:rPr>
        <w:t>disponibilité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tous</w:t>
      </w:r>
      <w:proofErr w:type="spellEnd"/>
      <w:r w:rsidRPr="00143219">
        <w:rPr>
          <w:rFonts w:ascii="Arial" w:hAnsi="Arial"/>
          <w:b w:val="0"/>
          <w:lang w:val="en-US"/>
        </w:rPr>
        <w:t xml:space="preserve"> les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du catalogue </w:t>
      </w:r>
      <w:proofErr w:type="spellStart"/>
      <w:r w:rsidRPr="00143219">
        <w:rPr>
          <w:rFonts w:ascii="Arial" w:hAnsi="Arial"/>
          <w:b w:val="0"/>
          <w:lang w:val="en-US"/>
        </w:rPr>
        <w:t>en</w:t>
      </w:r>
      <w:proofErr w:type="spellEnd"/>
      <w:r w:rsidRPr="00143219">
        <w:rPr>
          <w:rFonts w:ascii="Arial" w:hAnsi="Arial"/>
          <w:b w:val="0"/>
          <w:lang w:val="en-US"/>
        </w:rPr>
        <w:t xml:space="preserve"> stock sans </w:t>
      </w:r>
      <w:proofErr w:type="spellStart"/>
      <w:r w:rsidRPr="00143219">
        <w:rPr>
          <w:rFonts w:ascii="Arial" w:hAnsi="Arial"/>
          <w:b w:val="0"/>
          <w:lang w:val="en-US"/>
        </w:rPr>
        <w:t>quantité</w:t>
      </w:r>
      <w:proofErr w:type="spellEnd"/>
      <w:r w:rsidRPr="00143219">
        <w:rPr>
          <w:rFonts w:ascii="Arial" w:hAnsi="Arial"/>
          <w:b w:val="0"/>
          <w:lang w:val="en-US"/>
        </w:rPr>
        <w:t xml:space="preserve"> minimum de </w:t>
      </w:r>
      <w:proofErr w:type="spellStart"/>
      <w:r w:rsidRPr="00143219">
        <w:rPr>
          <w:rFonts w:ascii="Arial" w:hAnsi="Arial"/>
          <w:b w:val="0"/>
          <w:lang w:val="en-US"/>
        </w:rPr>
        <w:t>commande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échantillons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gratuits</w:t>
      </w:r>
      <w:proofErr w:type="spellEnd"/>
      <w:r w:rsidRPr="00143219">
        <w:rPr>
          <w:rFonts w:ascii="Arial" w:hAnsi="Arial"/>
          <w:b w:val="0"/>
          <w:lang w:val="en-US"/>
        </w:rPr>
        <w:t xml:space="preserve"> et </w:t>
      </w:r>
      <w:proofErr w:type="spellStart"/>
      <w:r w:rsidRPr="00143219">
        <w:rPr>
          <w:rFonts w:ascii="Arial" w:hAnsi="Arial"/>
          <w:b w:val="0"/>
          <w:lang w:val="en-US"/>
        </w:rPr>
        <w:t>une</w:t>
      </w:r>
      <w:proofErr w:type="spellEnd"/>
      <w:r w:rsidRPr="00143219">
        <w:rPr>
          <w:rFonts w:ascii="Arial" w:hAnsi="Arial"/>
          <w:b w:val="0"/>
          <w:lang w:val="en-US"/>
        </w:rPr>
        <w:t xml:space="preserve"> assistance </w:t>
      </w:r>
      <w:proofErr w:type="spellStart"/>
      <w:r w:rsidRPr="00143219">
        <w:rPr>
          <w:rFonts w:ascii="Arial" w:hAnsi="Arial"/>
          <w:b w:val="0"/>
          <w:lang w:val="en-US"/>
        </w:rPr>
        <w:t>étendue</w:t>
      </w:r>
      <w:proofErr w:type="spellEnd"/>
      <w:r w:rsidRPr="00143219">
        <w:rPr>
          <w:rFonts w:ascii="Arial" w:hAnsi="Arial"/>
          <w:b w:val="0"/>
          <w:lang w:val="en-US"/>
        </w:rPr>
        <w:t xml:space="preserve"> via un personnel </w:t>
      </w:r>
      <w:proofErr w:type="spellStart"/>
      <w:r w:rsidRPr="00143219">
        <w:rPr>
          <w:rFonts w:ascii="Arial" w:hAnsi="Arial"/>
          <w:b w:val="0"/>
          <w:lang w:val="en-US"/>
        </w:rPr>
        <w:t>technico</w:t>
      </w:r>
      <w:proofErr w:type="spellEnd"/>
      <w:r w:rsidRPr="00143219">
        <w:rPr>
          <w:rFonts w:ascii="Arial" w:hAnsi="Arial"/>
          <w:b w:val="0"/>
          <w:lang w:val="en-US"/>
        </w:rPr>
        <w:t xml:space="preserve">-commercial et des </w:t>
      </w:r>
      <w:proofErr w:type="spellStart"/>
      <w:r w:rsidRPr="00143219">
        <w:rPr>
          <w:rFonts w:ascii="Arial" w:hAnsi="Arial"/>
          <w:b w:val="0"/>
          <w:lang w:val="en-US"/>
        </w:rPr>
        <w:t>outils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sélection</w:t>
      </w:r>
      <w:proofErr w:type="spellEnd"/>
      <w:r w:rsidRPr="00143219">
        <w:rPr>
          <w:rFonts w:ascii="Arial" w:hAnsi="Arial"/>
          <w:b w:val="0"/>
          <w:lang w:val="en-US"/>
        </w:rPr>
        <w:t xml:space="preserve">. </w:t>
      </w:r>
    </w:p>
    <w:p w14:paraId="4D2373F4" w14:textId="77777777" w:rsidR="005A74C7" w:rsidRPr="00143219" w:rsidRDefault="005A74C7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</w:p>
    <w:p w14:paraId="0A90A7AE" w14:textId="77777777" w:rsidR="00F57F7D" w:rsidRPr="00143219" w:rsidRDefault="00F57F7D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A26AEA">
        <w:rPr>
          <w:rFonts w:ascii="Arial" w:hAnsi="Arial"/>
          <w:b w:val="0"/>
        </w:rPr>
        <w:t xml:space="preserve">Würth </w:t>
      </w:r>
      <w:proofErr w:type="spellStart"/>
      <w:r w:rsidRPr="00A26AEA">
        <w:rPr>
          <w:rFonts w:ascii="Arial" w:hAnsi="Arial"/>
          <w:b w:val="0"/>
        </w:rPr>
        <w:t>Elektronik</w:t>
      </w:r>
      <w:proofErr w:type="spellEnd"/>
      <w:r w:rsidRPr="00A26AEA">
        <w:rPr>
          <w:rFonts w:ascii="Arial" w:hAnsi="Arial"/>
          <w:b w:val="0"/>
        </w:rPr>
        <w:t xml:space="preserve"> fait partie du groupe Würth, leader mondial sur le marché des techniques d'assemblage et de fixation, et emploie environ 7</w:t>
      </w:r>
      <w:r>
        <w:rPr>
          <w:rFonts w:ascii="Arial" w:hAnsi="Arial"/>
          <w:b w:val="0"/>
        </w:rPr>
        <w:t>3</w:t>
      </w:r>
      <w:r w:rsidRPr="00A26AEA">
        <w:rPr>
          <w:rFonts w:ascii="Arial" w:hAnsi="Arial"/>
          <w:b w:val="0"/>
        </w:rPr>
        <w:t>00 personnes.</w:t>
      </w:r>
      <w:r w:rsidRPr="002D7FE8">
        <w:rPr>
          <w:rFonts w:ascii="Arial" w:hAnsi="Arial"/>
          <w:b w:val="0"/>
        </w:rPr>
        <w:t xml:space="preserve"> </w:t>
      </w:r>
      <w:r w:rsidRPr="00143219">
        <w:rPr>
          <w:rFonts w:ascii="Arial" w:hAnsi="Arial"/>
          <w:b w:val="0"/>
          <w:lang w:val="en-US"/>
        </w:rPr>
        <w:t xml:space="preserve">La société a </w:t>
      </w:r>
      <w:proofErr w:type="spellStart"/>
      <w:r w:rsidRPr="00143219">
        <w:rPr>
          <w:rFonts w:ascii="Arial" w:hAnsi="Arial"/>
          <w:b w:val="0"/>
          <w:lang w:val="en-US"/>
        </w:rPr>
        <w:t>réalisé</w:t>
      </w:r>
      <w:proofErr w:type="spellEnd"/>
      <w:r w:rsidRPr="00143219">
        <w:rPr>
          <w:rFonts w:ascii="Arial" w:hAnsi="Arial"/>
          <w:b w:val="0"/>
          <w:lang w:val="en-US"/>
        </w:rPr>
        <w:t xml:space="preserve"> un chiffre d'affaires de 1,06 milliard </w:t>
      </w:r>
      <w:proofErr w:type="spellStart"/>
      <w:r w:rsidRPr="00143219">
        <w:rPr>
          <w:rFonts w:ascii="Arial" w:hAnsi="Arial"/>
          <w:b w:val="0"/>
          <w:lang w:val="en-US"/>
        </w:rPr>
        <w:t>d’euros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en</w:t>
      </w:r>
      <w:proofErr w:type="spellEnd"/>
      <w:r w:rsidRPr="00143219">
        <w:rPr>
          <w:rFonts w:ascii="Arial" w:hAnsi="Arial"/>
          <w:b w:val="0"/>
          <w:lang w:val="en-US"/>
        </w:rPr>
        <w:t xml:space="preserve"> 2025.</w:t>
      </w:r>
    </w:p>
    <w:p w14:paraId="6A7D6D57" w14:textId="77777777" w:rsidR="00F57F7D" w:rsidRPr="0023476F" w:rsidRDefault="00F57F7D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23476F">
        <w:rPr>
          <w:rFonts w:ascii="Arial" w:hAnsi="Arial"/>
          <w:b w:val="0"/>
        </w:rPr>
        <w:t xml:space="preserve">Würth </w:t>
      </w:r>
      <w:proofErr w:type="spellStart"/>
      <w:r w:rsidRPr="0023476F">
        <w:rPr>
          <w:rFonts w:ascii="Arial" w:hAnsi="Arial"/>
          <w:b w:val="0"/>
        </w:rPr>
        <w:t>Elektronik</w:t>
      </w:r>
      <w:proofErr w:type="spellEnd"/>
      <w:r w:rsidRPr="0023476F">
        <w:rPr>
          <w:rFonts w:ascii="Arial" w:hAnsi="Arial"/>
          <w:b w:val="0"/>
        </w:rPr>
        <w:t xml:space="preserve"> : more </w:t>
      </w:r>
      <w:proofErr w:type="spellStart"/>
      <w:r w:rsidRPr="0023476F">
        <w:rPr>
          <w:rFonts w:ascii="Arial" w:hAnsi="Arial"/>
          <w:b w:val="0"/>
        </w:rPr>
        <w:t>than</w:t>
      </w:r>
      <w:proofErr w:type="spellEnd"/>
      <w:r w:rsidRPr="0023476F">
        <w:rPr>
          <w:rFonts w:ascii="Arial" w:hAnsi="Arial"/>
          <w:b w:val="0"/>
        </w:rPr>
        <w:t xml:space="preserve"> </w:t>
      </w:r>
      <w:proofErr w:type="spellStart"/>
      <w:r w:rsidRPr="0023476F">
        <w:rPr>
          <w:rFonts w:ascii="Arial" w:hAnsi="Arial"/>
          <w:b w:val="0"/>
        </w:rPr>
        <w:t>you</w:t>
      </w:r>
      <w:proofErr w:type="spellEnd"/>
      <w:r w:rsidRPr="0023476F">
        <w:rPr>
          <w:rFonts w:ascii="Arial" w:hAnsi="Arial"/>
          <w:b w:val="0"/>
        </w:rPr>
        <w:t xml:space="preserve"> </w:t>
      </w:r>
      <w:proofErr w:type="spellStart"/>
      <w:r w:rsidRPr="0023476F">
        <w:rPr>
          <w:rFonts w:ascii="Arial" w:hAnsi="Arial"/>
          <w:b w:val="0"/>
        </w:rPr>
        <w:t>expect</w:t>
      </w:r>
      <w:proofErr w:type="spellEnd"/>
      <w:r w:rsidRPr="0023476F">
        <w:rPr>
          <w:rFonts w:ascii="Arial" w:hAnsi="Arial"/>
          <w:b w:val="0"/>
        </w:rPr>
        <w:t> !</w:t>
      </w:r>
    </w:p>
    <w:p w14:paraId="68D8861C" w14:textId="77777777" w:rsidR="00F57F7D" w:rsidRPr="0023476F" w:rsidRDefault="00F57F7D" w:rsidP="00F57F7D">
      <w:pPr>
        <w:pStyle w:val="Textkrper"/>
        <w:spacing w:before="120" w:after="120" w:line="276" w:lineRule="auto"/>
      </w:pPr>
      <w:r w:rsidRPr="0023476F">
        <w:rPr>
          <w:rFonts w:ascii="Arial" w:hAnsi="Arial"/>
        </w:rPr>
        <w:t>Plus amples informations sur le site www.we-online.com</w:t>
      </w:r>
    </w:p>
    <w:tbl>
      <w:tblPr>
        <w:tblW w:w="70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F57F7D" w:rsidRPr="0023476F" w14:paraId="22DE5A9C" w14:textId="77777777" w:rsidTr="002A4F5E">
        <w:tc>
          <w:tcPr>
            <w:tcW w:w="3902" w:type="dxa"/>
            <w:hideMark/>
          </w:tcPr>
          <w:p w14:paraId="559DC267" w14:textId="77777777" w:rsidR="00F57F7D" w:rsidRPr="0023476F" w:rsidRDefault="00F57F7D" w:rsidP="002A4F5E">
            <w:pPr>
              <w:pStyle w:val="Textkrper"/>
              <w:autoSpaceDE/>
              <w:adjustRightInd/>
              <w:spacing w:before="120" w:after="120" w:line="276" w:lineRule="auto"/>
              <w:rPr>
                <w:b w:val="0"/>
                <w:bCs w:val="0"/>
              </w:rPr>
            </w:pPr>
            <w:r w:rsidRPr="0023476F">
              <w:br w:type="page"/>
            </w:r>
            <w:r w:rsidRPr="0023476F">
              <w:rPr>
                <w:b w:val="0"/>
                <w:bCs w:val="0"/>
              </w:rPr>
              <w:br w:type="page"/>
            </w:r>
          </w:p>
          <w:p w14:paraId="2037C848" w14:textId="77777777" w:rsidR="00F57F7D" w:rsidRPr="0023476F" w:rsidRDefault="00F57F7D" w:rsidP="002A4F5E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23476F">
              <w:rPr>
                <w:rFonts w:ascii="Arial" w:hAnsi="Arial"/>
              </w:rPr>
              <w:t>Autres informations :</w:t>
            </w:r>
          </w:p>
          <w:p w14:paraId="170B23FD" w14:textId="77777777" w:rsidR="00F57F7D" w:rsidRPr="0023476F" w:rsidRDefault="00F57F7D" w:rsidP="002A4F5E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23476F">
              <w:rPr>
                <w:rFonts w:ascii="Arial" w:hAnsi="Arial" w:cs="Arial"/>
                <w:sz w:val="20"/>
              </w:rPr>
              <w:t xml:space="preserve">Würth </w:t>
            </w:r>
            <w:proofErr w:type="spellStart"/>
            <w:r w:rsidRPr="0023476F">
              <w:rPr>
                <w:rFonts w:ascii="Arial" w:hAnsi="Arial" w:cs="Arial"/>
                <w:sz w:val="20"/>
              </w:rPr>
              <w:t>Elektronik</w:t>
            </w:r>
            <w:proofErr w:type="spellEnd"/>
            <w:r w:rsidRPr="0023476F">
              <w:rPr>
                <w:rFonts w:ascii="Arial" w:hAnsi="Arial" w:cs="Arial"/>
                <w:sz w:val="20"/>
              </w:rPr>
              <w:t xml:space="preserve"> France</w:t>
            </w:r>
            <w:r w:rsidRPr="0023476F">
              <w:rPr>
                <w:rFonts w:ascii="Arial" w:hAnsi="Arial" w:cs="Arial"/>
                <w:sz w:val="20"/>
              </w:rPr>
              <w:br/>
              <w:t>Romain Méjean</w:t>
            </w:r>
            <w:r w:rsidRPr="0023476F">
              <w:rPr>
                <w:rFonts w:ascii="Arial" w:hAnsi="Arial" w:cs="Arial"/>
                <w:sz w:val="20"/>
              </w:rPr>
              <w:br/>
              <w:t>1861, Avenue Henri Schneider</w:t>
            </w:r>
            <w:r w:rsidRPr="0023476F">
              <w:rPr>
                <w:rFonts w:ascii="Arial" w:hAnsi="Arial" w:cs="Arial"/>
                <w:sz w:val="20"/>
              </w:rPr>
              <w:br/>
              <w:t>CS 70029</w:t>
            </w:r>
            <w:r w:rsidRPr="0023476F">
              <w:rPr>
                <w:rFonts w:ascii="Arial" w:hAnsi="Arial" w:cs="Arial"/>
                <w:sz w:val="20"/>
              </w:rPr>
              <w:br/>
              <w:t>69881 Meyzieu Cedex</w:t>
            </w:r>
            <w:r w:rsidRPr="0023476F">
              <w:rPr>
                <w:rFonts w:ascii="Arial" w:hAnsi="Arial" w:cs="Arial"/>
                <w:sz w:val="20"/>
              </w:rPr>
              <w:br/>
              <w:t>France</w:t>
            </w:r>
          </w:p>
          <w:p w14:paraId="21704C5F" w14:textId="15045955" w:rsidR="00F57F7D" w:rsidRDefault="00F57F7D" w:rsidP="002A4F5E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23476F">
              <w:rPr>
                <w:rFonts w:ascii="Arial" w:hAnsi="Arial" w:cs="Arial"/>
                <w:sz w:val="20"/>
              </w:rPr>
              <w:t>Mob : +33 6 75 28 45 24</w:t>
            </w:r>
            <w:r w:rsidRPr="0023476F">
              <w:rPr>
                <w:rFonts w:ascii="Arial" w:hAnsi="Arial" w:cs="Arial"/>
                <w:sz w:val="20"/>
              </w:rPr>
              <w:br/>
            </w:r>
            <w:r w:rsidRPr="0023476F">
              <w:rPr>
                <w:rFonts w:ascii="Arial" w:hAnsi="Arial" w:cs="Arial"/>
                <w:bCs/>
                <w:sz w:val="20"/>
              </w:rPr>
              <w:t xml:space="preserve">Courriel : </w:t>
            </w:r>
            <w:r w:rsidRPr="0023476F">
              <w:rPr>
                <w:rFonts w:ascii="Arial" w:hAnsi="Arial" w:cs="Arial"/>
                <w:bCs/>
                <w:sz w:val="20"/>
              </w:rPr>
              <w:br/>
            </w:r>
            <w:hyperlink r:id="rId11" w:history="1">
              <w:r w:rsidR="00E05686" w:rsidRPr="009F043A">
                <w:rPr>
                  <w:rStyle w:val="Hyperlink"/>
                  <w:rFonts w:ascii="Arial" w:hAnsi="Arial" w:cs="Arial"/>
                  <w:bCs/>
                  <w:sz w:val="20"/>
                </w:rPr>
                <w:t>romain.mejean@we-online.com</w:t>
              </w:r>
            </w:hyperlink>
          </w:p>
          <w:p w14:paraId="6C2E9979" w14:textId="1ED66B28" w:rsidR="00F57F7D" w:rsidRDefault="00E05686" w:rsidP="002A4F5E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hyperlink r:id="rId12" w:history="1">
              <w:r w:rsidRPr="009F043A">
                <w:rPr>
                  <w:rStyle w:val="Hyperlink"/>
                  <w:rFonts w:ascii="Arial" w:hAnsi="Arial" w:cs="Arial"/>
                  <w:bCs/>
                  <w:sz w:val="20"/>
                </w:rPr>
                <w:t>www.we-online.com</w:t>
              </w:r>
            </w:hyperlink>
          </w:p>
          <w:p w14:paraId="52C2A34D" w14:textId="77777777" w:rsidR="00F57F7D" w:rsidRPr="0023476F" w:rsidRDefault="00F57F7D" w:rsidP="002A4F5E">
            <w:pPr>
              <w:rPr>
                <w:rFonts w:ascii="Arial" w:hAnsi="Arial" w:cs="Arial"/>
                <w:sz w:val="20"/>
              </w:rPr>
            </w:pPr>
          </w:p>
          <w:p w14:paraId="0FFFB3FE" w14:textId="77777777" w:rsidR="00F57F7D" w:rsidRPr="0023476F" w:rsidRDefault="00F57F7D" w:rsidP="002A4F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3" w:type="dxa"/>
            <w:hideMark/>
          </w:tcPr>
          <w:p w14:paraId="5FA8C3C7" w14:textId="77777777" w:rsidR="00F57F7D" w:rsidRPr="0023476F" w:rsidRDefault="00F57F7D" w:rsidP="002A4F5E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</w:rPr>
            </w:pPr>
          </w:p>
          <w:p w14:paraId="686BA572" w14:textId="77777777" w:rsidR="00F57F7D" w:rsidRPr="0023476F" w:rsidRDefault="00F57F7D" w:rsidP="002A4F5E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23476F">
              <w:rPr>
                <w:rFonts w:ascii="Arial" w:hAnsi="Arial"/>
              </w:rPr>
              <w:t>Contact presse :</w:t>
            </w:r>
          </w:p>
          <w:p w14:paraId="04B705CC" w14:textId="77777777" w:rsidR="00F57F7D" w:rsidRPr="0023476F" w:rsidRDefault="00F57F7D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23476F">
              <w:rPr>
                <w:rFonts w:ascii="Arial" w:hAnsi="Arial"/>
                <w:sz w:val="20"/>
              </w:rPr>
              <w:t>HighTech communications GmbH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>Brigitte Basilio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>Brunhamstrasse 21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 xml:space="preserve">81249 </w:t>
            </w:r>
            <w:proofErr w:type="spellStart"/>
            <w:r w:rsidRPr="0023476F">
              <w:rPr>
                <w:rFonts w:ascii="Arial" w:hAnsi="Arial"/>
                <w:sz w:val="20"/>
              </w:rPr>
              <w:t>München</w:t>
            </w:r>
            <w:proofErr w:type="spellEnd"/>
            <w:r w:rsidRPr="0023476F">
              <w:rPr>
                <w:rFonts w:ascii="Arial" w:hAnsi="Arial"/>
                <w:sz w:val="20"/>
              </w:rPr>
              <w:br/>
              <w:t>Allemagne</w:t>
            </w:r>
          </w:p>
          <w:p w14:paraId="7C660E7D" w14:textId="09A61218" w:rsidR="00F57F7D" w:rsidRDefault="00F57F7D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/>
                <w:sz w:val="20"/>
              </w:rPr>
            </w:pPr>
            <w:r w:rsidRPr="0023476F">
              <w:rPr>
                <w:rFonts w:ascii="Arial" w:hAnsi="Arial"/>
                <w:sz w:val="20"/>
              </w:rPr>
              <w:t xml:space="preserve">Tél : +49 89 500778-20 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 xml:space="preserve">Courriel : </w:t>
            </w:r>
            <w:r w:rsidRPr="0023476F">
              <w:rPr>
                <w:rFonts w:ascii="Arial" w:hAnsi="Arial"/>
                <w:sz w:val="20"/>
              </w:rPr>
              <w:br/>
            </w:r>
            <w:hyperlink r:id="rId13" w:history="1">
              <w:r w:rsidR="00E05686" w:rsidRPr="009F043A">
                <w:rPr>
                  <w:rStyle w:val="Hyperlink"/>
                  <w:rFonts w:ascii="Arial" w:hAnsi="Arial"/>
                  <w:sz w:val="20"/>
                </w:rPr>
                <w:t>b.basilio@htcm.de</w:t>
              </w:r>
            </w:hyperlink>
          </w:p>
          <w:p w14:paraId="2C514B37" w14:textId="77090F2D" w:rsidR="00E05686" w:rsidRDefault="00E05686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/>
                <w:sz w:val="20"/>
              </w:rPr>
            </w:pPr>
            <w:hyperlink r:id="rId14" w:history="1">
              <w:r w:rsidRPr="009F043A">
                <w:rPr>
                  <w:rStyle w:val="Hyperlink"/>
                  <w:rFonts w:ascii="Arial" w:hAnsi="Arial"/>
                  <w:sz w:val="20"/>
                </w:rPr>
                <w:t>www.htcm.de</w:t>
              </w:r>
            </w:hyperlink>
          </w:p>
          <w:p w14:paraId="57C39B69" w14:textId="7C9CF4D9" w:rsidR="00F57F7D" w:rsidRDefault="00F57F7D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/>
                <w:sz w:val="20"/>
              </w:rPr>
            </w:pPr>
          </w:p>
          <w:p w14:paraId="7246D821" w14:textId="77777777" w:rsidR="00E05686" w:rsidRPr="0023476F" w:rsidRDefault="00E05686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E0CA6A8" w14:textId="77777777" w:rsidR="00F57F7D" w:rsidRPr="00485562" w:rsidRDefault="00F57F7D" w:rsidP="00F57F7D">
      <w:pPr>
        <w:pStyle w:val="PITextkrper"/>
        <w:spacing w:before="240"/>
        <w:rPr>
          <w:b/>
          <w:sz w:val="18"/>
          <w:szCs w:val="18"/>
        </w:rPr>
      </w:pPr>
    </w:p>
    <w:sectPr w:rsidR="00F57F7D" w:rsidRPr="00485562" w:rsidSect="00CC318F">
      <w:headerReference w:type="default" r:id="rId15"/>
      <w:footerReference w:type="default" r:id="rId16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6ADA" w14:textId="77777777" w:rsidR="0058037F" w:rsidRDefault="0058037F">
      <w:r>
        <w:separator/>
      </w:r>
    </w:p>
  </w:endnote>
  <w:endnote w:type="continuationSeparator" w:id="0">
    <w:p w14:paraId="3FCD9D00" w14:textId="77777777" w:rsidR="0058037F" w:rsidRDefault="0058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D46B" w14:textId="75DC481F" w:rsidR="00D84800" w:rsidRPr="00943FCD" w:rsidRDefault="00D84800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  <w:lang w:val="en-GB"/>
      </w:rPr>
    </w:pPr>
    <w:r w:rsidRPr="00A74816">
      <w:rPr>
        <w:rFonts w:ascii="Arial" w:hAnsi="Arial" w:cs="Arial"/>
        <w:snapToGrid w:val="0"/>
        <w:sz w:val="16"/>
      </w:rPr>
      <w:fldChar w:fldCharType="begin"/>
    </w:r>
    <w:r w:rsidRPr="00943FCD">
      <w:rPr>
        <w:rFonts w:ascii="Arial" w:hAnsi="Arial" w:cs="Arial"/>
        <w:snapToGrid w:val="0"/>
        <w:sz w:val="16"/>
        <w:lang w:val="en-GB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</w:rPr>
      <w:fldChar w:fldCharType="separate"/>
    </w:r>
    <w:r w:rsidR="003E508B">
      <w:rPr>
        <w:rFonts w:ascii="Arial" w:hAnsi="Arial" w:cs="Arial"/>
        <w:noProof/>
        <w:snapToGrid w:val="0"/>
        <w:sz w:val="16"/>
        <w:lang w:val="en-GB"/>
      </w:rPr>
      <w:t>WTH1PI1848</w:t>
    </w:r>
    <w:r w:rsidR="00F57F7D">
      <w:rPr>
        <w:rFonts w:ascii="Arial" w:hAnsi="Arial" w:cs="Arial"/>
        <w:noProof/>
        <w:snapToGrid w:val="0"/>
        <w:sz w:val="16"/>
        <w:lang w:val="en-GB"/>
      </w:rPr>
      <w:t>_fr</w:t>
    </w:r>
    <w:r w:rsidRPr="00A74816">
      <w:rPr>
        <w:rFonts w:ascii="Arial" w:hAnsi="Arial" w:cs="Arial"/>
        <w:snapToGrid w:val="0"/>
        <w:sz w:val="16"/>
      </w:rPr>
      <w:fldChar w:fldCharType="end"/>
    </w:r>
    <w:r w:rsidRPr="00943FCD">
      <w:rPr>
        <w:rFonts w:ascii="Arial" w:hAnsi="Arial"/>
        <w:snapToGrid w:val="0"/>
        <w:sz w:val="16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B5D7D" w14:textId="77777777" w:rsidR="0058037F" w:rsidRDefault="0058037F">
      <w:r>
        <w:separator/>
      </w:r>
    </w:p>
  </w:footnote>
  <w:footnote w:type="continuationSeparator" w:id="0">
    <w:p w14:paraId="462F2845" w14:textId="77777777" w:rsidR="0058037F" w:rsidRDefault="00580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820E" w14:textId="7D50C989" w:rsidR="00AD41FF" w:rsidRDefault="00A936D2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09B416FC" wp14:editId="1F5098AA">
          <wp:simplePos x="0" y="0"/>
          <wp:positionH relativeFrom="column">
            <wp:posOffset>4191000</wp:posOffset>
          </wp:positionH>
          <wp:positionV relativeFrom="paragraph">
            <wp:posOffset>114935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5641"/>
    <w:multiLevelType w:val="hybridMultilevel"/>
    <w:tmpl w:val="199E4A94"/>
    <w:lvl w:ilvl="0" w:tplc="D9284C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964EF"/>
    <w:multiLevelType w:val="hybridMultilevel"/>
    <w:tmpl w:val="29C4A9DA"/>
    <w:lvl w:ilvl="0" w:tplc="4192D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22206"/>
    <w:multiLevelType w:val="hybridMultilevel"/>
    <w:tmpl w:val="67E2D026"/>
    <w:lvl w:ilvl="0" w:tplc="11AC6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A7DF0"/>
    <w:multiLevelType w:val="hybridMultilevel"/>
    <w:tmpl w:val="F1142D86"/>
    <w:lvl w:ilvl="0" w:tplc="9528BB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41351">
    <w:abstractNumId w:val="4"/>
  </w:num>
  <w:num w:numId="2" w16cid:durableId="1599752637">
    <w:abstractNumId w:val="1"/>
  </w:num>
  <w:num w:numId="3" w16cid:durableId="738984141">
    <w:abstractNumId w:val="2"/>
  </w:num>
  <w:num w:numId="4" w16cid:durableId="657422412">
    <w:abstractNumId w:val="3"/>
  </w:num>
  <w:num w:numId="5" w16cid:durableId="78643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D8"/>
    <w:rsid w:val="00002183"/>
    <w:rsid w:val="0000354D"/>
    <w:rsid w:val="00004BEC"/>
    <w:rsid w:val="000064BD"/>
    <w:rsid w:val="000215E5"/>
    <w:rsid w:val="000258D8"/>
    <w:rsid w:val="00030BF2"/>
    <w:rsid w:val="00031561"/>
    <w:rsid w:val="00035374"/>
    <w:rsid w:val="000374D6"/>
    <w:rsid w:val="0004197D"/>
    <w:rsid w:val="00041E84"/>
    <w:rsid w:val="00042E00"/>
    <w:rsid w:val="000457A0"/>
    <w:rsid w:val="00050684"/>
    <w:rsid w:val="00051D17"/>
    <w:rsid w:val="00053D8B"/>
    <w:rsid w:val="0005666E"/>
    <w:rsid w:val="000568D7"/>
    <w:rsid w:val="0005795C"/>
    <w:rsid w:val="000645F0"/>
    <w:rsid w:val="00066AB4"/>
    <w:rsid w:val="00067C15"/>
    <w:rsid w:val="00067C57"/>
    <w:rsid w:val="00070731"/>
    <w:rsid w:val="00070D56"/>
    <w:rsid w:val="00071052"/>
    <w:rsid w:val="00080160"/>
    <w:rsid w:val="00080CE3"/>
    <w:rsid w:val="00080F03"/>
    <w:rsid w:val="000904AA"/>
    <w:rsid w:val="000909E1"/>
    <w:rsid w:val="0009455D"/>
    <w:rsid w:val="000A09B0"/>
    <w:rsid w:val="000A13E8"/>
    <w:rsid w:val="000A486B"/>
    <w:rsid w:val="000A70FF"/>
    <w:rsid w:val="000B28AB"/>
    <w:rsid w:val="000B4E60"/>
    <w:rsid w:val="000B56A3"/>
    <w:rsid w:val="000B59CE"/>
    <w:rsid w:val="000B6091"/>
    <w:rsid w:val="000B6B5A"/>
    <w:rsid w:val="000B6F5F"/>
    <w:rsid w:val="000C23E9"/>
    <w:rsid w:val="000C7562"/>
    <w:rsid w:val="000D1E12"/>
    <w:rsid w:val="000D40B1"/>
    <w:rsid w:val="000D4A5F"/>
    <w:rsid w:val="000E023F"/>
    <w:rsid w:val="000E4B87"/>
    <w:rsid w:val="000E5647"/>
    <w:rsid w:val="000E56EE"/>
    <w:rsid w:val="000E61B4"/>
    <w:rsid w:val="000E6F27"/>
    <w:rsid w:val="000E72A3"/>
    <w:rsid w:val="000F4BBA"/>
    <w:rsid w:val="00100528"/>
    <w:rsid w:val="00100EA3"/>
    <w:rsid w:val="00101B6C"/>
    <w:rsid w:val="00102297"/>
    <w:rsid w:val="00106E99"/>
    <w:rsid w:val="001138B8"/>
    <w:rsid w:val="00114255"/>
    <w:rsid w:val="0011527C"/>
    <w:rsid w:val="00117E5E"/>
    <w:rsid w:val="00121026"/>
    <w:rsid w:val="00123175"/>
    <w:rsid w:val="001254AB"/>
    <w:rsid w:val="001255F4"/>
    <w:rsid w:val="00125D37"/>
    <w:rsid w:val="001274FC"/>
    <w:rsid w:val="00131977"/>
    <w:rsid w:val="00131F4F"/>
    <w:rsid w:val="00135811"/>
    <w:rsid w:val="001456DE"/>
    <w:rsid w:val="0014630E"/>
    <w:rsid w:val="0015437A"/>
    <w:rsid w:val="00161084"/>
    <w:rsid w:val="00161F8B"/>
    <w:rsid w:val="00162967"/>
    <w:rsid w:val="0016652E"/>
    <w:rsid w:val="001667CD"/>
    <w:rsid w:val="00180178"/>
    <w:rsid w:val="001820BD"/>
    <w:rsid w:val="001845DD"/>
    <w:rsid w:val="00184B2E"/>
    <w:rsid w:val="00190F4E"/>
    <w:rsid w:val="00194043"/>
    <w:rsid w:val="00194988"/>
    <w:rsid w:val="001A2958"/>
    <w:rsid w:val="001A2CAF"/>
    <w:rsid w:val="001A6221"/>
    <w:rsid w:val="001B0162"/>
    <w:rsid w:val="001B06A2"/>
    <w:rsid w:val="001B2FCE"/>
    <w:rsid w:val="001B3A92"/>
    <w:rsid w:val="001B70FA"/>
    <w:rsid w:val="001B7BB4"/>
    <w:rsid w:val="001C041E"/>
    <w:rsid w:val="001C3507"/>
    <w:rsid w:val="001C3A0F"/>
    <w:rsid w:val="001C59D0"/>
    <w:rsid w:val="001C5D4B"/>
    <w:rsid w:val="001C6237"/>
    <w:rsid w:val="001D049E"/>
    <w:rsid w:val="001D0AE3"/>
    <w:rsid w:val="001D0DB2"/>
    <w:rsid w:val="001D243D"/>
    <w:rsid w:val="001D2D7C"/>
    <w:rsid w:val="001D363D"/>
    <w:rsid w:val="001D3737"/>
    <w:rsid w:val="001E4730"/>
    <w:rsid w:val="001E6BFC"/>
    <w:rsid w:val="001F02E1"/>
    <w:rsid w:val="001F039F"/>
    <w:rsid w:val="001F4BB0"/>
    <w:rsid w:val="001F6FF8"/>
    <w:rsid w:val="00202AC3"/>
    <w:rsid w:val="00206EC3"/>
    <w:rsid w:val="00212F41"/>
    <w:rsid w:val="002132F7"/>
    <w:rsid w:val="002148EF"/>
    <w:rsid w:val="00214A93"/>
    <w:rsid w:val="0021524E"/>
    <w:rsid w:val="00215586"/>
    <w:rsid w:val="00216AD1"/>
    <w:rsid w:val="00217CC2"/>
    <w:rsid w:val="00217FD0"/>
    <w:rsid w:val="00220558"/>
    <w:rsid w:val="0022152F"/>
    <w:rsid w:val="00225D7A"/>
    <w:rsid w:val="00226800"/>
    <w:rsid w:val="002329D1"/>
    <w:rsid w:val="0023483C"/>
    <w:rsid w:val="00236438"/>
    <w:rsid w:val="00240A6A"/>
    <w:rsid w:val="00243D1A"/>
    <w:rsid w:val="00244F5D"/>
    <w:rsid w:val="002467F9"/>
    <w:rsid w:val="00250440"/>
    <w:rsid w:val="0025115B"/>
    <w:rsid w:val="00254CE8"/>
    <w:rsid w:val="00255290"/>
    <w:rsid w:val="00260262"/>
    <w:rsid w:val="00260608"/>
    <w:rsid w:val="00263AD1"/>
    <w:rsid w:val="00264572"/>
    <w:rsid w:val="00265445"/>
    <w:rsid w:val="00267ED9"/>
    <w:rsid w:val="00270407"/>
    <w:rsid w:val="00270832"/>
    <w:rsid w:val="00273BD3"/>
    <w:rsid w:val="00273C1C"/>
    <w:rsid w:val="00275F71"/>
    <w:rsid w:val="0028487E"/>
    <w:rsid w:val="00285B8D"/>
    <w:rsid w:val="002872A3"/>
    <w:rsid w:val="00287AE5"/>
    <w:rsid w:val="00291C4C"/>
    <w:rsid w:val="002921AC"/>
    <w:rsid w:val="00293FC3"/>
    <w:rsid w:val="002A01B5"/>
    <w:rsid w:val="002A095E"/>
    <w:rsid w:val="002A0E4D"/>
    <w:rsid w:val="002A3670"/>
    <w:rsid w:val="002A7AEE"/>
    <w:rsid w:val="002A7E50"/>
    <w:rsid w:val="002B1C8D"/>
    <w:rsid w:val="002B6C90"/>
    <w:rsid w:val="002B7DDA"/>
    <w:rsid w:val="002C0E0E"/>
    <w:rsid w:val="002C11A6"/>
    <w:rsid w:val="002C2A63"/>
    <w:rsid w:val="002C4F77"/>
    <w:rsid w:val="002C689E"/>
    <w:rsid w:val="002C696C"/>
    <w:rsid w:val="002D18E8"/>
    <w:rsid w:val="002D23E1"/>
    <w:rsid w:val="002D4194"/>
    <w:rsid w:val="002E0469"/>
    <w:rsid w:val="002E0DDA"/>
    <w:rsid w:val="002E156E"/>
    <w:rsid w:val="002E229A"/>
    <w:rsid w:val="002E69C0"/>
    <w:rsid w:val="002E7707"/>
    <w:rsid w:val="002F488A"/>
    <w:rsid w:val="002F663D"/>
    <w:rsid w:val="002F729F"/>
    <w:rsid w:val="00301973"/>
    <w:rsid w:val="00301A91"/>
    <w:rsid w:val="00303737"/>
    <w:rsid w:val="00304188"/>
    <w:rsid w:val="00307B15"/>
    <w:rsid w:val="003105E2"/>
    <w:rsid w:val="003129C3"/>
    <w:rsid w:val="003154CD"/>
    <w:rsid w:val="003156CA"/>
    <w:rsid w:val="00320451"/>
    <w:rsid w:val="00320E03"/>
    <w:rsid w:val="00321F48"/>
    <w:rsid w:val="00324A6A"/>
    <w:rsid w:val="0032557D"/>
    <w:rsid w:val="00327879"/>
    <w:rsid w:val="003375B0"/>
    <w:rsid w:val="00341B97"/>
    <w:rsid w:val="00346E77"/>
    <w:rsid w:val="00347536"/>
    <w:rsid w:val="00347F46"/>
    <w:rsid w:val="00355E1C"/>
    <w:rsid w:val="00356717"/>
    <w:rsid w:val="00356C16"/>
    <w:rsid w:val="00357372"/>
    <w:rsid w:val="00366479"/>
    <w:rsid w:val="003668D1"/>
    <w:rsid w:val="0037012B"/>
    <w:rsid w:val="00372533"/>
    <w:rsid w:val="00376451"/>
    <w:rsid w:val="00376468"/>
    <w:rsid w:val="003814F9"/>
    <w:rsid w:val="003822CF"/>
    <w:rsid w:val="0038399C"/>
    <w:rsid w:val="00383D0E"/>
    <w:rsid w:val="003851A9"/>
    <w:rsid w:val="00392336"/>
    <w:rsid w:val="003931C1"/>
    <w:rsid w:val="003955B5"/>
    <w:rsid w:val="003A0D86"/>
    <w:rsid w:val="003A2E6C"/>
    <w:rsid w:val="003A5451"/>
    <w:rsid w:val="003B011F"/>
    <w:rsid w:val="003B1978"/>
    <w:rsid w:val="003B2106"/>
    <w:rsid w:val="003B33CD"/>
    <w:rsid w:val="003B3A4B"/>
    <w:rsid w:val="003B3E7A"/>
    <w:rsid w:val="003B513B"/>
    <w:rsid w:val="003B5455"/>
    <w:rsid w:val="003B5DFB"/>
    <w:rsid w:val="003B7DC8"/>
    <w:rsid w:val="003C080B"/>
    <w:rsid w:val="003C0AA4"/>
    <w:rsid w:val="003C1DA5"/>
    <w:rsid w:val="003C3F95"/>
    <w:rsid w:val="003D4EDD"/>
    <w:rsid w:val="003E0DA0"/>
    <w:rsid w:val="003E1703"/>
    <w:rsid w:val="003E263B"/>
    <w:rsid w:val="003E508B"/>
    <w:rsid w:val="003E6AFD"/>
    <w:rsid w:val="003E79C4"/>
    <w:rsid w:val="003F1053"/>
    <w:rsid w:val="003F2C47"/>
    <w:rsid w:val="003F4A78"/>
    <w:rsid w:val="003F6D51"/>
    <w:rsid w:val="004001C1"/>
    <w:rsid w:val="00400AA8"/>
    <w:rsid w:val="00400BA6"/>
    <w:rsid w:val="00401B29"/>
    <w:rsid w:val="00401E0F"/>
    <w:rsid w:val="00404587"/>
    <w:rsid w:val="00410CE1"/>
    <w:rsid w:val="004120DD"/>
    <w:rsid w:val="004144AE"/>
    <w:rsid w:val="004204AA"/>
    <w:rsid w:val="004236C7"/>
    <w:rsid w:val="00423903"/>
    <w:rsid w:val="0042615E"/>
    <w:rsid w:val="004354C6"/>
    <w:rsid w:val="00441533"/>
    <w:rsid w:val="00444E30"/>
    <w:rsid w:val="0046027E"/>
    <w:rsid w:val="004628C9"/>
    <w:rsid w:val="004646CB"/>
    <w:rsid w:val="00465024"/>
    <w:rsid w:val="004662AE"/>
    <w:rsid w:val="00467B0B"/>
    <w:rsid w:val="00470FBA"/>
    <w:rsid w:val="00471881"/>
    <w:rsid w:val="00476C76"/>
    <w:rsid w:val="00483C3D"/>
    <w:rsid w:val="00485562"/>
    <w:rsid w:val="00485E6F"/>
    <w:rsid w:val="004929D4"/>
    <w:rsid w:val="00493757"/>
    <w:rsid w:val="004953E8"/>
    <w:rsid w:val="00495798"/>
    <w:rsid w:val="0049593E"/>
    <w:rsid w:val="004A4093"/>
    <w:rsid w:val="004A7D37"/>
    <w:rsid w:val="004B0A52"/>
    <w:rsid w:val="004B1026"/>
    <w:rsid w:val="004B2DAD"/>
    <w:rsid w:val="004B3468"/>
    <w:rsid w:val="004B4EB2"/>
    <w:rsid w:val="004B5422"/>
    <w:rsid w:val="004B5E02"/>
    <w:rsid w:val="004C2963"/>
    <w:rsid w:val="004C4379"/>
    <w:rsid w:val="004C4F74"/>
    <w:rsid w:val="004D36BA"/>
    <w:rsid w:val="004D6CCC"/>
    <w:rsid w:val="004D7301"/>
    <w:rsid w:val="004D78E8"/>
    <w:rsid w:val="004E3A3C"/>
    <w:rsid w:val="004E5119"/>
    <w:rsid w:val="004E582D"/>
    <w:rsid w:val="004F1218"/>
    <w:rsid w:val="004F387D"/>
    <w:rsid w:val="004F4AB5"/>
    <w:rsid w:val="004F4C9D"/>
    <w:rsid w:val="00500C86"/>
    <w:rsid w:val="005010F7"/>
    <w:rsid w:val="00502403"/>
    <w:rsid w:val="00502845"/>
    <w:rsid w:val="00505509"/>
    <w:rsid w:val="00505827"/>
    <w:rsid w:val="005133F8"/>
    <w:rsid w:val="00516D0B"/>
    <w:rsid w:val="00525673"/>
    <w:rsid w:val="00525AEC"/>
    <w:rsid w:val="00530FC0"/>
    <w:rsid w:val="0053230E"/>
    <w:rsid w:val="005327C7"/>
    <w:rsid w:val="005331A3"/>
    <w:rsid w:val="00535659"/>
    <w:rsid w:val="00537CB9"/>
    <w:rsid w:val="005405B1"/>
    <w:rsid w:val="005421CB"/>
    <w:rsid w:val="00550D3E"/>
    <w:rsid w:val="005530D7"/>
    <w:rsid w:val="005538CF"/>
    <w:rsid w:val="00556A0C"/>
    <w:rsid w:val="00561524"/>
    <w:rsid w:val="00561E6E"/>
    <w:rsid w:val="005642D6"/>
    <w:rsid w:val="00571E32"/>
    <w:rsid w:val="00572009"/>
    <w:rsid w:val="005724EE"/>
    <w:rsid w:val="00574987"/>
    <w:rsid w:val="005757A4"/>
    <w:rsid w:val="005758B7"/>
    <w:rsid w:val="00577058"/>
    <w:rsid w:val="005770FD"/>
    <w:rsid w:val="00577D8A"/>
    <w:rsid w:val="0058037F"/>
    <w:rsid w:val="00581536"/>
    <w:rsid w:val="00584F4C"/>
    <w:rsid w:val="00587F00"/>
    <w:rsid w:val="0059367F"/>
    <w:rsid w:val="005A74C7"/>
    <w:rsid w:val="005A7BE2"/>
    <w:rsid w:val="005C06DF"/>
    <w:rsid w:val="005C1020"/>
    <w:rsid w:val="005C1B52"/>
    <w:rsid w:val="005C61CB"/>
    <w:rsid w:val="005C6D6A"/>
    <w:rsid w:val="005D160B"/>
    <w:rsid w:val="005D7454"/>
    <w:rsid w:val="005D7B43"/>
    <w:rsid w:val="005E1091"/>
    <w:rsid w:val="005E6D53"/>
    <w:rsid w:val="00604F45"/>
    <w:rsid w:val="0060621A"/>
    <w:rsid w:val="00607616"/>
    <w:rsid w:val="006101EE"/>
    <w:rsid w:val="006123E2"/>
    <w:rsid w:val="006125AC"/>
    <w:rsid w:val="00615C3C"/>
    <w:rsid w:val="00616918"/>
    <w:rsid w:val="006177E2"/>
    <w:rsid w:val="0062517E"/>
    <w:rsid w:val="00625C04"/>
    <w:rsid w:val="006303C1"/>
    <w:rsid w:val="006314F1"/>
    <w:rsid w:val="00633776"/>
    <w:rsid w:val="0063467B"/>
    <w:rsid w:val="0063628E"/>
    <w:rsid w:val="00636624"/>
    <w:rsid w:val="00641AE4"/>
    <w:rsid w:val="006503AE"/>
    <w:rsid w:val="00653582"/>
    <w:rsid w:val="0065536A"/>
    <w:rsid w:val="00656ACE"/>
    <w:rsid w:val="00657EAF"/>
    <w:rsid w:val="00662069"/>
    <w:rsid w:val="00663854"/>
    <w:rsid w:val="0066406D"/>
    <w:rsid w:val="00666284"/>
    <w:rsid w:val="00667A63"/>
    <w:rsid w:val="0067131F"/>
    <w:rsid w:val="00672F2F"/>
    <w:rsid w:val="006769A9"/>
    <w:rsid w:val="00676CE8"/>
    <w:rsid w:val="00680100"/>
    <w:rsid w:val="00683D1C"/>
    <w:rsid w:val="00684461"/>
    <w:rsid w:val="006859A2"/>
    <w:rsid w:val="00686779"/>
    <w:rsid w:val="00693290"/>
    <w:rsid w:val="00695E61"/>
    <w:rsid w:val="006963F9"/>
    <w:rsid w:val="006A07EF"/>
    <w:rsid w:val="006A1135"/>
    <w:rsid w:val="006A1A89"/>
    <w:rsid w:val="006A34DE"/>
    <w:rsid w:val="006A6CD7"/>
    <w:rsid w:val="006B05BF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7E38"/>
    <w:rsid w:val="006E0378"/>
    <w:rsid w:val="006E17DE"/>
    <w:rsid w:val="006E2FFE"/>
    <w:rsid w:val="006E4AF5"/>
    <w:rsid w:val="006F1ECD"/>
    <w:rsid w:val="006F24AB"/>
    <w:rsid w:val="006F28C1"/>
    <w:rsid w:val="006F44B9"/>
    <w:rsid w:val="006F5439"/>
    <w:rsid w:val="006F5B78"/>
    <w:rsid w:val="006F74C8"/>
    <w:rsid w:val="006F77BD"/>
    <w:rsid w:val="00701EFC"/>
    <w:rsid w:val="00704805"/>
    <w:rsid w:val="00704ADD"/>
    <w:rsid w:val="00704EB5"/>
    <w:rsid w:val="00705DBF"/>
    <w:rsid w:val="00710CC4"/>
    <w:rsid w:val="007111CA"/>
    <w:rsid w:val="00711385"/>
    <w:rsid w:val="00711D05"/>
    <w:rsid w:val="00712F34"/>
    <w:rsid w:val="0071735D"/>
    <w:rsid w:val="00721BD1"/>
    <w:rsid w:val="00723236"/>
    <w:rsid w:val="00724D2B"/>
    <w:rsid w:val="00727453"/>
    <w:rsid w:val="0073468B"/>
    <w:rsid w:val="0073482F"/>
    <w:rsid w:val="007367F4"/>
    <w:rsid w:val="00740F24"/>
    <w:rsid w:val="00754F0B"/>
    <w:rsid w:val="00755485"/>
    <w:rsid w:val="00755F6F"/>
    <w:rsid w:val="0076035C"/>
    <w:rsid w:val="00760B15"/>
    <w:rsid w:val="00760F61"/>
    <w:rsid w:val="0076179A"/>
    <w:rsid w:val="00764EC4"/>
    <w:rsid w:val="00766B74"/>
    <w:rsid w:val="007708B8"/>
    <w:rsid w:val="00771DF4"/>
    <w:rsid w:val="00777EB9"/>
    <w:rsid w:val="00782FF2"/>
    <w:rsid w:val="00783D9B"/>
    <w:rsid w:val="0078774B"/>
    <w:rsid w:val="007913E6"/>
    <w:rsid w:val="00793542"/>
    <w:rsid w:val="007A4345"/>
    <w:rsid w:val="007B24FD"/>
    <w:rsid w:val="007C1E35"/>
    <w:rsid w:val="007C335A"/>
    <w:rsid w:val="007C42E6"/>
    <w:rsid w:val="007C6A56"/>
    <w:rsid w:val="007C79D2"/>
    <w:rsid w:val="007D400B"/>
    <w:rsid w:val="007D7B8B"/>
    <w:rsid w:val="007E2CA5"/>
    <w:rsid w:val="007E3A15"/>
    <w:rsid w:val="007E4896"/>
    <w:rsid w:val="007E66DD"/>
    <w:rsid w:val="007E7DC6"/>
    <w:rsid w:val="007F2182"/>
    <w:rsid w:val="007F693F"/>
    <w:rsid w:val="008004D3"/>
    <w:rsid w:val="00800A15"/>
    <w:rsid w:val="00805256"/>
    <w:rsid w:val="0081491D"/>
    <w:rsid w:val="0081664E"/>
    <w:rsid w:val="00820DFA"/>
    <w:rsid w:val="00822557"/>
    <w:rsid w:val="00822688"/>
    <w:rsid w:val="00824228"/>
    <w:rsid w:val="00824931"/>
    <w:rsid w:val="00831C63"/>
    <w:rsid w:val="00832040"/>
    <w:rsid w:val="00834A7F"/>
    <w:rsid w:val="00837EBF"/>
    <w:rsid w:val="00840B24"/>
    <w:rsid w:val="008517BF"/>
    <w:rsid w:val="008523FC"/>
    <w:rsid w:val="0085304E"/>
    <w:rsid w:val="008536A9"/>
    <w:rsid w:val="008545C1"/>
    <w:rsid w:val="00855486"/>
    <w:rsid w:val="00856DDE"/>
    <w:rsid w:val="00857F72"/>
    <w:rsid w:val="00860705"/>
    <w:rsid w:val="00861F76"/>
    <w:rsid w:val="00862DC5"/>
    <w:rsid w:val="00865B71"/>
    <w:rsid w:val="00870C94"/>
    <w:rsid w:val="00870CC9"/>
    <w:rsid w:val="008761C6"/>
    <w:rsid w:val="00876B40"/>
    <w:rsid w:val="008815F4"/>
    <w:rsid w:val="008819C5"/>
    <w:rsid w:val="008830CD"/>
    <w:rsid w:val="00885BB4"/>
    <w:rsid w:val="00886681"/>
    <w:rsid w:val="008866CB"/>
    <w:rsid w:val="00892FF0"/>
    <w:rsid w:val="00897B98"/>
    <w:rsid w:val="008A2AFC"/>
    <w:rsid w:val="008A6395"/>
    <w:rsid w:val="008A648E"/>
    <w:rsid w:val="008B0135"/>
    <w:rsid w:val="008B2299"/>
    <w:rsid w:val="008B7643"/>
    <w:rsid w:val="008C2BD8"/>
    <w:rsid w:val="008C4506"/>
    <w:rsid w:val="008C6059"/>
    <w:rsid w:val="008D367B"/>
    <w:rsid w:val="008D3DFC"/>
    <w:rsid w:val="008D4149"/>
    <w:rsid w:val="008E0894"/>
    <w:rsid w:val="008E0C0C"/>
    <w:rsid w:val="008E1E5C"/>
    <w:rsid w:val="008E23B6"/>
    <w:rsid w:val="008E3274"/>
    <w:rsid w:val="008E6771"/>
    <w:rsid w:val="008F13AD"/>
    <w:rsid w:val="008F3008"/>
    <w:rsid w:val="008F36C4"/>
    <w:rsid w:val="008F3827"/>
    <w:rsid w:val="008F6F03"/>
    <w:rsid w:val="00901011"/>
    <w:rsid w:val="009011CE"/>
    <w:rsid w:val="009055D1"/>
    <w:rsid w:val="00905705"/>
    <w:rsid w:val="00910367"/>
    <w:rsid w:val="00912D24"/>
    <w:rsid w:val="009136ED"/>
    <w:rsid w:val="0091720A"/>
    <w:rsid w:val="00917A75"/>
    <w:rsid w:val="009207E3"/>
    <w:rsid w:val="00921D8B"/>
    <w:rsid w:val="009225F3"/>
    <w:rsid w:val="00923B94"/>
    <w:rsid w:val="00924525"/>
    <w:rsid w:val="00927E75"/>
    <w:rsid w:val="00930724"/>
    <w:rsid w:val="009310B2"/>
    <w:rsid w:val="00933172"/>
    <w:rsid w:val="00936CF9"/>
    <w:rsid w:val="00943FCD"/>
    <w:rsid w:val="00944A14"/>
    <w:rsid w:val="00945975"/>
    <w:rsid w:val="00945C65"/>
    <w:rsid w:val="00950B5B"/>
    <w:rsid w:val="00951468"/>
    <w:rsid w:val="00952545"/>
    <w:rsid w:val="00956D90"/>
    <w:rsid w:val="009611B7"/>
    <w:rsid w:val="00962AC6"/>
    <w:rsid w:val="00962D50"/>
    <w:rsid w:val="0096343B"/>
    <w:rsid w:val="009634CA"/>
    <w:rsid w:val="00964C14"/>
    <w:rsid w:val="00965C15"/>
    <w:rsid w:val="00966927"/>
    <w:rsid w:val="00970AA9"/>
    <w:rsid w:val="00970F7F"/>
    <w:rsid w:val="00973811"/>
    <w:rsid w:val="00976FA7"/>
    <w:rsid w:val="009778D0"/>
    <w:rsid w:val="00977E34"/>
    <w:rsid w:val="0098005C"/>
    <w:rsid w:val="009805E8"/>
    <w:rsid w:val="009810CE"/>
    <w:rsid w:val="00981CD4"/>
    <w:rsid w:val="00982008"/>
    <w:rsid w:val="00982036"/>
    <w:rsid w:val="0098432E"/>
    <w:rsid w:val="0099174C"/>
    <w:rsid w:val="00991F97"/>
    <w:rsid w:val="00995576"/>
    <w:rsid w:val="009A0C08"/>
    <w:rsid w:val="009A1DA9"/>
    <w:rsid w:val="009A245B"/>
    <w:rsid w:val="009A755C"/>
    <w:rsid w:val="009A7903"/>
    <w:rsid w:val="009B0FBA"/>
    <w:rsid w:val="009B14AF"/>
    <w:rsid w:val="009B4D91"/>
    <w:rsid w:val="009B5041"/>
    <w:rsid w:val="009C0CAB"/>
    <w:rsid w:val="009C488D"/>
    <w:rsid w:val="009C4DAD"/>
    <w:rsid w:val="009C58E2"/>
    <w:rsid w:val="009C6BE5"/>
    <w:rsid w:val="009C74D6"/>
    <w:rsid w:val="009C7A55"/>
    <w:rsid w:val="009C7C0C"/>
    <w:rsid w:val="009D0330"/>
    <w:rsid w:val="009D5A84"/>
    <w:rsid w:val="009D5D22"/>
    <w:rsid w:val="009E3177"/>
    <w:rsid w:val="009E375E"/>
    <w:rsid w:val="009E448A"/>
    <w:rsid w:val="009F20DB"/>
    <w:rsid w:val="009F2E8B"/>
    <w:rsid w:val="009F6962"/>
    <w:rsid w:val="00A02CED"/>
    <w:rsid w:val="00A03564"/>
    <w:rsid w:val="00A037C6"/>
    <w:rsid w:val="00A06FFA"/>
    <w:rsid w:val="00A13E4A"/>
    <w:rsid w:val="00A22B86"/>
    <w:rsid w:val="00A2489E"/>
    <w:rsid w:val="00A262DC"/>
    <w:rsid w:val="00A3000D"/>
    <w:rsid w:val="00A402B9"/>
    <w:rsid w:val="00A44E74"/>
    <w:rsid w:val="00A47072"/>
    <w:rsid w:val="00A504EC"/>
    <w:rsid w:val="00A50609"/>
    <w:rsid w:val="00A5102C"/>
    <w:rsid w:val="00A5176B"/>
    <w:rsid w:val="00A51D85"/>
    <w:rsid w:val="00A52DA5"/>
    <w:rsid w:val="00A52FFA"/>
    <w:rsid w:val="00A534A6"/>
    <w:rsid w:val="00A571C7"/>
    <w:rsid w:val="00A57628"/>
    <w:rsid w:val="00A60418"/>
    <w:rsid w:val="00A62D29"/>
    <w:rsid w:val="00A647F2"/>
    <w:rsid w:val="00A64AE9"/>
    <w:rsid w:val="00A66985"/>
    <w:rsid w:val="00A67AA3"/>
    <w:rsid w:val="00A7329B"/>
    <w:rsid w:val="00A74816"/>
    <w:rsid w:val="00A74CDC"/>
    <w:rsid w:val="00A75C82"/>
    <w:rsid w:val="00A75EFD"/>
    <w:rsid w:val="00A805B7"/>
    <w:rsid w:val="00A80C24"/>
    <w:rsid w:val="00A91A29"/>
    <w:rsid w:val="00A91EF8"/>
    <w:rsid w:val="00A936D2"/>
    <w:rsid w:val="00A95843"/>
    <w:rsid w:val="00AA0E25"/>
    <w:rsid w:val="00AA6E73"/>
    <w:rsid w:val="00AB43E5"/>
    <w:rsid w:val="00AC010A"/>
    <w:rsid w:val="00AC7E6F"/>
    <w:rsid w:val="00AD038B"/>
    <w:rsid w:val="00AD41FF"/>
    <w:rsid w:val="00AD6C58"/>
    <w:rsid w:val="00AD74EC"/>
    <w:rsid w:val="00AE20CC"/>
    <w:rsid w:val="00AE40B5"/>
    <w:rsid w:val="00AF246E"/>
    <w:rsid w:val="00AF42AA"/>
    <w:rsid w:val="00AF480C"/>
    <w:rsid w:val="00AF7D4F"/>
    <w:rsid w:val="00B07C1C"/>
    <w:rsid w:val="00B126EF"/>
    <w:rsid w:val="00B12D65"/>
    <w:rsid w:val="00B12E2F"/>
    <w:rsid w:val="00B137FF"/>
    <w:rsid w:val="00B165B0"/>
    <w:rsid w:val="00B17B66"/>
    <w:rsid w:val="00B2006F"/>
    <w:rsid w:val="00B22632"/>
    <w:rsid w:val="00B22749"/>
    <w:rsid w:val="00B249FF"/>
    <w:rsid w:val="00B30138"/>
    <w:rsid w:val="00B35523"/>
    <w:rsid w:val="00B3722E"/>
    <w:rsid w:val="00B37564"/>
    <w:rsid w:val="00B376AA"/>
    <w:rsid w:val="00B40F06"/>
    <w:rsid w:val="00B42801"/>
    <w:rsid w:val="00B43755"/>
    <w:rsid w:val="00B4555A"/>
    <w:rsid w:val="00B50499"/>
    <w:rsid w:val="00B5064E"/>
    <w:rsid w:val="00B54F4E"/>
    <w:rsid w:val="00B56EF0"/>
    <w:rsid w:val="00B61AE2"/>
    <w:rsid w:val="00B66573"/>
    <w:rsid w:val="00B6690A"/>
    <w:rsid w:val="00B67314"/>
    <w:rsid w:val="00B74D5C"/>
    <w:rsid w:val="00B757F2"/>
    <w:rsid w:val="00B8501E"/>
    <w:rsid w:val="00B911CF"/>
    <w:rsid w:val="00B945A9"/>
    <w:rsid w:val="00B94DAE"/>
    <w:rsid w:val="00B9589D"/>
    <w:rsid w:val="00BA04FB"/>
    <w:rsid w:val="00BA19ED"/>
    <w:rsid w:val="00BA2BD7"/>
    <w:rsid w:val="00BB2804"/>
    <w:rsid w:val="00BB555E"/>
    <w:rsid w:val="00BB741C"/>
    <w:rsid w:val="00BC1F54"/>
    <w:rsid w:val="00BC356F"/>
    <w:rsid w:val="00BC74C8"/>
    <w:rsid w:val="00BD0BC8"/>
    <w:rsid w:val="00BD2843"/>
    <w:rsid w:val="00BD2B26"/>
    <w:rsid w:val="00BD5EAF"/>
    <w:rsid w:val="00BE5C1A"/>
    <w:rsid w:val="00BE7ED0"/>
    <w:rsid w:val="00BF09CC"/>
    <w:rsid w:val="00C036DC"/>
    <w:rsid w:val="00C10188"/>
    <w:rsid w:val="00C17CED"/>
    <w:rsid w:val="00C279D5"/>
    <w:rsid w:val="00C317DF"/>
    <w:rsid w:val="00C351B8"/>
    <w:rsid w:val="00C40959"/>
    <w:rsid w:val="00C437CE"/>
    <w:rsid w:val="00C43E68"/>
    <w:rsid w:val="00C47605"/>
    <w:rsid w:val="00C500C5"/>
    <w:rsid w:val="00C537A3"/>
    <w:rsid w:val="00C5688B"/>
    <w:rsid w:val="00C62222"/>
    <w:rsid w:val="00C626B6"/>
    <w:rsid w:val="00C63D8C"/>
    <w:rsid w:val="00C645F4"/>
    <w:rsid w:val="00C70245"/>
    <w:rsid w:val="00C71265"/>
    <w:rsid w:val="00C7439C"/>
    <w:rsid w:val="00C817AF"/>
    <w:rsid w:val="00C8403A"/>
    <w:rsid w:val="00C87944"/>
    <w:rsid w:val="00C90287"/>
    <w:rsid w:val="00C9372B"/>
    <w:rsid w:val="00C9434E"/>
    <w:rsid w:val="00C978EE"/>
    <w:rsid w:val="00CA1D0B"/>
    <w:rsid w:val="00CB06BF"/>
    <w:rsid w:val="00CB56BA"/>
    <w:rsid w:val="00CB6417"/>
    <w:rsid w:val="00CB765C"/>
    <w:rsid w:val="00CC1740"/>
    <w:rsid w:val="00CC1D85"/>
    <w:rsid w:val="00CC318F"/>
    <w:rsid w:val="00CC31B8"/>
    <w:rsid w:val="00CC5E31"/>
    <w:rsid w:val="00CD080A"/>
    <w:rsid w:val="00CD1C4E"/>
    <w:rsid w:val="00CD2389"/>
    <w:rsid w:val="00CE0CA4"/>
    <w:rsid w:val="00CE32FA"/>
    <w:rsid w:val="00CE3661"/>
    <w:rsid w:val="00CE5015"/>
    <w:rsid w:val="00CF06BD"/>
    <w:rsid w:val="00CF12AC"/>
    <w:rsid w:val="00CF2554"/>
    <w:rsid w:val="00CF4A4B"/>
    <w:rsid w:val="00CF4A78"/>
    <w:rsid w:val="00CF5234"/>
    <w:rsid w:val="00CF7932"/>
    <w:rsid w:val="00D10313"/>
    <w:rsid w:val="00D10A7D"/>
    <w:rsid w:val="00D11C40"/>
    <w:rsid w:val="00D124AD"/>
    <w:rsid w:val="00D23260"/>
    <w:rsid w:val="00D261A7"/>
    <w:rsid w:val="00D3047E"/>
    <w:rsid w:val="00D35686"/>
    <w:rsid w:val="00D4081F"/>
    <w:rsid w:val="00D464D9"/>
    <w:rsid w:val="00D471E2"/>
    <w:rsid w:val="00D54A29"/>
    <w:rsid w:val="00D564BF"/>
    <w:rsid w:val="00D60172"/>
    <w:rsid w:val="00D64AD3"/>
    <w:rsid w:val="00D70405"/>
    <w:rsid w:val="00D71F29"/>
    <w:rsid w:val="00D72A57"/>
    <w:rsid w:val="00D75A8B"/>
    <w:rsid w:val="00D7777E"/>
    <w:rsid w:val="00D77D60"/>
    <w:rsid w:val="00D8068E"/>
    <w:rsid w:val="00D810B5"/>
    <w:rsid w:val="00D834C3"/>
    <w:rsid w:val="00D84800"/>
    <w:rsid w:val="00D979C7"/>
    <w:rsid w:val="00DA1BF8"/>
    <w:rsid w:val="00DA27A8"/>
    <w:rsid w:val="00DA4966"/>
    <w:rsid w:val="00DA70D9"/>
    <w:rsid w:val="00DA7234"/>
    <w:rsid w:val="00DB03EF"/>
    <w:rsid w:val="00DC57B5"/>
    <w:rsid w:val="00DD1842"/>
    <w:rsid w:val="00DD18C5"/>
    <w:rsid w:val="00DD2023"/>
    <w:rsid w:val="00DD261B"/>
    <w:rsid w:val="00DD39BA"/>
    <w:rsid w:val="00DD42A4"/>
    <w:rsid w:val="00DD5276"/>
    <w:rsid w:val="00DE0657"/>
    <w:rsid w:val="00DE5AA0"/>
    <w:rsid w:val="00DE632D"/>
    <w:rsid w:val="00DE67DF"/>
    <w:rsid w:val="00DE6EEC"/>
    <w:rsid w:val="00DE7025"/>
    <w:rsid w:val="00DF083B"/>
    <w:rsid w:val="00DF3657"/>
    <w:rsid w:val="00DF4A9A"/>
    <w:rsid w:val="00DF5ACA"/>
    <w:rsid w:val="00E041C8"/>
    <w:rsid w:val="00E05686"/>
    <w:rsid w:val="00E06AE9"/>
    <w:rsid w:val="00E102CD"/>
    <w:rsid w:val="00E112E1"/>
    <w:rsid w:val="00E13FF1"/>
    <w:rsid w:val="00E16433"/>
    <w:rsid w:val="00E21D22"/>
    <w:rsid w:val="00E235A7"/>
    <w:rsid w:val="00E27071"/>
    <w:rsid w:val="00E277BA"/>
    <w:rsid w:val="00E3345B"/>
    <w:rsid w:val="00E41C6B"/>
    <w:rsid w:val="00E4697E"/>
    <w:rsid w:val="00E56EB0"/>
    <w:rsid w:val="00E57E93"/>
    <w:rsid w:val="00E60706"/>
    <w:rsid w:val="00E63CB1"/>
    <w:rsid w:val="00E64D39"/>
    <w:rsid w:val="00E67044"/>
    <w:rsid w:val="00E71DDD"/>
    <w:rsid w:val="00E8050A"/>
    <w:rsid w:val="00E815D2"/>
    <w:rsid w:val="00E821A2"/>
    <w:rsid w:val="00E86437"/>
    <w:rsid w:val="00E87BA5"/>
    <w:rsid w:val="00E966E4"/>
    <w:rsid w:val="00E96706"/>
    <w:rsid w:val="00EA03DE"/>
    <w:rsid w:val="00EA0C44"/>
    <w:rsid w:val="00EA438E"/>
    <w:rsid w:val="00EA530D"/>
    <w:rsid w:val="00EA5874"/>
    <w:rsid w:val="00EA7C20"/>
    <w:rsid w:val="00EB12AA"/>
    <w:rsid w:val="00EB7BDF"/>
    <w:rsid w:val="00EB7CEE"/>
    <w:rsid w:val="00EC48ED"/>
    <w:rsid w:val="00EC6274"/>
    <w:rsid w:val="00EC6970"/>
    <w:rsid w:val="00EC78DC"/>
    <w:rsid w:val="00ED0389"/>
    <w:rsid w:val="00ED24DF"/>
    <w:rsid w:val="00ED67AA"/>
    <w:rsid w:val="00EE17CD"/>
    <w:rsid w:val="00EE3F9D"/>
    <w:rsid w:val="00EE59B9"/>
    <w:rsid w:val="00EE6C4D"/>
    <w:rsid w:val="00EF6119"/>
    <w:rsid w:val="00EF62C4"/>
    <w:rsid w:val="00EF7895"/>
    <w:rsid w:val="00F0199D"/>
    <w:rsid w:val="00F020E7"/>
    <w:rsid w:val="00F02E63"/>
    <w:rsid w:val="00F06103"/>
    <w:rsid w:val="00F11AAA"/>
    <w:rsid w:val="00F1272C"/>
    <w:rsid w:val="00F13328"/>
    <w:rsid w:val="00F14F24"/>
    <w:rsid w:val="00F1580B"/>
    <w:rsid w:val="00F2437A"/>
    <w:rsid w:val="00F26A7D"/>
    <w:rsid w:val="00F27950"/>
    <w:rsid w:val="00F34F46"/>
    <w:rsid w:val="00F55A20"/>
    <w:rsid w:val="00F57F7D"/>
    <w:rsid w:val="00F61BC9"/>
    <w:rsid w:val="00F630C4"/>
    <w:rsid w:val="00F633C4"/>
    <w:rsid w:val="00F7288A"/>
    <w:rsid w:val="00F74E4F"/>
    <w:rsid w:val="00F9549B"/>
    <w:rsid w:val="00FA02BD"/>
    <w:rsid w:val="00FA0A2F"/>
    <w:rsid w:val="00FA19AC"/>
    <w:rsid w:val="00FA3D93"/>
    <w:rsid w:val="00FB0CB6"/>
    <w:rsid w:val="00FB417E"/>
    <w:rsid w:val="00FB5D84"/>
    <w:rsid w:val="00FC42F7"/>
    <w:rsid w:val="00FC50B8"/>
    <w:rsid w:val="00FC52FC"/>
    <w:rsid w:val="00FC7446"/>
    <w:rsid w:val="00FD2691"/>
    <w:rsid w:val="00FD3553"/>
    <w:rsid w:val="00FD3927"/>
    <w:rsid w:val="00FD436E"/>
    <w:rsid w:val="00FD48FB"/>
    <w:rsid w:val="00FE1859"/>
    <w:rsid w:val="00FE4D7E"/>
    <w:rsid w:val="00FF1372"/>
    <w:rsid w:val="00FF155E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DC87E"/>
  <w15:chartTrackingRefBased/>
  <w15:docId w15:val="{5088673B-94DC-44A1-B508-9304A8B4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fr-FR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link w:val="PITextkrperZchn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PITextkrperZchn">
    <w:name w:val="PI_Textkörper Zchn"/>
    <w:link w:val="PITextkrper"/>
    <w:locked/>
    <w:rsid w:val="001C59D0"/>
    <w:rPr>
      <w:rFonts w:ascii="Arial" w:hAnsi="Arial"/>
      <w:sz w:val="22"/>
      <w:lang w:val="fr-FR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E2FF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6698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tact-label">
    <w:name w:val="contact-label"/>
    <w:basedOn w:val="Absatz-Standardschriftart"/>
    <w:rsid w:val="00A66985"/>
  </w:style>
  <w:style w:type="character" w:styleId="BesuchterLink">
    <w:name w:val="FollowedHyperlink"/>
    <w:basedOn w:val="Absatz-Standardschriftart"/>
    <w:rsid w:val="00A66985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3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-online.com/en/components/products/led/optoelectronic_optocoupler/wl-ochs" TargetMode="External"/><Relationship Id="rId13" Type="http://schemas.openxmlformats.org/officeDocument/2006/relationships/hyperlink" Target="mailto:b.basilio@htcm.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e-online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main.mejean@we-online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kk.htcm.de/press-releases/wuerth/" TargetMode="External"/><Relationship Id="rId14" Type="http://schemas.openxmlformats.org/officeDocument/2006/relationships/hyperlink" Target="http://www.htcm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1D5C-FE94-4A08-AAB2-67F55741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/>
  <LinksUpToDate>false</LinksUpToDate>
  <CharactersWithSpaces>4595</CharactersWithSpaces>
  <SharedDoc>false</SharedDoc>
  <HLinks>
    <vt:vector size="6" baseType="variant">
      <vt:variant>
        <vt:i4>1900575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http://www.htcm.de/kk/wuerth/?lang=de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Reviewer</dc:creator>
  <cp:keywords/>
  <cp:lastModifiedBy>Brigitte Basilio</cp:lastModifiedBy>
  <cp:revision>4</cp:revision>
  <cp:lastPrinted>2017-06-23T08:32:00Z</cp:lastPrinted>
  <dcterms:created xsi:type="dcterms:W3CDTF">2026-08-31T12:57:00Z</dcterms:created>
  <dcterms:modified xsi:type="dcterms:W3CDTF">2026-08-31T13:17:00Z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