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490E51" w14:textId="77777777" w:rsidR="00E44AB6" w:rsidRPr="00D50EB7" w:rsidRDefault="00E44AB6" w:rsidP="006B381A">
      <w:pPr>
        <w:pStyle w:val="PITitel"/>
        <w:rPr>
          <w:lang w:val="it-IT"/>
        </w:rPr>
      </w:pPr>
      <w:r w:rsidRPr="00D50EB7">
        <w:rPr>
          <w:lang w:val="it-IT"/>
        </w:rPr>
        <w:t>COMUNICATO STAMPA</w:t>
      </w:r>
    </w:p>
    <w:p w14:paraId="08B6F7B2" w14:textId="4D3B8B39" w:rsidR="00B22C1E" w:rsidRPr="00D50EB7" w:rsidRDefault="00E93263" w:rsidP="000815F1">
      <w:pPr>
        <w:pStyle w:val="PISubhead"/>
        <w:rPr>
          <w:lang w:val="it-IT"/>
        </w:rPr>
      </w:pPr>
      <w:r w:rsidRPr="00D50EB7">
        <w:rPr>
          <w:lang w:val="it-IT"/>
        </w:rPr>
        <w:t xml:space="preserve">OPEN MIND lancia </w:t>
      </w:r>
      <w:proofErr w:type="spellStart"/>
      <w:r w:rsidRPr="00D50EB7">
        <w:rPr>
          <w:i/>
          <w:iCs/>
          <w:lang w:val="it-IT"/>
        </w:rPr>
        <w:t>hyper</w:t>
      </w:r>
      <w:r w:rsidRPr="00D50EB7">
        <w:rPr>
          <w:lang w:val="it-IT"/>
        </w:rPr>
        <w:t>MILL</w:t>
      </w:r>
      <w:proofErr w:type="spellEnd"/>
      <w:r w:rsidRPr="00D50EB7">
        <w:rPr>
          <w:lang w:val="it-IT"/>
        </w:rPr>
        <w:t xml:space="preserve"> 2026</w:t>
      </w:r>
    </w:p>
    <w:p w14:paraId="6E4918F7" w14:textId="7F3328B3" w:rsidR="00B22C1E" w:rsidRPr="00D50EB7" w:rsidRDefault="00E93263" w:rsidP="006B381A">
      <w:pPr>
        <w:pStyle w:val="PIHead"/>
        <w:rPr>
          <w:lang w:val="it-IT"/>
        </w:rPr>
      </w:pPr>
      <w:r w:rsidRPr="00D50EB7">
        <w:rPr>
          <w:lang w:val="it-IT"/>
        </w:rPr>
        <w:t>Per prestazioni</w:t>
      </w:r>
      <w:r w:rsidR="0024381B" w:rsidRPr="00D50EB7">
        <w:rPr>
          <w:lang w:val="it-IT"/>
        </w:rPr>
        <w:t xml:space="preserve"> ottimali </w:t>
      </w:r>
      <w:r w:rsidRPr="00D50EB7">
        <w:rPr>
          <w:lang w:val="it-IT"/>
        </w:rPr>
        <w:t>e affidabilità di processo</w:t>
      </w:r>
    </w:p>
    <w:p w14:paraId="054FA981" w14:textId="72B4AF63" w:rsidR="007A3775" w:rsidRPr="00D50EB7" w:rsidRDefault="009A2F8C" w:rsidP="007A3775">
      <w:pPr>
        <w:pStyle w:val="PILead"/>
        <w:rPr>
          <w:lang w:val="it-IT"/>
        </w:rPr>
      </w:pPr>
      <w:r w:rsidRPr="00D50EB7">
        <w:rPr>
          <w:lang w:val="it-IT"/>
        </w:rPr>
        <w:t>Wessling</w:t>
      </w:r>
      <w:r w:rsidR="00EF7E16">
        <w:rPr>
          <w:lang w:val="it-IT"/>
        </w:rPr>
        <w:t xml:space="preserve"> (Germania)</w:t>
      </w:r>
      <w:r w:rsidR="00965A98" w:rsidRPr="00D50EB7">
        <w:rPr>
          <w:lang w:val="it-IT"/>
        </w:rPr>
        <w:t xml:space="preserve">, </w:t>
      </w:r>
      <w:r w:rsidR="005356C6" w:rsidRPr="005356C6">
        <w:rPr>
          <w:lang w:val="it-IT"/>
        </w:rPr>
        <w:t>7 maggio 2026</w:t>
      </w:r>
      <w:r w:rsidR="009D1179" w:rsidRPr="00D50EB7">
        <w:rPr>
          <w:lang w:val="it-IT"/>
        </w:rPr>
        <w:t xml:space="preserve"> </w:t>
      </w:r>
      <w:r w:rsidR="009A10D7" w:rsidRPr="00D50EB7">
        <w:rPr>
          <w:lang w:val="it-IT"/>
        </w:rPr>
        <w:t xml:space="preserve">– </w:t>
      </w:r>
      <w:r w:rsidR="00A73A2D" w:rsidRPr="00D50EB7">
        <w:rPr>
          <w:lang w:val="it-IT"/>
        </w:rPr>
        <w:t xml:space="preserve">Con la versione 2026 della suite CAD/CAM </w:t>
      </w:r>
      <w:proofErr w:type="spellStart"/>
      <w:r w:rsidR="00A73A2D" w:rsidRPr="00D50EB7">
        <w:rPr>
          <w:i/>
          <w:iCs/>
          <w:lang w:val="it-IT"/>
        </w:rPr>
        <w:t>hyper</w:t>
      </w:r>
      <w:r w:rsidR="00A73A2D" w:rsidRPr="00D50EB7">
        <w:rPr>
          <w:lang w:val="it-IT"/>
        </w:rPr>
        <w:t>MILL</w:t>
      </w:r>
      <w:proofErr w:type="spellEnd"/>
      <w:r w:rsidR="00A73A2D" w:rsidRPr="00D50EB7">
        <w:rPr>
          <w:lang w:val="it-IT"/>
        </w:rPr>
        <w:t>, OPEN MIND Technologies AG aumenta sia la velocità di creazione dei programmi NC sia l’affidabilità del processo</w:t>
      </w:r>
      <w:r w:rsidR="00247F20" w:rsidRPr="00D50EB7">
        <w:rPr>
          <w:lang w:val="it-IT"/>
        </w:rPr>
        <w:t xml:space="preserve">. </w:t>
      </w:r>
      <w:r w:rsidR="00743792" w:rsidRPr="00D50EB7">
        <w:rPr>
          <w:lang w:val="it-IT"/>
        </w:rPr>
        <w:t xml:space="preserve">Per la prima volta, </w:t>
      </w:r>
      <w:r w:rsidR="00A73A2D" w:rsidRPr="00D50EB7">
        <w:rPr>
          <w:lang w:val="it-IT"/>
        </w:rPr>
        <w:t xml:space="preserve">il software e la sua simulazione basata sul codice NC </w:t>
      </w:r>
      <w:r w:rsidR="00A24504" w:rsidRPr="00D50EB7">
        <w:rPr>
          <w:lang w:val="it-IT"/>
        </w:rPr>
        <w:t xml:space="preserve">in </w:t>
      </w:r>
      <w:hyperlink r:id="rId8" w:history="1">
        <w:proofErr w:type="spellStart"/>
        <w:r w:rsidR="0016047C" w:rsidRPr="00D50EB7">
          <w:rPr>
            <w:rStyle w:val="Hyperlink"/>
            <w:i/>
            <w:iCs/>
            <w:lang w:val="it-IT"/>
          </w:rPr>
          <w:t>hyper</w:t>
        </w:r>
        <w:r w:rsidR="0016047C" w:rsidRPr="00D50EB7">
          <w:rPr>
            <w:rStyle w:val="Hyperlink"/>
            <w:lang w:val="it-IT"/>
          </w:rPr>
          <w:t>MILL</w:t>
        </w:r>
        <w:proofErr w:type="spellEnd"/>
        <w:r w:rsidR="0016047C" w:rsidRPr="00D50EB7">
          <w:rPr>
            <w:rStyle w:val="Hyperlink"/>
            <w:lang w:val="it-IT"/>
          </w:rPr>
          <w:t xml:space="preserve"> VIRTUAL </w:t>
        </w:r>
        <w:proofErr w:type="spellStart"/>
        <w:r w:rsidR="0016047C" w:rsidRPr="00D50EB7">
          <w:rPr>
            <w:rStyle w:val="Hyperlink"/>
            <w:lang w:val="it-IT"/>
          </w:rPr>
          <w:t>Machining</w:t>
        </w:r>
        <w:proofErr w:type="spellEnd"/>
      </w:hyperlink>
      <w:r w:rsidR="00A73A2D" w:rsidRPr="00D50EB7">
        <w:rPr>
          <w:lang w:val="it-IT"/>
        </w:rPr>
        <w:t xml:space="preserve"> supporteranno ulteriori tipi di utensili e teste angolari. </w:t>
      </w:r>
    </w:p>
    <w:p w14:paraId="5C267162" w14:textId="0CA108D6" w:rsidR="00BD5115" w:rsidRPr="00D50EB7" w:rsidRDefault="00C36F07" w:rsidP="00C36F07">
      <w:pPr>
        <w:pStyle w:val="PITextkrper"/>
        <w:rPr>
          <w:lang w:val="it-IT"/>
        </w:rPr>
      </w:pPr>
      <w:hyperlink r:id="rId9" w:history="1">
        <w:r w:rsidRPr="00F31C3C">
          <w:rPr>
            <w:rStyle w:val="Hyperlink"/>
            <w:lang w:val="it-IT"/>
          </w:rPr>
          <w:t>La versione</w:t>
        </w:r>
        <w:r w:rsidR="00B575B7" w:rsidRPr="00F31C3C">
          <w:rPr>
            <w:rStyle w:val="Hyperlink"/>
            <w:lang w:val="it-IT"/>
          </w:rPr>
          <w:t xml:space="preserve"> 2026</w:t>
        </w:r>
      </w:hyperlink>
      <w:r w:rsidRPr="00D50EB7">
        <w:rPr>
          <w:lang w:val="it-IT"/>
        </w:rPr>
        <w:t xml:space="preserve"> consente di integrare perfettamente le </w:t>
      </w:r>
      <w:r w:rsidR="00D50EB7" w:rsidRPr="00D50EB7">
        <w:rPr>
          <w:lang w:val="it-IT"/>
        </w:rPr>
        <w:t>te</w:t>
      </w:r>
      <w:r w:rsidR="00D50EB7">
        <w:rPr>
          <w:lang w:val="it-IT"/>
        </w:rPr>
        <w:t>stine</w:t>
      </w:r>
      <w:r w:rsidRPr="00D50EB7">
        <w:rPr>
          <w:lang w:val="it-IT"/>
        </w:rPr>
        <w:t xml:space="preserve"> angolari nella programmazione CAM di </w:t>
      </w:r>
      <w:proofErr w:type="spellStart"/>
      <w:r w:rsidRPr="00D50EB7">
        <w:rPr>
          <w:i/>
          <w:iCs/>
          <w:lang w:val="it-IT"/>
        </w:rPr>
        <w:t>hyper</w:t>
      </w:r>
      <w:r w:rsidRPr="00D50EB7">
        <w:rPr>
          <w:lang w:val="it-IT"/>
        </w:rPr>
        <w:t>MILL</w:t>
      </w:r>
      <w:proofErr w:type="spellEnd"/>
      <w:r w:rsidRPr="00D50EB7">
        <w:rPr>
          <w:lang w:val="it-IT"/>
        </w:rPr>
        <w:t xml:space="preserve">. La </w:t>
      </w:r>
      <w:r w:rsidR="00D50EB7">
        <w:rPr>
          <w:lang w:val="it-IT"/>
        </w:rPr>
        <w:t>testina</w:t>
      </w:r>
      <w:r w:rsidRPr="00D50EB7">
        <w:rPr>
          <w:lang w:val="it-IT"/>
        </w:rPr>
        <w:t xml:space="preserve"> angolare viene definita come </w:t>
      </w:r>
      <w:r w:rsidR="007247A7" w:rsidRPr="00D50EB7">
        <w:rPr>
          <w:lang w:val="it-IT"/>
        </w:rPr>
        <w:t xml:space="preserve">parte </w:t>
      </w:r>
      <w:r w:rsidRPr="00D50EB7">
        <w:rPr>
          <w:lang w:val="it-IT"/>
        </w:rPr>
        <w:t xml:space="preserve">dell’utensile NC e configurata tramite </w:t>
      </w:r>
      <w:proofErr w:type="spellStart"/>
      <w:r w:rsidR="00003120" w:rsidRPr="00D50EB7">
        <w:rPr>
          <w:i/>
          <w:iCs/>
          <w:lang w:val="it-IT"/>
        </w:rPr>
        <w:t>hyper</w:t>
      </w:r>
      <w:r w:rsidR="00003120" w:rsidRPr="00D50EB7">
        <w:rPr>
          <w:lang w:val="it-IT"/>
        </w:rPr>
        <w:t>MILL</w:t>
      </w:r>
      <w:proofErr w:type="spellEnd"/>
      <w:r w:rsidR="00003120" w:rsidRPr="00D50EB7">
        <w:rPr>
          <w:lang w:val="it-IT"/>
        </w:rPr>
        <w:t xml:space="preserve"> </w:t>
      </w:r>
      <w:r w:rsidRPr="00D50EB7">
        <w:rPr>
          <w:lang w:val="it-IT"/>
        </w:rPr>
        <w:t xml:space="preserve">TOOL Builder. La macchina virtuale tiene costantemente conto delle </w:t>
      </w:r>
      <w:r w:rsidR="00D50EB7">
        <w:rPr>
          <w:lang w:val="it-IT"/>
        </w:rPr>
        <w:t>testine</w:t>
      </w:r>
      <w:r w:rsidRPr="00D50EB7">
        <w:rPr>
          <w:lang w:val="it-IT"/>
        </w:rPr>
        <w:t xml:space="preserve"> angolari durante la generazione del codice NC, l’ottimizzazione del percorso utensile, la simulazione e il controllo delle collisioni. Anche le fasi critiche, come l’avvicinamento e </w:t>
      </w:r>
      <w:r w:rsidR="00D50EB7">
        <w:rPr>
          <w:lang w:val="it-IT"/>
        </w:rPr>
        <w:t xml:space="preserve">lo svincolo </w:t>
      </w:r>
      <w:r w:rsidR="0018232E" w:rsidRPr="00D50EB7">
        <w:rPr>
          <w:lang w:val="it-IT"/>
        </w:rPr>
        <w:t>della test</w:t>
      </w:r>
      <w:r w:rsidR="00D50EB7">
        <w:rPr>
          <w:lang w:val="it-IT"/>
        </w:rPr>
        <w:t>ina</w:t>
      </w:r>
      <w:r w:rsidR="0018232E" w:rsidRPr="00D50EB7">
        <w:rPr>
          <w:lang w:val="it-IT"/>
        </w:rPr>
        <w:t xml:space="preserve"> angolare</w:t>
      </w:r>
      <w:r w:rsidRPr="00D50EB7">
        <w:rPr>
          <w:lang w:val="it-IT"/>
        </w:rPr>
        <w:t xml:space="preserve">, vengono simulate </w:t>
      </w:r>
      <w:r w:rsidR="0018232E" w:rsidRPr="00D50EB7">
        <w:rPr>
          <w:lang w:val="it-IT"/>
        </w:rPr>
        <w:t>in modo completo e affidabile</w:t>
      </w:r>
      <w:r w:rsidRPr="00D50EB7">
        <w:rPr>
          <w:lang w:val="it-IT"/>
        </w:rPr>
        <w:t xml:space="preserve">. </w:t>
      </w:r>
      <w:hyperlink r:id="rId10" w:history="1">
        <w:proofErr w:type="spellStart"/>
        <w:r w:rsidR="00C26F71" w:rsidRPr="00D50EB7">
          <w:rPr>
            <w:rStyle w:val="Hyperlink"/>
            <w:i/>
            <w:iCs/>
            <w:lang w:val="it-IT"/>
          </w:rPr>
          <w:t>hyper</w:t>
        </w:r>
        <w:r w:rsidR="00C26F71" w:rsidRPr="00D50EB7">
          <w:rPr>
            <w:rStyle w:val="Hyperlink"/>
            <w:lang w:val="it-IT"/>
          </w:rPr>
          <w:t>MILL</w:t>
        </w:r>
        <w:proofErr w:type="spellEnd"/>
        <w:r w:rsidR="00C26F71" w:rsidRPr="00D50EB7">
          <w:rPr>
            <w:rStyle w:val="Hyperlink"/>
            <w:lang w:val="it-IT"/>
          </w:rPr>
          <w:t xml:space="preserve"> VIRTUAL </w:t>
        </w:r>
        <w:proofErr w:type="spellStart"/>
        <w:r w:rsidR="00C26F71" w:rsidRPr="00D50EB7">
          <w:rPr>
            <w:rStyle w:val="Hyperlink"/>
            <w:lang w:val="it-IT"/>
          </w:rPr>
          <w:t>Machining</w:t>
        </w:r>
        <w:proofErr w:type="spellEnd"/>
        <w:r w:rsidR="00C26F71" w:rsidRPr="00D50EB7">
          <w:rPr>
            <w:rStyle w:val="Hyperlink"/>
            <w:lang w:val="it-IT"/>
          </w:rPr>
          <w:t xml:space="preserve"> </w:t>
        </w:r>
        <w:proofErr w:type="spellStart"/>
        <w:r w:rsidR="00C26F71" w:rsidRPr="00D50EB7">
          <w:rPr>
            <w:rStyle w:val="Hyperlink"/>
            <w:lang w:val="it-IT"/>
          </w:rPr>
          <w:t>Optimizer</w:t>
        </w:r>
        <w:proofErr w:type="spellEnd"/>
      </w:hyperlink>
      <w:r w:rsidR="00053391" w:rsidRPr="00D50EB7">
        <w:rPr>
          <w:lang w:val="it-IT"/>
        </w:rPr>
        <w:t xml:space="preserve"> ottimizza</w:t>
      </w:r>
      <w:r w:rsidRPr="00D50EB7">
        <w:rPr>
          <w:lang w:val="it-IT"/>
        </w:rPr>
        <w:t xml:space="preserve"> automaticamente i percorsi utensile per la lavorazione con </w:t>
      </w:r>
      <w:r w:rsidR="00D50EB7">
        <w:rPr>
          <w:lang w:val="it-IT"/>
        </w:rPr>
        <w:t>testine</w:t>
      </w:r>
      <w:r w:rsidRPr="00D50EB7">
        <w:rPr>
          <w:lang w:val="it-IT"/>
        </w:rPr>
        <w:t xml:space="preserve"> angolari. L'avvicinamento tramite una curva consente inoltre un accesso sicuro alle aree difficili da raggiungere del componente. La funzione è inizialmente disponibile per i controlli Siemens (SINUMERIK 840D) e </w:t>
      </w:r>
      <w:proofErr w:type="spellStart"/>
      <w:r w:rsidRPr="00D50EB7">
        <w:rPr>
          <w:lang w:val="it-IT"/>
        </w:rPr>
        <w:t>Heidenhain</w:t>
      </w:r>
      <w:proofErr w:type="spellEnd"/>
      <w:r w:rsidRPr="00D50EB7">
        <w:rPr>
          <w:lang w:val="it-IT"/>
        </w:rPr>
        <w:t>.</w:t>
      </w:r>
    </w:p>
    <w:p w14:paraId="2485CF1B" w14:textId="75D19524" w:rsidR="00341DDB" w:rsidRPr="00427FD6" w:rsidRDefault="00341DDB" w:rsidP="00A77474">
      <w:pPr>
        <w:pStyle w:val="PITextkrper"/>
        <w:rPr>
          <w:b/>
          <w:bCs/>
          <w:lang w:val="it-IT"/>
        </w:rPr>
      </w:pPr>
      <w:r w:rsidRPr="00427FD6">
        <w:rPr>
          <w:b/>
          <w:bCs/>
          <w:lang w:val="it-IT"/>
        </w:rPr>
        <w:t>Hale</w:t>
      </w:r>
      <w:r w:rsidR="00D50EB7" w:rsidRPr="00427FD6">
        <w:rPr>
          <w:b/>
          <w:bCs/>
          <w:lang w:val="it-IT"/>
        </w:rPr>
        <w:t xml:space="preserve"> </w:t>
      </w:r>
      <w:proofErr w:type="spellStart"/>
      <w:r w:rsidR="00D50EB7" w:rsidRPr="00427FD6">
        <w:rPr>
          <w:b/>
          <w:bCs/>
          <w:lang w:val="it-IT"/>
        </w:rPr>
        <w:t>machining</w:t>
      </w:r>
      <w:proofErr w:type="spellEnd"/>
      <w:r w:rsidRPr="00427FD6">
        <w:rPr>
          <w:b/>
          <w:bCs/>
          <w:lang w:val="it-IT"/>
        </w:rPr>
        <w:t xml:space="preserve"> </w:t>
      </w:r>
      <w:r w:rsidR="00752D44" w:rsidRPr="00427FD6">
        <w:rPr>
          <w:b/>
          <w:bCs/>
          <w:lang w:val="it-IT"/>
        </w:rPr>
        <w:t xml:space="preserve">per superfici di tenuta perfette </w:t>
      </w:r>
    </w:p>
    <w:p w14:paraId="49D8AD4B" w14:textId="4193197C" w:rsidR="002C676E" w:rsidRPr="00D50EB7" w:rsidRDefault="00D50EB7" w:rsidP="00A77474">
      <w:pPr>
        <w:pStyle w:val="PITextkrper"/>
        <w:rPr>
          <w:lang w:val="it-IT"/>
        </w:rPr>
      </w:pPr>
      <w:r w:rsidRPr="00427FD6">
        <w:rPr>
          <w:lang w:val="it-IT"/>
        </w:rPr>
        <w:t xml:space="preserve">Il nuovo ciclo Hale </w:t>
      </w:r>
      <w:proofErr w:type="spellStart"/>
      <w:r w:rsidRPr="00427FD6">
        <w:rPr>
          <w:lang w:val="it-IT"/>
        </w:rPr>
        <w:t>machining</w:t>
      </w:r>
      <w:proofErr w:type="spellEnd"/>
      <w:r w:rsidR="00053391" w:rsidRPr="00427FD6">
        <w:rPr>
          <w:lang w:val="it-IT"/>
        </w:rPr>
        <w:t>, è un'altra</w:t>
      </w:r>
      <w:r w:rsidR="005820B1" w:rsidRPr="00427FD6">
        <w:rPr>
          <w:lang w:val="it-IT"/>
        </w:rPr>
        <w:t xml:space="preserve"> </w:t>
      </w:r>
      <w:r w:rsidR="00427FD6" w:rsidRPr="00427FD6">
        <w:rPr>
          <w:lang w:val="it-IT"/>
        </w:rPr>
        <w:t>strategia disponibile sia</w:t>
      </w:r>
      <w:r w:rsidR="00053391" w:rsidRPr="00427FD6">
        <w:rPr>
          <w:lang w:val="it-IT"/>
        </w:rPr>
        <w:t xml:space="preserve"> </w:t>
      </w:r>
      <w:r w:rsidR="001828F2">
        <w:rPr>
          <w:lang w:val="it-IT"/>
        </w:rPr>
        <w:t xml:space="preserve">tra i </w:t>
      </w:r>
      <w:r w:rsidR="00427FD6" w:rsidRPr="00427FD6">
        <w:rPr>
          <w:lang w:val="it-IT"/>
        </w:rPr>
        <w:t>cicli di</w:t>
      </w:r>
      <w:r w:rsidR="00053391" w:rsidRPr="00427FD6">
        <w:rPr>
          <w:lang w:val="it-IT"/>
        </w:rPr>
        <w:t xml:space="preserve"> lavorazione che nella simulazione. </w:t>
      </w:r>
      <w:r w:rsidR="00427FD6" w:rsidRPr="00427FD6">
        <w:rPr>
          <w:lang w:val="it-IT"/>
        </w:rPr>
        <w:t>Consente</w:t>
      </w:r>
      <w:r w:rsidR="00341DDB" w:rsidRPr="00427FD6">
        <w:rPr>
          <w:lang w:val="it-IT"/>
        </w:rPr>
        <w:t xml:space="preserve"> </w:t>
      </w:r>
      <w:r w:rsidR="005820B1" w:rsidRPr="00427FD6">
        <w:rPr>
          <w:lang w:val="it-IT"/>
        </w:rPr>
        <w:t xml:space="preserve">di ottenere </w:t>
      </w:r>
      <w:r w:rsidR="00341DDB" w:rsidRPr="00427FD6">
        <w:rPr>
          <w:lang w:val="it-IT"/>
        </w:rPr>
        <w:t xml:space="preserve">finiture superficiali </w:t>
      </w:r>
      <w:r w:rsidR="00053391" w:rsidRPr="00427FD6">
        <w:rPr>
          <w:lang w:val="it-IT"/>
        </w:rPr>
        <w:t xml:space="preserve">impeccabili </w:t>
      </w:r>
      <w:r w:rsidR="00AC03FE" w:rsidRPr="00427FD6">
        <w:rPr>
          <w:lang w:val="it-IT"/>
        </w:rPr>
        <w:t xml:space="preserve">e prive di </w:t>
      </w:r>
      <w:r w:rsidRPr="00427FD6">
        <w:rPr>
          <w:lang w:val="it-IT"/>
        </w:rPr>
        <w:t>imperfezioni</w:t>
      </w:r>
      <w:r w:rsidR="00341DDB" w:rsidRPr="00427FD6">
        <w:rPr>
          <w:lang w:val="it-IT"/>
        </w:rPr>
        <w:t xml:space="preserve">, come richiesto per le superfici di tenuta </w:t>
      </w:r>
      <w:r w:rsidR="00AC03FE" w:rsidRPr="00427FD6">
        <w:rPr>
          <w:lang w:val="it-IT"/>
        </w:rPr>
        <w:t>nella produzione di batterie</w:t>
      </w:r>
      <w:r w:rsidR="00053391" w:rsidRPr="00427FD6">
        <w:rPr>
          <w:lang w:val="it-IT"/>
        </w:rPr>
        <w:t xml:space="preserve">, </w:t>
      </w:r>
      <w:r w:rsidR="00AC03FE" w:rsidRPr="00427FD6">
        <w:rPr>
          <w:lang w:val="it-IT"/>
        </w:rPr>
        <w:t xml:space="preserve">nell'industria dei semiconduttori </w:t>
      </w:r>
      <w:r w:rsidR="00053391" w:rsidRPr="00427FD6">
        <w:rPr>
          <w:lang w:val="it-IT"/>
        </w:rPr>
        <w:t xml:space="preserve">o in </w:t>
      </w:r>
      <w:r w:rsidR="00AC03FE" w:rsidRPr="00427FD6">
        <w:rPr>
          <w:lang w:val="it-IT"/>
        </w:rPr>
        <w:t>quella</w:t>
      </w:r>
      <w:r w:rsidR="00053391" w:rsidRPr="00427FD6">
        <w:rPr>
          <w:lang w:val="it-IT"/>
        </w:rPr>
        <w:t xml:space="preserve"> degli stampi e delle matrici</w:t>
      </w:r>
      <w:r w:rsidR="00AC03FE" w:rsidRPr="00427FD6">
        <w:rPr>
          <w:lang w:val="it-IT"/>
        </w:rPr>
        <w:t xml:space="preserve">. </w:t>
      </w:r>
      <w:r w:rsidR="00427FD6" w:rsidRPr="00F31C3C">
        <w:rPr>
          <w:lang w:val="it-IT"/>
        </w:rPr>
        <w:t>Come asse di inseguimento, le funzioni dell’asse mandrino garantiscono che l’utensile sia continuamente guidato perpendicolarmente al contorno</w:t>
      </w:r>
      <w:r w:rsidR="001828F2" w:rsidRPr="00F31C3C">
        <w:rPr>
          <w:lang w:val="it-IT"/>
        </w:rPr>
        <w:t xml:space="preserve"> da lavorare</w:t>
      </w:r>
      <w:r w:rsidR="00427FD6" w:rsidRPr="00F31C3C">
        <w:rPr>
          <w:lang w:val="it-IT"/>
        </w:rPr>
        <w:t>.</w:t>
      </w:r>
    </w:p>
    <w:p w14:paraId="0352166A" w14:textId="77777777" w:rsidR="004C77F5" w:rsidRDefault="004C77F5" w:rsidP="00BD5115">
      <w:pPr>
        <w:pStyle w:val="PITextkrper"/>
        <w:rPr>
          <w:b/>
          <w:bCs/>
          <w:lang w:val="it-IT"/>
        </w:rPr>
      </w:pPr>
    </w:p>
    <w:p w14:paraId="51D162D1" w14:textId="77777777" w:rsidR="004C77F5" w:rsidRDefault="004C77F5" w:rsidP="00BD5115">
      <w:pPr>
        <w:pStyle w:val="PITextkrper"/>
        <w:rPr>
          <w:b/>
          <w:bCs/>
          <w:lang w:val="it-IT"/>
        </w:rPr>
      </w:pPr>
    </w:p>
    <w:p w14:paraId="0D274141" w14:textId="7F329029" w:rsidR="00BD5115" w:rsidRPr="00D50EB7" w:rsidRDefault="00A77474" w:rsidP="00BD5115">
      <w:pPr>
        <w:pStyle w:val="PITextkrper"/>
        <w:rPr>
          <w:b/>
          <w:lang w:val="it-IT"/>
        </w:rPr>
      </w:pPr>
      <w:r w:rsidRPr="00D50EB7">
        <w:rPr>
          <w:b/>
          <w:bCs/>
          <w:lang w:val="it-IT"/>
        </w:rPr>
        <w:lastRenderedPageBreak/>
        <w:t>Lavorazione</w:t>
      </w:r>
      <w:r w:rsidR="007247A7" w:rsidRPr="00D50EB7">
        <w:rPr>
          <w:b/>
          <w:bCs/>
          <w:lang w:val="it-IT"/>
        </w:rPr>
        <w:t xml:space="preserve"> di finitura</w:t>
      </w:r>
      <w:r w:rsidR="00752D44" w:rsidRPr="00D50EB7">
        <w:rPr>
          <w:b/>
          <w:bCs/>
          <w:lang w:val="it-IT"/>
        </w:rPr>
        <w:t xml:space="preserve"> 3D e a 5 assi affidabile</w:t>
      </w:r>
    </w:p>
    <w:p w14:paraId="35FF01A7" w14:textId="289EC6C0" w:rsidR="00BD5115" w:rsidRPr="00D50EB7" w:rsidRDefault="008D070E" w:rsidP="00442558">
      <w:pPr>
        <w:pStyle w:val="PITextkrper"/>
        <w:rPr>
          <w:bCs/>
          <w:lang w:val="it-IT"/>
        </w:rPr>
      </w:pPr>
      <w:r w:rsidRPr="00D50EB7">
        <w:rPr>
          <w:lang w:val="it-IT"/>
        </w:rPr>
        <w:t xml:space="preserve">Nella versione 2026 di </w:t>
      </w:r>
      <w:proofErr w:type="spellStart"/>
      <w:r w:rsidR="00003120" w:rsidRPr="00D50EB7">
        <w:rPr>
          <w:i/>
          <w:iCs/>
          <w:lang w:val="it-IT"/>
        </w:rPr>
        <w:t>hyper</w:t>
      </w:r>
      <w:r w:rsidR="00003120" w:rsidRPr="00D50EB7">
        <w:rPr>
          <w:lang w:val="it-IT"/>
        </w:rPr>
        <w:t>MILL</w:t>
      </w:r>
      <w:proofErr w:type="spellEnd"/>
      <w:r w:rsidR="00003120" w:rsidRPr="00D50EB7">
        <w:rPr>
          <w:lang w:val="it-IT"/>
        </w:rPr>
        <w:t xml:space="preserve"> </w:t>
      </w:r>
      <w:r w:rsidRPr="00D50EB7">
        <w:rPr>
          <w:lang w:val="it-IT"/>
        </w:rPr>
        <w:t xml:space="preserve">la lavorazione </w:t>
      </w:r>
      <w:r w:rsidR="00D50EB7">
        <w:rPr>
          <w:lang w:val="it-IT"/>
        </w:rPr>
        <w:t xml:space="preserve">di ripresa </w:t>
      </w:r>
      <w:r w:rsidRPr="00D50EB7">
        <w:rPr>
          <w:lang w:val="it-IT"/>
        </w:rPr>
        <w:t xml:space="preserve">del materiale </w:t>
      </w:r>
      <w:r w:rsidR="007247A7" w:rsidRPr="00D50EB7">
        <w:rPr>
          <w:lang w:val="it-IT"/>
        </w:rPr>
        <w:t xml:space="preserve">residuo </w:t>
      </w:r>
      <w:r w:rsidRPr="00D50EB7">
        <w:rPr>
          <w:lang w:val="it-IT"/>
        </w:rPr>
        <w:t xml:space="preserve">è stata ulteriormente automatizzata. </w:t>
      </w:r>
      <w:r w:rsidR="00442558" w:rsidRPr="00D50EB7">
        <w:rPr>
          <w:lang w:val="it-IT"/>
        </w:rPr>
        <w:t xml:space="preserve">Gli algoritmi di calcolo per le strategie </w:t>
      </w:r>
      <w:r w:rsidR="005A6DCC" w:rsidRPr="00D50EB7">
        <w:rPr>
          <w:lang w:val="it-IT"/>
        </w:rPr>
        <w:t xml:space="preserve">di lavorazione </w:t>
      </w:r>
      <w:r w:rsidR="00053391" w:rsidRPr="00D50EB7">
        <w:rPr>
          <w:lang w:val="it-IT"/>
        </w:rPr>
        <w:t>«</w:t>
      </w:r>
      <w:r w:rsidR="0078543C" w:rsidRPr="00D50EB7">
        <w:rPr>
          <w:lang w:val="it-IT"/>
        </w:rPr>
        <w:t>Z-</w:t>
      </w:r>
      <w:r w:rsidR="00D50EB7">
        <w:rPr>
          <w:lang w:val="it-IT"/>
        </w:rPr>
        <w:t>costante</w:t>
      </w:r>
      <w:r w:rsidR="00053391" w:rsidRPr="00D50EB7">
        <w:rPr>
          <w:lang w:val="it-IT"/>
        </w:rPr>
        <w:t>», «Parallel</w:t>
      </w:r>
      <w:r w:rsidR="00D50EB7">
        <w:rPr>
          <w:lang w:val="it-IT"/>
        </w:rPr>
        <w:t>a</w:t>
      </w:r>
      <w:r w:rsidR="00053391" w:rsidRPr="00D50EB7">
        <w:rPr>
          <w:lang w:val="it-IT"/>
        </w:rPr>
        <w:t xml:space="preserve">» e </w:t>
      </w:r>
      <w:r w:rsidR="005A6DCC" w:rsidRPr="00D50EB7">
        <w:rPr>
          <w:lang w:val="it-IT"/>
        </w:rPr>
        <w:t>«Normal</w:t>
      </w:r>
      <w:r w:rsidR="00D50EB7">
        <w:rPr>
          <w:lang w:val="it-IT"/>
        </w:rPr>
        <w:t>e</w:t>
      </w:r>
      <w:r w:rsidR="005A6DCC" w:rsidRPr="00D50EB7">
        <w:rPr>
          <w:lang w:val="it-IT"/>
        </w:rPr>
        <w:t xml:space="preserve">» </w:t>
      </w:r>
      <w:r w:rsidR="00442558" w:rsidRPr="00D50EB7">
        <w:rPr>
          <w:lang w:val="it-IT"/>
        </w:rPr>
        <w:t xml:space="preserve">sono stati riprogettati per rendere più affidabile ed efficiente </w:t>
      </w:r>
      <w:r w:rsidR="00053391" w:rsidRPr="00D50EB7">
        <w:rPr>
          <w:lang w:val="it-IT"/>
        </w:rPr>
        <w:t xml:space="preserve">l’elaborazione </w:t>
      </w:r>
      <w:r w:rsidR="00442558" w:rsidRPr="00D50EB7">
        <w:rPr>
          <w:lang w:val="it-IT"/>
        </w:rPr>
        <w:t xml:space="preserve">delle aree di </w:t>
      </w:r>
      <w:r w:rsidR="00D50EB7">
        <w:rPr>
          <w:lang w:val="it-IT"/>
        </w:rPr>
        <w:t xml:space="preserve">ripresa di </w:t>
      </w:r>
      <w:r w:rsidR="00442558" w:rsidRPr="00D50EB7">
        <w:rPr>
          <w:lang w:val="it-IT"/>
        </w:rPr>
        <w:t xml:space="preserve">materiale </w:t>
      </w:r>
      <w:r w:rsidR="007247A7" w:rsidRPr="00D50EB7">
        <w:rPr>
          <w:lang w:val="it-IT"/>
        </w:rPr>
        <w:t>residuo</w:t>
      </w:r>
      <w:r w:rsidR="00442558" w:rsidRPr="00D50EB7">
        <w:rPr>
          <w:lang w:val="it-IT"/>
        </w:rPr>
        <w:t>. Di conseguenza, vengono rilevate con maggiore precisione e in modo più affidabil</w:t>
      </w:r>
      <w:r w:rsidR="00D50EB7">
        <w:rPr>
          <w:lang w:val="it-IT"/>
        </w:rPr>
        <w:t>e</w:t>
      </w:r>
      <w:r w:rsidR="00442558" w:rsidRPr="00D50EB7">
        <w:rPr>
          <w:lang w:val="it-IT"/>
        </w:rPr>
        <w:t xml:space="preserve">. Le specifiche di avanzamento vengono prese in considerazione in modo affidabile, garantendo percorsi utensile più uniformi. Inoltre, </w:t>
      </w:r>
      <w:r w:rsidR="005F4EF5" w:rsidRPr="00D50EB7">
        <w:rPr>
          <w:lang w:val="it-IT"/>
        </w:rPr>
        <w:t>il sistema integra</w:t>
      </w:r>
      <w:r w:rsidR="00442558" w:rsidRPr="00D50EB7">
        <w:rPr>
          <w:lang w:val="it-IT"/>
        </w:rPr>
        <w:t xml:space="preserve"> automaticamente una sovrapposizione </w:t>
      </w:r>
      <w:r w:rsidR="007247A7" w:rsidRPr="00D50EB7">
        <w:rPr>
          <w:lang w:val="it-IT"/>
        </w:rPr>
        <w:t xml:space="preserve">graduale </w:t>
      </w:r>
      <w:r w:rsidR="00442558" w:rsidRPr="00D50EB7">
        <w:rPr>
          <w:lang w:val="it-IT"/>
        </w:rPr>
        <w:t xml:space="preserve">nelle </w:t>
      </w:r>
      <w:r w:rsidR="003865C7" w:rsidRPr="00D50EB7">
        <w:rPr>
          <w:lang w:val="it-IT"/>
        </w:rPr>
        <w:t xml:space="preserve">aree </w:t>
      </w:r>
      <w:r w:rsidR="00D50EB7">
        <w:rPr>
          <w:lang w:val="it-IT"/>
        </w:rPr>
        <w:t>verticali</w:t>
      </w:r>
      <w:r w:rsidR="003865C7" w:rsidRPr="00D50EB7">
        <w:rPr>
          <w:lang w:val="it-IT"/>
        </w:rPr>
        <w:t xml:space="preserve">, </w:t>
      </w:r>
      <w:r w:rsidR="00442558" w:rsidRPr="00D50EB7">
        <w:rPr>
          <w:lang w:val="it-IT"/>
        </w:rPr>
        <w:t>pi</w:t>
      </w:r>
      <w:r w:rsidR="00D50EB7">
        <w:rPr>
          <w:lang w:val="it-IT"/>
        </w:rPr>
        <w:t>ane</w:t>
      </w:r>
      <w:r w:rsidR="00442558" w:rsidRPr="00D50EB7">
        <w:rPr>
          <w:lang w:val="it-IT"/>
        </w:rPr>
        <w:t xml:space="preserve"> </w:t>
      </w:r>
      <w:r w:rsidR="003865C7" w:rsidRPr="00D50EB7">
        <w:rPr>
          <w:lang w:val="it-IT"/>
        </w:rPr>
        <w:t xml:space="preserve">e di transizione </w:t>
      </w:r>
      <w:r w:rsidR="00C26F71" w:rsidRPr="00D50EB7">
        <w:rPr>
          <w:lang w:val="it-IT"/>
        </w:rPr>
        <w:t xml:space="preserve">durante </w:t>
      </w:r>
      <w:r w:rsidR="00442558" w:rsidRPr="00D50EB7">
        <w:rPr>
          <w:lang w:val="it-IT"/>
        </w:rPr>
        <w:t xml:space="preserve">i movimenti di entrata e uscita. Questa automazione si applica </w:t>
      </w:r>
      <w:r w:rsidR="00B575B7" w:rsidRPr="00D50EB7">
        <w:rPr>
          <w:lang w:val="it-IT"/>
        </w:rPr>
        <w:t>sia</w:t>
      </w:r>
      <w:r w:rsidR="00442558" w:rsidRPr="00D50EB7">
        <w:rPr>
          <w:lang w:val="it-IT"/>
        </w:rPr>
        <w:t xml:space="preserve"> alla lavorazione 3D </w:t>
      </w:r>
      <w:r w:rsidR="00B575B7" w:rsidRPr="00D50EB7">
        <w:rPr>
          <w:lang w:val="it-IT"/>
        </w:rPr>
        <w:t>che</w:t>
      </w:r>
      <w:r w:rsidR="00442558" w:rsidRPr="00D50EB7">
        <w:rPr>
          <w:lang w:val="it-IT"/>
        </w:rPr>
        <w:t xml:space="preserve"> a quella a 5 assi. In quest'ultimo caso</w:t>
      </w:r>
      <w:r w:rsidR="00AF0B09" w:rsidRPr="00D50EB7">
        <w:rPr>
          <w:lang w:val="it-IT"/>
        </w:rPr>
        <w:t xml:space="preserve">, gli utenti possono </w:t>
      </w:r>
      <w:r w:rsidR="00442558" w:rsidRPr="00D50EB7">
        <w:rPr>
          <w:lang w:val="it-IT"/>
        </w:rPr>
        <w:t xml:space="preserve">utilizzare </w:t>
      </w:r>
      <w:r w:rsidR="009C2F3E" w:rsidRPr="00D50EB7">
        <w:rPr>
          <w:lang w:val="it-IT"/>
        </w:rPr>
        <w:t xml:space="preserve">la </w:t>
      </w:r>
      <w:r w:rsidR="00442558" w:rsidRPr="00D50EB7">
        <w:rPr>
          <w:lang w:val="it-IT"/>
        </w:rPr>
        <w:t xml:space="preserve">nuova opzione "Angolo di sicurezza minimo" </w:t>
      </w:r>
      <w:r w:rsidR="00AF0B09" w:rsidRPr="00D50EB7">
        <w:rPr>
          <w:lang w:val="it-IT"/>
        </w:rPr>
        <w:t xml:space="preserve">per specificare una distanza minima tra il </w:t>
      </w:r>
      <w:r w:rsidR="007247A7" w:rsidRPr="00D50EB7">
        <w:rPr>
          <w:lang w:val="it-IT"/>
        </w:rPr>
        <w:t xml:space="preserve">gambo </w:t>
      </w:r>
      <w:r w:rsidR="00AF0B09" w:rsidRPr="00D50EB7">
        <w:rPr>
          <w:lang w:val="it-IT"/>
        </w:rPr>
        <w:t xml:space="preserve">dell'utensile e il pezzo, assicurando che la lavorazione venga eseguita con un </w:t>
      </w:r>
      <w:r w:rsidR="006329F6" w:rsidRPr="00D50EB7">
        <w:rPr>
          <w:lang w:val="it-IT"/>
        </w:rPr>
        <w:t>angolo di sicurezza</w:t>
      </w:r>
      <w:r w:rsidR="00AF0B09" w:rsidRPr="00D50EB7">
        <w:rPr>
          <w:lang w:val="it-IT"/>
        </w:rPr>
        <w:t xml:space="preserve"> definito. </w:t>
      </w:r>
    </w:p>
    <w:p w14:paraId="643098D4" w14:textId="49623993" w:rsidR="0074197B" w:rsidRPr="00D50EB7" w:rsidRDefault="009C2F3E" w:rsidP="005C15E5">
      <w:pPr>
        <w:pStyle w:val="PITextkrper"/>
        <w:rPr>
          <w:lang w:val="it-IT"/>
        </w:rPr>
      </w:pPr>
      <w:r w:rsidRPr="00D50EB7">
        <w:rPr>
          <w:b/>
          <w:bCs/>
          <w:lang w:val="it-IT"/>
        </w:rPr>
        <w:t xml:space="preserve">Tornitura con </w:t>
      </w:r>
      <w:proofErr w:type="spellStart"/>
      <w:r w:rsidRPr="00D50EB7">
        <w:rPr>
          <w:b/>
          <w:bCs/>
          <w:i/>
          <w:iCs/>
          <w:lang w:val="it-IT"/>
        </w:rPr>
        <w:t>hyper</w:t>
      </w:r>
      <w:r w:rsidRPr="00D50EB7">
        <w:rPr>
          <w:b/>
          <w:bCs/>
          <w:lang w:val="it-IT"/>
        </w:rPr>
        <w:t>MILL</w:t>
      </w:r>
      <w:proofErr w:type="spellEnd"/>
      <w:r w:rsidR="00752D44" w:rsidRPr="00D50EB7">
        <w:rPr>
          <w:b/>
          <w:bCs/>
          <w:lang w:val="it-IT"/>
        </w:rPr>
        <w:t>: tempi di programmazione ridotti e maggiore affidabilità del processo</w:t>
      </w:r>
    </w:p>
    <w:p w14:paraId="506234AE" w14:textId="6E2E7AC0" w:rsidR="009C2F3E" w:rsidRPr="00D50EB7" w:rsidRDefault="009C2F3E" w:rsidP="005C15E5">
      <w:pPr>
        <w:pStyle w:val="PITextkrper"/>
        <w:rPr>
          <w:lang w:val="it-IT"/>
        </w:rPr>
      </w:pPr>
      <w:r w:rsidRPr="00D50EB7">
        <w:rPr>
          <w:lang w:val="it-IT"/>
        </w:rPr>
        <w:t xml:space="preserve">Con “CAM Plan Turning”, </w:t>
      </w:r>
      <w:proofErr w:type="spellStart"/>
      <w:r w:rsidR="00003120" w:rsidRPr="00D50EB7">
        <w:rPr>
          <w:i/>
          <w:iCs/>
          <w:lang w:val="it-IT"/>
        </w:rPr>
        <w:t>hyper</w:t>
      </w:r>
      <w:r w:rsidR="00003120" w:rsidRPr="00D50EB7">
        <w:rPr>
          <w:lang w:val="it-IT"/>
        </w:rPr>
        <w:t>MILL</w:t>
      </w:r>
      <w:proofErr w:type="spellEnd"/>
      <w:r w:rsidR="00003120" w:rsidRPr="00D50EB7">
        <w:rPr>
          <w:lang w:val="it-IT"/>
        </w:rPr>
        <w:t xml:space="preserve"> </w:t>
      </w:r>
      <w:r w:rsidRPr="00D50EB7">
        <w:rPr>
          <w:lang w:val="it-IT"/>
        </w:rPr>
        <w:t>offre un supporto di programmazione end-to-end per pezzi torniti e fresati-torniti. Spesso, la programmazione della tornitura include solo geometrie senza tolleranze, accoppiamenti o informazioni di produzione. Fino ad ora</w:t>
      </w:r>
      <w:r w:rsidR="005C15E5" w:rsidRPr="00D50EB7">
        <w:rPr>
          <w:lang w:val="it-IT"/>
        </w:rPr>
        <w:t xml:space="preserve">, </w:t>
      </w:r>
      <w:r w:rsidR="003865C7" w:rsidRPr="00D50EB7">
        <w:rPr>
          <w:lang w:val="it-IT"/>
        </w:rPr>
        <w:t xml:space="preserve">questi dati </w:t>
      </w:r>
      <w:r w:rsidRPr="00D50EB7">
        <w:rPr>
          <w:lang w:val="it-IT"/>
        </w:rPr>
        <w:t>dovevano essere aggiunti manualmente</w:t>
      </w:r>
      <w:r w:rsidR="00EC2C5F" w:rsidRPr="00D50EB7">
        <w:rPr>
          <w:lang w:val="it-IT"/>
        </w:rPr>
        <w:t xml:space="preserve">: </w:t>
      </w:r>
      <w:r w:rsidRPr="00D50EB7">
        <w:rPr>
          <w:lang w:val="it-IT"/>
        </w:rPr>
        <w:t xml:space="preserve">un processo che richiedeva molto tempo e soggetto a errori. “CAM Plan Turning” consente di arricchire in modo rapido e coerente i contorni di tornitura con tutte le informazioni di produzione rilevanti. </w:t>
      </w:r>
      <w:r w:rsidR="003865C7" w:rsidRPr="00D50EB7">
        <w:rPr>
          <w:lang w:val="it-IT"/>
        </w:rPr>
        <w:t>Ciò riduce</w:t>
      </w:r>
      <w:r w:rsidR="000803CB" w:rsidRPr="00D50EB7">
        <w:rPr>
          <w:lang w:val="it-IT"/>
        </w:rPr>
        <w:t xml:space="preserve"> significativamente </w:t>
      </w:r>
      <w:r w:rsidR="00E4794F" w:rsidRPr="00D50EB7">
        <w:rPr>
          <w:lang w:val="it-IT"/>
        </w:rPr>
        <w:t xml:space="preserve">i tempi di programmazione e </w:t>
      </w:r>
      <w:r w:rsidR="003865C7" w:rsidRPr="00D50EB7">
        <w:rPr>
          <w:lang w:val="it-IT"/>
        </w:rPr>
        <w:t xml:space="preserve">garantisce </w:t>
      </w:r>
      <w:r w:rsidR="00E4794F" w:rsidRPr="00D50EB7">
        <w:rPr>
          <w:lang w:val="it-IT"/>
        </w:rPr>
        <w:t xml:space="preserve">una maggiore affidabilità di processo </w:t>
      </w:r>
      <w:r w:rsidR="005C15E5" w:rsidRPr="00D50EB7">
        <w:rPr>
          <w:lang w:val="it-IT"/>
        </w:rPr>
        <w:t>per i pezzi torniti e fresati-torniti.</w:t>
      </w:r>
      <w:r w:rsidR="00D50EB7">
        <w:rPr>
          <w:lang w:val="it-IT"/>
        </w:rPr>
        <w:t xml:space="preserve"> </w:t>
      </w:r>
      <w:hyperlink r:id="rId11" w:history="1">
        <w:proofErr w:type="spellStart"/>
        <w:r w:rsidRPr="00D50EB7">
          <w:rPr>
            <w:rStyle w:val="Hyperlink"/>
            <w:i/>
            <w:iCs/>
            <w:lang w:val="it-IT"/>
          </w:rPr>
          <w:t>hyper</w:t>
        </w:r>
        <w:r w:rsidRPr="00D50EB7">
          <w:rPr>
            <w:rStyle w:val="Hyperlink"/>
            <w:lang w:val="it-IT"/>
          </w:rPr>
          <w:t>MILL</w:t>
        </w:r>
        <w:proofErr w:type="spellEnd"/>
        <w:r w:rsidR="00003120" w:rsidRPr="00D50EB7">
          <w:rPr>
            <w:rStyle w:val="Hyperlink"/>
            <w:lang w:val="it-IT"/>
          </w:rPr>
          <w:t xml:space="preserve"> </w:t>
        </w:r>
        <w:r w:rsidRPr="00D50EB7">
          <w:rPr>
            <w:rStyle w:val="Hyperlink"/>
            <w:lang w:val="it-IT"/>
          </w:rPr>
          <w:t>TURNING</w:t>
        </w:r>
        <w:r w:rsidR="00003120" w:rsidRPr="00D50EB7">
          <w:rPr>
            <w:rStyle w:val="Hyperlink"/>
            <w:lang w:val="it-IT"/>
          </w:rPr>
          <w:t xml:space="preserve"> Solutions</w:t>
        </w:r>
      </w:hyperlink>
      <w:r w:rsidRPr="00D50EB7">
        <w:rPr>
          <w:lang w:val="it-IT"/>
        </w:rPr>
        <w:t xml:space="preserve"> sono state inoltre ampliate per includere nuove </w:t>
      </w:r>
      <w:r w:rsidR="003865C7" w:rsidRPr="00D50EB7">
        <w:rPr>
          <w:lang w:val="it-IT"/>
        </w:rPr>
        <w:t xml:space="preserve">configurazioni </w:t>
      </w:r>
      <w:r w:rsidRPr="00D50EB7">
        <w:rPr>
          <w:lang w:val="it-IT"/>
        </w:rPr>
        <w:t xml:space="preserve">complesse </w:t>
      </w:r>
      <w:r w:rsidR="003865C7" w:rsidRPr="00D50EB7">
        <w:rPr>
          <w:lang w:val="it-IT"/>
        </w:rPr>
        <w:t xml:space="preserve">di macchine </w:t>
      </w:r>
      <w:r w:rsidRPr="00D50EB7">
        <w:rPr>
          <w:lang w:val="it-IT"/>
        </w:rPr>
        <w:t>a torretta, per un miglior controllo delle collisioni.</w:t>
      </w:r>
    </w:p>
    <w:p w14:paraId="4565575E" w14:textId="398EC7B9" w:rsidR="00AC5D0E" w:rsidRPr="00D50EB7" w:rsidRDefault="00752D44" w:rsidP="009C2F3E">
      <w:pPr>
        <w:pStyle w:val="PITextkrper"/>
        <w:rPr>
          <w:b/>
          <w:bCs/>
          <w:lang w:val="it-IT"/>
        </w:rPr>
      </w:pPr>
      <w:r w:rsidRPr="00D50EB7">
        <w:rPr>
          <w:b/>
          <w:bCs/>
          <w:lang w:val="it-IT"/>
        </w:rPr>
        <w:t xml:space="preserve">Controllo ottimizzato dei percorsi </w:t>
      </w:r>
      <w:r w:rsidR="00D279E3" w:rsidRPr="00D50EB7">
        <w:rPr>
          <w:b/>
          <w:bCs/>
          <w:lang w:val="it-IT"/>
        </w:rPr>
        <w:t>di elettroerosione</w:t>
      </w:r>
      <w:r w:rsidRPr="00D50EB7">
        <w:rPr>
          <w:b/>
          <w:bCs/>
          <w:lang w:val="it-IT"/>
        </w:rPr>
        <w:t xml:space="preserve"> </w:t>
      </w:r>
    </w:p>
    <w:p w14:paraId="590D42B1" w14:textId="7DF7CAF5" w:rsidR="00AC5D0E" w:rsidRPr="00D50EB7" w:rsidRDefault="00AC5D0E" w:rsidP="00AC5D0E">
      <w:pPr>
        <w:pStyle w:val="PITextkrper"/>
        <w:rPr>
          <w:lang w:val="it-IT"/>
        </w:rPr>
      </w:pPr>
      <w:r w:rsidRPr="00D50EB7">
        <w:rPr>
          <w:lang w:val="it-IT"/>
        </w:rPr>
        <w:t xml:space="preserve">Nel modulo </w:t>
      </w:r>
      <w:hyperlink r:id="rId12" w:history="1">
        <w:proofErr w:type="spellStart"/>
        <w:r w:rsidRPr="00D50EB7">
          <w:rPr>
            <w:rStyle w:val="Hyperlink"/>
            <w:i/>
            <w:iCs/>
            <w:lang w:val="it-IT"/>
          </w:rPr>
          <w:t>hyper</w:t>
        </w:r>
        <w:r w:rsidRPr="00D50EB7">
          <w:rPr>
            <w:rStyle w:val="Hyperlink"/>
            <w:lang w:val="it-IT"/>
          </w:rPr>
          <w:t>MILL</w:t>
        </w:r>
        <w:proofErr w:type="spellEnd"/>
        <w:r w:rsidR="00003120" w:rsidRPr="00D50EB7">
          <w:rPr>
            <w:rStyle w:val="Hyperlink"/>
            <w:lang w:val="it-IT"/>
          </w:rPr>
          <w:t xml:space="preserve"> </w:t>
        </w:r>
        <w:proofErr w:type="spellStart"/>
        <w:r w:rsidRPr="00D50EB7">
          <w:rPr>
            <w:rStyle w:val="Hyperlink"/>
            <w:lang w:val="it-IT"/>
          </w:rPr>
          <w:t>Electrode</w:t>
        </w:r>
        <w:proofErr w:type="spellEnd"/>
      </w:hyperlink>
      <w:r w:rsidRPr="00D50EB7">
        <w:rPr>
          <w:lang w:val="it-IT"/>
        </w:rPr>
        <w:t xml:space="preserve">, il controllo dei percorsi </w:t>
      </w:r>
      <w:r w:rsidR="00D279E3" w:rsidRPr="00D50EB7">
        <w:rPr>
          <w:lang w:val="it-IT"/>
        </w:rPr>
        <w:t xml:space="preserve">di elettroerosione </w:t>
      </w:r>
      <w:r w:rsidRPr="00D50EB7">
        <w:rPr>
          <w:lang w:val="it-IT"/>
        </w:rPr>
        <w:t xml:space="preserve">è stato migliorato, per un uso più flessibile dell'avanzamento e dei movimenti rapidi </w:t>
      </w:r>
      <w:r w:rsidR="003865C7" w:rsidRPr="00D50EB7">
        <w:rPr>
          <w:lang w:val="it-IT"/>
        </w:rPr>
        <w:t xml:space="preserve">che ottimizzano </w:t>
      </w:r>
      <w:r w:rsidRPr="00D50EB7">
        <w:rPr>
          <w:lang w:val="it-IT"/>
        </w:rPr>
        <w:t xml:space="preserve">i percorsi </w:t>
      </w:r>
      <w:r w:rsidR="00D279E3" w:rsidRPr="00D50EB7">
        <w:rPr>
          <w:lang w:val="it-IT"/>
        </w:rPr>
        <w:t xml:space="preserve">di elettroerosione </w:t>
      </w:r>
      <w:r w:rsidR="003865C7" w:rsidRPr="00D50EB7">
        <w:rPr>
          <w:lang w:val="it-IT"/>
        </w:rPr>
        <w:t xml:space="preserve">e </w:t>
      </w:r>
      <w:r w:rsidRPr="00D50EB7">
        <w:rPr>
          <w:lang w:val="it-IT"/>
        </w:rPr>
        <w:t>riducono i tempi di lavorazione.</w:t>
      </w:r>
    </w:p>
    <w:p w14:paraId="2654520C" w14:textId="77777777" w:rsidR="00AC5D0E" w:rsidRPr="00D50EB7" w:rsidRDefault="00AC5D0E" w:rsidP="009C2F3E">
      <w:pPr>
        <w:pStyle w:val="PITextkrper"/>
        <w:rPr>
          <w:lang w:val="it-IT"/>
        </w:rPr>
      </w:pPr>
    </w:p>
    <w:p w14:paraId="7CFDEE14" w14:textId="0C8AF31F" w:rsidR="0074197B" w:rsidRPr="00D50EB7" w:rsidRDefault="0074197B">
      <w:pPr>
        <w:rPr>
          <w:rFonts w:ascii="Arial" w:hAnsi="Arial"/>
          <w:sz w:val="22"/>
          <w:szCs w:val="22"/>
          <w:lang w:val="it-IT"/>
        </w:rPr>
      </w:pPr>
      <w:r w:rsidRPr="00D50EB7">
        <w:rPr>
          <w:lang w:val="it-IT"/>
        </w:rPr>
        <w:br w:type="page"/>
      </w:r>
    </w:p>
    <w:p w14:paraId="499DA415" w14:textId="77777777" w:rsidR="00545A48" w:rsidRPr="00D50EB7" w:rsidRDefault="00545A48" w:rsidP="00BB1557">
      <w:pPr>
        <w:pStyle w:val="PITextkrper"/>
        <w:pBdr>
          <w:bottom w:val="single" w:sz="4" w:space="1" w:color="auto"/>
        </w:pBdr>
        <w:rPr>
          <w:lang w:val="it-IT"/>
        </w:rPr>
      </w:pPr>
    </w:p>
    <w:p w14:paraId="34A37864" w14:textId="77777777" w:rsidR="004243CE" w:rsidRPr="00D50EB7" w:rsidRDefault="004243CE" w:rsidP="004243CE">
      <w:pPr>
        <w:pStyle w:val="PITextkrper"/>
        <w:rPr>
          <w:b/>
          <w:bCs/>
          <w:sz w:val="18"/>
          <w:szCs w:val="18"/>
          <w:lang w:val="it-IT"/>
        </w:rPr>
      </w:pPr>
    </w:p>
    <w:p w14:paraId="7E4E695E" w14:textId="56ADBB36" w:rsidR="00852645" w:rsidRPr="00D50EB7" w:rsidRDefault="00852645" w:rsidP="00852645">
      <w:pPr>
        <w:pStyle w:val="PITextkrper"/>
        <w:rPr>
          <w:b/>
          <w:bCs/>
          <w:sz w:val="18"/>
          <w:szCs w:val="18"/>
          <w:lang w:val="it-IT"/>
        </w:rPr>
      </w:pPr>
      <w:r w:rsidRPr="00D50EB7">
        <w:rPr>
          <w:b/>
          <w:bCs/>
          <w:sz w:val="18"/>
          <w:szCs w:val="18"/>
          <w:lang w:val="it-IT"/>
        </w:rPr>
        <w:t>Materiale fotografico disponibile</w:t>
      </w:r>
    </w:p>
    <w:p w14:paraId="212D4192" w14:textId="6474A267" w:rsidR="00852645" w:rsidRPr="00D50EB7" w:rsidRDefault="00852645" w:rsidP="00852645">
      <w:pPr>
        <w:pStyle w:val="PIAbspann"/>
        <w:jc w:val="left"/>
        <w:rPr>
          <w:lang w:val="it-IT"/>
        </w:rPr>
      </w:pPr>
      <w:r w:rsidRPr="00D50EB7">
        <w:rPr>
          <w:lang w:val="it-IT"/>
        </w:rPr>
        <w:t xml:space="preserve">Le seguenti immagini sono disponibili per il download in formato pronto per la stampa su Internet: </w:t>
      </w:r>
      <w:r w:rsidRPr="00D50EB7">
        <w:rPr>
          <w:lang w:val="it-IT"/>
        </w:rPr>
        <w:br/>
      </w:r>
      <w:hyperlink r:id="rId13" w:history="1">
        <w:r w:rsidR="00BD00AD" w:rsidRPr="00D50EB7">
          <w:rPr>
            <w:rStyle w:val="Hyperlink"/>
            <w:lang w:val="it-IT"/>
          </w:rPr>
          <w:t>https://kk.htcm.de/press-releases/open-mind/</w:t>
        </w:r>
      </w:hyperlink>
    </w:p>
    <w:tbl>
      <w:tblPr>
        <w:tblW w:w="65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89"/>
        <w:gridCol w:w="3261"/>
      </w:tblGrid>
      <w:tr w:rsidR="0074197B" w:rsidRPr="005356C6" w14:paraId="2D3D8D47" w14:textId="01C460B7" w:rsidTr="00344F4A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2FE00" w14:textId="77777777" w:rsidR="0074197B" w:rsidRPr="00D50EB7" w:rsidRDefault="0074197B" w:rsidP="004831C8">
            <w:pPr>
              <w:rPr>
                <w:rFonts w:ascii="Arial" w:hAnsi="Arial"/>
                <w:b/>
                <w:snapToGrid w:val="0"/>
                <w:sz w:val="18"/>
                <w:lang w:val="it-IT" w:eastAsia="ko-KR"/>
              </w:rPr>
            </w:pPr>
          </w:p>
          <w:p w14:paraId="4460A907" w14:textId="35F5AA0F" w:rsidR="0074197B" w:rsidRPr="00A73A2D" w:rsidRDefault="0070581A" w:rsidP="004831C8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  <w:r w:rsidRPr="00F145A4">
              <w:rPr>
                <w:noProof/>
              </w:rPr>
              <w:drawing>
                <wp:inline distT="0" distB="0" distL="0" distR="0" wp14:anchorId="0DB0EB34" wp14:editId="6DE7D985">
                  <wp:extent cx="1946532" cy="1476000"/>
                  <wp:effectExtent l="0" t="0" r="0" b="0"/>
                  <wp:docPr id="14354132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541325" name=""/>
                          <pic:cNvPicPr/>
                        </pic:nvPicPr>
                        <pic:blipFill rotWithShape="1">
                          <a:blip r:embed="rId14"/>
                          <a:srcRect t="9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532" cy="147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F59466" w14:textId="77777777" w:rsidR="0074197B" w:rsidRPr="00D50EB7" w:rsidRDefault="0074197B" w:rsidP="004831C8">
            <w:pPr>
              <w:rPr>
                <w:rFonts w:ascii="Arial" w:hAnsi="Arial"/>
                <w:snapToGrid w:val="0"/>
                <w:sz w:val="16"/>
                <w:szCs w:val="16"/>
                <w:lang w:val="it-IT" w:eastAsia="ko-KR"/>
              </w:rPr>
            </w:pPr>
            <w:r w:rsidRPr="00D50EB7">
              <w:rPr>
                <w:rFonts w:ascii="Arial" w:hAnsi="Arial"/>
                <w:snapToGrid w:val="0"/>
                <w:sz w:val="16"/>
                <w:szCs w:val="16"/>
                <w:lang w:val="it-IT" w:eastAsia="ko-KR"/>
              </w:rPr>
              <w:t>Fonte: OPEN MIND</w:t>
            </w:r>
          </w:p>
          <w:p w14:paraId="5E4B011E" w14:textId="77777777" w:rsidR="0074197B" w:rsidRPr="00D50EB7" w:rsidRDefault="0074197B" w:rsidP="004831C8">
            <w:pPr>
              <w:rPr>
                <w:rFonts w:ascii="Arial" w:hAnsi="Arial"/>
                <w:b/>
                <w:snapToGrid w:val="0"/>
                <w:sz w:val="18"/>
                <w:lang w:val="it-IT" w:eastAsia="ko-KR"/>
              </w:rPr>
            </w:pPr>
          </w:p>
          <w:p w14:paraId="7E76C3AC" w14:textId="1AF64590" w:rsidR="0074197B" w:rsidRPr="00D50EB7" w:rsidRDefault="0070581A" w:rsidP="004831C8">
            <w:pPr>
              <w:rPr>
                <w:rFonts w:ascii="Arial" w:hAnsi="Arial"/>
                <w:b/>
                <w:snapToGrid w:val="0"/>
                <w:sz w:val="18"/>
                <w:lang w:val="it-IT" w:eastAsia="ko-KR"/>
              </w:rPr>
            </w:pPr>
            <w:r w:rsidRPr="00D50EB7">
              <w:rPr>
                <w:rFonts w:ascii="Arial" w:hAnsi="Arial"/>
                <w:b/>
                <w:snapToGrid w:val="0"/>
                <w:sz w:val="18"/>
                <w:lang w:val="it-IT" w:eastAsia="ko-KR"/>
              </w:rPr>
              <w:t xml:space="preserve">Il supporto per teste angolari in </w:t>
            </w:r>
            <w:proofErr w:type="spellStart"/>
            <w:r w:rsidRPr="00D50EB7">
              <w:rPr>
                <w:rFonts w:ascii="Arial" w:hAnsi="Arial"/>
                <w:b/>
                <w:i/>
                <w:iCs/>
                <w:snapToGrid w:val="0"/>
                <w:sz w:val="18"/>
                <w:lang w:val="it-IT" w:eastAsia="ko-KR"/>
              </w:rPr>
              <w:t>hyper</w:t>
            </w:r>
            <w:r w:rsidRPr="00D50EB7">
              <w:rPr>
                <w:rFonts w:ascii="Arial" w:hAnsi="Arial"/>
                <w:b/>
                <w:snapToGrid w:val="0"/>
                <w:sz w:val="18"/>
                <w:lang w:val="it-IT" w:eastAsia="ko-KR"/>
              </w:rPr>
              <w:t>MILL</w:t>
            </w:r>
            <w:proofErr w:type="spellEnd"/>
            <w:r w:rsidRPr="00D50EB7">
              <w:rPr>
                <w:rFonts w:ascii="Arial" w:hAnsi="Arial"/>
                <w:b/>
                <w:snapToGrid w:val="0"/>
                <w:sz w:val="18"/>
                <w:lang w:val="it-IT" w:eastAsia="ko-KR"/>
              </w:rPr>
              <w:t xml:space="preserve"> e </w:t>
            </w:r>
            <w:proofErr w:type="spellStart"/>
            <w:r w:rsidRPr="00D50EB7">
              <w:rPr>
                <w:rFonts w:ascii="Arial" w:hAnsi="Arial"/>
                <w:b/>
                <w:i/>
                <w:iCs/>
                <w:snapToGrid w:val="0"/>
                <w:sz w:val="18"/>
                <w:lang w:val="it-IT" w:eastAsia="ko-KR"/>
              </w:rPr>
              <w:t>hyper</w:t>
            </w:r>
            <w:r w:rsidRPr="00D50EB7">
              <w:rPr>
                <w:rFonts w:ascii="Arial" w:hAnsi="Arial"/>
                <w:b/>
                <w:snapToGrid w:val="0"/>
                <w:sz w:val="18"/>
                <w:lang w:val="it-IT" w:eastAsia="ko-KR"/>
              </w:rPr>
              <w:t>MILL</w:t>
            </w:r>
            <w:proofErr w:type="spellEnd"/>
            <w:r w:rsidRPr="00D50EB7">
              <w:rPr>
                <w:rFonts w:ascii="Arial" w:hAnsi="Arial"/>
                <w:b/>
                <w:snapToGrid w:val="0"/>
                <w:sz w:val="18"/>
                <w:lang w:val="it-IT" w:eastAsia="ko-KR"/>
              </w:rPr>
              <w:t xml:space="preserve"> VIRTUAL Machining consente una programmazione e una verifica affidabili delle operazioni di lavorazione con test</w:t>
            </w:r>
            <w:r w:rsidR="00D50EB7">
              <w:rPr>
                <w:rFonts w:ascii="Arial" w:hAnsi="Arial"/>
                <w:b/>
                <w:snapToGrid w:val="0"/>
                <w:sz w:val="18"/>
                <w:lang w:val="it-IT" w:eastAsia="ko-KR"/>
              </w:rPr>
              <w:t>ine</w:t>
            </w:r>
            <w:r w:rsidRPr="00D50EB7">
              <w:rPr>
                <w:rFonts w:ascii="Arial" w:hAnsi="Arial"/>
                <w:b/>
                <w:snapToGrid w:val="0"/>
                <w:sz w:val="18"/>
                <w:lang w:val="it-IT" w:eastAsia="ko-KR"/>
              </w:rPr>
              <w:t xml:space="preserve"> angolari.</w:t>
            </w:r>
            <w:r w:rsidR="0074197B" w:rsidRPr="00D50EB7">
              <w:rPr>
                <w:rFonts w:ascii="Arial" w:hAnsi="Arial"/>
                <w:b/>
                <w:snapToGrid w:val="0"/>
                <w:sz w:val="18"/>
                <w:lang w:val="it-IT" w:eastAsia="ko-KR"/>
              </w:rPr>
              <w:br/>
            </w:r>
          </w:p>
        </w:tc>
        <w:tc>
          <w:tcPr>
            <w:tcW w:w="3261" w:type="dxa"/>
          </w:tcPr>
          <w:p w14:paraId="328789FB" w14:textId="7B6D4012" w:rsidR="0074197B" w:rsidRPr="00D50EB7" w:rsidRDefault="00344F4A" w:rsidP="004831C8">
            <w:pPr>
              <w:rPr>
                <w:rFonts w:ascii="Arial" w:hAnsi="Arial"/>
                <w:b/>
                <w:snapToGrid w:val="0"/>
                <w:sz w:val="18"/>
                <w:lang w:val="it-IT" w:eastAsia="ko-KR"/>
              </w:rPr>
            </w:pPr>
            <w:r w:rsidRPr="003128F6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72F1A4C5" wp14:editId="257D719B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133350</wp:posOffset>
                  </wp:positionV>
                  <wp:extent cx="1540510" cy="1475740"/>
                  <wp:effectExtent l="0" t="0" r="2540" b="0"/>
                  <wp:wrapNone/>
                  <wp:docPr id="202946376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9463769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510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8309257" w14:textId="18F1483E" w:rsidR="0070581A" w:rsidRPr="00D50EB7" w:rsidRDefault="00344F4A" w:rsidP="0070581A">
            <w:pPr>
              <w:rPr>
                <w:rFonts w:ascii="Arial" w:hAnsi="Arial"/>
                <w:snapToGrid w:val="0"/>
                <w:sz w:val="12"/>
                <w:szCs w:val="12"/>
                <w:lang w:val="it-IT" w:eastAsia="ko-KR"/>
              </w:rPr>
            </w:pPr>
            <w:r w:rsidRPr="00D50EB7">
              <w:rPr>
                <w:rFonts w:ascii="Arial" w:hAnsi="Arial"/>
                <w:snapToGrid w:val="0"/>
                <w:sz w:val="16"/>
                <w:szCs w:val="16"/>
                <w:lang w:val="it-IT" w:eastAsia="ko-KR"/>
              </w:rPr>
              <w:br/>
            </w:r>
            <w:r w:rsidRPr="00D50EB7">
              <w:rPr>
                <w:rFonts w:ascii="Arial" w:hAnsi="Arial"/>
                <w:snapToGrid w:val="0"/>
                <w:sz w:val="16"/>
                <w:szCs w:val="16"/>
                <w:lang w:val="it-IT" w:eastAsia="ko-KR"/>
              </w:rPr>
              <w:br/>
            </w:r>
            <w:r w:rsidRPr="00D50EB7">
              <w:rPr>
                <w:rFonts w:ascii="Arial" w:hAnsi="Arial"/>
                <w:snapToGrid w:val="0"/>
                <w:sz w:val="16"/>
                <w:szCs w:val="16"/>
                <w:lang w:val="it-IT" w:eastAsia="ko-KR"/>
              </w:rPr>
              <w:br/>
            </w:r>
            <w:r w:rsidRPr="00D50EB7">
              <w:rPr>
                <w:rFonts w:ascii="Arial" w:hAnsi="Arial"/>
                <w:snapToGrid w:val="0"/>
                <w:sz w:val="16"/>
                <w:szCs w:val="16"/>
                <w:lang w:val="it-IT" w:eastAsia="ko-KR"/>
              </w:rPr>
              <w:br/>
            </w:r>
            <w:r w:rsidRPr="00D50EB7">
              <w:rPr>
                <w:rFonts w:ascii="Arial" w:hAnsi="Arial"/>
                <w:snapToGrid w:val="0"/>
                <w:sz w:val="16"/>
                <w:szCs w:val="16"/>
                <w:lang w:val="it-IT" w:eastAsia="ko-KR"/>
              </w:rPr>
              <w:br/>
            </w:r>
            <w:r w:rsidRPr="00D50EB7">
              <w:rPr>
                <w:rFonts w:ascii="Arial" w:hAnsi="Arial"/>
                <w:snapToGrid w:val="0"/>
                <w:sz w:val="16"/>
                <w:szCs w:val="16"/>
                <w:lang w:val="it-IT" w:eastAsia="ko-KR"/>
              </w:rPr>
              <w:br/>
            </w:r>
            <w:r w:rsidRPr="00D50EB7">
              <w:rPr>
                <w:rFonts w:ascii="Arial" w:hAnsi="Arial"/>
                <w:snapToGrid w:val="0"/>
                <w:sz w:val="16"/>
                <w:szCs w:val="16"/>
                <w:lang w:val="it-IT" w:eastAsia="ko-KR"/>
              </w:rPr>
              <w:br/>
            </w:r>
            <w:r w:rsidRPr="00D50EB7">
              <w:rPr>
                <w:rFonts w:ascii="Arial" w:hAnsi="Arial"/>
                <w:snapToGrid w:val="0"/>
                <w:sz w:val="16"/>
                <w:szCs w:val="16"/>
                <w:lang w:val="it-IT" w:eastAsia="ko-KR"/>
              </w:rPr>
              <w:br/>
            </w:r>
            <w:r w:rsidRPr="00D50EB7">
              <w:rPr>
                <w:rFonts w:ascii="Arial" w:hAnsi="Arial"/>
                <w:snapToGrid w:val="0"/>
                <w:sz w:val="16"/>
                <w:szCs w:val="16"/>
                <w:lang w:val="it-IT" w:eastAsia="ko-KR"/>
              </w:rPr>
              <w:br/>
            </w:r>
            <w:r w:rsidRPr="00D50EB7">
              <w:rPr>
                <w:rFonts w:ascii="Arial" w:hAnsi="Arial"/>
                <w:snapToGrid w:val="0"/>
                <w:sz w:val="16"/>
                <w:szCs w:val="16"/>
                <w:lang w:val="it-IT" w:eastAsia="ko-KR"/>
              </w:rPr>
              <w:br/>
            </w:r>
            <w:r w:rsidRPr="00D50EB7">
              <w:rPr>
                <w:rFonts w:ascii="Arial" w:hAnsi="Arial"/>
                <w:snapToGrid w:val="0"/>
                <w:sz w:val="16"/>
                <w:szCs w:val="16"/>
                <w:lang w:val="it-IT" w:eastAsia="ko-KR"/>
              </w:rPr>
              <w:br/>
            </w:r>
            <w:r w:rsidRPr="00D50EB7">
              <w:rPr>
                <w:rFonts w:ascii="Arial" w:hAnsi="Arial"/>
                <w:snapToGrid w:val="0"/>
                <w:sz w:val="16"/>
                <w:szCs w:val="16"/>
                <w:lang w:val="it-IT" w:eastAsia="ko-KR"/>
              </w:rPr>
              <w:br/>
            </w:r>
          </w:p>
          <w:p w14:paraId="657468D9" w14:textId="1BCBF2D8" w:rsidR="0070581A" w:rsidRPr="00D50EB7" w:rsidRDefault="0070581A" w:rsidP="0070581A">
            <w:pPr>
              <w:rPr>
                <w:rFonts w:ascii="Arial" w:hAnsi="Arial"/>
                <w:snapToGrid w:val="0"/>
                <w:sz w:val="16"/>
                <w:szCs w:val="16"/>
                <w:lang w:val="it-IT" w:eastAsia="ko-KR"/>
              </w:rPr>
            </w:pPr>
            <w:r w:rsidRPr="00D50EB7">
              <w:rPr>
                <w:rFonts w:ascii="Arial" w:hAnsi="Arial"/>
                <w:snapToGrid w:val="0"/>
                <w:sz w:val="16"/>
                <w:szCs w:val="16"/>
                <w:lang w:val="it-IT" w:eastAsia="ko-KR"/>
              </w:rPr>
              <w:t>Fonte: OPEN MIND</w:t>
            </w:r>
          </w:p>
          <w:p w14:paraId="3DE74817" w14:textId="77777777" w:rsidR="0070581A" w:rsidRPr="00D50EB7" w:rsidRDefault="0070581A" w:rsidP="0070581A">
            <w:pPr>
              <w:rPr>
                <w:rFonts w:ascii="Arial" w:hAnsi="Arial"/>
                <w:b/>
                <w:snapToGrid w:val="0"/>
                <w:sz w:val="18"/>
                <w:lang w:val="it-IT" w:eastAsia="ko-KR"/>
              </w:rPr>
            </w:pPr>
          </w:p>
          <w:p w14:paraId="65BF0D11" w14:textId="037D864B" w:rsidR="0070581A" w:rsidRPr="00D50EB7" w:rsidRDefault="0070581A" w:rsidP="0070581A">
            <w:pPr>
              <w:rPr>
                <w:rFonts w:ascii="Arial" w:hAnsi="Arial"/>
                <w:b/>
                <w:snapToGrid w:val="0"/>
                <w:sz w:val="18"/>
                <w:lang w:val="it-IT" w:eastAsia="ko-KR"/>
              </w:rPr>
            </w:pPr>
            <w:r w:rsidRPr="00D50EB7">
              <w:rPr>
                <w:rFonts w:ascii="Arial" w:hAnsi="Arial"/>
                <w:b/>
                <w:snapToGrid w:val="0"/>
                <w:sz w:val="18"/>
                <w:lang w:val="it-IT" w:eastAsia="ko-KR"/>
              </w:rPr>
              <w:t xml:space="preserve">Nuove strategie 3D per una lavorazione ancora più affidabile ed efficiente </w:t>
            </w:r>
            <w:r w:rsidR="00D50EB7">
              <w:rPr>
                <w:rFonts w:ascii="Arial" w:hAnsi="Arial"/>
                <w:b/>
                <w:snapToGrid w:val="0"/>
                <w:sz w:val="18"/>
                <w:lang w:val="it-IT" w:eastAsia="ko-KR"/>
              </w:rPr>
              <w:t>nelle</w:t>
            </w:r>
            <w:r w:rsidRPr="00D50EB7">
              <w:rPr>
                <w:rFonts w:ascii="Arial" w:hAnsi="Arial"/>
                <w:b/>
                <w:snapToGrid w:val="0"/>
                <w:sz w:val="18"/>
                <w:lang w:val="it-IT" w:eastAsia="ko-KR"/>
              </w:rPr>
              <w:t xml:space="preserve"> aree di </w:t>
            </w:r>
            <w:r w:rsidR="00D50EB7">
              <w:rPr>
                <w:rFonts w:ascii="Arial" w:hAnsi="Arial"/>
                <w:b/>
                <w:snapToGrid w:val="0"/>
                <w:sz w:val="18"/>
                <w:lang w:val="it-IT" w:eastAsia="ko-KR"/>
              </w:rPr>
              <w:t xml:space="preserve">ripresa di </w:t>
            </w:r>
            <w:r w:rsidRPr="00D50EB7">
              <w:rPr>
                <w:rFonts w:ascii="Arial" w:hAnsi="Arial"/>
                <w:b/>
                <w:snapToGrid w:val="0"/>
                <w:sz w:val="18"/>
                <w:lang w:val="it-IT" w:eastAsia="ko-KR"/>
              </w:rPr>
              <w:t xml:space="preserve">materiale </w:t>
            </w:r>
            <w:r w:rsidR="00D279E3" w:rsidRPr="00D50EB7">
              <w:rPr>
                <w:rFonts w:ascii="Arial" w:hAnsi="Arial"/>
                <w:b/>
                <w:snapToGrid w:val="0"/>
                <w:sz w:val="18"/>
                <w:lang w:val="it-IT" w:eastAsia="ko-KR"/>
              </w:rPr>
              <w:t>residuo</w:t>
            </w:r>
            <w:r w:rsidR="003715D7" w:rsidRPr="00D50EB7">
              <w:rPr>
                <w:rFonts w:ascii="Arial" w:hAnsi="Arial"/>
                <w:b/>
                <w:snapToGrid w:val="0"/>
                <w:sz w:val="18"/>
                <w:lang w:val="it-IT" w:eastAsia="ko-KR"/>
              </w:rPr>
              <w:t>.</w:t>
            </w:r>
          </w:p>
        </w:tc>
      </w:tr>
      <w:tr w:rsidR="0074197B" w:rsidRPr="005356C6" w14:paraId="63F0B460" w14:textId="77777777" w:rsidTr="00344F4A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B5503" w14:textId="5AC13FA5" w:rsidR="0074197B" w:rsidRPr="00D50EB7" w:rsidRDefault="00344F4A" w:rsidP="002465D8">
            <w:pPr>
              <w:rPr>
                <w:rFonts w:ascii="Arial" w:hAnsi="Arial"/>
                <w:b/>
                <w:snapToGrid w:val="0"/>
                <w:sz w:val="18"/>
                <w:lang w:val="it-IT" w:eastAsia="ko-KR"/>
              </w:rPr>
            </w:pPr>
            <w:r w:rsidRPr="004023E4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5495787" wp14:editId="6327361E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129540</wp:posOffset>
                  </wp:positionV>
                  <wp:extent cx="1570649" cy="1828800"/>
                  <wp:effectExtent l="0" t="0" r="0" b="0"/>
                  <wp:wrapNone/>
                  <wp:docPr id="136813325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8133259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649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BB9DF97" w14:textId="292F5C39" w:rsidR="0074197B" w:rsidRPr="00D50EB7" w:rsidRDefault="00344F4A" w:rsidP="002465D8">
            <w:pPr>
              <w:rPr>
                <w:rFonts w:ascii="Arial" w:hAnsi="Arial"/>
                <w:b/>
                <w:snapToGrid w:val="0"/>
                <w:sz w:val="18"/>
                <w:lang w:val="it-IT" w:eastAsia="ko-KR"/>
              </w:rPr>
            </w:pPr>
            <w:r w:rsidRPr="00D50EB7">
              <w:rPr>
                <w:rFonts w:ascii="Arial" w:hAnsi="Arial"/>
                <w:b/>
                <w:snapToGrid w:val="0"/>
                <w:sz w:val="18"/>
                <w:lang w:val="it-IT" w:eastAsia="ko-KR"/>
              </w:rPr>
              <w:br/>
            </w:r>
            <w:r w:rsidRPr="00D50EB7">
              <w:rPr>
                <w:rFonts w:ascii="Arial" w:hAnsi="Arial"/>
                <w:b/>
                <w:snapToGrid w:val="0"/>
                <w:sz w:val="18"/>
                <w:lang w:val="it-IT" w:eastAsia="ko-KR"/>
              </w:rPr>
              <w:br/>
            </w:r>
            <w:r w:rsidRPr="00D50EB7">
              <w:rPr>
                <w:rFonts w:ascii="Arial" w:hAnsi="Arial"/>
                <w:b/>
                <w:snapToGrid w:val="0"/>
                <w:sz w:val="18"/>
                <w:lang w:val="it-IT" w:eastAsia="ko-KR"/>
              </w:rPr>
              <w:br/>
            </w:r>
            <w:r w:rsidRPr="00D50EB7">
              <w:rPr>
                <w:rFonts w:ascii="Arial" w:hAnsi="Arial"/>
                <w:b/>
                <w:snapToGrid w:val="0"/>
                <w:sz w:val="18"/>
                <w:lang w:val="it-IT" w:eastAsia="ko-KR"/>
              </w:rPr>
              <w:br/>
            </w:r>
            <w:r w:rsidRPr="00D50EB7">
              <w:rPr>
                <w:rFonts w:ascii="Arial" w:hAnsi="Arial"/>
                <w:b/>
                <w:snapToGrid w:val="0"/>
                <w:sz w:val="18"/>
                <w:lang w:val="it-IT" w:eastAsia="ko-KR"/>
              </w:rPr>
              <w:br/>
            </w:r>
            <w:r w:rsidRPr="00D50EB7">
              <w:rPr>
                <w:rFonts w:ascii="Arial" w:hAnsi="Arial"/>
                <w:b/>
                <w:snapToGrid w:val="0"/>
                <w:sz w:val="18"/>
                <w:lang w:val="it-IT" w:eastAsia="ko-KR"/>
              </w:rPr>
              <w:br/>
            </w:r>
            <w:r w:rsidRPr="00D50EB7">
              <w:rPr>
                <w:rFonts w:ascii="Arial" w:hAnsi="Arial"/>
                <w:b/>
                <w:snapToGrid w:val="0"/>
                <w:sz w:val="18"/>
                <w:lang w:val="it-IT" w:eastAsia="ko-KR"/>
              </w:rPr>
              <w:br/>
            </w:r>
            <w:r w:rsidRPr="00D50EB7">
              <w:rPr>
                <w:rFonts w:ascii="Arial" w:hAnsi="Arial"/>
                <w:b/>
                <w:snapToGrid w:val="0"/>
                <w:sz w:val="18"/>
                <w:lang w:val="it-IT" w:eastAsia="ko-KR"/>
              </w:rPr>
              <w:br/>
            </w:r>
            <w:r w:rsidRPr="00D50EB7">
              <w:rPr>
                <w:rFonts w:ascii="Arial" w:hAnsi="Arial"/>
                <w:b/>
                <w:snapToGrid w:val="0"/>
                <w:sz w:val="18"/>
                <w:lang w:val="it-IT" w:eastAsia="ko-KR"/>
              </w:rPr>
              <w:br/>
            </w:r>
            <w:r w:rsidRPr="00D50EB7">
              <w:rPr>
                <w:rFonts w:ascii="Arial" w:hAnsi="Arial"/>
                <w:b/>
                <w:snapToGrid w:val="0"/>
                <w:sz w:val="18"/>
                <w:lang w:val="it-IT" w:eastAsia="ko-KR"/>
              </w:rPr>
              <w:br/>
            </w:r>
            <w:r w:rsidRPr="00D50EB7">
              <w:rPr>
                <w:rFonts w:ascii="Arial" w:hAnsi="Arial"/>
                <w:b/>
                <w:snapToGrid w:val="0"/>
                <w:sz w:val="18"/>
                <w:lang w:val="it-IT" w:eastAsia="ko-KR"/>
              </w:rPr>
              <w:br/>
            </w:r>
            <w:r w:rsidRPr="00D50EB7">
              <w:rPr>
                <w:rFonts w:ascii="Arial" w:hAnsi="Arial"/>
                <w:b/>
                <w:snapToGrid w:val="0"/>
                <w:sz w:val="18"/>
                <w:lang w:val="it-IT" w:eastAsia="ko-KR"/>
              </w:rPr>
              <w:br/>
            </w:r>
            <w:r w:rsidRPr="00D50EB7">
              <w:rPr>
                <w:rFonts w:ascii="Arial" w:hAnsi="Arial"/>
                <w:b/>
                <w:snapToGrid w:val="0"/>
                <w:sz w:val="18"/>
                <w:lang w:val="it-IT" w:eastAsia="ko-KR"/>
              </w:rPr>
              <w:br/>
            </w:r>
          </w:p>
          <w:p w14:paraId="24C3917A" w14:textId="77777777" w:rsidR="0074197B" w:rsidRPr="00D50EB7" w:rsidRDefault="0074197B" w:rsidP="002465D8">
            <w:pPr>
              <w:rPr>
                <w:rFonts w:ascii="Arial" w:hAnsi="Arial"/>
                <w:snapToGrid w:val="0"/>
                <w:sz w:val="16"/>
                <w:szCs w:val="16"/>
                <w:lang w:val="it-IT" w:eastAsia="ko-KR"/>
              </w:rPr>
            </w:pPr>
            <w:r w:rsidRPr="00D50EB7">
              <w:rPr>
                <w:rFonts w:ascii="Arial" w:hAnsi="Arial"/>
                <w:snapToGrid w:val="0"/>
                <w:sz w:val="16"/>
                <w:szCs w:val="16"/>
                <w:lang w:val="it-IT" w:eastAsia="ko-KR"/>
              </w:rPr>
              <w:t>Fonte: OPEN MIND</w:t>
            </w:r>
          </w:p>
          <w:p w14:paraId="7DB0C544" w14:textId="77777777" w:rsidR="0074197B" w:rsidRPr="00D50EB7" w:rsidRDefault="0074197B" w:rsidP="002465D8">
            <w:pPr>
              <w:rPr>
                <w:rFonts w:ascii="Arial" w:hAnsi="Arial"/>
                <w:b/>
                <w:snapToGrid w:val="0"/>
                <w:sz w:val="18"/>
                <w:lang w:val="it-IT" w:eastAsia="ko-KR"/>
              </w:rPr>
            </w:pPr>
          </w:p>
          <w:p w14:paraId="018CBAA4" w14:textId="0D3459C2" w:rsidR="0074197B" w:rsidRPr="00D50EB7" w:rsidRDefault="00D50EB7" w:rsidP="002465D8">
            <w:pPr>
              <w:rPr>
                <w:rFonts w:ascii="Arial" w:hAnsi="Arial"/>
                <w:b/>
                <w:snapToGrid w:val="0"/>
                <w:sz w:val="18"/>
                <w:lang w:val="it-IT" w:eastAsia="ko-KR"/>
              </w:rPr>
            </w:pPr>
            <w:r>
              <w:rPr>
                <w:rFonts w:ascii="Arial" w:hAnsi="Arial"/>
                <w:b/>
                <w:snapToGrid w:val="0"/>
                <w:sz w:val="18"/>
                <w:lang w:val="it-IT" w:eastAsia="ko-KR"/>
              </w:rPr>
              <w:t>Il nuovo ciclo</w:t>
            </w:r>
            <w:r w:rsidR="0070581A" w:rsidRPr="00D50EB7">
              <w:rPr>
                <w:rFonts w:ascii="Arial" w:hAnsi="Arial"/>
                <w:b/>
                <w:snapToGrid w:val="0"/>
                <w:sz w:val="18"/>
                <w:lang w:val="it-IT" w:eastAsia="ko-KR"/>
              </w:rPr>
              <w:t xml:space="preserve"> Hale</w:t>
            </w:r>
            <w:r>
              <w:rPr>
                <w:rFonts w:ascii="Arial" w:hAnsi="Arial"/>
                <w:b/>
                <w:snapToGrid w:val="0"/>
                <w:sz w:val="18"/>
                <w:lang w:val="it-IT" w:eastAsia="ko-KR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napToGrid w:val="0"/>
                <w:sz w:val="18"/>
                <w:lang w:val="it-IT" w:eastAsia="ko-KR"/>
              </w:rPr>
              <w:t>machining</w:t>
            </w:r>
            <w:proofErr w:type="spellEnd"/>
            <w:r w:rsidR="0070581A" w:rsidRPr="00D50EB7">
              <w:rPr>
                <w:rFonts w:ascii="Arial" w:hAnsi="Arial"/>
                <w:b/>
                <w:snapToGrid w:val="0"/>
                <w:sz w:val="18"/>
                <w:lang w:val="it-IT" w:eastAsia="ko-KR"/>
              </w:rPr>
              <w:t xml:space="preserve"> garantisce superfici perfette senza segni </w:t>
            </w:r>
            <w:r>
              <w:rPr>
                <w:rFonts w:ascii="Arial" w:hAnsi="Arial"/>
                <w:b/>
                <w:snapToGrid w:val="0"/>
                <w:sz w:val="18"/>
                <w:lang w:val="it-IT" w:eastAsia="ko-KR"/>
              </w:rPr>
              <w:t>imperfezioni,</w:t>
            </w:r>
            <w:r w:rsidR="00EC2C5F" w:rsidRPr="00D50EB7">
              <w:rPr>
                <w:rFonts w:ascii="Arial" w:hAnsi="Arial"/>
                <w:b/>
                <w:snapToGrid w:val="0"/>
                <w:sz w:val="18"/>
                <w:lang w:val="it-IT" w:eastAsia="ko-KR"/>
              </w:rPr>
              <w:t xml:space="preserve"> </w:t>
            </w:r>
            <w:r w:rsidR="0070581A" w:rsidRPr="00D50EB7">
              <w:rPr>
                <w:rFonts w:ascii="Arial" w:hAnsi="Arial"/>
                <w:b/>
                <w:snapToGrid w:val="0"/>
                <w:sz w:val="18"/>
                <w:lang w:val="it-IT" w:eastAsia="ko-KR"/>
              </w:rPr>
              <w:t xml:space="preserve">lungo la </w:t>
            </w:r>
            <w:r w:rsidR="00EC2C5F" w:rsidRPr="00D50EB7">
              <w:rPr>
                <w:rFonts w:ascii="Arial" w:hAnsi="Arial"/>
                <w:b/>
                <w:snapToGrid w:val="0"/>
                <w:sz w:val="18"/>
                <w:lang w:val="it-IT" w:eastAsia="ko-KR"/>
              </w:rPr>
              <w:t>direzione di tenuta.</w:t>
            </w:r>
            <w:r w:rsidR="0074197B" w:rsidRPr="00D50EB7">
              <w:rPr>
                <w:rFonts w:ascii="Arial" w:hAnsi="Arial"/>
                <w:b/>
                <w:snapToGrid w:val="0"/>
                <w:sz w:val="18"/>
                <w:lang w:val="it-IT" w:eastAsia="ko-KR"/>
              </w:rPr>
              <w:br/>
            </w:r>
          </w:p>
        </w:tc>
        <w:tc>
          <w:tcPr>
            <w:tcW w:w="3261" w:type="dxa"/>
          </w:tcPr>
          <w:p w14:paraId="0FD1265F" w14:textId="77777777" w:rsidR="0074197B" w:rsidRPr="00D50EB7" w:rsidRDefault="0074197B" w:rsidP="002465D8">
            <w:pPr>
              <w:rPr>
                <w:rFonts w:ascii="Arial" w:hAnsi="Arial"/>
                <w:b/>
                <w:snapToGrid w:val="0"/>
                <w:sz w:val="18"/>
                <w:lang w:val="it-IT" w:eastAsia="ko-KR"/>
              </w:rPr>
            </w:pPr>
          </w:p>
          <w:p w14:paraId="29640CFF" w14:textId="7E535D90" w:rsidR="0070581A" w:rsidRDefault="0070581A" w:rsidP="0070581A">
            <w:pPr>
              <w:rPr>
                <w:rFonts w:ascii="Arial" w:hAnsi="Arial"/>
                <w:snapToGrid w:val="0"/>
                <w:sz w:val="16"/>
                <w:szCs w:val="16"/>
                <w:lang w:eastAsia="ko-KR"/>
              </w:rPr>
            </w:pPr>
            <w:r w:rsidRPr="003128F6">
              <w:rPr>
                <w:noProof/>
              </w:rPr>
              <w:drawing>
                <wp:inline distT="0" distB="0" distL="0" distR="0" wp14:anchorId="5F394FBA" wp14:editId="666D3D43">
                  <wp:extent cx="1947600" cy="1830530"/>
                  <wp:effectExtent l="0" t="0" r="0" b="0"/>
                  <wp:docPr id="42469784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69784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600" cy="183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B9B5BE" w14:textId="1206C945" w:rsidR="0070581A" w:rsidRPr="00D50EB7" w:rsidRDefault="0070581A" w:rsidP="0070581A">
            <w:pPr>
              <w:rPr>
                <w:rFonts w:ascii="Arial" w:hAnsi="Arial"/>
                <w:snapToGrid w:val="0"/>
                <w:sz w:val="16"/>
                <w:szCs w:val="16"/>
                <w:lang w:val="it-IT" w:eastAsia="ko-KR"/>
              </w:rPr>
            </w:pPr>
            <w:r w:rsidRPr="00D50EB7">
              <w:rPr>
                <w:rFonts w:ascii="Arial" w:hAnsi="Arial"/>
                <w:snapToGrid w:val="0"/>
                <w:sz w:val="16"/>
                <w:szCs w:val="16"/>
                <w:lang w:val="it-IT" w:eastAsia="ko-KR"/>
              </w:rPr>
              <w:t>Fonte: OPEN MIND</w:t>
            </w:r>
          </w:p>
          <w:p w14:paraId="207E32CF" w14:textId="77777777" w:rsidR="0070581A" w:rsidRPr="00D50EB7" w:rsidRDefault="0070581A" w:rsidP="0070581A">
            <w:pPr>
              <w:rPr>
                <w:rFonts w:ascii="Arial" w:hAnsi="Arial"/>
                <w:b/>
                <w:snapToGrid w:val="0"/>
                <w:sz w:val="18"/>
                <w:lang w:val="it-IT" w:eastAsia="ko-KR"/>
              </w:rPr>
            </w:pPr>
          </w:p>
          <w:p w14:paraId="0EE0DFA7" w14:textId="33CD1247" w:rsidR="0070581A" w:rsidRPr="00D50EB7" w:rsidRDefault="0070581A" w:rsidP="0070581A">
            <w:pPr>
              <w:rPr>
                <w:rFonts w:ascii="Arial" w:hAnsi="Arial"/>
                <w:b/>
                <w:snapToGrid w:val="0"/>
                <w:sz w:val="18"/>
                <w:lang w:val="it-IT" w:eastAsia="ko-KR"/>
              </w:rPr>
            </w:pPr>
            <w:r w:rsidRPr="00D50EB7">
              <w:rPr>
                <w:rFonts w:ascii="Arial" w:hAnsi="Arial"/>
                <w:b/>
                <w:snapToGrid w:val="0"/>
                <w:sz w:val="18"/>
                <w:lang w:val="it-IT" w:eastAsia="ko-KR"/>
              </w:rPr>
              <w:t xml:space="preserve">Lavorazione affidabile a </w:t>
            </w:r>
            <w:proofErr w:type="gramStart"/>
            <w:r w:rsidRPr="00D50EB7">
              <w:rPr>
                <w:rFonts w:ascii="Arial" w:hAnsi="Arial"/>
                <w:b/>
                <w:snapToGrid w:val="0"/>
                <w:sz w:val="18"/>
                <w:lang w:val="it-IT" w:eastAsia="ko-KR"/>
              </w:rPr>
              <w:t>5</w:t>
            </w:r>
            <w:proofErr w:type="gramEnd"/>
            <w:r w:rsidRPr="00D50EB7">
              <w:rPr>
                <w:rFonts w:ascii="Arial" w:hAnsi="Arial"/>
                <w:b/>
                <w:snapToGrid w:val="0"/>
                <w:sz w:val="18"/>
                <w:lang w:val="it-IT" w:eastAsia="ko-KR"/>
              </w:rPr>
              <w:t xml:space="preserve"> assi con un angolo di </w:t>
            </w:r>
            <w:r w:rsidR="00997359">
              <w:rPr>
                <w:rFonts w:ascii="Arial" w:hAnsi="Arial"/>
                <w:b/>
                <w:snapToGrid w:val="0"/>
                <w:sz w:val="18"/>
                <w:lang w:val="it-IT" w:eastAsia="ko-KR"/>
              </w:rPr>
              <w:t>sicurezza</w:t>
            </w:r>
            <w:r w:rsidRPr="00D50EB7">
              <w:rPr>
                <w:rFonts w:ascii="Arial" w:hAnsi="Arial"/>
                <w:b/>
                <w:snapToGrid w:val="0"/>
                <w:sz w:val="18"/>
                <w:lang w:val="it-IT" w:eastAsia="ko-KR"/>
              </w:rPr>
              <w:t xml:space="preserve"> definito tra il gambo dell’utensile e il pezzo</w:t>
            </w:r>
            <w:r w:rsidR="003715D7" w:rsidRPr="00D50EB7">
              <w:rPr>
                <w:rFonts w:ascii="Arial" w:hAnsi="Arial"/>
                <w:b/>
                <w:snapToGrid w:val="0"/>
                <w:sz w:val="18"/>
                <w:lang w:val="it-IT" w:eastAsia="ko-KR"/>
              </w:rPr>
              <w:t>.</w:t>
            </w:r>
          </w:p>
        </w:tc>
      </w:tr>
    </w:tbl>
    <w:p w14:paraId="7CA336E6" w14:textId="3FB7C046" w:rsidR="00344F4A" w:rsidRPr="00D50EB7" w:rsidRDefault="00344F4A" w:rsidP="0074197B">
      <w:pPr>
        <w:pStyle w:val="PIAbspann"/>
        <w:jc w:val="left"/>
        <w:rPr>
          <w:lang w:val="it-IT"/>
        </w:rPr>
      </w:pPr>
    </w:p>
    <w:p w14:paraId="07580CA2" w14:textId="77777777" w:rsidR="00344F4A" w:rsidRPr="00D50EB7" w:rsidRDefault="00344F4A">
      <w:pPr>
        <w:rPr>
          <w:rFonts w:ascii="Arial" w:hAnsi="Arial" w:cs="Arial"/>
          <w:sz w:val="18"/>
          <w:szCs w:val="18"/>
          <w:lang w:val="it-IT"/>
        </w:rPr>
      </w:pPr>
      <w:r w:rsidRPr="00D50EB7">
        <w:rPr>
          <w:lang w:val="it-IT"/>
        </w:rPr>
        <w:br w:type="page"/>
      </w:r>
    </w:p>
    <w:tbl>
      <w:tblPr>
        <w:tblW w:w="65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89"/>
        <w:gridCol w:w="3261"/>
      </w:tblGrid>
      <w:tr w:rsidR="0074197B" w:rsidRPr="005356C6" w14:paraId="3EBCB19D" w14:textId="77777777" w:rsidTr="00344F4A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E1BC1" w14:textId="77777777" w:rsidR="0074197B" w:rsidRPr="00D50EB7" w:rsidRDefault="0074197B" w:rsidP="002465D8">
            <w:pPr>
              <w:rPr>
                <w:rFonts w:ascii="Arial" w:hAnsi="Arial"/>
                <w:b/>
                <w:snapToGrid w:val="0"/>
                <w:sz w:val="18"/>
                <w:lang w:val="it-IT" w:eastAsia="ko-KR"/>
              </w:rPr>
            </w:pPr>
          </w:p>
          <w:p w14:paraId="7CD4BDCD" w14:textId="5D08A2A2" w:rsidR="0074197B" w:rsidRPr="00D50EB7" w:rsidRDefault="00344F4A" w:rsidP="002465D8">
            <w:pPr>
              <w:rPr>
                <w:rFonts w:ascii="Arial" w:hAnsi="Arial"/>
                <w:b/>
                <w:snapToGrid w:val="0"/>
                <w:sz w:val="18"/>
                <w:lang w:val="it-IT" w:eastAsia="ko-KR"/>
              </w:rPr>
            </w:pPr>
            <w:r w:rsidRPr="00D50EB7">
              <w:rPr>
                <w:rFonts w:ascii="Arial" w:hAnsi="Arial"/>
                <w:b/>
                <w:snapToGrid w:val="0"/>
                <w:sz w:val="18"/>
                <w:lang w:val="it-IT" w:eastAsia="ko-KR"/>
              </w:rPr>
              <w:br/>
            </w:r>
            <w:r w:rsidRPr="00D50EB7">
              <w:rPr>
                <w:rFonts w:ascii="Arial" w:hAnsi="Arial"/>
                <w:b/>
                <w:snapToGrid w:val="0"/>
                <w:sz w:val="18"/>
                <w:lang w:val="it-IT" w:eastAsia="ko-KR"/>
              </w:rPr>
              <w:br/>
            </w:r>
            <w:r w:rsidRPr="00D50EB7">
              <w:rPr>
                <w:rFonts w:ascii="Arial" w:hAnsi="Arial"/>
                <w:b/>
                <w:snapToGrid w:val="0"/>
                <w:sz w:val="18"/>
                <w:lang w:val="it-IT" w:eastAsia="ko-KR"/>
              </w:rPr>
              <w:br/>
            </w:r>
            <w:r w:rsidRPr="00D50EB7">
              <w:rPr>
                <w:rFonts w:ascii="Arial" w:hAnsi="Arial"/>
                <w:b/>
                <w:snapToGrid w:val="0"/>
                <w:sz w:val="18"/>
                <w:lang w:val="it-IT" w:eastAsia="ko-KR"/>
              </w:rPr>
              <w:br/>
            </w:r>
            <w:r w:rsidRPr="00D50EB7">
              <w:rPr>
                <w:rFonts w:ascii="Arial" w:hAnsi="Arial"/>
                <w:b/>
                <w:snapToGrid w:val="0"/>
                <w:sz w:val="18"/>
                <w:lang w:val="it-IT" w:eastAsia="ko-KR"/>
              </w:rPr>
              <w:br/>
            </w:r>
            <w:r w:rsidRPr="00D50EB7">
              <w:rPr>
                <w:rFonts w:ascii="Arial" w:hAnsi="Arial"/>
                <w:b/>
                <w:snapToGrid w:val="0"/>
                <w:sz w:val="18"/>
                <w:lang w:val="it-IT" w:eastAsia="ko-KR"/>
              </w:rPr>
              <w:br/>
            </w:r>
            <w:r w:rsidRPr="00D50EB7">
              <w:rPr>
                <w:rFonts w:ascii="Arial" w:hAnsi="Arial"/>
                <w:b/>
                <w:snapToGrid w:val="0"/>
                <w:sz w:val="18"/>
                <w:lang w:val="it-IT" w:eastAsia="ko-KR"/>
              </w:rPr>
              <w:br/>
            </w:r>
            <w:r w:rsidRPr="00D50EB7">
              <w:rPr>
                <w:rFonts w:ascii="Arial" w:hAnsi="Arial"/>
                <w:b/>
                <w:snapToGrid w:val="0"/>
                <w:sz w:val="18"/>
                <w:lang w:val="it-IT" w:eastAsia="ko-KR"/>
              </w:rPr>
              <w:br/>
            </w:r>
            <w:r w:rsidRPr="00D50EB7">
              <w:rPr>
                <w:rFonts w:ascii="Arial" w:hAnsi="Arial"/>
                <w:b/>
                <w:snapToGrid w:val="0"/>
                <w:sz w:val="18"/>
                <w:lang w:val="it-IT" w:eastAsia="ko-KR"/>
              </w:rPr>
              <w:br/>
            </w:r>
            <w:r w:rsidR="0070581A" w:rsidRPr="003128F6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D2CB6BB" wp14:editId="3BF5E38C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-1270</wp:posOffset>
                  </wp:positionV>
                  <wp:extent cx="1954800" cy="1332000"/>
                  <wp:effectExtent l="0" t="0" r="7620" b="1905"/>
                  <wp:wrapNone/>
                  <wp:docPr id="122935514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355143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4800" cy="13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A7D1788" w14:textId="77777777" w:rsidR="0074197B" w:rsidRPr="00D50EB7" w:rsidRDefault="0074197B" w:rsidP="002465D8">
            <w:pPr>
              <w:rPr>
                <w:rFonts w:ascii="Arial" w:hAnsi="Arial"/>
                <w:snapToGrid w:val="0"/>
                <w:sz w:val="16"/>
                <w:szCs w:val="16"/>
                <w:lang w:val="it-IT" w:eastAsia="ko-KR"/>
              </w:rPr>
            </w:pPr>
            <w:r w:rsidRPr="00D50EB7">
              <w:rPr>
                <w:rFonts w:ascii="Arial" w:hAnsi="Arial"/>
                <w:snapToGrid w:val="0"/>
                <w:sz w:val="16"/>
                <w:szCs w:val="16"/>
                <w:lang w:val="it-IT" w:eastAsia="ko-KR"/>
              </w:rPr>
              <w:t>Fonte: OPEN MIND</w:t>
            </w:r>
          </w:p>
          <w:p w14:paraId="7BFC7E31" w14:textId="77777777" w:rsidR="0074197B" w:rsidRPr="00D50EB7" w:rsidRDefault="0074197B" w:rsidP="002465D8">
            <w:pPr>
              <w:rPr>
                <w:rFonts w:ascii="Arial" w:hAnsi="Arial"/>
                <w:b/>
                <w:snapToGrid w:val="0"/>
                <w:sz w:val="18"/>
                <w:lang w:val="it-IT" w:eastAsia="ko-KR"/>
              </w:rPr>
            </w:pPr>
          </w:p>
          <w:p w14:paraId="3CB0C850" w14:textId="787F4263" w:rsidR="00A41A23" w:rsidRPr="00D50EB7" w:rsidRDefault="00A41A23" w:rsidP="002465D8">
            <w:pPr>
              <w:rPr>
                <w:rFonts w:ascii="Arial" w:hAnsi="Arial"/>
                <w:b/>
                <w:snapToGrid w:val="0"/>
                <w:sz w:val="18"/>
                <w:lang w:val="it-IT" w:eastAsia="ko-KR"/>
              </w:rPr>
            </w:pPr>
            <w:r w:rsidRPr="00D50EB7">
              <w:rPr>
                <w:rFonts w:ascii="Arial" w:hAnsi="Arial"/>
                <w:b/>
                <w:snapToGrid w:val="0"/>
                <w:sz w:val="18"/>
                <w:lang w:val="it-IT" w:eastAsia="ko-KR"/>
              </w:rPr>
              <w:t>“</w:t>
            </w:r>
            <w:r w:rsidR="0070581A" w:rsidRPr="00D50EB7">
              <w:rPr>
                <w:rFonts w:ascii="Arial" w:hAnsi="Arial"/>
                <w:b/>
                <w:snapToGrid w:val="0"/>
                <w:sz w:val="18"/>
                <w:lang w:val="it-IT" w:eastAsia="ko-KR"/>
              </w:rPr>
              <w:t>CAM Plan Turning</w:t>
            </w:r>
            <w:r w:rsidRPr="00D50EB7">
              <w:rPr>
                <w:rFonts w:ascii="Arial" w:hAnsi="Arial"/>
                <w:b/>
                <w:snapToGrid w:val="0"/>
                <w:sz w:val="18"/>
                <w:lang w:val="it-IT" w:eastAsia="ko-KR"/>
              </w:rPr>
              <w:t xml:space="preserve">” </w:t>
            </w:r>
            <w:r w:rsidR="003865C7" w:rsidRPr="00D50EB7">
              <w:rPr>
                <w:rFonts w:ascii="Arial" w:hAnsi="Arial"/>
                <w:b/>
                <w:snapToGrid w:val="0"/>
                <w:sz w:val="18"/>
                <w:lang w:val="it-IT" w:eastAsia="ko-KR"/>
              </w:rPr>
              <w:t xml:space="preserve">è in grado di </w:t>
            </w:r>
            <w:r w:rsidR="0070581A" w:rsidRPr="00D50EB7">
              <w:rPr>
                <w:rFonts w:ascii="Arial" w:hAnsi="Arial"/>
                <w:b/>
                <w:snapToGrid w:val="0"/>
                <w:sz w:val="18"/>
                <w:lang w:val="it-IT" w:eastAsia="ko-KR"/>
              </w:rPr>
              <w:t>arricchire in modo rapido e coerente i contorni di tornitura con tutte le informazioni di produzione rilevanti.</w:t>
            </w:r>
          </w:p>
          <w:p w14:paraId="20820A13" w14:textId="648E8490" w:rsidR="0074197B" w:rsidRPr="00D50EB7" w:rsidRDefault="0074197B" w:rsidP="00A41A23">
            <w:pPr>
              <w:rPr>
                <w:rFonts w:ascii="Arial" w:hAnsi="Arial"/>
                <w:b/>
                <w:snapToGrid w:val="0"/>
                <w:sz w:val="18"/>
                <w:lang w:val="it-IT" w:eastAsia="ko-KR"/>
              </w:rPr>
            </w:pPr>
          </w:p>
        </w:tc>
        <w:tc>
          <w:tcPr>
            <w:tcW w:w="3261" w:type="dxa"/>
          </w:tcPr>
          <w:p w14:paraId="1D7B4CE7" w14:textId="52FA4541" w:rsidR="00344F4A" w:rsidRPr="00D50EB7" w:rsidRDefault="00344F4A" w:rsidP="0070581A">
            <w:pPr>
              <w:rPr>
                <w:rFonts w:ascii="Arial" w:hAnsi="Arial"/>
                <w:b/>
                <w:snapToGrid w:val="0"/>
                <w:sz w:val="18"/>
                <w:lang w:val="it-IT" w:eastAsia="ko-KR"/>
              </w:rPr>
            </w:pPr>
            <w:r w:rsidRPr="004023E4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BC16571" wp14:editId="19B20628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130175</wp:posOffset>
                  </wp:positionV>
                  <wp:extent cx="1734820" cy="1331595"/>
                  <wp:effectExtent l="0" t="0" r="0" b="1905"/>
                  <wp:wrapNone/>
                  <wp:docPr id="99719662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7196624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820" cy="1331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4DBE498" w14:textId="731A4C9E" w:rsidR="0070581A" w:rsidRPr="00D50EB7" w:rsidRDefault="00344F4A" w:rsidP="0070581A">
            <w:pPr>
              <w:rPr>
                <w:rFonts w:ascii="Arial" w:hAnsi="Arial"/>
                <w:snapToGrid w:val="0"/>
                <w:sz w:val="16"/>
                <w:szCs w:val="16"/>
                <w:lang w:val="it-IT" w:eastAsia="ko-KR"/>
              </w:rPr>
            </w:pPr>
            <w:r w:rsidRPr="00D50EB7">
              <w:rPr>
                <w:rFonts w:ascii="Arial" w:hAnsi="Arial"/>
                <w:b/>
                <w:snapToGrid w:val="0"/>
                <w:sz w:val="18"/>
                <w:lang w:val="it-IT" w:eastAsia="ko-KR"/>
              </w:rPr>
              <w:br/>
            </w:r>
            <w:r w:rsidRPr="00D50EB7">
              <w:rPr>
                <w:rFonts w:ascii="Arial" w:hAnsi="Arial"/>
                <w:b/>
                <w:snapToGrid w:val="0"/>
                <w:sz w:val="18"/>
                <w:lang w:val="it-IT" w:eastAsia="ko-KR"/>
              </w:rPr>
              <w:br/>
            </w:r>
            <w:r w:rsidRPr="00D50EB7">
              <w:rPr>
                <w:rFonts w:ascii="Arial" w:hAnsi="Arial"/>
                <w:b/>
                <w:snapToGrid w:val="0"/>
                <w:sz w:val="18"/>
                <w:lang w:val="it-IT" w:eastAsia="ko-KR"/>
              </w:rPr>
              <w:br/>
            </w:r>
            <w:r w:rsidRPr="00D50EB7">
              <w:rPr>
                <w:rFonts w:ascii="Arial" w:hAnsi="Arial"/>
                <w:b/>
                <w:snapToGrid w:val="0"/>
                <w:sz w:val="18"/>
                <w:lang w:val="it-IT" w:eastAsia="ko-KR"/>
              </w:rPr>
              <w:br/>
            </w:r>
            <w:r w:rsidRPr="00D50EB7">
              <w:rPr>
                <w:rFonts w:ascii="Arial" w:hAnsi="Arial"/>
                <w:b/>
                <w:snapToGrid w:val="0"/>
                <w:sz w:val="18"/>
                <w:lang w:val="it-IT" w:eastAsia="ko-KR"/>
              </w:rPr>
              <w:br/>
            </w:r>
            <w:r w:rsidRPr="00D50EB7">
              <w:rPr>
                <w:rFonts w:ascii="Arial" w:hAnsi="Arial"/>
                <w:b/>
                <w:snapToGrid w:val="0"/>
                <w:sz w:val="18"/>
                <w:lang w:val="it-IT" w:eastAsia="ko-KR"/>
              </w:rPr>
              <w:br/>
            </w:r>
            <w:r w:rsidRPr="00D50EB7">
              <w:rPr>
                <w:rFonts w:ascii="Arial" w:hAnsi="Arial"/>
                <w:b/>
                <w:snapToGrid w:val="0"/>
                <w:sz w:val="18"/>
                <w:lang w:val="it-IT" w:eastAsia="ko-KR"/>
              </w:rPr>
              <w:br/>
            </w:r>
            <w:r w:rsidRPr="00D50EB7">
              <w:rPr>
                <w:rFonts w:ascii="Arial" w:hAnsi="Arial"/>
                <w:b/>
                <w:snapToGrid w:val="0"/>
                <w:sz w:val="18"/>
                <w:lang w:val="it-IT" w:eastAsia="ko-KR"/>
              </w:rPr>
              <w:br/>
            </w:r>
            <w:r w:rsidRPr="00D50EB7">
              <w:rPr>
                <w:rFonts w:ascii="Arial" w:hAnsi="Arial"/>
                <w:b/>
                <w:snapToGrid w:val="0"/>
                <w:sz w:val="18"/>
                <w:lang w:val="it-IT" w:eastAsia="ko-KR"/>
              </w:rPr>
              <w:br/>
            </w:r>
            <w:r w:rsidRPr="00D50EB7">
              <w:rPr>
                <w:rFonts w:ascii="Arial" w:hAnsi="Arial"/>
                <w:b/>
                <w:snapToGrid w:val="0"/>
                <w:sz w:val="18"/>
                <w:lang w:val="it-IT" w:eastAsia="ko-KR"/>
              </w:rPr>
              <w:br/>
            </w:r>
            <w:r w:rsidR="0070581A" w:rsidRPr="00D50EB7">
              <w:rPr>
                <w:rFonts w:ascii="Arial" w:hAnsi="Arial"/>
                <w:snapToGrid w:val="0"/>
                <w:sz w:val="16"/>
                <w:szCs w:val="16"/>
                <w:lang w:val="it-IT" w:eastAsia="ko-KR"/>
              </w:rPr>
              <w:t>Fonte: OPEN MIND</w:t>
            </w:r>
          </w:p>
          <w:p w14:paraId="72DD74D5" w14:textId="77777777" w:rsidR="0070581A" w:rsidRPr="00D50EB7" w:rsidRDefault="0070581A" w:rsidP="0070581A">
            <w:pPr>
              <w:rPr>
                <w:rFonts w:ascii="Arial" w:hAnsi="Arial"/>
                <w:b/>
                <w:snapToGrid w:val="0"/>
                <w:sz w:val="18"/>
                <w:lang w:val="it-IT" w:eastAsia="ko-KR"/>
              </w:rPr>
            </w:pPr>
          </w:p>
          <w:p w14:paraId="37C94083" w14:textId="64B3495B" w:rsidR="0070581A" w:rsidRPr="00D50EB7" w:rsidRDefault="0070581A" w:rsidP="0070581A">
            <w:pPr>
              <w:rPr>
                <w:rFonts w:ascii="Arial" w:hAnsi="Arial"/>
                <w:b/>
                <w:snapToGrid w:val="0"/>
                <w:sz w:val="18"/>
                <w:lang w:val="it-IT" w:eastAsia="ko-KR"/>
              </w:rPr>
            </w:pPr>
            <w:r w:rsidRPr="00D50EB7">
              <w:rPr>
                <w:rFonts w:ascii="Arial" w:hAnsi="Arial"/>
                <w:b/>
                <w:snapToGrid w:val="0"/>
                <w:sz w:val="18"/>
                <w:lang w:val="it-IT" w:eastAsia="ko-KR"/>
              </w:rPr>
              <w:t xml:space="preserve">Controllo ottimizzato dei percorsi </w:t>
            </w:r>
            <w:r w:rsidR="00D279E3" w:rsidRPr="00D50EB7">
              <w:rPr>
                <w:rFonts w:ascii="Arial" w:hAnsi="Arial"/>
                <w:b/>
                <w:snapToGrid w:val="0"/>
                <w:sz w:val="18"/>
                <w:lang w:val="it-IT" w:eastAsia="ko-KR"/>
              </w:rPr>
              <w:t>di elettroerosione</w:t>
            </w:r>
            <w:r w:rsidRPr="00D50EB7">
              <w:rPr>
                <w:rFonts w:ascii="Arial" w:hAnsi="Arial"/>
                <w:b/>
                <w:snapToGrid w:val="0"/>
                <w:sz w:val="18"/>
                <w:lang w:val="it-IT" w:eastAsia="ko-KR"/>
              </w:rPr>
              <w:t>: definizione precisa dell’avanzamento o dei movimenti rapidi</w:t>
            </w:r>
            <w:r w:rsidR="003715D7" w:rsidRPr="00D50EB7">
              <w:rPr>
                <w:rFonts w:ascii="Arial" w:hAnsi="Arial"/>
                <w:b/>
                <w:snapToGrid w:val="0"/>
                <w:sz w:val="18"/>
                <w:lang w:val="it-IT" w:eastAsia="ko-KR"/>
              </w:rPr>
              <w:t>.</w:t>
            </w:r>
          </w:p>
        </w:tc>
      </w:tr>
    </w:tbl>
    <w:p w14:paraId="11ABFA3C" w14:textId="77777777" w:rsidR="004243CE" w:rsidRPr="00D50EB7" w:rsidRDefault="004243CE" w:rsidP="00A41A23">
      <w:pPr>
        <w:pStyle w:val="PITextkrper"/>
        <w:rPr>
          <w:rFonts w:cs="Arial"/>
          <w:sz w:val="18"/>
          <w:szCs w:val="18"/>
          <w:lang w:val="it-IT" w:eastAsia="x-none"/>
        </w:rPr>
      </w:pPr>
    </w:p>
    <w:p w14:paraId="46674868" w14:textId="11B3D026" w:rsidR="00A41A23" w:rsidRPr="00D50EB7" w:rsidRDefault="00A41A23" w:rsidP="00A41A23">
      <w:pPr>
        <w:pStyle w:val="PITextkrper"/>
        <w:rPr>
          <w:b/>
          <w:bCs/>
          <w:sz w:val="18"/>
          <w:szCs w:val="18"/>
          <w:lang w:val="it-IT"/>
        </w:rPr>
      </w:pPr>
      <w:r w:rsidRPr="00D50EB7">
        <w:rPr>
          <w:b/>
          <w:bCs/>
          <w:sz w:val="18"/>
          <w:szCs w:val="18"/>
          <w:lang w:val="it-IT"/>
        </w:rPr>
        <w:t>Materiale video disponibile</w:t>
      </w:r>
    </w:p>
    <w:p w14:paraId="62B6A4D2" w14:textId="68B9A10E" w:rsidR="00A41A23" w:rsidRPr="00F31C3C" w:rsidRDefault="00A41A23" w:rsidP="00A41A23">
      <w:pPr>
        <w:pStyle w:val="PIAbspann"/>
        <w:jc w:val="left"/>
        <w:rPr>
          <w:lang w:val="it-IT"/>
        </w:rPr>
      </w:pPr>
      <w:r w:rsidRPr="00D50EB7">
        <w:rPr>
          <w:lang w:val="it-IT"/>
        </w:rPr>
        <w:t>Sul nostro canale YouTube è possibile trovare il seguente materiale video:</w:t>
      </w:r>
      <w:r w:rsidRPr="00D50EB7">
        <w:rPr>
          <w:lang w:val="it-IT"/>
        </w:rPr>
        <w:br/>
      </w:r>
      <w:hyperlink r:id="rId20" w:history="1">
        <w:r w:rsidR="003E775B" w:rsidRPr="00F31C3C">
          <w:rPr>
            <w:rStyle w:val="Hyperlink"/>
            <w:rFonts w:cs="Arial"/>
            <w:lang w:val="it-IT"/>
          </w:rPr>
          <w:t>https://tinyurl.com/3zpax996</w:t>
        </w:r>
      </w:hyperlink>
    </w:p>
    <w:tbl>
      <w:tblPr>
        <w:tblW w:w="34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5"/>
      </w:tblGrid>
      <w:tr w:rsidR="00A41A23" w:rsidRPr="004C77F5" w14:paraId="503964B0" w14:textId="77777777" w:rsidTr="00A41A23"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0BCD4" w14:textId="77777777" w:rsidR="00A41A23" w:rsidRPr="00D50EB7" w:rsidRDefault="00A41A23" w:rsidP="00A41A23">
            <w:pPr>
              <w:rPr>
                <w:rFonts w:ascii="Arial" w:hAnsi="Arial" w:cs="Arial"/>
                <w:b/>
                <w:sz w:val="18"/>
                <w:szCs w:val="18"/>
                <w:lang w:val="it-IT" w:eastAsia="x-none"/>
              </w:rPr>
            </w:pPr>
          </w:p>
          <w:p w14:paraId="6E68B401" w14:textId="4A8D26B9" w:rsidR="00A41A23" w:rsidRPr="00A41A23" w:rsidRDefault="00A41A23" w:rsidP="00A41A23">
            <w:pPr>
              <w:rPr>
                <w:rFonts w:ascii="Arial" w:hAnsi="Arial" w:cs="Arial"/>
                <w:b/>
                <w:sz w:val="18"/>
                <w:szCs w:val="18"/>
                <w:lang w:eastAsia="x-none"/>
              </w:rPr>
            </w:pPr>
            <w:r w:rsidRPr="00A41A23">
              <w:rPr>
                <w:rFonts w:ascii="Arial" w:hAnsi="Arial" w:cs="Arial"/>
                <w:noProof/>
                <w:sz w:val="18"/>
                <w:szCs w:val="18"/>
                <w:lang w:eastAsia="x-none"/>
              </w:rPr>
              <w:drawing>
                <wp:inline distT="0" distB="0" distL="0" distR="0" wp14:anchorId="71E91168" wp14:editId="609BC9BD">
                  <wp:extent cx="2019300" cy="1133475"/>
                  <wp:effectExtent l="0" t="0" r="0" b="9525"/>
                  <wp:docPr id="1214595270" name="Grafik 2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4595270" name="Grafik 2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CE83E6" w14:textId="77777777" w:rsidR="00A41A23" w:rsidRPr="000B1573" w:rsidRDefault="00A41A23" w:rsidP="00A41A23">
            <w:pPr>
              <w:rPr>
                <w:rFonts w:ascii="Arial" w:hAnsi="Arial" w:cs="Arial"/>
                <w:sz w:val="16"/>
                <w:szCs w:val="16"/>
                <w:lang w:val="en-US" w:eastAsia="x-none"/>
              </w:rPr>
            </w:pPr>
            <w:r w:rsidRPr="000B1573">
              <w:rPr>
                <w:rFonts w:ascii="Arial" w:hAnsi="Arial" w:cs="Arial"/>
                <w:sz w:val="16"/>
                <w:szCs w:val="16"/>
                <w:lang w:val="en-US" w:eastAsia="x-none"/>
              </w:rPr>
              <w:t>Fonte: OPEN MIND</w:t>
            </w:r>
          </w:p>
          <w:p w14:paraId="2AA6F0F0" w14:textId="77777777" w:rsidR="00A41A23" w:rsidRPr="000B1573" w:rsidRDefault="00A41A23" w:rsidP="00A41A23">
            <w:pPr>
              <w:rPr>
                <w:rFonts w:ascii="Arial" w:hAnsi="Arial" w:cs="Arial"/>
                <w:sz w:val="18"/>
                <w:szCs w:val="18"/>
                <w:lang w:val="en-US" w:eastAsia="x-none"/>
              </w:rPr>
            </w:pPr>
          </w:p>
          <w:p w14:paraId="6175ED9E" w14:textId="170F1A5A" w:rsidR="00A41A23" w:rsidRPr="000B1573" w:rsidRDefault="00A41A23" w:rsidP="00A41A23">
            <w:pPr>
              <w:rPr>
                <w:rFonts w:ascii="Arial" w:hAnsi="Arial" w:cs="Arial"/>
                <w:b/>
                <w:bCs/>
                <w:sz w:val="18"/>
                <w:szCs w:val="18"/>
                <w:lang w:val="en-US" w:eastAsia="x-none"/>
              </w:rPr>
            </w:pPr>
            <w:r w:rsidRPr="000B1573">
              <w:rPr>
                <w:rFonts w:ascii="Arial" w:hAnsi="Arial" w:cs="Arial"/>
                <w:b/>
                <w:sz w:val="18"/>
                <w:szCs w:val="18"/>
                <w:lang w:val="en-US" w:eastAsia="x-none"/>
              </w:rPr>
              <w:t xml:space="preserve">Video tutorial: </w:t>
            </w:r>
            <w:proofErr w:type="spellStart"/>
            <w:r w:rsidRPr="00EF7E16">
              <w:rPr>
                <w:rFonts w:ascii="Arial" w:hAnsi="Arial" w:cs="Arial"/>
                <w:b/>
                <w:i/>
                <w:iCs/>
                <w:sz w:val="18"/>
                <w:szCs w:val="18"/>
                <w:lang w:val="en-US" w:eastAsia="x-none"/>
              </w:rPr>
              <w:t>hyper</w:t>
            </w:r>
            <w:r w:rsidRPr="000B1573">
              <w:rPr>
                <w:rFonts w:ascii="Arial" w:hAnsi="Arial" w:cs="Arial"/>
                <w:b/>
                <w:sz w:val="18"/>
                <w:szCs w:val="18"/>
                <w:lang w:val="en-US" w:eastAsia="x-none"/>
              </w:rPr>
              <w:t>MILL</w:t>
            </w:r>
            <w:proofErr w:type="spellEnd"/>
            <w:r w:rsidRPr="000B1573">
              <w:rPr>
                <w:rFonts w:ascii="Arial" w:hAnsi="Arial" w:cs="Arial"/>
                <w:b/>
                <w:bCs/>
                <w:sz w:val="18"/>
                <w:szCs w:val="18"/>
                <w:lang w:val="en-US" w:eastAsia="x-none"/>
              </w:rPr>
              <w:t xml:space="preserve"> 2026 – </w:t>
            </w:r>
            <w:proofErr w:type="spellStart"/>
            <w:r w:rsidRPr="000B1573">
              <w:rPr>
                <w:rFonts w:ascii="Arial" w:hAnsi="Arial" w:cs="Arial"/>
                <w:b/>
                <w:bCs/>
                <w:sz w:val="18"/>
                <w:szCs w:val="18"/>
                <w:lang w:val="en-US" w:eastAsia="x-none"/>
              </w:rPr>
              <w:t>Novità</w:t>
            </w:r>
            <w:proofErr w:type="spellEnd"/>
          </w:p>
          <w:p w14:paraId="0429BCB7" w14:textId="77777777" w:rsidR="00A41A23" w:rsidRPr="000B1573" w:rsidRDefault="00A41A23" w:rsidP="00A41A23">
            <w:pPr>
              <w:rPr>
                <w:rFonts w:ascii="Arial" w:hAnsi="Arial" w:cs="Arial"/>
                <w:b/>
                <w:sz w:val="18"/>
                <w:szCs w:val="18"/>
                <w:lang w:val="en-US" w:eastAsia="x-none"/>
              </w:rPr>
            </w:pPr>
          </w:p>
        </w:tc>
      </w:tr>
    </w:tbl>
    <w:p w14:paraId="44D89438" w14:textId="77777777" w:rsidR="00A41A23" w:rsidRPr="000B1573" w:rsidRDefault="00A41A23" w:rsidP="00A41A23">
      <w:pPr>
        <w:rPr>
          <w:rFonts w:ascii="Arial" w:hAnsi="Arial" w:cs="Arial"/>
          <w:sz w:val="18"/>
          <w:szCs w:val="18"/>
          <w:lang w:val="en-US" w:eastAsia="x-none"/>
        </w:rPr>
      </w:pPr>
    </w:p>
    <w:p w14:paraId="5C846BC5" w14:textId="77777777" w:rsidR="00D70A01" w:rsidRDefault="00D70A01" w:rsidP="00D70A01">
      <w:pPr>
        <w:rPr>
          <w:rFonts w:ascii="Arial" w:hAnsi="Arial" w:cs="Arial"/>
          <w:sz w:val="18"/>
          <w:szCs w:val="18"/>
          <w:lang w:val="en-US"/>
        </w:rPr>
      </w:pPr>
    </w:p>
    <w:p w14:paraId="354DE37E" w14:textId="77777777" w:rsidR="009B3801" w:rsidRDefault="009B3801" w:rsidP="00D70A01">
      <w:pPr>
        <w:rPr>
          <w:rFonts w:ascii="Arial" w:hAnsi="Arial" w:cs="Arial"/>
          <w:sz w:val="18"/>
          <w:szCs w:val="18"/>
          <w:lang w:val="en-US"/>
        </w:rPr>
      </w:pPr>
    </w:p>
    <w:p w14:paraId="71E822DC" w14:textId="77777777" w:rsidR="009B3801" w:rsidRPr="00CA3E6B" w:rsidRDefault="009B3801" w:rsidP="009B3801">
      <w:pPr>
        <w:pStyle w:val="Textkrper"/>
        <w:spacing w:line="360" w:lineRule="auto"/>
        <w:jc w:val="both"/>
        <w:rPr>
          <w:bCs w:val="0"/>
          <w:color w:val="auto"/>
          <w:lang w:val="it-IT"/>
        </w:rPr>
      </w:pPr>
      <w:r>
        <w:rPr>
          <w:color w:val="auto"/>
          <w:lang w:val="it-IT"/>
        </w:rPr>
        <w:t>Informazioni su OPEN MIND Technologies AG</w:t>
      </w:r>
    </w:p>
    <w:p w14:paraId="718E39C5" w14:textId="77777777" w:rsidR="009B3801" w:rsidRPr="00CA3E6B" w:rsidRDefault="009B3801" w:rsidP="009B3801">
      <w:pPr>
        <w:pStyle w:val="PITextkrper"/>
        <w:spacing w:line="360" w:lineRule="auto"/>
        <w:rPr>
          <w:bCs/>
          <w:sz w:val="18"/>
          <w:szCs w:val="18"/>
          <w:lang w:val="it-IT"/>
        </w:rPr>
      </w:pPr>
      <w:r>
        <w:rPr>
          <w:sz w:val="18"/>
          <w:szCs w:val="18"/>
          <w:lang w:val="it-IT"/>
        </w:rPr>
        <w:t xml:space="preserve">OPEN MIND Technologies AG è uno dei produttori leader al mondo di soluzioni CAD/CAM ad alte prestazioni per la programmazione di macchine utensile e controllo numerico. </w:t>
      </w:r>
    </w:p>
    <w:p w14:paraId="784B3179" w14:textId="77777777" w:rsidR="009B3801" w:rsidRPr="00CA3E6B" w:rsidRDefault="009B3801" w:rsidP="009B3801">
      <w:pPr>
        <w:pStyle w:val="PITextkrper"/>
        <w:spacing w:line="360" w:lineRule="auto"/>
        <w:rPr>
          <w:sz w:val="18"/>
          <w:szCs w:val="18"/>
          <w:lang w:val="it-IT"/>
        </w:rPr>
      </w:pPr>
      <w:r>
        <w:rPr>
          <w:sz w:val="18"/>
          <w:szCs w:val="18"/>
          <w:lang w:val="it-IT"/>
        </w:rPr>
        <w:t xml:space="preserve">OPEN MIND sviluppa soluzioni CAD/CAM dotate di un elevato numero di innovazioni esclusive, che garantiscono prestazioni notevolmente efficienti per quanto riguarda la programmazione CAM. </w:t>
      </w:r>
      <w:proofErr w:type="spellStart"/>
      <w:r>
        <w:rPr>
          <w:i/>
          <w:iCs/>
          <w:sz w:val="18"/>
          <w:szCs w:val="18"/>
          <w:lang w:val="it-IT"/>
        </w:rPr>
        <w:t>hyper</w:t>
      </w:r>
      <w:r>
        <w:rPr>
          <w:sz w:val="18"/>
          <w:szCs w:val="18"/>
          <w:lang w:val="it-IT"/>
        </w:rPr>
        <w:t>MILL</w:t>
      </w:r>
      <w:proofErr w:type="spellEnd"/>
      <w:r>
        <w:rPr>
          <w:sz w:val="18"/>
          <w:szCs w:val="18"/>
          <w:lang w:val="it-IT"/>
        </w:rPr>
        <w:t xml:space="preserve"> è una soluzione CAD/CAM modulare completa che offre le più recenti tecnologie CAM sulla propria piattaforma CAD: dalle strategie 2,5D, 3D, a 5 assi e di tornitura alle soluzioni per la produzione additiva oltre alle lavorazioni HSC e HPC. Che si tratti di automazione, simulazione o macchina virtuale, le </w:t>
      </w:r>
      <w:r>
        <w:rPr>
          <w:sz w:val="18"/>
          <w:szCs w:val="18"/>
          <w:lang w:val="it-IT"/>
        </w:rPr>
        <w:lastRenderedPageBreak/>
        <w:t xml:space="preserve">tecnologie all’avanguardia ampliano la gamma di prodotti e consentono catene di processo digitali continue. Applicazioni speciali, perfetta interazione con tutte le soluzioni CAD più comuni e un’offerta di servizi orientata al cliente completano la gamma di servizi. </w:t>
      </w:r>
    </w:p>
    <w:p w14:paraId="77B5F959" w14:textId="77777777" w:rsidR="009B3801" w:rsidRPr="00CA3E6B" w:rsidRDefault="009B3801" w:rsidP="009B3801">
      <w:pPr>
        <w:pStyle w:val="PITextkrper"/>
        <w:spacing w:line="360" w:lineRule="auto"/>
        <w:rPr>
          <w:sz w:val="18"/>
          <w:szCs w:val="18"/>
          <w:lang w:val="it-IT"/>
        </w:rPr>
      </w:pPr>
      <w:proofErr w:type="spellStart"/>
      <w:r w:rsidRPr="003302CB">
        <w:rPr>
          <w:i/>
          <w:iCs/>
          <w:sz w:val="18"/>
          <w:szCs w:val="18"/>
          <w:lang w:val="it-IT"/>
        </w:rPr>
        <w:t>hyper</w:t>
      </w:r>
      <w:r>
        <w:rPr>
          <w:sz w:val="18"/>
          <w:szCs w:val="18"/>
          <w:lang w:val="it-IT"/>
        </w:rPr>
        <w:t>MILL</w:t>
      </w:r>
      <w:proofErr w:type="spellEnd"/>
      <w:r>
        <w:rPr>
          <w:sz w:val="18"/>
          <w:szCs w:val="18"/>
          <w:lang w:val="it-IT"/>
        </w:rPr>
        <w:t xml:space="preserve"> rientra tra le 4 soluzioni CAD/CAM leader su scala internazionale secondo il report “NC Market Analysis Report 2025” di </w:t>
      </w:r>
      <w:proofErr w:type="spellStart"/>
      <w:r>
        <w:rPr>
          <w:sz w:val="18"/>
          <w:szCs w:val="18"/>
          <w:lang w:val="it-IT"/>
        </w:rPr>
        <w:t>CIMdata</w:t>
      </w:r>
      <w:proofErr w:type="spellEnd"/>
      <w:r>
        <w:rPr>
          <w:sz w:val="18"/>
          <w:szCs w:val="18"/>
          <w:lang w:val="it-IT"/>
        </w:rPr>
        <w:t xml:space="preserve">. Le innovative tecnologie CAD/CAM soddisfano i massimi requisiti in termini di costruzione di utensili e stampi, nel settore dell’industria meccanica, dell’industria automobilistica, aerospaziale e dei semiconduttori e per quanto riguarda la tecnologia medica. </w:t>
      </w:r>
    </w:p>
    <w:p w14:paraId="1B2BB80E" w14:textId="77777777" w:rsidR="009B3801" w:rsidRPr="00CA3E6B" w:rsidRDefault="009B3801" w:rsidP="009B3801">
      <w:pPr>
        <w:pStyle w:val="PITextkrper"/>
        <w:spacing w:line="360" w:lineRule="auto"/>
        <w:rPr>
          <w:sz w:val="18"/>
          <w:szCs w:val="18"/>
          <w:lang w:val="it-IT"/>
        </w:rPr>
      </w:pPr>
      <w:r>
        <w:rPr>
          <w:sz w:val="18"/>
          <w:szCs w:val="18"/>
          <w:lang w:val="it-IT"/>
        </w:rPr>
        <w:t xml:space="preserve">Con l’acquisizione di una quota di maggioranza nel produttore di Manufacturing </w:t>
      </w:r>
      <w:proofErr w:type="spellStart"/>
      <w:r>
        <w:rPr>
          <w:sz w:val="18"/>
          <w:szCs w:val="18"/>
          <w:lang w:val="it-IT"/>
        </w:rPr>
        <w:t>Execution</w:t>
      </w:r>
      <w:proofErr w:type="spellEnd"/>
      <w:r>
        <w:rPr>
          <w:sz w:val="18"/>
          <w:szCs w:val="18"/>
          <w:lang w:val="it-IT"/>
        </w:rPr>
        <w:t xml:space="preserve"> System (MES) Hummingbird, OPEN MIND amplia il proprio portfolio prodotti come sviluppatore CAD/CAM e consolida la propria offerta per i processi di produzione digitalizzati interconnessi.</w:t>
      </w:r>
    </w:p>
    <w:p w14:paraId="7740BA23" w14:textId="77777777" w:rsidR="009B3801" w:rsidRPr="00CA3E6B" w:rsidRDefault="009B3801" w:rsidP="009B3801">
      <w:pPr>
        <w:pStyle w:val="PITextkrper"/>
        <w:spacing w:line="360" w:lineRule="auto"/>
        <w:rPr>
          <w:sz w:val="18"/>
          <w:szCs w:val="18"/>
          <w:lang w:val="it-IT"/>
        </w:rPr>
      </w:pPr>
      <w:r>
        <w:rPr>
          <w:sz w:val="18"/>
          <w:szCs w:val="18"/>
          <w:lang w:val="it-IT"/>
        </w:rPr>
        <w:t xml:space="preserve">OPEN MIND è presente in tutti i continenti con proprie filiali e partner commerciali qualificati e fa parte del gruppo Mensch und </w:t>
      </w:r>
      <w:proofErr w:type="spellStart"/>
      <w:r>
        <w:rPr>
          <w:sz w:val="18"/>
          <w:szCs w:val="18"/>
          <w:lang w:val="it-IT"/>
        </w:rPr>
        <w:t>Maschine</w:t>
      </w:r>
      <w:proofErr w:type="spellEnd"/>
      <w:r>
        <w:rPr>
          <w:sz w:val="18"/>
          <w:szCs w:val="18"/>
          <w:lang w:val="it-IT"/>
        </w:rPr>
        <w:t>.</w:t>
      </w:r>
    </w:p>
    <w:p w14:paraId="0931D4BE" w14:textId="77777777" w:rsidR="009B3801" w:rsidRDefault="009B3801" w:rsidP="009B3801">
      <w:pPr>
        <w:pStyle w:val="Textkrper"/>
        <w:autoSpaceDE w:val="0"/>
        <w:autoSpaceDN w:val="0"/>
        <w:adjustRightInd w:val="0"/>
        <w:spacing w:line="360" w:lineRule="auto"/>
        <w:jc w:val="both"/>
        <w:rPr>
          <w:b w:val="0"/>
          <w:bCs w:val="0"/>
          <w:color w:val="auto"/>
          <w:lang w:val="it-IT"/>
        </w:rPr>
      </w:pPr>
    </w:p>
    <w:p w14:paraId="57BB3299" w14:textId="77777777" w:rsidR="009B3801" w:rsidRDefault="009B3801" w:rsidP="009B3801">
      <w:pPr>
        <w:pStyle w:val="Textkrper"/>
        <w:autoSpaceDE w:val="0"/>
        <w:autoSpaceDN w:val="0"/>
        <w:adjustRightInd w:val="0"/>
        <w:spacing w:line="360" w:lineRule="auto"/>
        <w:jc w:val="both"/>
        <w:rPr>
          <w:b w:val="0"/>
          <w:bCs w:val="0"/>
          <w:color w:val="auto"/>
          <w:lang w:val="it-IT"/>
        </w:rPr>
      </w:pPr>
      <w:r>
        <w:rPr>
          <w:b w:val="0"/>
          <w:bCs w:val="0"/>
          <w:color w:val="auto"/>
          <w:lang w:val="it-IT"/>
        </w:rPr>
        <w:t xml:space="preserve">Ulteriori informazioni sono disponibili su richiesta oppure visitando il sito www.openmind-tech.com o contattando </w:t>
      </w:r>
    </w:p>
    <w:p w14:paraId="4390EC8D" w14:textId="77777777" w:rsidR="009B3801" w:rsidRDefault="009B3801" w:rsidP="009B3801">
      <w:pPr>
        <w:pStyle w:val="Textkrper"/>
        <w:autoSpaceDE w:val="0"/>
        <w:autoSpaceDN w:val="0"/>
        <w:adjustRightInd w:val="0"/>
        <w:spacing w:line="360" w:lineRule="auto"/>
        <w:jc w:val="both"/>
        <w:rPr>
          <w:b w:val="0"/>
          <w:bCs w:val="0"/>
          <w:color w:val="auto"/>
          <w:lang w:val="it-IT"/>
        </w:rPr>
      </w:pPr>
      <w:r>
        <w:rPr>
          <w:b w:val="0"/>
          <w:bCs w:val="0"/>
          <w:color w:val="auto"/>
          <w:lang w:val="it-IT"/>
        </w:rPr>
        <w:t>Sales.Italy@openmind-tech.com o +39 0293 162503.</w:t>
      </w:r>
    </w:p>
    <w:p w14:paraId="29CFB650" w14:textId="77777777" w:rsidR="009B3801" w:rsidRDefault="009B3801" w:rsidP="009B3801">
      <w:pPr>
        <w:pStyle w:val="Textkrper"/>
        <w:autoSpaceDE w:val="0"/>
        <w:autoSpaceDN w:val="0"/>
        <w:adjustRightInd w:val="0"/>
        <w:spacing w:line="360" w:lineRule="auto"/>
        <w:jc w:val="both"/>
        <w:rPr>
          <w:b w:val="0"/>
          <w:bCs w:val="0"/>
          <w:color w:val="auto"/>
          <w:lang w:val="it-IT"/>
        </w:rPr>
      </w:pPr>
    </w:p>
    <w:p w14:paraId="2091F3C8" w14:textId="77777777" w:rsidR="009B3801" w:rsidRPr="00F31C3C" w:rsidRDefault="009B3801" w:rsidP="009B3801">
      <w:pPr>
        <w:pStyle w:val="PIAbspann"/>
        <w:jc w:val="left"/>
        <w:rPr>
          <w:rStyle w:val="text"/>
          <w:lang w:val="it-IT"/>
        </w:rPr>
      </w:pPr>
      <w:r>
        <w:rPr>
          <w:rStyle w:val="text"/>
          <w:lang w:val="it-IT"/>
        </w:rPr>
        <w:t>OPEN MIND Technologies Italia Srl, Milano</w:t>
      </w:r>
      <w:r>
        <w:rPr>
          <w:lang w:val="it-IT"/>
        </w:rPr>
        <w:br/>
      </w:r>
      <w:r>
        <w:rPr>
          <w:rStyle w:val="text"/>
          <w:lang w:val="it-IT"/>
        </w:rPr>
        <w:t xml:space="preserve">Via </w:t>
      </w:r>
      <w:proofErr w:type="spellStart"/>
      <w:r>
        <w:rPr>
          <w:rStyle w:val="text"/>
          <w:lang w:val="it-IT"/>
        </w:rPr>
        <w:t>Pomè</w:t>
      </w:r>
      <w:proofErr w:type="spellEnd"/>
      <w:r>
        <w:rPr>
          <w:rStyle w:val="text"/>
          <w:lang w:val="it-IT"/>
        </w:rPr>
        <w:t xml:space="preserve"> 14</w:t>
      </w:r>
      <w:r>
        <w:rPr>
          <w:lang w:val="it-IT"/>
        </w:rPr>
        <w:br/>
      </w:r>
      <w:r>
        <w:rPr>
          <w:rStyle w:val="text"/>
          <w:lang w:val="it-IT"/>
        </w:rPr>
        <w:t>20017 Rho (MI)</w:t>
      </w:r>
      <w:r>
        <w:rPr>
          <w:rStyle w:val="text"/>
          <w:lang w:val="it-IT"/>
        </w:rPr>
        <w:br/>
        <w:t>Tel.: +</w:t>
      </w:r>
      <w:proofErr w:type="gramStart"/>
      <w:r>
        <w:rPr>
          <w:rStyle w:val="text"/>
          <w:lang w:val="it-IT"/>
        </w:rPr>
        <w:t>39  02</w:t>
      </w:r>
      <w:proofErr w:type="gramEnd"/>
      <w:r>
        <w:rPr>
          <w:rStyle w:val="text"/>
          <w:lang w:val="it-IT"/>
        </w:rPr>
        <w:t>  93 162 503</w:t>
      </w:r>
      <w:r>
        <w:rPr>
          <w:rStyle w:val="text"/>
          <w:lang w:val="it-IT"/>
        </w:rPr>
        <w:br/>
        <w:t>Fax: +</w:t>
      </w:r>
      <w:proofErr w:type="gramStart"/>
      <w:r>
        <w:rPr>
          <w:rStyle w:val="text"/>
          <w:lang w:val="it-IT"/>
        </w:rPr>
        <w:t>39  02</w:t>
      </w:r>
      <w:proofErr w:type="gramEnd"/>
      <w:r>
        <w:rPr>
          <w:rStyle w:val="text"/>
          <w:lang w:val="it-IT"/>
        </w:rPr>
        <w:t xml:space="preserve">  93 184 429 </w:t>
      </w:r>
      <w:r>
        <w:rPr>
          <w:rStyle w:val="text"/>
          <w:lang w:val="it-IT"/>
        </w:rPr>
        <w:br/>
        <w:t xml:space="preserve">E-mail: Info.Italy@openmind-tech.com </w:t>
      </w:r>
    </w:p>
    <w:p w14:paraId="1A41F588" w14:textId="77777777" w:rsidR="009B3801" w:rsidRPr="00F31C3C" w:rsidRDefault="009B3801" w:rsidP="009B3801">
      <w:pPr>
        <w:pStyle w:val="PIAbspann"/>
        <w:jc w:val="left"/>
        <w:rPr>
          <w:lang w:val="it-IT"/>
        </w:rPr>
      </w:pPr>
    </w:p>
    <w:p w14:paraId="6F752CE2" w14:textId="77777777" w:rsidR="009B3801" w:rsidRPr="005356C6" w:rsidRDefault="009B3801" w:rsidP="009B3801">
      <w:pPr>
        <w:pStyle w:val="PIAbspann"/>
        <w:jc w:val="left"/>
        <w:rPr>
          <w:lang w:val="en-US"/>
        </w:rPr>
      </w:pPr>
      <w:proofErr w:type="spellStart"/>
      <w:r w:rsidRPr="005356C6">
        <w:rPr>
          <w:lang w:val="en-US"/>
        </w:rPr>
        <w:t>Sede</w:t>
      </w:r>
      <w:proofErr w:type="spellEnd"/>
      <w:r w:rsidRPr="005356C6">
        <w:rPr>
          <w:lang w:val="en-US"/>
        </w:rPr>
        <w:t xml:space="preserve"> </w:t>
      </w:r>
      <w:proofErr w:type="spellStart"/>
      <w:r w:rsidRPr="005356C6">
        <w:rPr>
          <w:lang w:val="en-US"/>
        </w:rPr>
        <w:t>principale</w:t>
      </w:r>
      <w:proofErr w:type="spellEnd"/>
      <w:r w:rsidRPr="005356C6">
        <w:rPr>
          <w:lang w:val="en-US"/>
        </w:rPr>
        <w:t xml:space="preserve">: </w:t>
      </w:r>
    </w:p>
    <w:p w14:paraId="7D47C911" w14:textId="77777777" w:rsidR="009B3801" w:rsidRPr="005356C6" w:rsidRDefault="009B3801" w:rsidP="009B3801">
      <w:pPr>
        <w:pStyle w:val="PIAbspann"/>
        <w:jc w:val="left"/>
        <w:rPr>
          <w:lang w:val="en-US"/>
        </w:rPr>
      </w:pPr>
      <w:r w:rsidRPr="005356C6">
        <w:rPr>
          <w:lang w:val="en-US"/>
        </w:rPr>
        <w:t xml:space="preserve">OPEN MIND Technologies AG, </w:t>
      </w:r>
      <w:proofErr w:type="spellStart"/>
      <w:r w:rsidRPr="005356C6">
        <w:rPr>
          <w:lang w:val="en-US"/>
        </w:rPr>
        <w:t>Argelsrieder</w:t>
      </w:r>
      <w:proofErr w:type="spellEnd"/>
      <w:r w:rsidRPr="005356C6">
        <w:rPr>
          <w:lang w:val="en-US"/>
        </w:rPr>
        <w:t xml:space="preserve"> Feld 5, 82234 Wessling, Germania</w:t>
      </w:r>
      <w:r w:rsidRPr="005356C6">
        <w:rPr>
          <w:lang w:val="en-US"/>
        </w:rPr>
        <w:br/>
        <w:t>Tel. +49 8153 933-500, Fax: +49 8153 933-501</w:t>
      </w:r>
      <w:r w:rsidRPr="005356C6">
        <w:rPr>
          <w:lang w:val="en-US"/>
        </w:rPr>
        <w:br/>
        <w:t>E-mail: Info@openmind-tech.com, Homepage: www.openmind-tech.com</w:t>
      </w:r>
    </w:p>
    <w:p w14:paraId="45F991D4" w14:textId="77777777" w:rsidR="009B3801" w:rsidRPr="005356C6" w:rsidRDefault="009B3801" w:rsidP="009B3801">
      <w:pPr>
        <w:pStyle w:val="PIAbspann"/>
        <w:rPr>
          <w:b/>
          <w:bCs/>
          <w:lang w:val="en-US"/>
        </w:rPr>
      </w:pPr>
    </w:p>
    <w:p w14:paraId="125C4736" w14:textId="77777777" w:rsidR="009B3801" w:rsidRDefault="009B3801" w:rsidP="009B3801">
      <w:pPr>
        <w:pStyle w:val="PIAbspann"/>
        <w:rPr>
          <w:b/>
          <w:bCs/>
          <w:lang w:val="it-IT"/>
        </w:rPr>
      </w:pPr>
      <w:r>
        <w:rPr>
          <w:b/>
          <w:bCs/>
          <w:lang w:val="it-IT"/>
        </w:rPr>
        <w:t>Contatti stampa:</w:t>
      </w:r>
    </w:p>
    <w:p w14:paraId="62C9C71A" w14:textId="7924AA3F" w:rsidR="009B3801" w:rsidRPr="00F31C3C" w:rsidRDefault="009B3801" w:rsidP="009B3801">
      <w:pPr>
        <w:rPr>
          <w:rFonts w:ascii="Arial" w:hAnsi="Arial" w:cs="Arial"/>
          <w:sz w:val="18"/>
          <w:szCs w:val="18"/>
          <w:lang w:val="it-IT"/>
        </w:rPr>
      </w:pPr>
      <w:hyperlink r:id="rId23" w:history="1">
        <w:r w:rsidRPr="00601213">
          <w:rPr>
            <w:rStyle w:val="text"/>
            <w:rFonts w:ascii="Arial" w:hAnsi="Arial" w:cs="Arial"/>
            <w:sz w:val="18"/>
            <w:szCs w:val="18"/>
            <w:lang w:val="it-IT"/>
          </w:rPr>
          <w:t>Alessandra.Croci@openmind-tech.com</w:t>
        </w:r>
      </w:hyperlink>
    </w:p>
    <w:sectPr w:rsidR="009B3801" w:rsidRPr="00F31C3C" w:rsidSect="00AD74AE">
      <w:headerReference w:type="default" r:id="rId24"/>
      <w:footerReference w:type="default" r:id="rId25"/>
      <w:pgSz w:w="11906" w:h="16838"/>
      <w:pgMar w:top="2835" w:right="3402" w:bottom="172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7DD0E4" w14:textId="77777777" w:rsidR="0000026B" w:rsidRDefault="0000026B">
      <w:r>
        <w:separator/>
      </w:r>
    </w:p>
  </w:endnote>
  <w:endnote w:type="continuationSeparator" w:id="0">
    <w:p w14:paraId="521D58F8" w14:textId="77777777" w:rsidR="0000026B" w:rsidRDefault="000002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F2E67" w14:textId="3D911352" w:rsidR="00C1019C" w:rsidRPr="004C77F5" w:rsidRDefault="00C1019C" w:rsidP="00BB5688">
    <w:pPr>
      <w:pStyle w:val="PIFusszeile"/>
    </w:pPr>
    <w:r>
      <w:rPr>
        <w:rStyle w:val="Seitenzahl"/>
        <w:rFonts w:cs="Arial"/>
        <w:lang w:val="de-DE"/>
      </w:rPr>
      <w:fldChar w:fldCharType="begin"/>
    </w:r>
    <w:r w:rsidRPr="004C77F5">
      <w:rPr>
        <w:rStyle w:val="Seitenzahl"/>
        <w:rFonts w:cs="Arial"/>
      </w:rPr>
      <w:instrText xml:space="preserve"> FILENAME   \* MERGEFORMAT </w:instrText>
    </w:r>
    <w:r>
      <w:rPr>
        <w:rStyle w:val="Seitenzahl"/>
        <w:rFonts w:cs="Arial"/>
        <w:lang w:val="de-DE"/>
      </w:rPr>
      <w:fldChar w:fldCharType="separate"/>
    </w:r>
    <w:r w:rsidR="00EF7E16" w:rsidRPr="004C77F5">
      <w:rPr>
        <w:rStyle w:val="Seitenzahl"/>
        <w:rFonts w:cs="Arial"/>
        <w:noProof/>
      </w:rPr>
      <w:t>OPN1PI846</w:t>
    </w:r>
    <w:r w:rsidR="005356C6">
      <w:rPr>
        <w:rStyle w:val="Seitenzahl"/>
        <w:rFonts w:cs="Arial"/>
        <w:noProof/>
      </w:rPr>
      <w:t>_it</w:t>
    </w:r>
    <w:r w:rsidR="00EF7E16" w:rsidRPr="004C77F5">
      <w:rPr>
        <w:rStyle w:val="Seitenzahl"/>
        <w:rFonts w:cs="Arial"/>
        <w:noProof/>
      </w:rPr>
      <w:t xml:space="preserve"> </w:t>
    </w:r>
    <w:r>
      <w:rPr>
        <w:rStyle w:val="Seitenzahl"/>
        <w:rFonts w:cs="Arial"/>
        <w:lang w:val="de-DE"/>
      </w:rPr>
      <w:fldChar w:fldCharType="end"/>
    </w:r>
    <w:r w:rsidRPr="004C77F5">
      <w:rPr>
        <w:rStyle w:val="Seitenzahl"/>
        <w:rFonts w:cs="Arial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30EF19" w14:textId="77777777" w:rsidR="0000026B" w:rsidRDefault="0000026B">
      <w:r>
        <w:separator/>
      </w:r>
    </w:p>
  </w:footnote>
  <w:footnote w:type="continuationSeparator" w:id="0">
    <w:p w14:paraId="5D9D2EDA" w14:textId="77777777" w:rsidR="0000026B" w:rsidRDefault="000002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67C223" w14:textId="0870DABE" w:rsidR="00C1019C" w:rsidRDefault="002D6C12" w:rsidP="00482D0A">
    <w:pPr>
      <w:pStyle w:val="Kopfzeile"/>
      <w:jc w:val="right"/>
    </w:pPr>
    <w:r>
      <w:rPr>
        <w:noProof/>
      </w:rPr>
      <w:drawing>
        <wp:anchor distT="0" distB="0" distL="114300" distR="114300" simplePos="0" relativeHeight="251657728" behindDoc="0" locked="0" layoutInCell="1" allowOverlap="1" wp14:anchorId="0D9BE3F6" wp14:editId="3074B5D8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2124075" cy="685800"/>
          <wp:effectExtent l="0" t="0" r="0" b="0"/>
          <wp:wrapNone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4075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D5562"/>
    <w:multiLevelType w:val="hybridMultilevel"/>
    <w:tmpl w:val="CB7257C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76038B"/>
    <w:multiLevelType w:val="hybridMultilevel"/>
    <w:tmpl w:val="2E54BD82"/>
    <w:lvl w:ilvl="0" w:tplc="B2DAD3B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1DCA558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B98A862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DFC3C2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D5A0E12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55A6888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056092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D1A3EC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BB2129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AAB030C"/>
    <w:multiLevelType w:val="hybridMultilevel"/>
    <w:tmpl w:val="EED2B1E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F4219E"/>
    <w:multiLevelType w:val="hybridMultilevel"/>
    <w:tmpl w:val="1BFAA8BC"/>
    <w:lvl w:ilvl="0" w:tplc="DD9A150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4B2016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5A0043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7F0965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C9CB59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7DA3AA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742399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2E0221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FF6410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091C6B"/>
    <w:multiLevelType w:val="hybridMultilevel"/>
    <w:tmpl w:val="C864192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9A159E6"/>
    <w:multiLevelType w:val="hybridMultilevel"/>
    <w:tmpl w:val="E592AE6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D4358EE"/>
    <w:multiLevelType w:val="hybridMultilevel"/>
    <w:tmpl w:val="F41EE310"/>
    <w:lvl w:ilvl="0" w:tplc="6F54459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E72796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108BA6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8AEEA8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CAD49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788E4C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6C34B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32DA0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3BA06B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5B16F7"/>
    <w:multiLevelType w:val="hybridMultilevel"/>
    <w:tmpl w:val="710A12FC"/>
    <w:lvl w:ilvl="0" w:tplc="97F6436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9490E0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31C084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B644F00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7167D3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DD0B4CA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FB62736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1C076D2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DD8B89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23773707"/>
    <w:multiLevelType w:val="hybridMultilevel"/>
    <w:tmpl w:val="AC281EAC"/>
    <w:lvl w:ilvl="0" w:tplc="DD9A150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7B5AA8"/>
    <w:multiLevelType w:val="hybridMultilevel"/>
    <w:tmpl w:val="4BEE669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8715ADE"/>
    <w:multiLevelType w:val="hybridMultilevel"/>
    <w:tmpl w:val="8904FB54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C395A3F"/>
    <w:multiLevelType w:val="hybridMultilevel"/>
    <w:tmpl w:val="83365890"/>
    <w:lvl w:ilvl="0" w:tplc="227669A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980A2A"/>
    <w:multiLevelType w:val="hybridMultilevel"/>
    <w:tmpl w:val="284AF1AA"/>
    <w:lvl w:ilvl="0" w:tplc="AC3CF16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9C2CF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44AA49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98C261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4FC3D1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04DAA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FC904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DA42F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DCCC23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423E25"/>
    <w:multiLevelType w:val="hybridMultilevel"/>
    <w:tmpl w:val="AF447666"/>
    <w:lvl w:ilvl="0" w:tplc="A38E264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D3AED8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E8801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2C2BED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E34A95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0C897A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16E79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8E717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61C080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241D56"/>
    <w:multiLevelType w:val="hybridMultilevel"/>
    <w:tmpl w:val="2AB4851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BDF12A8"/>
    <w:multiLevelType w:val="hybridMultilevel"/>
    <w:tmpl w:val="389AC40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E00267"/>
    <w:multiLevelType w:val="hybridMultilevel"/>
    <w:tmpl w:val="B6741A26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F65518C"/>
    <w:multiLevelType w:val="hybridMultilevel"/>
    <w:tmpl w:val="A252D5F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0AC3D66"/>
    <w:multiLevelType w:val="hybridMultilevel"/>
    <w:tmpl w:val="6FFEDE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166355"/>
    <w:multiLevelType w:val="singleLevel"/>
    <w:tmpl w:val="947CC9D0"/>
    <w:lvl w:ilvl="0">
      <w:start w:val="1"/>
      <w:numFmt w:val="bullet"/>
      <w:pStyle w:val="StandardAufzhlung"/>
      <w:lvlText w:val=""/>
      <w:lvlJc w:val="left"/>
      <w:pPr>
        <w:tabs>
          <w:tab w:val="num" w:pos="851"/>
        </w:tabs>
        <w:ind w:left="851" w:hanging="567"/>
      </w:pPr>
      <w:rPr>
        <w:rFonts w:ascii="Symbol" w:hAnsi="Symbol" w:hint="default"/>
      </w:rPr>
    </w:lvl>
  </w:abstractNum>
  <w:abstractNum w:abstractNumId="20" w15:restartNumberingAfterBreak="0">
    <w:nsid w:val="78AC4125"/>
    <w:multiLevelType w:val="multilevel"/>
    <w:tmpl w:val="CDEC4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10402364">
    <w:abstractNumId w:val="19"/>
  </w:num>
  <w:num w:numId="2" w16cid:durableId="1662007895">
    <w:abstractNumId w:val="20"/>
  </w:num>
  <w:num w:numId="3" w16cid:durableId="981927669">
    <w:abstractNumId w:val="0"/>
  </w:num>
  <w:num w:numId="4" w16cid:durableId="2054186053">
    <w:abstractNumId w:val="18"/>
  </w:num>
  <w:num w:numId="5" w16cid:durableId="2076580670">
    <w:abstractNumId w:val="2"/>
  </w:num>
  <w:num w:numId="6" w16cid:durableId="1882090373">
    <w:abstractNumId w:val="4"/>
  </w:num>
  <w:num w:numId="7" w16cid:durableId="1731537288">
    <w:abstractNumId w:val="17"/>
  </w:num>
  <w:num w:numId="8" w16cid:durableId="395737788">
    <w:abstractNumId w:val="5"/>
  </w:num>
  <w:num w:numId="9" w16cid:durableId="238101492">
    <w:abstractNumId w:val="16"/>
  </w:num>
  <w:num w:numId="10" w16cid:durableId="1412386888">
    <w:abstractNumId w:val="10"/>
  </w:num>
  <w:num w:numId="11" w16cid:durableId="7563577">
    <w:abstractNumId w:val="9"/>
  </w:num>
  <w:num w:numId="12" w16cid:durableId="846554780">
    <w:abstractNumId w:val="14"/>
  </w:num>
  <w:num w:numId="13" w16cid:durableId="1895850852">
    <w:abstractNumId w:val="12"/>
  </w:num>
  <w:num w:numId="14" w16cid:durableId="42142875">
    <w:abstractNumId w:val="1"/>
  </w:num>
  <w:num w:numId="15" w16cid:durableId="889877178">
    <w:abstractNumId w:val="13"/>
  </w:num>
  <w:num w:numId="16" w16cid:durableId="798765092">
    <w:abstractNumId w:val="3"/>
  </w:num>
  <w:num w:numId="17" w16cid:durableId="1116020476">
    <w:abstractNumId w:val="6"/>
  </w:num>
  <w:num w:numId="18" w16cid:durableId="50346223">
    <w:abstractNumId w:val="8"/>
  </w:num>
  <w:num w:numId="19" w16cid:durableId="79520756">
    <w:abstractNumId w:val="7"/>
  </w:num>
  <w:num w:numId="20" w16cid:durableId="1192062711">
    <w:abstractNumId w:val="15"/>
  </w:num>
  <w:num w:numId="21" w16cid:durableId="159744295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26DD"/>
    <w:rsid w:val="0000026B"/>
    <w:rsid w:val="000002A2"/>
    <w:rsid w:val="00001312"/>
    <w:rsid w:val="00001474"/>
    <w:rsid w:val="00001D79"/>
    <w:rsid w:val="00003120"/>
    <w:rsid w:val="0000394E"/>
    <w:rsid w:val="000051AF"/>
    <w:rsid w:val="00006118"/>
    <w:rsid w:val="00011654"/>
    <w:rsid w:val="000124DA"/>
    <w:rsid w:val="00012566"/>
    <w:rsid w:val="00012F75"/>
    <w:rsid w:val="00014900"/>
    <w:rsid w:val="0001500B"/>
    <w:rsid w:val="00016E5C"/>
    <w:rsid w:val="00017338"/>
    <w:rsid w:val="00020352"/>
    <w:rsid w:val="000206D6"/>
    <w:rsid w:val="00022CD5"/>
    <w:rsid w:val="000230B4"/>
    <w:rsid w:val="00024312"/>
    <w:rsid w:val="000252A7"/>
    <w:rsid w:val="00026B10"/>
    <w:rsid w:val="00026C18"/>
    <w:rsid w:val="0003153F"/>
    <w:rsid w:val="00034919"/>
    <w:rsid w:val="000349BE"/>
    <w:rsid w:val="000361AD"/>
    <w:rsid w:val="00045A03"/>
    <w:rsid w:val="000467C1"/>
    <w:rsid w:val="000516E9"/>
    <w:rsid w:val="00053391"/>
    <w:rsid w:val="000563F0"/>
    <w:rsid w:val="000564C2"/>
    <w:rsid w:val="00057A1C"/>
    <w:rsid w:val="000609C1"/>
    <w:rsid w:val="000626E0"/>
    <w:rsid w:val="000639AE"/>
    <w:rsid w:val="00064FA5"/>
    <w:rsid w:val="0006503E"/>
    <w:rsid w:val="0006542C"/>
    <w:rsid w:val="00065A49"/>
    <w:rsid w:val="00066165"/>
    <w:rsid w:val="00071CB8"/>
    <w:rsid w:val="00073274"/>
    <w:rsid w:val="0007504D"/>
    <w:rsid w:val="00076C67"/>
    <w:rsid w:val="000803CB"/>
    <w:rsid w:val="00080454"/>
    <w:rsid w:val="000815F1"/>
    <w:rsid w:val="000821F9"/>
    <w:rsid w:val="00082666"/>
    <w:rsid w:val="00082D54"/>
    <w:rsid w:val="00083314"/>
    <w:rsid w:val="0008332D"/>
    <w:rsid w:val="000862A0"/>
    <w:rsid w:val="0009004E"/>
    <w:rsid w:val="000907E0"/>
    <w:rsid w:val="0009381D"/>
    <w:rsid w:val="0009395B"/>
    <w:rsid w:val="00094DB1"/>
    <w:rsid w:val="0009685E"/>
    <w:rsid w:val="00097537"/>
    <w:rsid w:val="000A02ED"/>
    <w:rsid w:val="000A0BA1"/>
    <w:rsid w:val="000A15B8"/>
    <w:rsid w:val="000A15BE"/>
    <w:rsid w:val="000A2768"/>
    <w:rsid w:val="000A2C69"/>
    <w:rsid w:val="000A379F"/>
    <w:rsid w:val="000A3F14"/>
    <w:rsid w:val="000A42A8"/>
    <w:rsid w:val="000A7347"/>
    <w:rsid w:val="000B1573"/>
    <w:rsid w:val="000B4BE4"/>
    <w:rsid w:val="000B6A37"/>
    <w:rsid w:val="000C1270"/>
    <w:rsid w:val="000C18E2"/>
    <w:rsid w:val="000C264C"/>
    <w:rsid w:val="000C368B"/>
    <w:rsid w:val="000C7621"/>
    <w:rsid w:val="000C7A86"/>
    <w:rsid w:val="000D252F"/>
    <w:rsid w:val="000D4817"/>
    <w:rsid w:val="000D4F4D"/>
    <w:rsid w:val="000D6AFC"/>
    <w:rsid w:val="000E09FB"/>
    <w:rsid w:val="000E1BD6"/>
    <w:rsid w:val="000E27DA"/>
    <w:rsid w:val="000E287F"/>
    <w:rsid w:val="000E578A"/>
    <w:rsid w:val="000F0501"/>
    <w:rsid w:val="000F1BF4"/>
    <w:rsid w:val="000F31FC"/>
    <w:rsid w:val="000F3C38"/>
    <w:rsid w:val="000F4DBC"/>
    <w:rsid w:val="000F672D"/>
    <w:rsid w:val="00101ED6"/>
    <w:rsid w:val="00102D83"/>
    <w:rsid w:val="001034A6"/>
    <w:rsid w:val="00103911"/>
    <w:rsid w:val="00104B19"/>
    <w:rsid w:val="00105B1F"/>
    <w:rsid w:val="00105E32"/>
    <w:rsid w:val="00105FDB"/>
    <w:rsid w:val="00111882"/>
    <w:rsid w:val="00111F76"/>
    <w:rsid w:val="0012057C"/>
    <w:rsid w:val="0012272B"/>
    <w:rsid w:val="00124084"/>
    <w:rsid w:val="00124B5F"/>
    <w:rsid w:val="0012683A"/>
    <w:rsid w:val="00126B03"/>
    <w:rsid w:val="00126EA6"/>
    <w:rsid w:val="0012736F"/>
    <w:rsid w:val="001302A5"/>
    <w:rsid w:val="00131D7A"/>
    <w:rsid w:val="001321E6"/>
    <w:rsid w:val="00132381"/>
    <w:rsid w:val="00133241"/>
    <w:rsid w:val="00133413"/>
    <w:rsid w:val="00133949"/>
    <w:rsid w:val="00134D5B"/>
    <w:rsid w:val="00134E27"/>
    <w:rsid w:val="00135599"/>
    <w:rsid w:val="001360F8"/>
    <w:rsid w:val="001414F6"/>
    <w:rsid w:val="0014218C"/>
    <w:rsid w:val="00145179"/>
    <w:rsid w:val="00145C40"/>
    <w:rsid w:val="00146FD2"/>
    <w:rsid w:val="00147552"/>
    <w:rsid w:val="00147706"/>
    <w:rsid w:val="0015044E"/>
    <w:rsid w:val="00152AD8"/>
    <w:rsid w:val="00153F01"/>
    <w:rsid w:val="00153FE2"/>
    <w:rsid w:val="00154DAA"/>
    <w:rsid w:val="001569C1"/>
    <w:rsid w:val="0015706B"/>
    <w:rsid w:val="0016047C"/>
    <w:rsid w:val="00161722"/>
    <w:rsid w:val="00162987"/>
    <w:rsid w:val="00164216"/>
    <w:rsid w:val="001645E6"/>
    <w:rsid w:val="001739E7"/>
    <w:rsid w:val="001739F8"/>
    <w:rsid w:val="00173BC6"/>
    <w:rsid w:val="001744BF"/>
    <w:rsid w:val="00174B48"/>
    <w:rsid w:val="00175546"/>
    <w:rsid w:val="00177862"/>
    <w:rsid w:val="00181000"/>
    <w:rsid w:val="0018232E"/>
    <w:rsid w:val="001828F2"/>
    <w:rsid w:val="00182F24"/>
    <w:rsid w:val="001841DE"/>
    <w:rsid w:val="0018444D"/>
    <w:rsid w:val="0018488F"/>
    <w:rsid w:val="00184B6D"/>
    <w:rsid w:val="0018510F"/>
    <w:rsid w:val="00187B48"/>
    <w:rsid w:val="00187F38"/>
    <w:rsid w:val="00190778"/>
    <w:rsid w:val="00196BDE"/>
    <w:rsid w:val="001A0CAF"/>
    <w:rsid w:val="001A17D1"/>
    <w:rsid w:val="001A23EA"/>
    <w:rsid w:val="001A3EB5"/>
    <w:rsid w:val="001A445B"/>
    <w:rsid w:val="001A4FE8"/>
    <w:rsid w:val="001A7832"/>
    <w:rsid w:val="001A7A10"/>
    <w:rsid w:val="001B01D0"/>
    <w:rsid w:val="001B2DE0"/>
    <w:rsid w:val="001B5159"/>
    <w:rsid w:val="001B64D9"/>
    <w:rsid w:val="001C05EB"/>
    <w:rsid w:val="001C3118"/>
    <w:rsid w:val="001C43D5"/>
    <w:rsid w:val="001C5452"/>
    <w:rsid w:val="001C5A0F"/>
    <w:rsid w:val="001C5A8C"/>
    <w:rsid w:val="001C6691"/>
    <w:rsid w:val="001D0468"/>
    <w:rsid w:val="001D04FB"/>
    <w:rsid w:val="001D0937"/>
    <w:rsid w:val="001D1B76"/>
    <w:rsid w:val="001D1DE5"/>
    <w:rsid w:val="001D3704"/>
    <w:rsid w:val="001D427D"/>
    <w:rsid w:val="001D4454"/>
    <w:rsid w:val="001D4DEF"/>
    <w:rsid w:val="001D5040"/>
    <w:rsid w:val="001D5B0D"/>
    <w:rsid w:val="001D5EF7"/>
    <w:rsid w:val="001E071E"/>
    <w:rsid w:val="001E10E9"/>
    <w:rsid w:val="001E2677"/>
    <w:rsid w:val="001E6240"/>
    <w:rsid w:val="001F02E3"/>
    <w:rsid w:val="001F03AA"/>
    <w:rsid w:val="001F089B"/>
    <w:rsid w:val="001F0ECE"/>
    <w:rsid w:val="001F2E26"/>
    <w:rsid w:val="001F496F"/>
    <w:rsid w:val="001F5CD9"/>
    <w:rsid w:val="0020150C"/>
    <w:rsid w:val="00201B7B"/>
    <w:rsid w:val="002039CF"/>
    <w:rsid w:val="00210AE6"/>
    <w:rsid w:val="0021146D"/>
    <w:rsid w:val="00211D0C"/>
    <w:rsid w:val="00213AC7"/>
    <w:rsid w:val="00213BFC"/>
    <w:rsid w:val="00214467"/>
    <w:rsid w:val="00214AE8"/>
    <w:rsid w:val="0021524D"/>
    <w:rsid w:val="00217171"/>
    <w:rsid w:val="0021762F"/>
    <w:rsid w:val="00217696"/>
    <w:rsid w:val="00220796"/>
    <w:rsid w:val="0022461D"/>
    <w:rsid w:val="002256F4"/>
    <w:rsid w:val="00227213"/>
    <w:rsid w:val="002277BB"/>
    <w:rsid w:val="00230EE9"/>
    <w:rsid w:val="00234B08"/>
    <w:rsid w:val="00234D94"/>
    <w:rsid w:val="00235B66"/>
    <w:rsid w:val="00235EFC"/>
    <w:rsid w:val="00240021"/>
    <w:rsid w:val="00240487"/>
    <w:rsid w:val="0024381B"/>
    <w:rsid w:val="00243A89"/>
    <w:rsid w:val="00243ECD"/>
    <w:rsid w:val="0024469D"/>
    <w:rsid w:val="00244FB4"/>
    <w:rsid w:val="00246B91"/>
    <w:rsid w:val="00247841"/>
    <w:rsid w:val="00247F20"/>
    <w:rsid w:val="00251211"/>
    <w:rsid w:val="00253F64"/>
    <w:rsid w:val="00254093"/>
    <w:rsid w:val="002558E3"/>
    <w:rsid w:val="00256482"/>
    <w:rsid w:val="00256CC9"/>
    <w:rsid w:val="002602C1"/>
    <w:rsid w:val="0026079F"/>
    <w:rsid w:val="00261A30"/>
    <w:rsid w:val="00263EAF"/>
    <w:rsid w:val="00266AF2"/>
    <w:rsid w:val="00267058"/>
    <w:rsid w:val="002718AB"/>
    <w:rsid w:val="00272E55"/>
    <w:rsid w:val="00273A11"/>
    <w:rsid w:val="00275482"/>
    <w:rsid w:val="0027592E"/>
    <w:rsid w:val="00277E34"/>
    <w:rsid w:val="0028086F"/>
    <w:rsid w:val="00280CE8"/>
    <w:rsid w:val="00280E98"/>
    <w:rsid w:val="002837AA"/>
    <w:rsid w:val="002840FE"/>
    <w:rsid w:val="00284768"/>
    <w:rsid w:val="00284E4B"/>
    <w:rsid w:val="0029051C"/>
    <w:rsid w:val="0029094E"/>
    <w:rsid w:val="00290B38"/>
    <w:rsid w:val="0029202E"/>
    <w:rsid w:val="0029207D"/>
    <w:rsid w:val="00293237"/>
    <w:rsid w:val="00297648"/>
    <w:rsid w:val="002A0460"/>
    <w:rsid w:val="002A0891"/>
    <w:rsid w:val="002A2D14"/>
    <w:rsid w:val="002A5BB4"/>
    <w:rsid w:val="002A62DC"/>
    <w:rsid w:val="002A722C"/>
    <w:rsid w:val="002B0FC3"/>
    <w:rsid w:val="002B1274"/>
    <w:rsid w:val="002B5E4D"/>
    <w:rsid w:val="002B6BD5"/>
    <w:rsid w:val="002C147A"/>
    <w:rsid w:val="002C4AD7"/>
    <w:rsid w:val="002C676E"/>
    <w:rsid w:val="002D0532"/>
    <w:rsid w:val="002D0FCD"/>
    <w:rsid w:val="002D14BF"/>
    <w:rsid w:val="002D1B3E"/>
    <w:rsid w:val="002D1DE2"/>
    <w:rsid w:val="002D4221"/>
    <w:rsid w:val="002D6C12"/>
    <w:rsid w:val="002E1C87"/>
    <w:rsid w:val="002E37F0"/>
    <w:rsid w:val="002E4870"/>
    <w:rsid w:val="002E4920"/>
    <w:rsid w:val="002E554F"/>
    <w:rsid w:val="002E7054"/>
    <w:rsid w:val="002F175F"/>
    <w:rsid w:val="002F2494"/>
    <w:rsid w:val="002F2A67"/>
    <w:rsid w:val="002F3029"/>
    <w:rsid w:val="002F413B"/>
    <w:rsid w:val="002F4C85"/>
    <w:rsid w:val="002F5090"/>
    <w:rsid w:val="002F5858"/>
    <w:rsid w:val="00300E32"/>
    <w:rsid w:val="0030164A"/>
    <w:rsid w:val="003026FD"/>
    <w:rsid w:val="003057BD"/>
    <w:rsid w:val="003057E8"/>
    <w:rsid w:val="003061D3"/>
    <w:rsid w:val="003063AE"/>
    <w:rsid w:val="00307D05"/>
    <w:rsid w:val="00307F91"/>
    <w:rsid w:val="00311637"/>
    <w:rsid w:val="00312B0D"/>
    <w:rsid w:val="0031491D"/>
    <w:rsid w:val="003172EC"/>
    <w:rsid w:val="0032105E"/>
    <w:rsid w:val="003227C7"/>
    <w:rsid w:val="003277E1"/>
    <w:rsid w:val="00330309"/>
    <w:rsid w:val="00330D1E"/>
    <w:rsid w:val="00332F57"/>
    <w:rsid w:val="00334472"/>
    <w:rsid w:val="0033499C"/>
    <w:rsid w:val="00334A79"/>
    <w:rsid w:val="00335731"/>
    <w:rsid w:val="00335E6D"/>
    <w:rsid w:val="0033765A"/>
    <w:rsid w:val="00337710"/>
    <w:rsid w:val="00340059"/>
    <w:rsid w:val="00340D57"/>
    <w:rsid w:val="00341DDB"/>
    <w:rsid w:val="0034368A"/>
    <w:rsid w:val="00344F4A"/>
    <w:rsid w:val="003451E3"/>
    <w:rsid w:val="00346555"/>
    <w:rsid w:val="00350944"/>
    <w:rsid w:val="00355E61"/>
    <w:rsid w:val="003609F9"/>
    <w:rsid w:val="00361407"/>
    <w:rsid w:val="003617FE"/>
    <w:rsid w:val="00361936"/>
    <w:rsid w:val="00362B42"/>
    <w:rsid w:val="003633B4"/>
    <w:rsid w:val="00365D11"/>
    <w:rsid w:val="00366FF7"/>
    <w:rsid w:val="00370ACF"/>
    <w:rsid w:val="00370F6F"/>
    <w:rsid w:val="003715D7"/>
    <w:rsid w:val="00371B4A"/>
    <w:rsid w:val="00374031"/>
    <w:rsid w:val="00374C47"/>
    <w:rsid w:val="00377888"/>
    <w:rsid w:val="0038121E"/>
    <w:rsid w:val="00381C32"/>
    <w:rsid w:val="00381CF0"/>
    <w:rsid w:val="00384352"/>
    <w:rsid w:val="00385477"/>
    <w:rsid w:val="003865C7"/>
    <w:rsid w:val="00387D97"/>
    <w:rsid w:val="00387F34"/>
    <w:rsid w:val="003911E1"/>
    <w:rsid w:val="00392574"/>
    <w:rsid w:val="003943C9"/>
    <w:rsid w:val="00395B9E"/>
    <w:rsid w:val="0039652E"/>
    <w:rsid w:val="003A014B"/>
    <w:rsid w:val="003A3C1D"/>
    <w:rsid w:val="003A4B91"/>
    <w:rsid w:val="003A56F5"/>
    <w:rsid w:val="003A65DB"/>
    <w:rsid w:val="003B0BEF"/>
    <w:rsid w:val="003B12E7"/>
    <w:rsid w:val="003B1823"/>
    <w:rsid w:val="003B3C2A"/>
    <w:rsid w:val="003B419A"/>
    <w:rsid w:val="003B4FAB"/>
    <w:rsid w:val="003B779D"/>
    <w:rsid w:val="003C2CF2"/>
    <w:rsid w:val="003C2D7A"/>
    <w:rsid w:val="003C3E86"/>
    <w:rsid w:val="003C3EF7"/>
    <w:rsid w:val="003C400A"/>
    <w:rsid w:val="003C5175"/>
    <w:rsid w:val="003C5815"/>
    <w:rsid w:val="003C5A6D"/>
    <w:rsid w:val="003C7747"/>
    <w:rsid w:val="003D048F"/>
    <w:rsid w:val="003D0722"/>
    <w:rsid w:val="003D1284"/>
    <w:rsid w:val="003D1689"/>
    <w:rsid w:val="003D1ED5"/>
    <w:rsid w:val="003D35CF"/>
    <w:rsid w:val="003D6C03"/>
    <w:rsid w:val="003E006B"/>
    <w:rsid w:val="003E02B3"/>
    <w:rsid w:val="003E2C38"/>
    <w:rsid w:val="003E303A"/>
    <w:rsid w:val="003E775B"/>
    <w:rsid w:val="003E7BFB"/>
    <w:rsid w:val="003F0A11"/>
    <w:rsid w:val="003F0F1A"/>
    <w:rsid w:val="003F2D91"/>
    <w:rsid w:val="003F375B"/>
    <w:rsid w:val="003F7752"/>
    <w:rsid w:val="004016F1"/>
    <w:rsid w:val="00401AF6"/>
    <w:rsid w:val="0040352E"/>
    <w:rsid w:val="00405EA8"/>
    <w:rsid w:val="0040604A"/>
    <w:rsid w:val="0040707E"/>
    <w:rsid w:val="00407E5E"/>
    <w:rsid w:val="00411403"/>
    <w:rsid w:val="004119DA"/>
    <w:rsid w:val="00413028"/>
    <w:rsid w:val="00413693"/>
    <w:rsid w:val="0041374D"/>
    <w:rsid w:val="00414F44"/>
    <w:rsid w:val="0041744D"/>
    <w:rsid w:val="00421825"/>
    <w:rsid w:val="00421C1B"/>
    <w:rsid w:val="004225A8"/>
    <w:rsid w:val="00422AB8"/>
    <w:rsid w:val="00422E16"/>
    <w:rsid w:val="004237E1"/>
    <w:rsid w:val="00423AED"/>
    <w:rsid w:val="00423E01"/>
    <w:rsid w:val="004243CE"/>
    <w:rsid w:val="00425DC6"/>
    <w:rsid w:val="00427FD6"/>
    <w:rsid w:val="00432D3D"/>
    <w:rsid w:val="00433AFF"/>
    <w:rsid w:val="0043507A"/>
    <w:rsid w:val="00440092"/>
    <w:rsid w:val="004405C2"/>
    <w:rsid w:val="00440E97"/>
    <w:rsid w:val="00441C6D"/>
    <w:rsid w:val="00441EA3"/>
    <w:rsid w:val="00442558"/>
    <w:rsid w:val="004427A5"/>
    <w:rsid w:val="00443B4E"/>
    <w:rsid w:val="00444487"/>
    <w:rsid w:val="00445734"/>
    <w:rsid w:val="00446DA9"/>
    <w:rsid w:val="00447BB9"/>
    <w:rsid w:val="00450ADD"/>
    <w:rsid w:val="004519F3"/>
    <w:rsid w:val="0045288C"/>
    <w:rsid w:val="00452947"/>
    <w:rsid w:val="00456449"/>
    <w:rsid w:val="00457809"/>
    <w:rsid w:val="00464E8E"/>
    <w:rsid w:val="0046764E"/>
    <w:rsid w:val="0047131A"/>
    <w:rsid w:val="00471CB7"/>
    <w:rsid w:val="00471CD9"/>
    <w:rsid w:val="0047337C"/>
    <w:rsid w:val="00474062"/>
    <w:rsid w:val="00474416"/>
    <w:rsid w:val="00474587"/>
    <w:rsid w:val="00475319"/>
    <w:rsid w:val="00476288"/>
    <w:rsid w:val="00477375"/>
    <w:rsid w:val="00477FEF"/>
    <w:rsid w:val="00477FFA"/>
    <w:rsid w:val="004801EB"/>
    <w:rsid w:val="00481F3B"/>
    <w:rsid w:val="00482D0A"/>
    <w:rsid w:val="004831C8"/>
    <w:rsid w:val="004847B1"/>
    <w:rsid w:val="0048493F"/>
    <w:rsid w:val="00485555"/>
    <w:rsid w:val="00486E79"/>
    <w:rsid w:val="00487A6D"/>
    <w:rsid w:val="0049029F"/>
    <w:rsid w:val="0049081F"/>
    <w:rsid w:val="00491EA3"/>
    <w:rsid w:val="00492FEC"/>
    <w:rsid w:val="00494A31"/>
    <w:rsid w:val="00494DE3"/>
    <w:rsid w:val="004959FB"/>
    <w:rsid w:val="00495DA8"/>
    <w:rsid w:val="004963FE"/>
    <w:rsid w:val="004A0546"/>
    <w:rsid w:val="004A1106"/>
    <w:rsid w:val="004A1BEA"/>
    <w:rsid w:val="004A1D5F"/>
    <w:rsid w:val="004A3C2A"/>
    <w:rsid w:val="004A5E55"/>
    <w:rsid w:val="004A7D15"/>
    <w:rsid w:val="004B1608"/>
    <w:rsid w:val="004B16A6"/>
    <w:rsid w:val="004B3EB7"/>
    <w:rsid w:val="004B461D"/>
    <w:rsid w:val="004B596B"/>
    <w:rsid w:val="004B7292"/>
    <w:rsid w:val="004C2859"/>
    <w:rsid w:val="004C5471"/>
    <w:rsid w:val="004C7409"/>
    <w:rsid w:val="004C77F5"/>
    <w:rsid w:val="004D0006"/>
    <w:rsid w:val="004D21F2"/>
    <w:rsid w:val="004D6B72"/>
    <w:rsid w:val="004D774F"/>
    <w:rsid w:val="004D7C04"/>
    <w:rsid w:val="004E230E"/>
    <w:rsid w:val="004E2B52"/>
    <w:rsid w:val="004E4266"/>
    <w:rsid w:val="004E5726"/>
    <w:rsid w:val="004E5DDF"/>
    <w:rsid w:val="004E6862"/>
    <w:rsid w:val="004E6874"/>
    <w:rsid w:val="004F09B5"/>
    <w:rsid w:val="004F56A5"/>
    <w:rsid w:val="0050000C"/>
    <w:rsid w:val="00501002"/>
    <w:rsid w:val="00501C2B"/>
    <w:rsid w:val="00502F98"/>
    <w:rsid w:val="0050345F"/>
    <w:rsid w:val="0050552F"/>
    <w:rsid w:val="00507132"/>
    <w:rsid w:val="00507BE7"/>
    <w:rsid w:val="005103FD"/>
    <w:rsid w:val="00510CB9"/>
    <w:rsid w:val="005124AA"/>
    <w:rsid w:val="00513168"/>
    <w:rsid w:val="0051548B"/>
    <w:rsid w:val="00516411"/>
    <w:rsid w:val="00520607"/>
    <w:rsid w:val="00521B7E"/>
    <w:rsid w:val="00521E7D"/>
    <w:rsid w:val="00522DD1"/>
    <w:rsid w:val="00523285"/>
    <w:rsid w:val="005232EC"/>
    <w:rsid w:val="00523B15"/>
    <w:rsid w:val="00523E17"/>
    <w:rsid w:val="005268EA"/>
    <w:rsid w:val="00532572"/>
    <w:rsid w:val="00532A87"/>
    <w:rsid w:val="00533E32"/>
    <w:rsid w:val="005356C6"/>
    <w:rsid w:val="00535F74"/>
    <w:rsid w:val="00536BF4"/>
    <w:rsid w:val="00537A8A"/>
    <w:rsid w:val="00537CB5"/>
    <w:rsid w:val="00540229"/>
    <w:rsid w:val="005429A9"/>
    <w:rsid w:val="00542EB5"/>
    <w:rsid w:val="0054356B"/>
    <w:rsid w:val="005437E4"/>
    <w:rsid w:val="005447D8"/>
    <w:rsid w:val="00544AD5"/>
    <w:rsid w:val="005454E6"/>
    <w:rsid w:val="00545A48"/>
    <w:rsid w:val="00545A99"/>
    <w:rsid w:val="0054671F"/>
    <w:rsid w:val="00547E82"/>
    <w:rsid w:val="0055107E"/>
    <w:rsid w:val="00551E01"/>
    <w:rsid w:val="005526DD"/>
    <w:rsid w:val="005528AB"/>
    <w:rsid w:val="00553FF6"/>
    <w:rsid w:val="00554A00"/>
    <w:rsid w:val="00557BD8"/>
    <w:rsid w:val="00560317"/>
    <w:rsid w:val="0056278B"/>
    <w:rsid w:val="00562EE6"/>
    <w:rsid w:val="00563566"/>
    <w:rsid w:val="0056503C"/>
    <w:rsid w:val="00566006"/>
    <w:rsid w:val="00566A9C"/>
    <w:rsid w:val="00566E86"/>
    <w:rsid w:val="00566F53"/>
    <w:rsid w:val="00570566"/>
    <w:rsid w:val="0057117A"/>
    <w:rsid w:val="00571952"/>
    <w:rsid w:val="0057336D"/>
    <w:rsid w:val="005749B0"/>
    <w:rsid w:val="00576BFE"/>
    <w:rsid w:val="00576E13"/>
    <w:rsid w:val="00577946"/>
    <w:rsid w:val="0057795C"/>
    <w:rsid w:val="00580CD3"/>
    <w:rsid w:val="005820B1"/>
    <w:rsid w:val="00583218"/>
    <w:rsid w:val="00583724"/>
    <w:rsid w:val="005849F9"/>
    <w:rsid w:val="00584F44"/>
    <w:rsid w:val="00585671"/>
    <w:rsid w:val="00585A44"/>
    <w:rsid w:val="00585A59"/>
    <w:rsid w:val="0058798F"/>
    <w:rsid w:val="00593789"/>
    <w:rsid w:val="0059536B"/>
    <w:rsid w:val="00595EA9"/>
    <w:rsid w:val="005A03FC"/>
    <w:rsid w:val="005A1191"/>
    <w:rsid w:val="005A1BBD"/>
    <w:rsid w:val="005A2607"/>
    <w:rsid w:val="005A3B76"/>
    <w:rsid w:val="005A4C5E"/>
    <w:rsid w:val="005A6557"/>
    <w:rsid w:val="005A6DCC"/>
    <w:rsid w:val="005A7473"/>
    <w:rsid w:val="005B09C7"/>
    <w:rsid w:val="005B0F51"/>
    <w:rsid w:val="005B64D2"/>
    <w:rsid w:val="005B740B"/>
    <w:rsid w:val="005C13C4"/>
    <w:rsid w:val="005C15E5"/>
    <w:rsid w:val="005C1C85"/>
    <w:rsid w:val="005C3459"/>
    <w:rsid w:val="005C3B2E"/>
    <w:rsid w:val="005C3DED"/>
    <w:rsid w:val="005C4CB9"/>
    <w:rsid w:val="005C6A7D"/>
    <w:rsid w:val="005D0589"/>
    <w:rsid w:val="005D1F37"/>
    <w:rsid w:val="005D3233"/>
    <w:rsid w:val="005D423E"/>
    <w:rsid w:val="005D5D91"/>
    <w:rsid w:val="005D6DD4"/>
    <w:rsid w:val="005D7AC0"/>
    <w:rsid w:val="005E11EB"/>
    <w:rsid w:val="005E1F0C"/>
    <w:rsid w:val="005E2504"/>
    <w:rsid w:val="005E2B84"/>
    <w:rsid w:val="005E3B8E"/>
    <w:rsid w:val="005E3BFE"/>
    <w:rsid w:val="005E3F26"/>
    <w:rsid w:val="005E48AB"/>
    <w:rsid w:val="005E5002"/>
    <w:rsid w:val="005E5496"/>
    <w:rsid w:val="005E77B3"/>
    <w:rsid w:val="005F1420"/>
    <w:rsid w:val="005F1997"/>
    <w:rsid w:val="005F1FBD"/>
    <w:rsid w:val="005F24C3"/>
    <w:rsid w:val="005F28F6"/>
    <w:rsid w:val="005F4EF5"/>
    <w:rsid w:val="005F558D"/>
    <w:rsid w:val="005F5833"/>
    <w:rsid w:val="005F7AA0"/>
    <w:rsid w:val="006006F7"/>
    <w:rsid w:val="006030F1"/>
    <w:rsid w:val="00603D77"/>
    <w:rsid w:val="00605FE2"/>
    <w:rsid w:val="00615147"/>
    <w:rsid w:val="00616721"/>
    <w:rsid w:val="00616D10"/>
    <w:rsid w:val="0062012A"/>
    <w:rsid w:val="00621E3F"/>
    <w:rsid w:val="00622679"/>
    <w:rsid w:val="00622B61"/>
    <w:rsid w:val="00624081"/>
    <w:rsid w:val="00627F47"/>
    <w:rsid w:val="0063016D"/>
    <w:rsid w:val="00630A55"/>
    <w:rsid w:val="00630B1A"/>
    <w:rsid w:val="00630C05"/>
    <w:rsid w:val="00631FDA"/>
    <w:rsid w:val="006329F6"/>
    <w:rsid w:val="00633A06"/>
    <w:rsid w:val="00633BF8"/>
    <w:rsid w:val="006348B2"/>
    <w:rsid w:val="00634E49"/>
    <w:rsid w:val="00635129"/>
    <w:rsid w:val="00640093"/>
    <w:rsid w:val="0064075F"/>
    <w:rsid w:val="00641EA2"/>
    <w:rsid w:val="00642F1E"/>
    <w:rsid w:val="0064318F"/>
    <w:rsid w:val="00643473"/>
    <w:rsid w:val="00643F58"/>
    <w:rsid w:val="006440AD"/>
    <w:rsid w:val="0064614C"/>
    <w:rsid w:val="00646E64"/>
    <w:rsid w:val="00647AAD"/>
    <w:rsid w:val="00651458"/>
    <w:rsid w:val="006560C0"/>
    <w:rsid w:val="00656F50"/>
    <w:rsid w:val="00657031"/>
    <w:rsid w:val="006615D6"/>
    <w:rsid w:val="0066278B"/>
    <w:rsid w:val="0066311C"/>
    <w:rsid w:val="0066346E"/>
    <w:rsid w:val="0066570C"/>
    <w:rsid w:val="00667C84"/>
    <w:rsid w:val="0067089E"/>
    <w:rsid w:val="00671F3F"/>
    <w:rsid w:val="00677A42"/>
    <w:rsid w:val="00680950"/>
    <w:rsid w:val="00682CB0"/>
    <w:rsid w:val="006844E9"/>
    <w:rsid w:val="0068461B"/>
    <w:rsid w:val="006870F1"/>
    <w:rsid w:val="006878CF"/>
    <w:rsid w:val="00691971"/>
    <w:rsid w:val="00691979"/>
    <w:rsid w:val="00691A14"/>
    <w:rsid w:val="0069418D"/>
    <w:rsid w:val="0069780D"/>
    <w:rsid w:val="006A3F2F"/>
    <w:rsid w:val="006B0382"/>
    <w:rsid w:val="006B05BB"/>
    <w:rsid w:val="006B104B"/>
    <w:rsid w:val="006B381A"/>
    <w:rsid w:val="006B419E"/>
    <w:rsid w:val="006C0368"/>
    <w:rsid w:val="006C118D"/>
    <w:rsid w:val="006C193C"/>
    <w:rsid w:val="006C2B09"/>
    <w:rsid w:val="006C3733"/>
    <w:rsid w:val="006C4A39"/>
    <w:rsid w:val="006C57A8"/>
    <w:rsid w:val="006D1F4F"/>
    <w:rsid w:val="006D415E"/>
    <w:rsid w:val="006D57B1"/>
    <w:rsid w:val="006D7D3F"/>
    <w:rsid w:val="006E3113"/>
    <w:rsid w:val="006E3578"/>
    <w:rsid w:val="006E4623"/>
    <w:rsid w:val="006E6C4F"/>
    <w:rsid w:val="006E7645"/>
    <w:rsid w:val="006F0633"/>
    <w:rsid w:val="006F25E1"/>
    <w:rsid w:val="006F2DBB"/>
    <w:rsid w:val="006F6FC8"/>
    <w:rsid w:val="007007CD"/>
    <w:rsid w:val="007022C2"/>
    <w:rsid w:val="0070243C"/>
    <w:rsid w:val="0070471A"/>
    <w:rsid w:val="00704CD5"/>
    <w:rsid w:val="00704F39"/>
    <w:rsid w:val="0070581A"/>
    <w:rsid w:val="007067D9"/>
    <w:rsid w:val="00711CD8"/>
    <w:rsid w:val="00712998"/>
    <w:rsid w:val="00712A6E"/>
    <w:rsid w:val="00712CA6"/>
    <w:rsid w:val="00713025"/>
    <w:rsid w:val="007131EA"/>
    <w:rsid w:val="00713C9F"/>
    <w:rsid w:val="007142ED"/>
    <w:rsid w:val="00715419"/>
    <w:rsid w:val="00717C23"/>
    <w:rsid w:val="00720790"/>
    <w:rsid w:val="00721065"/>
    <w:rsid w:val="007211F5"/>
    <w:rsid w:val="00721895"/>
    <w:rsid w:val="0072235D"/>
    <w:rsid w:val="00722641"/>
    <w:rsid w:val="00722E49"/>
    <w:rsid w:val="007247A7"/>
    <w:rsid w:val="00724E97"/>
    <w:rsid w:val="007337BC"/>
    <w:rsid w:val="00733D3A"/>
    <w:rsid w:val="00733D62"/>
    <w:rsid w:val="00733FCD"/>
    <w:rsid w:val="00734218"/>
    <w:rsid w:val="007345FC"/>
    <w:rsid w:val="0073490A"/>
    <w:rsid w:val="007410F7"/>
    <w:rsid w:val="00741602"/>
    <w:rsid w:val="00741677"/>
    <w:rsid w:val="0074197B"/>
    <w:rsid w:val="00743792"/>
    <w:rsid w:val="00746485"/>
    <w:rsid w:val="007467B4"/>
    <w:rsid w:val="00750246"/>
    <w:rsid w:val="00750704"/>
    <w:rsid w:val="0075157D"/>
    <w:rsid w:val="00752D44"/>
    <w:rsid w:val="00753EF6"/>
    <w:rsid w:val="00754350"/>
    <w:rsid w:val="00754416"/>
    <w:rsid w:val="00755046"/>
    <w:rsid w:val="00755B86"/>
    <w:rsid w:val="0075727D"/>
    <w:rsid w:val="007573BC"/>
    <w:rsid w:val="0076003E"/>
    <w:rsid w:val="007626E7"/>
    <w:rsid w:val="00762DE2"/>
    <w:rsid w:val="00762F39"/>
    <w:rsid w:val="00764E53"/>
    <w:rsid w:val="00765FA7"/>
    <w:rsid w:val="00767140"/>
    <w:rsid w:val="00771C7A"/>
    <w:rsid w:val="00772D1F"/>
    <w:rsid w:val="007744EA"/>
    <w:rsid w:val="00776346"/>
    <w:rsid w:val="00781B5E"/>
    <w:rsid w:val="00782834"/>
    <w:rsid w:val="00784250"/>
    <w:rsid w:val="00785093"/>
    <w:rsid w:val="0078543C"/>
    <w:rsid w:val="00785DF7"/>
    <w:rsid w:val="00785F20"/>
    <w:rsid w:val="00786D5F"/>
    <w:rsid w:val="00786E8D"/>
    <w:rsid w:val="007900B7"/>
    <w:rsid w:val="00790992"/>
    <w:rsid w:val="007922EE"/>
    <w:rsid w:val="007938A2"/>
    <w:rsid w:val="007947DB"/>
    <w:rsid w:val="00795EA4"/>
    <w:rsid w:val="007977AC"/>
    <w:rsid w:val="007A08FE"/>
    <w:rsid w:val="007A16FB"/>
    <w:rsid w:val="007A1F1E"/>
    <w:rsid w:val="007A210D"/>
    <w:rsid w:val="007A2B71"/>
    <w:rsid w:val="007A3442"/>
    <w:rsid w:val="007A367A"/>
    <w:rsid w:val="007A3775"/>
    <w:rsid w:val="007A40A0"/>
    <w:rsid w:val="007A4E7F"/>
    <w:rsid w:val="007A7016"/>
    <w:rsid w:val="007B19FD"/>
    <w:rsid w:val="007B2310"/>
    <w:rsid w:val="007B36AB"/>
    <w:rsid w:val="007B48D7"/>
    <w:rsid w:val="007B4E1A"/>
    <w:rsid w:val="007B5548"/>
    <w:rsid w:val="007C0001"/>
    <w:rsid w:val="007C04AC"/>
    <w:rsid w:val="007C1159"/>
    <w:rsid w:val="007C2521"/>
    <w:rsid w:val="007C4252"/>
    <w:rsid w:val="007C4335"/>
    <w:rsid w:val="007C4697"/>
    <w:rsid w:val="007C5050"/>
    <w:rsid w:val="007C55B0"/>
    <w:rsid w:val="007C57EF"/>
    <w:rsid w:val="007D1F47"/>
    <w:rsid w:val="007D29AD"/>
    <w:rsid w:val="007E1141"/>
    <w:rsid w:val="007E218A"/>
    <w:rsid w:val="007E2E68"/>
    <w:rsid w:val="007E3366"/>
    <w:rsid w:val="007E5005"/>
    <w:rsid w:val="007E7323"/>
    <w:rsid w:val="007F1BD6"/>
    <w:rsid w:val="007F23EA"/>
    <w:rsid w:val="007F2CF5"/>
    <w:rsid w:val="007F3194"/>
    <w:rsid w:val="007F3686"/>
    <w:rsid w:val="007F4165"/>
    <w:rsid w:val="007F5265"/>
    <w:rsid w:val="007F703C"/>
    <w:rsid w:val="007F7F58"/>
    <w:rsid w:val="0080205C"/>
    <w:rsid w:val="0080251A"/>
    <w:rsid w:val="00803172"/>
    <w:rsid w:val="008057B6"/>
    <w:rsid w:val="008058E4"/>
    <w:rsid w:val="0080591D"/>
    <w:rsid w:val="00810DDC"/>
    <w:rsid w:val="00812FFE"/>
    <w:rsid w:val="00813944"/>
    <w:rsid w:val="0081397D"/>
    <w:rsid w:val="0081472D"/>
    <w:rsid w:val="00814E29"/>
    <w:rsid w:val="00816C81"/>
    <w:rsid w:val="0081759E"/>
    <w:rsid w:val="00817822"/>
    <w:rsid w:val="00821508"/>
    <w:rsid w:val="0082185F"/>
    <w:rsid w:val="008218AF"/>
    <w:rsid w:val="00824010"/>
    <w:rsid w:val="00824057"/>
    <w:rsid w:val="00825301"/>
    <w:rsid w:val="00825A00"/>
    <w:rsid w:val="00826870"/>
    <w:rsid w:val="00834207"/>
    <w:rsid w:val="008366A1"/>
    <w:rsid w:val="00836CB8"/>
    <w:rsid w:val="00841C1E"/>
    <w:rsid w:val="008426F5"/>
    <w:rsid w:val="008437F4"/>
    <w:rsid w:val="008446B3"/>
    <w:rsid w:val="00846FC8"/>
    <w:rsid w:val="008503F6"/>
    <w:rsid w:val="008515F4"/>
    <w:rsid w:val="0085244B"/>
    <w:rsid w:val="00852645"/>
    <w:rsid w:val="00852FEB"/>
    <w:rsid w:val="008530F3"/>
    <w:rsid w:val="00853A40"/>
    <w:rsid w:val="00854254"/>
    <w:rsid w:val="00855A03"/>
    <w:rsid w:val="00855E39"/>
    <w:rsid w:val="00855F51"/>
    <w:rsid w:val="00860B48"/>
    <w:rsid w:val="008630D6"/>
    <w:rsid w:val="00863844"/>
    <w:rsid w:val="00863E5F"/>
    <w:rsid w:val="00865910"/>
    <w:rsid w:val="00865A31"/>
    <w:rsid w:val="00866E49"/>
    <w:rsid w:val="00866F3D"/>
    <w:rsid w:val="00867276"/>
    <w:rsid w:val="0087017E"/>
    <w:rsid w:val="008702AB"/>
    <w:rsid w:val="008705B7"/>
    <w:rsid w:val="00871808"/>
    <w:rsid w:val="00872980"/>
    <w:rsid w:val="00873C5F"/>
    <w:rsid w:val="0087461D"/>
    <w:rsid w:val="008747CE"/>
    <w:rsid w:val="0087720B"/>
    <w:rsid w:val="00877EC1"/>
    <w:rsid w:val="00877EE3"/>
    <w:rsid w:val="00880122"/>
    <w:rsid w:val="00882DDF"/>
    <w:rsid w:val="008835F0"/>
    <w:rsid w:val="00883CC6"/>
    <w:rsid w:val="00886BD5"/>
    <w:rsid w:val="008904C5"/>
    <w:rsid w:val="00890C8B"/>
    <w:rsid w:val="00891723"/>
    <w:rsid w:val="00893E6C"/>
    <w:rsid w:val="008945B6"/>
    <w:rsid w:val="00896FA1"/>
    <w:rsid w:val="00896FC6"/>
    <w:rsid w:val="0089779B"/>
    <w:rsid w:val="00897B42"/>
    <w:rsid w:val="008A0A4F"/>
    <w:rsid w:val="008A2675"/>
    <w:rsid w:val="008A37B8"/>
    <w:rsid w:val="008A7CD3"/>
    <w:rsid w:val="008B1D36"/>
    <w:rsid w:val="008B3460"/>
    <w:rsid w:val="008B3512"/>
    <w:rsid w:val="008B3B5D"/>
    <w:rsid w:val="008B3D18"/>
    <w:rsid w:val="008B4A62"/>
    <w:rsid w:val="008B4F37"/>
    <w:rsid w:val="008B6495"/>
    <w:rsid w:val="008B76CD"/>
    <w:rsid w:val="008C193D"/>
    <w:rsid w:val="008C1ABA"/>
    <w:rsid w:val="008C1DD4"/>
    <w:rsid w:val="008C23C8"/>
    <w:rsid w:val="008C57D0"/>
    <w:rsid w:val="008C7828"/>
    <w:rsid w:val="008D070E"/>
    <w:rsid w:val="008D0C7F"/>
    <w:rsid w:val="008D24F4"/>
    <w:rsid w:val="008D2AB1"/>
    <w:rsid w:val="008D35AB"/>
    <w:rsid w:val="008D5257"/>
    <w:rsid w:val="008D56FC"/>
    <w:rsid w:val="008D5DE1"/>
    <w:rsid w:val="008D7695"/>
    <w:rsid w:val="008D7885"/>
    <w:rsid w:val="008E0575"/>
    <w:rsid w:val="008E166C"/>
    <w:rsid w:val="008E2154"/>
    <w:rsid w:val="008E3205"/>
    <w:rsid w:val="008E3933"/>
    <w:rsid w:val="008E5A6E"/>
    <w:rsid w:val="008E5FFA"/>
    <w:rsid w:val="008E6146"/>
    <w:rsid w:val="008E77CF"/>
    <w:rsid w:val="008E7E4E"/>
    <w:rsid w:val="008F1F23"/>
    <w:rsid w:val="008F3A11"/>
    <w:rsid w:val="008F5AAE"/>
    <w:rsid w:val="0090087E"/>
    <w:rsid w:val="009015CE"/>
    <w:rsid w:val="00901AD5"/>
    <w:rsid w:val="009022EF"/>
    <w:rsid w:val="00902C03"/>
    <w:rsid w:val="00903132"/>
    <w:rsid w:val="00906AB9"/>
    <w:rsid w:val="00910FDD"/>
    <w:rsid w:val="00911681"/>
    <w:rsid w:val="00911A0C"/>
    <w:rsid w:val="0091235B"/>
    <w:rsid w:val="00912A74"/>
    <w:rsid w:val="0091551B"/>
    <w:rsid w:val="0091661A"/>
    <w:rsid w:val="00917111"/>
    <w:rsid w:val="0092014D"/>
    <w:rsid w:val="00920CFE"/>
    <w:rsid w:val="00921FE6"/>
    <w:rsid w:val="009229F1"/>
    <w:rsid w:val="00924ECE"/>
    <w:rsid w:val="009253E1"/>
    <w:rsid w:val="00926436"/>
    <w:rsid w:val="0092668A"/>
    <w:rsid w:val="00926AB2"/>
    <w:rsid w:val="00926FFE"/>
    <w:rsid w:val="00930862"/>
    <w:rsid w:val="00930F38"/>
    <w:rsid w:val="009324AB"/>
    <w:rsid w:val="00933AE9"/>
    <w:rsid w:val="00934DE1"/>
    <w:rsid w:val="00935A3B"/>
    <w:rsid w:val="00936A45"/>
    <w:rsid w:val="00936B37"/>
    <w:rsid w:val="00936FF5"/>
    <w:rsid w:val="00937107"/>
    <w:rsid w:val="00941C7D"/>
    <w:rsid w:val="00943AAF"/>
    <w:rsid w:val="00943E05"/>
    <w:rsid w:val="0094627D"/>
    <w:rsid w:val="00947F17"/>
    <w:rsid w:val="00950655"/>
    <w:rsid w:val="00953C1B"/>
    <w:rsid w:val="00954C8D"/>
    <w:rsid w:val="00955900"/>
    <w:rsid w:val="00957E47"/>
    <w:rsid w:val="00962F78"/>
    <w:rsid w:val="00963C26"/>
    <w:rsid w:val="00965A98"/>
    <w:rsid w:val="00965DCE"/>
    <w:rsid w:val="00971B06"/>
    <w:rsid w:val="00972334"/>
    <w:rsid w:val="00972D25"/>
    <w:rsid w:val="0097397B"/>
    <w:rsid w:val="00973F97"/>
    <w:rsid w:val="00974CD7"/>
    <w:rsid w:val="00975C0D"/>
    <w:rsid w:val="00976DDB"/>
    <w:rsid w:val="00977AA3"/>
    <w:rsid w:val="00977F5E"/>
    <w:rsid w:val="009809A4"/>
    <w:rsid w:val="009838C1"/>
    <w:rsid w:val="00983A8A"/>
    <w:rsid w:val="009845A1"/>
    <w:rsid w:val="009845D4"/>
    <w:rsid w:val="00985639"/>
    <w:rsid w:val="00986544"/>
    <w:rsid w:val="0099119E"/>
    <w:rsid w:val="00992DC7"/>
    <w:rsid w:val="00992EF9"/>
    <w:rsid w:val="00993412"/>
    <w:rsid w:val="00995612"/>
    <w:rsid w:val="00996543"/>
    <w:rsid w:val="00997359"/>
    <w:rsid w:val="009978B1"/>
    <w:rsid w:val="009A004C"/>
    <w:rsid w:val="009A10D7"/>
    <w:rsid w:val="009A2172"/>
    <w:rsid w:val="009A2F8C"/>
    <w:rsid w:val="009A46AD"/>
    <w:rsid w:val="009A473F"/>
    <w:rsid w:val="009A5282"/>
    <w:rsid w:val="009B0AAE"/>
    <w:rsid w:val="009B0BFA"/>
    <w:rsid w:val="009B107D"/>
    <w:rsid w:val="009B24CA"/>
    <w:rsid w:val="009B3801"/>
    <w:rsid w:val="009B7060"/>
    <w:rsid w:val="009B7104"/>
    <w:rsid w:val="009B7AE8"/>
    <w:rsid w:val="009C1557"/>
    <w:rsid w:val="009C1AC9"/>
    <w:rsid w:val="009C1B17"/>
    <w:rsid w:val="009C2590"/>
    <w:rsid w:val="009C2822"/>
    <w:rsid w:val="009C2F3E"/>
    <w:rsid w:val="009C3137"/>
    <w:rsid w:val="009C4FCA"/>
    <w:rsid w:val="009D08A2"/>
    <w:rsid w:val="009D1179"/>
    <w:rsid w:val="009D192D"/>
    <w:rsid w:val="009D4BCC"/>
    <w:rsid w:val="009D76A1"/>
    <w:rsid w:val="009D792F"/>
    <w:rsid w:val="009E04CF"/>
    <w:rsid w:val="009E07AD"/>
    <w:rsid w:val="009E33B0"/>
    <w:rsid w:val="009E390F"/>
    <w:rsid w:val="009E3A32"/>
    <w:rsid w:val="009E506C"/>
    <w:rsid w:val="009E7BE8"/>
    <w:rsid w:val="009E7CB1"/>
    <w:rsid w:val="009F2557"/>
    <w:rsid w:val="009F4A52"/>
    <w:rsid w:val="009F507E"/>
    <w:rsid w:val="009F5B4E"/>
    <w:rsid w:val="009F698E"/>
    <w:rsid w:val="00A01268"/>
    <w:rsid w:val="00A02C53"/>
    <w:rsid w:val="00A03578"/>
    <w:rsid w:val="00A0478B"/>
    <w:rsid w:val="00A05EC9"/>
    <w:rsid w:val="00A05ED3"/>
    <w:rsid w:val="00A06527"/>
    <w:rsid w:val="00A06BB0"/>
    <w:rsid w:val="00A10AF7"/>
    <w:rsid w:val="00A116C5"/>
    <w:rsid w:val="00A135BB"/>
    <w:rsid w:val="00A1461D"/>
    <w:rsid w:val="00A14904"/>
    <w:rsid w:val="00A15A5A"/>
    <w:rsid w:val="00A1644C"/>
    <w:rsid w:val="00A1689F"/>
    <w:rsid w:val="00A177C5"/>
    <w:rsid w:val="00A227B4"/>
    <w:rsid w:val="00A237A0"/>
    <w:rsid w:val="00A24504"/>
    <w:rsid w:val="00A2590D"/>
    <w:rsid w:val="00A26581"/>
    <w:rsid w:val="00A2698F"/>
    <w:rsid w:val="00A34825"/>
    <w:rsid w:val="00A34BC6"/>
    <w:rsid w:val="00A3569D"/>
    <w:rsid w:val="00A36D9D"/>
    <w:rsid w:val="00A37C27"/>
    <w:rsid w:val="00A37CC7"/>
    <w:rsid w:val="00A37F27"/>
    <w:rsid w:val="00A4128F"/>
    <w:rsid w:val="00A41A23"/>
    <w:rsid w:val="00A45C23"/>
    <w:rsid w:val="00A45CEE"/>
    <w:rsid w:val="00A4623D"/>
    <w:rsid w:val="00A46AEC"/>
    <w:rsid w:val="00A5110B"/>
    <w:rsid w:val="00A515B6"/>
    <w:rsid w:val="00A5465C"/>
    <w:rsid w:val="00A54A67"/>
    <w:rsid w:val="00A575C9"/>
    <w:rsid w:val="00A6125A"/>
    <w:rsid w:val="00A65BE8"/>
    <w:rsid w:val="00A67828"/>
    <w:rsid w:val="00A7136F"/>
    <w:rsid w:val="00A73054"/>
    <w:rsid w:val="00A73A2D"/>
    <w:rsid w:val="00A761B0"/>
    <w:rsid w:val="00A76A92"/>
    <w:rsid w:val="00A77474"/>
    <w:rsid w:val="00A774CE"/>
    <w:rsid w:val="00A80120"/>
    <w:rsid w:val="00A8141A"/>
    <w:rsid w:val="00A81A44"/>
    <w:rsid w:val="00A81BEA"/>
    <w:rsid w:val="00A81C77"/>
    <w:rsid w:val="00A82FDF"/>
    <w:rsid w:val="00A83165"/>
    <w:rsid w:val="00A8579C"/>
    <w:rsid w:val="00A9003E"/>
    <w:rsid w:val="00A91627"/>
    <w:rsid w:val="00A91DB2"/>
    <w:rsid w:val="00A92324"/>
    <w:rsid w:val="00AA0226"/>
    <w:rsid w:val="00AA068A"/>
    <w:rsid w:val="00AA0D6D"/>
    <w:rsid w:val="00AA13CA"/>
    <w:rsid w:val="00AA317E"/>
    <w:rsid w:val="00AA3472"/>
    <w:rsid w:val="00AA3832"/>
    <w:rsid w:val="00AA4EBF"/>
    <w:rsid w:val="00AA5E0A"/>
    <w:rsid w:val="00AA608E"/>
    <w:rsid w:val="00AA779B"/>
    <w:rsid w:val="00AA7E93"/>
    <w:rsid w:val="00AB043C"/>
    <w:rsid w:val="00AB1A14"/>
    <w:rsid w:val="00AB2B34"/>
    <w:rsid w:val="00AB33D3"/>
    <w:rsid w:val="00AB5378"/>
    <w:rsid w:val="00AB58F9"/>
    <w:rsid w:val="00AB64E7"/>
    <w:rsid w:val="00AB6CB3"/>
    <w:rsid w:val="00AB75D0"/>
    <w:rsid w:val="00AC03FE"/>
    <w:rsid w:val="00AC06C8"/>
    <w:rsid w:val="00AC0758"/>
    <w:rsid w:val="00AC0F73"/>
    <w:rsid w:val="00AC392E"/>
    <w:rsid w:val="00AC3D71"/>
    <w:rsid w:val="00AC5D0E"/>
    <w:rsid w:val="00AD18AC"/>
    <w:rsid w:val="00AD1D7A"/>
    <w:rsid w:val="00AD29AC"/>
    <w:rsid w:val="00AD420F"/>
    <w:rsid w:val="00AD6ED4"/>
    <w:rsid w:val="00AD74AE"/>
    <w:rsid w:val="00AE102E"/>
    <w:rsid w:val="00AE128C"/>
    <w:rsid w:val="00AE13BC"/>
    <w:rsid w:val="00AE2530"/>
    <w:rsid w:val="00AE4E4E"/>
    <w:rsid w:val="00AE51F8"/>
    <w:rsid w:val="00AE59AB"/>
    <w:rsid w:val="00AE5E08"/>
    <w:rsid w:val="00AE6359"/>
    <w:rsid w:val="00AE6EDA"/>
    <w:rsid w:val="00AF0B09"/>
    <w:rsid w:val="00AF2B15"/>
    <w:rsid w:val="00AF484C"/>
    <w:rsid w:val="00B04C41"/>
    <w:rsid w:val="00B060E3"/>
    <w:rsid w:val="00B060FF"/>
    <w:rsid w:val="00B06E86"/>
    <w:rsid w:val="00B07DEA"/>
    <w:rsid w:val="00B111A5"/>
    <w:rsid w:val="00B11846"/>
    <w:rsid w:val="00B17C55"/>
    <w:rsid w:val="00B202A5"/>
    <w:rsid w:val="00B22569"/>
    <w:rsid w:val="00B2276F"/>
    <w:rsid w:val="00B228C5"/>
    <w:rsid w:val="00B22C1E"/>
    <w:rsid w:val="00B238F5"/>
    <w:rsid w:val="00B24984"/>
    <w:rsid w:val="00B24C35"/>
    <w:rsid w:val="00B25993"/>
    <w:rsid w:val="00B265AE"/>
    <w:rsid w:val="00B273F7"/>
    <w:rsid w:val="00B27D3D"/>
    <w:rsid w:val="00B30B9F"/>
    <w:rsid w:val="00B31EF5"/>
    <w:rsid w:val="00B32BF7"/>
    <w:rsid w:val="00B33A0F"/>
    <w:rsid w:val="00B3465E"/>
    <w:rsid w:val="00B3525C"/>
    <w:rsid w:val="00B35F30"/>
    <w:rsid w:val="00B373D0"/>
    <w:rsid w:val="00B4091C"/>
    <w:rsid w:val="00B40AB8"/>
    <w:rsid w:val="00B412B4"/>
    <w:rsid w:val="00B43759"/>
    <w:rsid w:val="00B459D4"/>
    <w:rsid w:val="00B47356"/>
    <w:rsid w:val="00B53CB6"/>
    <w:rsid w:val="00B55432"/>
    <w:rsid w:val="00B55ACD"/>
    <w:rsid w:val="00B5718A"/>
    <w:rsid w:val="00B575B7"/>
    <w:rsid w:val="00B60696"/>
    <w:rsid w:val="00B61315"/>
    <w:rsid w:val="00B63804"/>
    <w:rsid w:val="00B642EB"/>
    <w:rsid w:val="00B65D7A"/>
    <w:rsid w:val="00B671F3"/>
    <w:rsid w:val="00B67C67"/>
    <w:rsid w:val="00B70094"/>
    <w:rsid w:val="00B704B1"/>
    <w:rsid w:val="00B71E69"/>
    <w:rsid w:val="00B74059"/>
    <w:rsid w:val="00B768F0"/>
    <w:rsid w:val="00B81CF3"/>
    <w:rsid w:val="00B8263B"/>
    <w:rsid w:val="00B830B5"/>
    <w:rsid w:val="00B8321A"/>
    <w:rsid w:val="00B840FE"/>
    <w:rsid w:val="00B85084"/>
    <w:rsid w:val="00B85A9F"/>
    <w:rsid w:val="00B8629B"/>
    <w:rsid w:val="00B910E4"/>
    <w:rsid w:val="00B91E26"/>
    <w:rsid w:val="00B923D4"/>
    <w:rsid w:val="00B94320"/>
    <w:rsid w:val="00B951EE"/>
    <w:rsid w:val="00BA0E31"/>
    <w:rsid w:val="00BA4245"/>
    <w:rsid w:val="00BA4F55"/>
    <w:rsid w:val="00BB0201"/>
    <w:rsid w:val="00BB1557"/>
    <w:rsid w:val="00BB300B"/>
    <w:rsid w:val="00BB340E"/>
    <w:rsid w:val="00BB5688"/>
    <w:rsid w:val="00BB6EA0"/>
    <w:rsid w:val="00BB794C"/>
    <w:rsid w:val="00BC26BF"/>
    <w:rsid w:val="00BC3F30"/>
    <w:rsid w:val="00BC55C8"/>
    <w:rsid w:val="00BC679B"/>
    <w:rsid w:val="00BD00AD"/>
    <w:rsid w:val="00BD12E6"/>
    <w:rsid w:val="00BD328A"/>
    <w:rsid w:val="00BD4F15"/>
    <w:rsid w:val="00BD5115"/>
    <w:rsid w:val="00BD53C7"/>
    <w:rsid w:val="00BD691C"/>
    <w:rsid w:val="00BE0248"/>
    <w:rsid w:val="00BE2F4E"/>
    <w:rsid w:val="00BE4854"/>
    <w:rsid w:val="00BE6657"/>
    <w:rsid w:val="00BE7B84"/>
    <w:rsid w:val="00BF0539"/>
    <w:rsid w:val="00BF08F7"/>
    <w:rsid w:val="00BF15FC"/>
    <w:rsid w:val="00BF1876"/>
    <w:rsid w:val="00BF1C9D"/>
    <w:rsid w:val="00BF2BB3"/>
    <w:rsid w:val="00BF33FB"/>
    <w:rsid w:val="00BF4568"/>
    <w:rsid w:val="00BF6438"/>
    <w:rsid w:val="00BF70B3"/>
    <w:rsid w:val="00BF7497"/>
    <w:rsid w:val="00BF7D66"/>
    <w:rsid w:val="00C0222D"/>
    <w:rsid w:val="00C02A6A"/>
    <w:rsid w:val="00C02AA0"/>
    <w:rsid w:val="00C05570"/>
    <w:rsid w:val="00C07622"/>
    <w:rsid w:val="00C0784C"/>
    <w:rsid w:val="00C1019C"/>
    <w:rsid w:val="00C1156E"/>
    <w:rsid w:val="00C12E8B"/>
    <w:rsid w:val="00C167B0"/>
    <w:rsid w:val="00C16A3A"/>
    <w:rsid w:val="00C237C8"/>
    <w:rsid w:val="00C23DA7"/>
    <w:rsid w:val="00C242BE"/>
    <w:rsid w:val="00C26DDD"/>
    <w:rsid w:val="00C26F71"/>
    <w:rsid w:val="00C32B1B"/>
    <w:rsid w:val="00C32F5E"/>
    <w:rsid w:val="00C3442B"/>
    <w:rsid w:val="00C346AD"/>
    <w:rsid w:val="00C34D34"/>
    <w:rsid w:val="00C364B4"/>
    <w:rsid w:val="00C36F07"/>
    <w:rsid w:val="00C41321"/>
    <w:rsid w:val="00C42DE9"/>
    <w:rsid w:val="00C47CAE"/>
    <w:rsid w:val="00C47FAA"/>
    <w:rsid w:val="00C52609"/>
    <w:rsid w:val="00C55D6D"/>
    <w:rsid w:val="00C603E8"/>
    <w:rsid w:val="00C61F2B"/>
    <w:rsid w:val="00C6386C"/>
    <w:rsid w:val="00C64551"/>
    <w:rsid w:val="00C654A9"/>
    <w:rsid w:val="00C6568C"/>
    <w:rsid w:val="00C6633E"/>
    <w:rsid w:val="00C66E02"/>
    <w:rsid w:val="00C701D2"/>
    <w:rsid w:val="00C70BF9"/>
    <w:rsid w:val="00C7237E"/>
    <w:rsid w:val="00C747BE"/>
    <w:rsid w:val="00C76221"/>
    <w:rsid w:val="00C76AD0"/>
    <w:rsid w:val="00C778A1"/>
    <w:rsid w:val="00C830CF"/>
    <w:rsid w:val="00C87941"/>
    <w:rsid w:val="00C87C98"/>
    <w:rsid w:val="00C92F2D"/>
    <w:rsid w:val="00C932A4"/>
    <w:rsid w:val="00C9492C"/>
    <w:rsid w:val="00C94C5E"/>
    <w:rsid w:val="00C9596C"/>
    <w:rsid w:val="00CA2B91"/>
    <w:rsid w:val="00CA56B3"/>
    <w:rsid w:val="00CA76A6"/>
    <w:rsid w:val="00CB0172"/>
    <w:rsid w:val="00CB2AB6"/>
    <w:rsid w:val="00CB2B87"/>
    <w:rsid w:val="00CB5F02"/>
    <w:rsid w:val="00CB62C4"/>
    <w:rsid w:val="00CB6B08"/>
    <w:rsid w:val="00CB6BBF"/>
    <w:rsid w:val="00CC05E5"/>
    <w:rsid w:val="00CC49C8"/>
    <w:rsid w:val="00CC514F"/>
    <w:rsid w:val="00CC5655"/>
    <w:rsid w:val="00CC5E91"/>
    <w:rsid w:val="00CD0E16"/>
    <w:rsid w:val="00CD1D01"/>
    <w:rsid w:val="00CD251E"/>
    <w:rsid w:val="00CD2FC8"/>
    <w:rsid w:val="00CD3B7C"/>
    <w:rsid w:val="00CD3F97"/>
    <w:rsid w:val="00CD5405"/>
    <w:rsid w:val="00CE0197"/>
    <w:rsid w:val="00CE048E"/>
    <w:rsid w:val="00CE444C"/>
    <w:rsid w:val="00CE4BB5"/>
    <w:rsid w:val="00CE4EF6"/>
    <w:rsid w:val="00CF019C"/>
    <w:rsid w:val="00CF108E"/>
    <w:rsid w:val="00CF35EA"/>
    <w:rsid w:val="00CF4EC2"/>
    <w:rsid w:val="00D00294"/>
    <w:rsid w:val="00D01D29"/>
    <w:rsid w:val="00D04B34"/>
    <w:rsid w:val="00D06F5B"/>
    <w:rsid w:val="00D07783"/>
    <w:rsid w:val="00D10292"/>
    <w:rsid w:val="00D1038D"/>
    <w:rsid w:val="00D11339"/>
    <w:rsid w:val="00D130CD"/>
    <w:rsid w:val="00D14850"/>
    <w:rsid w:val="00D150C6"/>
    <w:rsid w:val="00D15906"/>
    <w:rsid w:val="00D22008"/>
    <w:rsid w:val="00D225FF"/>
    <w:rsid w:val="00D236C5"/>
    <w:rsid w:val="00D240E1"/>
    <w:rsid w:val="00D249B8"/>
    <w:rsid w:val="00D24D28"/>
    <w:rsid w:val="00D250B8"/>
    <w:rsid w:val="00D26421"/>
    <w:rsid w:val="00D279E3"/>
    <w:rsid w:val="00D322D5"/>
    <w:rsid w:val="00D34D70"/>
    <w:rsid w:val="00D3516A"/>
    <w:rsid w:val="00D35CA4"/>
    <w:rsid w:val="00D372F8"/>
    <w:rsid w:val="00D40B0B"/>
    <w:rsid w:val="00D41207"/>
    <w:rsid w:val="00D417BE"/>
    <w:rsid w:val="00D423D9"/>
    <w:rsid w:val="00D43C51"/>
    <w:rsid w:val="00D4492A"/>
    <w:rsid w:val="00D45227"/>
    <w:rsid w:val="00D46070"/>
    <w:rsid w:val="00D47AEE"/>
    <w:rsid w:val="00D50EB7"/>
    <w:rsid w:val="00D5453A"/>
    <w:rsid w:val="00D55784"/>
    <w:rsid w:val="00D566DF"/>
    <w:rsid w:val="00D57537"/>
    <w:rsid w:val="00D57C47"/>
    <w:rsid w:val="00D6306E"/>
    <w:rsid w:val="00D65243"/>
    <w:rsid w:val="00D67014"/>
    <w:rsid w:val="00D6720D"/>
    <w:rsid w:val="00D70A01"/>
    <w:rsid w:val="00D71C56"/>
    <w:rsid w:val="00D74583"/>
    <w:rsid w:val="00D74769"/>
    <w:rsid w:val="00D750A4"/>
    <w:rsid w:val="00D76891"/>
    <w:rsid w:val="00D76908"/>
    <w:rsid w:val="00D80E3A"/>
    <w:rsid w:val="00D81DE9"/>
    <w:rsid w:val="00D86D5F"/>
    <w:rsid w:val="00D914E5"/>
    <w:rsid w:val="00D92A3F"/>
    <w:rsid w:val="00D9393B"/>
    <w:rsid w:val="00D93B15"/>
    <w:rsid w:val="00D94B3E"/>
    <w:rsid w:val="00D954EB"/>
    <w:rsid w:val="00DA0887"/>
    <w:rsid w:val="00DA1CFA"/>
    <w:rsid w:val="00DA1E2A"/>
    <w:rsid w:val="00DA7917"/>
    <w:rsid w:val="00DB006C"/>
    <w:rsid w:val="00DB019B"/>
    <w:rsid w:val="00DB0B2F"/>
    <w:rsid w:val="00DB12E9"/>
    <w:rsid w:val="00DB231A"/>
    <w:rsid w:val="00DB3FBE"/>
    <w:rsid w:val="00DB4A62"/>
    <w:rsid w:val="00DB504D"/>
    <w:rsid w:val="00DB543E"/>
    <w:rsid w:val="00DB6471"/>
    <w:rsid w:val="00DB73A8"/>
    <w:rsid w:val="00DC0F31"/>
    <w:rsid w:val="00DC3AB8"/>
    <w:rsid w:val="00DC3C3F"/>
    <w:rsid w:val="00DC581A"/>
    <w:rsid w:val="00DC5E15"/>
    <w:rsid w:val="00DC6F51"/>
    <w:rsid w:val="00DC7E5F"/>
    <w:rsid w:val="00DC7F9E"/>
    <w:rsid w:val="00DD20BB"/>
    <w:rsid w:val="00DD2CEF"/>
    <w:rsid w:val="00DD5066"/>
    <w:rsid w:val="00DD53B2"/>
    <w:rsid w:val="00DD7409"/>
    <w:rsid w:val="00DE02E3"/>
    <w:rsid w:val="00DE1920"/>
    <w:rsid w:val="00DE244D"/>
    <w:rsid w:val="00DE59C9"/>
    <w:rsid w:val="00DE70E3"/>
    <w:rsid w:val="00DF0315"/>
    <w:rsid w:val="00DF2314"/>
    <w:rsid w:val="00DF3905"/>
    <w:rsid w:val="00DF4530"/>
    <w:rsid w:val="00DF68AC"/>
    <w:rsid w:val="00DF695C"/>
    <w:rsid w:val="00DF6E28"/>
    <w:rsid w:val="00DF73A8"/>
    <w:rsid w:val="00DF758C"/>
    <w:rsid w:val="00DF77D9"/>
    <w:rsid w:val="00E0196C"/>
    <w:rsid w:val="00E01B33"/>
    <w:rsid w:val="00E02D12"/>
    <w:rsid w:val="00E06DA7"/>
    <w:rsid w:val="00E07007"/>
    <w:rsid w:val="00E0752C"/>
    <w:rsid w:val="00E10BE8"/>
    <w:rsid w:val="00E11EC9"/>
    <w:rsid w:val="00E1239A"/>
    <w:rsid w:val="00E126F7"/>
    <w:rsid w:val="00E147A3"/>
    <w:rsid w:val="00E217C7"/>
    <w:rsid w:val="00E243AF"/>
    <w:rsid w:val="00E25F2B"/>
    <w:rsid w:val="00E2678D"/>
    <w:rsid w:val="00E267FD"/>
    <w:rsid w:val="00E30256"/>
    <w:rsid w:val="00E31326"/>
    <w:rsid w:val="00E31E34"/>
    <w:rsid w:val="00E31FC1"/>
    <w:rsid w:val="00E33B82"/>
    <w:rsid w:val="00E365D3"/>
    <w:rsid w:val="00E37625"/>
    <w:rsid w:val="00E43F76"/>
    <w:rsid w:val="00E44AB6"/>
    <w:rsid w:val="00E44BEE"/>
    <w:rsid w:val="00E46D06"/>
    <w:rsid w:val="00E4794F"/>
    <w:rsid w:val="00E51771"/>
    <w:rsid w:val="00E51A36"/>
    <w:rsid w:val="00E52D43"/>
    <w:rsid w:val="00E5545A"/>
    <w:rsid w:val="00E55B95"/>
    <w:rsid w:val="00E565CF"/>
    <w:rsid w:val="00E566D6"/>
    <w:rsid w:val="00E5728B"/>
    <w:rsid w:val="00E578C3"/>
    <w:rsid w:val="00E61101"/>
    <w:rsid w:val="00E62FB7"/>
    <w:rsid w:val="00E63AC4"/>
    <w:rsid w:val="00E64619"/>
    <w:rsid w:val="00E66795"/>
    <w:rsid w:val="00E67C68"/>
    <w:rsid w:val="00E705A4"/>
    <w:rsid w:val="00E7074A"/>
    <w:rsid w:val="00E72031"/>
    <w:rsid w:val="00E72860"/>
    <w:rsid w:val="00E74ACE"/>
    <w:rsid w:val="00E7522E"/>
    <w:rsid w:val="00E76A82"/>
    <w:rsid w:val="00E80A2C"/>
    <w:rsid w:val="00E80D13"/>
    <w:rsid w:val="00E80DBD"/>
    <w:rsid w:val="00E81CB0"/>
    <w:rsid w:val="00E8239F"/>
    <w:rsid w:val="00E85ED0"/>
    <w:rsid w:val="00E866E0"/>
    <w:rsid w:val="00E90180"/>
    <w:rsid w:val="00E90CC3"/>
    <w:rsid w:val="00E91FE4"/>
    <w:rsid w:val="00E93263"/>
    <w:rsid w:val="00E93444"/>
    <w:rsid w:val="00EA1F65"/>
    <w:rsid w:val="00EA2F99"/>
    <w:rsid w:val="00EA5933"/>
    <w:rsid w:val="00EA6DD8"/>
    <w:rsid w:val="00EB46FD"/>
    <w:rsid w:val="00EB4EDF"/>
    <w:rsid w:val="00EB6088"/>
    <w:rsid w:val="00EB7E1E"/>
    <w:rsid w:val="00EC02EE"/>
    <w:rsid w:val="00EC06DF"/>
    <w:rsid w:val="00EC0802"/>
    <w:rsid w:val="00EC1E66"/>
    <w:rsid w:val="00EC240B"/>
    <w:rsid w:val="00EC2C5F"/>
    <w:rsid w:val="00EC330A"/>
    <w:rsid w:val="00EC61E7"/>
    <w:rsid w:val="00ED0CA0"/>
    <w:rsid w:val="00ED1D6B"/>
    <w:rsid w:val="00ED567D"/>
    <w:rsid w:val="00ED7DF4"/>
    <w:rsid w:val="00EE0AB8"/>
    <w:rsid w:val="00EE27A4"/>
    <w:rsid w:val="00EE2C09"/>
    <w:rsid w:val="00EE3365"/>
    <w:rsid w:val="00EE3F2E"/>
    <w:rsid w:val="00EE4752"/>
    <w:rsid w:val="00EE4E69"/>
    <w:rsid w:val="00EE5340"/>
    <w:rsid w:val="00EE55E1"/>
    <w:rsid w:val="00EE6798"/>
    <w:rsid w:val="00EE6DA5"/>
    <w:rsid w:val="00EF0C54"/>
    <w:rsid w:val="00EF1845"/>
    <w:rsid w:val="00EF2047"/>
    <w:rsid w:val="00EF2929"/>
    <w:rsid w:val="00EF37C6"/>
    <w:rsid w:val="00EF542B"/>
    <w:rsid w:val="00EF6AE5"/>
    <w:rsid w:val="00EF7E16"/>
    <w:rsid w:val="00F009B3"/>
    <w:rsid w:val="00F0184A"/>
    <w:rsid w:val="00F01A64"/>
    <w:rsid w:val="00F01B6E"/>
    <w:rsid w:val="00F02138"/>
    <w:rsid w:val="00F02A38"/>
    <w:rsid w:val="00F030EF"/>
    <w:rsid w:val="00F05445"/>
    <w:rsid w:val="00F05C5B"/>
    <w:rsid w:val="00F06624"/>
    <w:rsid w:val="00F073FE"/>
    <w:rsid w:val="00F122CB"/>
    <w:rsid w:val="00F137B8"/>
    <w:rsid w:val="00F13946"/>
    <w:rsid w:val="00F16B2D"/>
    <w:rsid w:val="00F20F29"/>
    <w:rsid w:val="00F21E74"/>
    <w:rsid w:val="00F246D1"/>
    <w:rsid w:val="00F24926"/>
    <w:rsid w:val="00F261EF"/>
    <w:rsid w:val="00F26307"/>
    <w:rsid w:val="00F27DF8"/>
    <w:rsid w:val="00F31C3C"/>
    <w:rsid w:val="00F32FB8"/>
    <w:rsid w:val="00F332E6"/>
    <w:rsid w:val="00F3523F"/>
    <w:rsid w:val="00F35986"/>
    <w:rsid w:val="00F37312"/>
    <w:rsid w:val="00F431AF"/>
    <w:rsid w:val="00F44445"/>
    <w:rsid w:val="00F44BCD"/>
    <w:rsid w:val="00F45A26"/>
    <w:rsid w:val="00F45DAE"/>
    <w:rsid w:val="00F462AE"/>
    <w:rsid w:val="00F4795F"/>
    <w:rsid w:val="00F50137"/>
    <w:rsid w:val="00F50C89"/>
    <w:rsid w:val="00F50D6F"/>
    <w:rsid w:val="00F52FE1"/>
    <w:rsid w:val="00F54052"/>
    <w:rsid w:val="00F54BF7"/>
    <w:rsid w:val="00F5561E"/>
    <w:rsid w:val="00F55C15"/>
    <w:rsid w:val="00F562FF"/>
    <w:rsid w:val="00F564BE"/>
    <w:rsid w:val="00F57C8A"/>
    <w:rsid w:val="00F57D90"/>
    <w:rsid w:val="00F67B64"/>
    <w:rsid w:val="00F71191"/>
    <w:rsid w:val="00F72CCE"/>
    <w:rsid w:val="00F72FFA"/>
    <w:rsid w:val="00F758F0"/>
    <w:rsid w:val="00F7651D"/>
    <w:rsid w:val="00F7799D"/>
    <w:rsid w:val="00F77F28"/>
    <w:rsid w:val="00F80211"/>
    <w:rsid w:val="00F80273"/>
    <w:rsid w:val="00F80E75"/>
    <w:rsid w:val="00F816E3"/>
    <w:rsid w:val="00F822DE"/>
    <w:rsid w:val="00F8269B"/>
    <w:rsid w:val="00F84479"/>
    <w:rsid w:val="00F86A2F"/>
    <w:rsid w:val="00F915B8"/>
    <w:rsid w:val="00F9228E"/>
    <w:rsid w:val="00F92CDF"/>
    <w:rsid w:val="00F96845"/>
    <w:rsid w:val="00FA13A1"/>
    <w:rsid w:val="00FA2D5C"/>
    <w:rsid w:val="00FA3184"/>
    <w:rsid w:val="00FA422C"/>
    <w:rsid w:val="00FA4C6D"/>
    <w:rsid w:val="00FA6441"/>
    <w:rsid w:val="00FA758A"/>
    <w:rsid w:val="00FB0DCD"/>
    <w:rsid w:val="00FB42DA"/>
    <w:rsid w:val="00FB520C"/>
    <w:rsid w:val="00FB7051"/>
    <w:rsid w:val="00FB752C"/>
    <w:rsid w:val="00FB76B5"/>
    <w:rsid w:val="00FC1647"/>
    <w:rsid w:val="00FC1872"/>
    <w:rsid w:val="00FC18B3"/>
    <w:rsid w:val="00FC1B77"/>
    <w:rsid w:val="00FC3677"/>
    <w:rsid w:val="00FC4ACC"/>
    <w:rsid w:val="00FC605B"/>
    <w:rsid w:val="00FC683E"/>
    <w:rsid w:val="00FC7CBF"/>
    <w:rsid w:val="00FD14C4"/>
    <w:rsid w:val="00FD1706"/>
    <w:rsid w:val="00FD1C4C"/>
    <w:rsid w:val="00FD3042"/>
    <w:rsid w:val="00FD312F"/>
    <w:rsid w:val="00FD3BE6"/>
    <w:rsid w:val="00FD521B"/>
    <w:rsid w:val="00FD6661"/>
    <w:rsid w:val="00FD66DD"/>
    <w:rsid w:val="00FE02E0"/>
    <w:rsid w:val="00FE0E61"/>
    <w:rsid w:val="00FE1539"/>
    <w:rsid w:val="00FE1695"/>
    <w:rsid w:val="00FE21A3"/>
    <w:rsid w:val="00FE4D74"/>
    <w:rsid w:val="00FE6796"/>
    <w:rsid w:val="00FF1680"/>
    <w:rsid w:val="00FF404F"/>
    <w:rsid w:val="00FF4EDB"/>
    <w:rsid w:val="00FF5570"/>
    <w:rsid w:val="00FF5D48"/>
    <w:rsid w:val="00FF6326"/>
    <w:rsid w:val="00FF64E2"/>
    <w:rsid w:val="00FF651D"/>
    <w:rsid w:val="00FF728E"/>
    <w:rsid w:val="00FF7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B8D6F7F"/>
  <w15:chartTrackingRefBased/>
  <w15:docId w15:val="{360E648D-8F75-466D-B59A-18B297991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9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Body Text" w:uiPriority="99"/>
    <w:lsdException w:name="Subtitle" w:qFormat="1"/>
    <w:lsdException w:name="Strong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EA5933"/>
    <w:pPr>
      <w:keepNext/>
      <w:spacing w:line="360" w:lineRule="auto"/>
      <w:ind w:right="1332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CD3F97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link w:val="berschrift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erschrift3Zchn">
    <w:name w:val="Überschrift 3 Zchn"/>
    <w:link w:val="berschrift3"/>
    <w:uiPriority w:val="9"/>
    <w:semiHidden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PISubhead">
    <w:name w:val="PI_Subhead"/>
    <w:basedOn w:val="Standard"/>
    <w:rsid w:val="00E44AB6"/>
    <w:pPr>
      <w:overflowPunct w:val="0"/>
      <w:autoSpaceDE w:val="0"/>
      <w:autoSpaceDN w:val="0"/>
      <w:adjustRightInd w:val="0"/>
      <w:spacing w:after="120" w:line="400" w:lineRule="exact"/>
      <w:textAlignment w:val="baseline"/>
    </w:pPr>
    <w:rPr>
      <w:rFonts w:ascii="Arial" w:hAnsi="Arial" w:cs="Arial"/>
      <w:b/>
      <w:bCs/>
      <w:sz w:val="28"/>
      <w:szCs w:val="28"/>
    </w:rPr>
  </w:style>
  <w:style w:type="paragraph" w:customStyle="1" w:styleId="PIHead">
    <w:name w:val="PI_Head"/>
    <w:basedOn w:val="Standard"/>
    <w:autoRedefine/>
    <w:rsid w:val="006B381A"/>
    <w:pPr>
      <w:overflowPunct w:val="0"/>
      <w:autoSpaceDE w:val="0"/>
      <w:autoSpaceDN w:val="0"/>
      <w:adjustRightInd w:val="0"/>
      <w:spacing w:after="120" w:line="480" w:lineRule="exact"/>
      <w:textAlignment w:val="baseline"/>
    </w:pPr>
    <w:rPr>
      <w:rFonts w:ascii="Arial" w:hAnsi="Arial" w:cs="Arial"/>
      <w:b/>
      <w:bCs/>
      <w:sz w:val="40"/>
      <w:szCs w:val="40"/>
    </w:rPr>
  </w:style>
  <w:style w:type="paragraph" w:customStyle="1" w:styleId="PITitel">
    <w:name w:val="PI_Titel"/>
    <w:basedOn w:val="PIHead"/>
    <w:rsid w:val="00E44AB6"/>
    <w:pPr>
      <w:spacing w:after="720"/>
    </w:pPr>
    <w:rPr>
      <w:sz w:val="28"/>
      <w:szCs w:val="28"/>
    </w:rPr>
  </w:style>
  <w:style w:type="paragraph" w:styleId="Sprechblasentext">
    <w:name w:val="Balloon Text"/>
    <w:basedOn w:val="Standard"/>
    <w:link w:val="SprechblasentextZchn"/>
    <w:uiPriority w:val="99"/>
    <w:semiHidden/>
    <w:rsid w:val="00E44AB6"/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rsid w:val="00BB1557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KopfzeileZchn">
    <w:name w:val="Kopfzeile Zchn"/>
    <w:link w:val="Kopfzeile"/>
    <w:uiPriority w:val="99"/>
    <w:semiHidden/>
    <w:rPr>
      <w:sz w:val="24"/>
      <w:szCs w:val="24"/>
    </w:rPr>
  </w:style>
  <w:style w:type="paragraph" w:styleId="Fuzeile">
    <w:name w:val="footer"/>
    <w:basedOn w:val="Standard"/>
    <w:link w:val="FuzeileZchn"/>
    <w:uiPriority w:val="99"/>
    <w:rsid w:val="00BB1557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FuzeileZchn">
    <w:name w:val="Fußzeile Zchn"/>
    <w:link w:val="Fuzeile"/>
    <w:uiPriority w:val="99"/>
    <w:semiHidden/>
    <w:rPr>
      <w:sz w:val="24"/>
      <w:szCs w:val="24"/>
    </w:rPr>
  </w:style>
  <w:style w:type="paragraph" w:customStyle="1" w:styleId="PITextkrper">
    <w:name w:val="PI_Textkörper"/>
    <w:basedOn w:val="Standard"/>
    <w:link w:val="PITextkrperZchn"/>
    <w:rsid w:val="00BB1557"/>
    <w:pPr>
      <w:overflowPunct w:val="0"/>
      <w:autoSpaceDE w:val="0"/>
      <w:autoSpaceDN w:val="0"/>
      <w:adjustRightInd w:val="0"/>
      <w:spacing w:after="120" w:line="280" w:lineRule="exact"/>
      <w:jc w:val="both"/>
      <w:textAlignment w:val="baseline"/>
    </w:pPr>
    <w:rPr>
      <w:rFonts w:ascii="Arial" w:hAnsi="Arial"/>
      <w:sz w:val="22"/>
      <w:szCs w:val="22"/>
      <w:lang w:val="de-CH"/>
    </w:rPr>
  </w:style>
  <w:style w:type="paragraph" w:customStyle="1" w:styleId="PILead">
    <w:name w:val="PI_Lead"/>
    <w:basedOn w:val="PITextkrper"/>
    <w:rsid w:val="00BB1557"/>
    <w:rPr>
      <w:b/>
      <w:bCs/>
      <w:lang w:val="de-DE"/>
    </w:rPr>
  </w:style>
  <w:style w:type="paragraph" w:customStyle="1" w:styleId="PIAbspann">
    <w:name w:val="PI_Abspann"/>
    <w:basedOn w:val="Standard"/>
    <w:rsid w:val="00BB1557"/>
    <w:pPr>
      <w:overflowPunct w:val="0"/>
      <w:autoSpaceDE w:val="0"/>
      <w:autoSpaceDN w:val="0"/>
      <w:adjustRightInd w:val="0"/>
      <w:spacing w:after="120" w:line="280" w:lineRule="exact"/>
      <w:jc w:val="both"/>
      <w:textAlignment w:val="baseline"/>
    </w:pPr>
    <w:rPr>
      <w:rFonts w:ascii="Arial" w:hAnsi="Arial" w:cs="Arial"/>
      <w:sz w:val="18"/>
      <w:szCs w:val="18"/>
      <w:lang w:val="de-CH"/>
    </w:rPr>
  </w:style>
  <w:style w:type="character" w:styleId="Hyperlink">
    <w:name w:val="Hyperlink"/>
    <w:uiPriority w:val="99"/>
    <w:rsid w:val="00BB1557"/>
    <w:rPr>
      <w:rFonts w:cs="Times New Roman"/>
      <w:color w:val="0000FF"/>
      <w:u w:val="single"/>
    </w:rPr>
  </w:style>
  <w:style w:type="paragraph" w:customStyle="1" w:styleId="txt">
    <w:name w:val="txt"/>
    <w:basedOn w:val="Standard"/>
    <w:rsid w:val="00BB1557"/>
    <w:pPr>
      <w:spacing w:before="100" w:beforeAutospacing="1" w:after="100" w:afterAutospacing="1"/>
    </w:pPr>
    <w:rPr>
      <w:rFonts w:ascii="Arial" w:eastAsia="Arial Unicode MS" w:hAnsi="Arial" w:cs="Arial"/>
      <w:color w:val="000000"/>
      <w:sz w:val="20"/>
      <w:szCs w:val="20"/>
    </w:rPr>
  </w:style>
  <w:style w:type="paragraph" w:styleId="StandardWeb">
    <w:name w:val="Normal (Web)"/>
    <w:basedOn w:val="Standard"/>
    <w:rsid w:val="00BB1557"/>
    <w:pPr>
      <w:spacing w:line="312" w:lineRule="auto"/>
    </w:pPr>
    <w:rPr>
      <w:rFonts w:ascii="Verdana" w:eastAsia="Arial Unicode MS" w:hAnsi="Verdana" w:cs="Verdana"/>
      <w:color w:val="5E758C"/>
      <w:sz w:val="18"/>
      <w:szCs w:val="18"/>
    </w:rPr>
  </w:style>
  <w:style w:type="character" w:styleId="Kommentarzeichen">
    <w:name w:val="annotation reference"/>
    <w:uiPriority w:val="99"/>
    <w:semiHidden/>
    <w:rsid w:val="00EC02EE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EC02EE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EC02EE"/>
    <w:rPr>
      <w:b/>
      <w:bCs/>
      <w:lang w:val="x-none" w:eastAsia="x-none"/>
    </w:rPr>
  </w:style>
  <w:style w:type="character" w:customStyle="1" w:styleId="KommentarthemaZchn">
    <w:name w:val="Kommentarthema Zchn"/>
    <w:link w:val="Kommentarthema"/>
    <w:uiPriority w:val="99"/>
    <w:semiHidden/>
    <w:rPr>
      <w:b/>
      <w:bCs/>
    </w:rPr>
  </w:style>
  <w:style w:type="character" w:customStyle="1" w:styleId="BesuchterHyperlink">
    <w:name w:val="BesuchterHyperlink"/>
    <w:uiPriority w:val="99"/>
    <w:rsid w:val="00DF73A8"/>
    <w:rPr>
      <w:rFonts w:cs="Times New Roman"/>
      <w:color w:val="800080"/>
      <w:u w:val="single"/>
    </w:rPr>
  </w:style>
  <w:style w:type="paragraph" w:customStyle="1" w:styleId="StandardAufzhlung">
    <w:name w:val="Standard Aufzählung"/>
    <w:basedOn w:val="Standard"/>
    <w:rsid w:val="00D35CA4"/>
    <w:pPr>
      <w:numPr>
        <w:numId w:val="1"/>
      </w:numPr>
      <w:jc w:val="both"/>
    </w:pPr>
    <w:rPr>
      <w:rFonts w:ascii="Arial" w:hAnsi="Arial" w:cs="Arial"/>
      <w:spacing w:val="6"/>
    </w:rPr>
  </w:style>
  <w:style w:type="paragraph" w:styleId="Textkrper">
    <w:name w:val="Body Text"/>
    <w:basedOn w:val="Standard"/>
    <w:link w:val="TextkrperZchn"/>
    <w:uiPriority w:val="99"/>
    <w:rsid w:val="00EA5933"/>
    <w:rPr>
      <w:rFonts w:ascii="Arial" w:hAnsi="Arial"/>
      <w:b/>
      <w:bCs/>
      <w:color w:val="515151"/>
      <w:sz w:val="18"/>
      <w:szCs w:val="18"/>
      <w:lang w:val="x-none" w:eastAsia="x-none"/>
    </w:rPr>
  </w:style>
  <w:style w:type="character" w:customStyle="1" w:styleId="TextkrperZchn">
    <w:name w:val="Textkörper Zchn"/>
    <w:link w:val="Textkrper"/>
    <w:uiPriority w:val="99"/>
    <w:locked/>
    <w:rsid w:val="00C47CAE"/>
    <w:rPr>
      <w:rFonts w:ascii="Arial" w:hAnsi="Arial" w:cs="Arial"/>
      <w:b/>
      <w:bCs/>
      <w:color w:val="515151"/>
      <w:sz w:val="18"/>
      <w:szCs w:val="18"/>
    </w:rPr>
  </w:style>
  <w:style w:type="paragraph" w:styleId="Textkrper2">
    <w:name w:val="Body Text 2"/>
    <w:basedOn w:val="Standard"/>
    <w:link w:val="Textkrper2Zchn"/>
    <w:uiPriority w:val="99"/>
    <w:rsid w:val="00CD3F97"/>
    <w:pPr>
      <w:spacing w:after="120" w:line="480" w:lineRule="auto"/>
    </w:pPr>
    <w:rPr>
      <w:lang w:val="x-none" w:eastAsia="x-none"/>
    </w:rPr>
  </w:style>
  <w:style w:type="character" w:customStyle="1" w:styleId="Textkrper2Zchn">
    <w:name w:val="Textkörper 2 Zchn"/>
    <w:link w:val="Textkrper2"/>
    <w:uiPriority w:val="99"/>
    <w:semiHidden/>
    <w:rPr>
      <w:sz w:val="24"/>
      <w:szCs w:val="24"/>
    </w:rPr>
  </w:style>
  <w:style w:type="character" w:customStyle="1" w:styleId="text1">
    <w:name w:val="text1"/>
    <w:rsid w:val="00CD3F97"/>
    <w:rPr>
      <w:rFonts w:ascii="Verdana" w:hAnsi="Verdana" w:cs="Verdana"/>
      <w:color w:val="000000"/>
      <w:sz w:val="17"/>
      <w:szCs w:val="17"/>
    </w:rPr>
  </w:style>
  <w:style w:type="character" w:styleId="Seitenzahl">
    <w:name w:val="page number"/>
    <w:uiPriority w:val="99"/>
    <w:rsid w:val="00BB5688"/>
    <w:rPr>
      <w:rFonts w:cs="Times New Roman"/>
    </w:rPr>
  </w:style>
  <w:style w:type="paragraph" w:customStyle="1" w:styleId="PIFusszeile">
    <w:name w:val="PI_Fusszeile"/>
    <w:basedOn w:val="Standard"/>
    <w:autoRedefine/>
    <w:rsid w:val="00BB5688"/>
    <w:pPr>
      <w:tabs>
        <w:tab w:val="right" w:pos="6840"/>
        <w:tab w:val="right" w:pos="9072"/>
      </w:tabs>
      <w:overflowPunct w:val="0"/>
      <w:autoSpaceDE w:val="0"/>
      <w:autoSpaceDN w:val="0"/>
      <w:adjustRightInd w:val="0"/>
      <w:ind w:right="1403"/>
      <w:textAlignment w:val="baseline"/>
    </w:pPr>
    <w:rPr>
      <w:rFonts w:ascii="Arial" w:hAnsi="Arial" w:cs="Arial"/>
      <w:sz w:val="16"/>
      <w:szCs w:val="16"/>
      <w:lang w:val="en-US"/>
    </w:rPr>
  </w:style>
  <w:style w:type="character" w:styleId="Hervorhebung">
    <w:name w:val="Emphasis"/>
    <w:uiPriority w:val="20"/>
    <w:qFormat/>
    <w:rsid w:val="00C237C8"/>
    <w:rPr>
      <w:rFonts w:cs="Times New Roman"/>
      <w:i/>
      <w:iCs/>
    </w:rPr>
  </w:style>
  <w:style w:type="paragraph" w:customStyle="1" w:styleId="PIZwischenhead">
    <w:name w:val="PI_Zwischenhead"/>
    <w:basedOn w:val="PITextkrper"/>
    <w:next w:val="PITextkrper"/>
    <w:rsid w:val="00711CD8"/>
    <w:pPr>
      <w:spacing w:before="240"/>
    </w:pPr>
    <w:rPr>
      <w:b/>
      <w:bCs/>
    </w:rPr>
  </w:style>
  <w:style w:type="character" w:styleId="Fett">
    <w:name w:val="Strong"/>
    <w:uiPriority w:val="22"/>
    <w:qFormat/>
    <w:rsid w:val="0009381D"/>
    <w:rPr>
      <w:rFonts w:cs="Times New Roman"/>
      <w:b/>
      <w:bCs/>
    </w:rPr>
  </w:style>
  <w:style w:type="character" w:customStyle="1" w:styleId="text">
    <w:name w:val="text"/>
    <w:rsid w:val="004959FB"/>
    <w:rPr>
      <w:rFonts w:cs="Times New Roman"/>
    </w:rPr>
  </w:style>
  <w:style w:type="character" w:customStyle="1" w:styleId="subhead">
    <w:name w:val="subhead"/>
    <w:rsid w:val="003451E3"/>
    <w:rPr>
      <w:rFonts w:cs="Times New Roman"/>
    </w:rPr>
  </w:style>
  <w:style w:type="character" w:customStyle="1" w:styleId="subhead2">
    <w:name w:val="subhead2"/>
    <w:rsid w:val="003451E3"/>
    <w:rPr>
      <w:rFonts w:cs="Times New Roman"/>
    </w:rPr>
  </w:style>
  <w:style w:type="character" w:customStyle="1" w:styleId="PITextkrperZchn">
    <w:name w:val="PI_Textkörper Zchn"/>
    <w:link w:val="PITextkrper"/>
    <w:locked/>
    <w:rsid w:val="00CB6B08"/>
    <w:rPr>
      <w:rFonts w:ascii="Arial" w:hAnsi="Arial" w:cs="Arial"/>
      <w:sz w:val="22"/>
      <w:szCs w:val="22"/>
      <w:lang w:val="de-CH" w:eastAsia="de-DE"/>
    </w:rPr>
  </w:style>
  <w:style w:type="table" w:customStyle="1" w:styleId="Tabellengitternetz">
    <w:name w:val="Tabellengitternetz"/>
    <w:basedOn w:val="NormaleTabelle"/>
    <w:uiPriority w:val="59"/>
    <w:rsid w:val="00F05445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ILinie">
    <w:name w:val="PI_Linie"/>
    <w:basedOn w:val="PIAbspann"/>
    <w:rsid w:val="00750246"/>
    <w:pPr>
      <w:pBdr>
        <w:bottom w:val="single" w:sz="4" w:space="1" w:color="auto"/>
      </w:pBdr>
      <w:spacing w:line="240" w:lineRule="auto"/>
      <w:jc w:val="left"/>
    </w:pPr>
    <w:rPr>
      <w:b/>
      <w:bCs/>
    </w:rPr>
  </w:style>
  <w:style w:type="paragraph" w:styleId="Dokumentstruktur">
    <w:name w:val="Document Map"/>
    <w:basedOn w:val="Standard"/>
    <w:link w:val="DokumentstrukturZchn"/>
    <w:uiPriority w:val="99"/>
    <w:semiHidden/>
    <w:rsid w:val="00B25993"/>
    <w:pPr>
      <w:shd w:val="clear" w:color="auto" w:fill="000080"/>
    </w:pPr>
    <w:rPr>
      <w:rFonts w:ascii="Tahoma" w:hAnsi="Tahoma"/>
      <w:sz w:val="16"/>
      <w:szCs w:val="16"/>
      <w:lang w:val="x-none" w:eastAsia="x-none"/>
    </w:rPr>
  </w:style>
  <w:style w:type="character" w:customStyle="1" w:styleId="DokumentstrukturZchn">
    <w:name w:val="Dokumentstruktur Zchn"/>
    <w:link w:val="Dokumentstruktur"/>
    <w:uiPriority w:val="99"/>
    <w:semiHidden/>
    <w:rPr>
      <w:rFonts w:ascii="Tahoma" w:hAnsi="Tahoma" w:cs="Tahoma"/>
      <w:sz w:val="16"/>
      <w:szCs w:val="1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C2F3E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FA3184"/>
    <w:rPr>
      <w:sz w:val="24"/>
      <w:szCs w:val="24"/>
    </w:rPr>
  </w:style>
  <w:style w:type="character" w:styleId="BesuchterLink">
    <w:name w:val="FollowedHyperlink"/>
    <w:basedOn w:val="Absatz-Standardschriftart"/>
    <w:rsid w:val="00A2450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42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9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8397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799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15">
          <w:marLeft w:val="30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50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58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62">
          <w:marLeft w:val="30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80">
          <w:marLeft w:val="30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98">
          <w:marLeft w:val="30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789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797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00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04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11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56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83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796">
          <w:marLeft w:val="288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10">
          <w:marLeft w:val="288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19">
          <w:marLeft w:val="288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901">
          <w:marLeft w:val="288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66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29">
          <w:marLeft w:val="274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55">
          <w:marLeft w:val="274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84">
          <w:marLeft w:val="274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95">
          <w:marLeft w:val="274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06">
          <w:marLeft w:val="461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09">
          <w:marLeft w:val="461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14">
          <w:marLeft w:val="461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34">
          <w:marLeft w:val="461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57">
          <w:marLeft w:val="1195"/>
          <w:marRight w:val="0"/>
          <w:marTop w:val="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96">
          <w:marLeft w:val="1195"/>
          <w:marRight w:val="0"/>
          <w:marTop w:val="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903">
          <w:marLeft w:val="461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795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13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28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41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51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59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64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73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81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9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39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3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8397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27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40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65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76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77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85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86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92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902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9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39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8397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47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89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17">
          <w:marLeft w:val="274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39">
          <w:marLeft w:val="274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43">
          <w:marLeft w:val="274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99">
          <w:marLeft w:val="274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42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82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93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07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20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52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9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39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39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8397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9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86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6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0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penmind-tech.com/it/cam/hypermill-virtual-machining" TargetMode="External"/><Relationship Id="rId13" Type="http://schemas.openxmlformats.org/officeDocument/2006/relationships/hyperlink" Target="https://kk.htcm.de/press-releases/open-mind/" TargetMode="External"/><Relationship Id="rId18" Type="http://schemas.openxmlformats.org/officeDocument/2006/relationships/image" Target="media/image5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youtube.com/playlist?list=PLUailaIP92Es5dqylz6mxDdMfCqOXxJVg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openmind-tech.com/it/cad/varianti/elettrodi/" TargetMode="External"/><Relationship Id="rId17" Type="http://schemas.openxmlformats.org/officeDocument/2006/relationships/image" Target="media/image4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hyperlink" Target="https://tinyurl.com/3zpax99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openmind-tech.com/it/cam/turning-solutions/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hyperlink" Target="mailto:Alessandra.Croci@openmind-tech.com" TargetMode="External"/><Relationship Id="rId10" Type="http://schemas.openxmlformats.org/officeDocument/2006/relationships/hyperlink" Target="https://www.openmind-tech.com/it/cam/hypermill-virtual-machining/optimizer/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s://www.openmind-tech.com/it/cam/hypermill-2026/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7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peg.MUM\Anwendungsdaten\Microsoft\Templates\PR_Vorlage_de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B6BBF4-E4E4-449D-A07B-47071BFA97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PR_Vorlage_de</Template>
  <TotalTime>0</TotalTime>
  <Pages>5</Pages>
  <Words>1161</Words>
  <Characters>7319</Characters>
  <Application>Microsoft Office Word</Application>
  <DocSecurity>0</DocSecurity>
  <Lines>60</Lines>
  <Paragraphs>16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Presseinformation</vt:lpstr>
      <vt:lpstr>Presseinformation</vt:lpstr>
      <vt:lpstr>Presseinformation</vt:lpstr>
    </vt:vector>
  </TitlesOfParts>
  <Company>OPEN MIND Technologies AG</Company>
  <LinksUpToDate>false</LinksUpToDate>
  <CharactersWithSpaces>8464</CharactersWithSpaces>
  <SharedDoc>false</SharedDoc>
  <HLinks>
    <vt:vector size="12" baseType="variant">
      <vt:variant>
        <vt:i4>4653131</vt:i4>
      </vt:variant>
      <vt:variant>
        <vt:i4>3</vt:i4>
      </vt:variant>
      <vt:variant>
        <vt:i4>0</vt:i4>
      </vt:variant>
      <vt:variant>
        <vt:i4>5</vt:i4>
      </vt:variant>
      <vt:variant>
        <vt:lpwstr>https://youtu.be/LbGB2UUZR08</vt:lpwstr>
      </vt:variant>
      <vt:variant>
        <vt:lpwstr/>
      </vt:variant>
      <vt:variant>
        <vt:i4>3932256</vt:i4>
      </vt:variant>
      <vt:variant>
        <vt:i4>0</vt:i4>
      </vt:variant>
      <vt:variant>
        <vt:i4>0</vt:i4>
      </vt:variant>
      <vt:variant>
        <vt:i4>5</vt:i4>
      </vt:variant>
      <vt:variant>
        <vt:lpwstr>http://www.htcm.de/kk/openmind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Presseinformation</dc:title>
  <dc:subject/>
  <dc:creator>HTC</dc:creator>
  <cp:keywords>docId:A065F22B1DDB3BE7B5BDFE120DDC0357</cp:keywords>
  <cp:lastModifiedBy>Brigitte Basilio</cp:lastModifiedBy>
  <cp:revision>7</cp:revision>
  <cp:lastPrinted>2013-08-22T07:31:00Z</cp:lastPrinted>
  <dcterms:created xsi:type="dcterms:W3CDTF">2026-04-14T09:14:00Z</dcterms:created>
  <dcterms:modified xsi:type="dcterms:W3CDTF">2026-05-07T10:37:00Z</dcterms:modified>
</cp:coreProperties>
</file>