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F93" w14:textId="3BA007B2" w:rsidR="00D75180" w:rsidRPr="00EB364C" w:rsidRDefault="004F5751" w:rsidP="00D75180">
      <w:pPr>
        <w:pStyle w:val="Presseinformation"/>
      </w:pPr>
      <w:r w:rsidRPr="00EB364C">
        <w:t>Medien</w:t>
      </w:r>
      <w:r w:rsidR="00D75180" w:rsidRPr="00EB364C">
        <w:t>information</w:t>
      </w:r>
    </w:p>
    <w:p w14:paraId="48E84CFB" w14:textId="05541C72" w:rsidR="00A91331" w:rsidRPr="00EB364C" w:rsidRDefault="002C6A4A" w:rsidP="00893C0C">
      <w:pPr>
        <w:pStyle w:val="PIInfoline"/>
      </w:pPr>
      <w:r>
        <w:rPr>
          <w:noProof/>
        </w:rPr>
        <w:drawing>
          <wp:anchor distT="0" distB="0" distL="114300" distR="114300" simplePos="0" relativeHeight="251663360" behindDoc="0" locked="0" layoutInCell="1" allowOverlap="1" wp14:anchorId="5EBAC444" wp14:editId="22486D23">
            <wp:simplePos x="0" y="0"/>
            <wp:positionH relativeFrom="column">
              <wp:posOffset>5020945</wp:posOffset>
            </wp:positionH>
            <wp:positionV relativeFrom="paragraph">
              <wp:posOffset>59690</wp:posOffset>
            </wp:positionV>
            <wp:extent cx="981710" cy="359410"/>
            <wp:effectExtent l="0" t="0" r="8890" b="2540"/>
            <wp:wrapNone/>
            <wp:docPr id="17590355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7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450E">
        <w:t>Schröder Group auf schwedische</w:t>
      </w:r>
      <w:r w:rsidR="00C26525">
        <w:t>r</w:t>
      </w:r>
      <w:r w:rsidR="00B8450E">
        <w:t xml:space="preserve"> Messe Elmia</w:t>
      </w:r>
    </w:p>
    <w:p w14:paraId="12DE03F7" w14:textId="5BBA4FA8" w:rsidR="00D75180" w:rsidRPr="00EB364C" w:rsidRDefault="002C6A4A" w:rsidP="00D75180">
      <w:pPr>
        <w:pStyle w:val="PIHeadline"/>
      </w:pPr>
      <w:r w:rsidRPr="00AE1C0D">
        <w:rPr>
          <w:noProof/>
        </w:rPr>
        <mc:AlternateContent>
          <mc:Choice Requires="wps">
            <w:drawing>
              <wp:anchor distT="0" distB="0" distL="114300" distR="114300" simplePos="0" relativeHeight="251662336" behindDoc="0" locked="0" layoutInCell="1" allowOverlap="1" wp14:anchorId="44F46BE6" wp14:editId="1FDFF8C6">
                <wp:simplePos x="0" y="0"/>
                <wp:positionH relativeFrom="rightMargin">
                  <wp:posOffset>-96520</wp:posOffset>
                </wp:positionH>
                <wp:positionV relativeFrom="paragraph">
                  <wp:posOffset>50800</wp:posOffset>
                </wp:positionV>
                <wp:extent cx="1310640" cy="419100"/>
                <wp:effectExtent l="0" t="0" r="3810" b="0"/>
                <wp:wrapNone/>
                <wp:docPr id="1150171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7D084" w14:textId="7ACF1F76" w:rsidR="002C6A4A" w:rsidRPr="00AE1C0D" w:rsidRDefault="002C6A4A" w:rsidP="002C6A4A">
                            <w:pPr>
                              <w:jc w:val="center"/>
                              <w:rPr>
                                <w:b/>
                                <w:sz w:val="18"/>
                                <w:szCs w:val="18"/>
                              </w:rPr>
                            </w:pPr>
                            <w:r>
                              <w:rPr>
                                <w:b/>
                                <w:bCs/>
                                <w:sz w:val="18"/>
                                <w:szCs w:val="18"/>
                              </w:rPr>
                              <w:t>19.–22. Mai 2026</w:t>
                            </w:r>
                            <w:r w:rsidRPr="00AE1C0D">
                              <w:rPr>
                                <w:b/>
                                <w:bCs/>
                                <w:sz w:val="18"/>
                                <w:szCs w:val="18"/>
                              </w:rPr>
                              <w:br/>
                            </w:r>
                            <w:r w:rsidRPr="002C6A4A">
                              <w:rPr>
                                <w:b/>
                                <w:bCs/>
                                <w:sz w:val="18"/>
                                <w:szCs w:val="18"/>
                              </w:rPr>
                              <w:t>Stand-Nr. A03:25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46BE6" id="_x0000_t202" coordsize="21600,21600" o:spt="202" path="m,l,21600r21600,l21600,xe">
                <v:stroke joinstyle="miter"/>
                <v:path gradientshapeok="t" o:connecttype="rect"/>
              </v:shapetype>
              <v:shape id="Text Box 3" o:spid="_x0000_s1026" type="#_x0000_t202" style="position:absolute;margin-left:-7.6pt;margin-top:4pt;width:103.2pt;height:33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xc8QEAAMoDAAAOAAAAZHJzL2Uyb0RvYy54bWysU1Fv0zAQfkfiP1h+p0lKGSxqOo1ORUhj&#10;IA1+gOM4iYXjM2e3Sfn1nJ2uq8Ybwg+Wz3f+7r7vzuubaTDsoNBrsBUvFjlnykpotO0q/uP77s0H&#10;znwQthEGrKr4UXl+s3n9aj26Ui2hB9MoZARifTm6ivchuDLLvOzVIPwCnLLkbAEHEcjELmtQjIQ+&#10;mGyZ51fZCNg4BKm8p9u72ck3Cb9tlQxf29arwEzFqbaQdkx7HfdssxZlh8L1Wp7KEP9QxSC0paRn&#10;qDsRBNuj/gtq0BLBQxsWEoYM2lZLlTgQmyJ/weaxF04lLiSOd2eZ/P+DlQ+HR/cNWZg+wkQNTCS8&#10;uwf50zML217YTt0iwtgr0VDiIkqWjc6Xp6dRal/6CFKPX6ChJot9gAQ0tThEVYgnI3RqwPEsupoC&#10;kzHl2yK/WpFLkm9VXBd56komyqfXDn34pGBg8VBxpKYmdHG49yFWI8qnkJjMg9HNThuTDOzqrUF2&#10;EDQAu7QSgRdhxsZgC/HZjBhvEs3IbOYYpnoiZ6RbQ3MkwgjzQNEHoEMP+JuzkYap4v7XXqDizHy2&#10;JNp1sYoMQzJW794vycBLT33pEVYSVMUDZ/NxG+aJ3TvUXU+Z5jZZuCWhW500eK7qVDcNTJLmNNxx&#10;Ii/tFPX8BTd/AAAA//8DAFBLAwQUAAYACAAAACEAFMw9HdwAAAAIAQAADwAAAGRycy9kb3ducmV2&#10;LnhtbEyPzW6DMBCE75X6DtZW6qVKDFESEoqJ2kqtes3PAyywAVS8RtgJ5O27ObXH0Yxmvsl2k+3U&#10;lQbfOjYQzyNQxKWrWq4NnI6fsw0oH5Ar7ByTgRt52OWPDxmmlRt5T9dDqJWUsE/RQBNCn2rty4Ys&#10;+rnricU7u8FiEDnUuhpwlHLb6UUUrbXFlmWhwZ4+Gip/Dhdr4Pw9vqy2Y/EVTsl+uX7HNinczZjn&#10;p+ntFVSgKfyF4Y4v6JALU+EuXHnVGZjFq4VEDWzk0t3fxqILA8kyAp1n+v+B/BcAAP//AwBQSwEC&#10;LQAUAAYACAAAACEAtoM4kv4AAADhAQAAEwAAAAAAAAAAAAAAAAAAAAAAW0NvbnRlbnRfVHlwZXNd&#10;LnhtbFBLAQItABQABgAIAAAAIQA4/SH/1gAAAJQBAAALAAAAAAAAAAAAAAAAAC8BAABfcmVscy8u&#10;cmVsc1BLAQItABQABgAIAAAAIQDfBrxc8QEAAMoDAAAOAAAAAAAAAAAAAAAAAC4CAABkcnMvZTJv&#10;RG9jLnhtbFBLAQItABQABgAIAAAAIQAUzD0d3AAAAAgBAAAPAAAAAAAAAAAAAAAAAEsEAABkcnMv&#10;ZG93bnJldi54bWxQSwUGAAAAAAQABADzAAAAVAUAAAAA&#10;" stroked="f">
                <v:textbox>
                  <w:txbxContent>
                    <w:p w14:paraId="4437D084" w14:textId="7ACF1F76" w:rsidR="002C6A4A" w:rsidRPr="00AE1C0D" w:rsidRDefault="002C6A4A" w:rsidP="002C6A4A">
                      <w:pPr>
                        <w:jc w:val="center"/>
                        <w:rPr>
                          <w:b/>
                          <w:sz w:val="18"/>
                          <w:szCs w:val="18"/>
                        </w:rPr>
                      </w:pPr>
                      <w:r>
                        <w:rPr>
                          <w:b/>
                          <w:bCs/>
                          <w:sz w:val="18"/>
                          <w:szCs w:val="18"/>
                        </w:rPr>
                        <w:t>19.–22. Mai 2026</w:t>
                      </w:r>
                      <w:r w:rsidRPr="00AE1C0D">
                        <w:rPr>
                          <w:b/>
                          <w:bCs/>
                          <w:sz w:val="18"/>
                          <w:szCs w:val="18"/>
                        </w:rPr>
                        <w:br/>
                      </w:r>
                      <w:r w:rsidRPr="002C6A4A">
                        <w:rPr>
                          <w:b/>
                          <w:bCs/>
                          <w:sz w:val="18"/>
                          <w:szCs w:val="18"/>
                        </w:rPr>
                        <w:t>Stand-Nr. A03:25</w:t>
                      </w:r>
                    </w:p>
                  </w:txbxContent>
                </v:textbox>
                <w10:wrap anchorx="margin"/>
              </v:shape>
            </w:pict>
          </mc:Fallback>
        </mc:AlternateContent>
      </w:r>
      <w:r w:rsidR="00B8450E">
        <w:t>Beliebte Maschine</w:t>
      </w:r>
      <w:r w:rsidR="00792103">
        <w:t xml:space="preserve"> aus Bayern</w:t>
      </w:r>
      <w:r w:rsidR="00B8450E">
        <w:t xml:space="preserve"> </w:t>
      </w:r>
    </w:p>
    <w:p w14:paraId="1181564E" w14:textId="7E80871E" w:rsidR="00C325DF" w:rsidRDefault="005D170E" w:rsidP="00B8450E">
      <w:pPr>
        <w:pStyle w:val="PILead"/>
      </w:pPr>
      <w:r w:rsidRPr="00EB364C">
        <w:t xml:space="preserve">Wessobrunn-Forst, </w:t>
      </w:r>
      <w:r w:rsidR="00981D3D">
        <w:t>7</w:t>
      </w:r>
      <w:r w:rsidRPr="00EB364C">
        <w:t xml:space="preserve">. </w:t>
      </w:r>
      <w:r w:rsidR="00C26525">
        <w:t>Mai</w:t>
      </w:r>
      <w:r w:rsidRPr="00EB364C">
        <w:t xml:space="preserve"> 20</w:t>
      </w:r>
      <w:r w:rsidR="00A8457A" w:rsidRPr="00EB364C">
        <w:t>2</w:t>
      </w:r>
      <w:r w:rsidR="00FE481D" w:rsidRPr="00EB364C">
        <w:t>6</w:t>
      </w:r>
      <w:r w:rsidRPr="00EB364C">
        <w:t xml:space="preserve"> – </w:t>
      </w:r>
      <w:r w:rsidR="00792103">
        <w:t xml:space="preserve">Die Schröder Group stellt vom </w:t>
      </w:r>
      <w:r w:rsidR="00B8450E" w:rsidRPr="00B8450E">
        <w:t>19. bis 22.</w:t>
      </w:r>
      <w:r w:rsidR="008C0161">
        <w:t xml:space="preserve"> </w:t>
      </w:r>
      <w:r w:rsidR="00B8450E" w:rsidRPr="00B8450E">
        <w:t>Mai</w:t>
      </w:r>
      <w:r w:rsidR="00792103">
        <w:t xml:space="preserve"> 2026 auf der</w:t>
      </w:r>
      <w:r w:rsidR="00B8450E" w:rsidRPr="00B8450E">
        <w:t xml:space="preserve"> </w:t>
      </w:r>
      <w:r w:rsidR="00B8450E" w:rsidRPr="00B8450E">
        <w:rPr>
          <w:lang w:val="de-CH"/>
        </w:rPr>
        <w:t>Elmia</w:t>
      </w:r>
      <w:r w:rsidR="00792103">
        <w:rPr>
          <w:lang w:val="de-CH"/>
        </w:rPr>
        <w:t xml:space="preserve"> (</w:t>
      </w:r>
      <w:r w:rsidR="00B8450E" w:rsidRPr="00B8450E">
        <w:t>Stand</w:t>
      </w:r>
      <w:r w:rsidR="000E5B1C">
        <w:t>-</w:t>
      </w:r>
      <w:r w:rsidR="00B8450E" w:rsidRPr="00B8450E">
        <w:t>Nr. A03:25</w:t>
      </w:r>
      <w:r w:rsidR="00792103">
        <w:t>) i</w:t>
      </w:r>
      <w:r w:rsidR="00C325DF">
        <w:t>n</w:t>
      </w:r>
      <w:r w:rsidR="00792103">
        <w:t xml:space="preserve"> </w:t>
      </w:r>
      <w:r w:rsidR="00B8450E" w:rsidRPr="00B8450E">
        <w:rPr>
          <w:lang w:val="de-CH"/>
        </w:rPr>
        <w:t>Jönköping</w:t>
      </w:r>
      <w:r w:rsidR="00792103">
        <w:rPr>
          <w:lang w:val="de-CH"/>
        </w:rPr>
        <w:t xml:space="preserve"> aus. </w:t>
      </w:r>
      <w:r w:rsidR="00AF0EF5" w:rsidRPr="00AF0EF5">
        <w:rPr>
          <w:lang w:val="de-CH"/>
        </w:rPr>
        <w:t>Der Hersteller von Blechbearbeitungsmaschinen präsentiert dort sein Portfolio erstmals mit eigener Präsenz auf der schwedischen Fachmesse. Als Ausstellungsstück zeigt das Unternehmen die motorische Schwenkbiegemaschine PowerBend Professional</w:t>
      </w:r>
      <w:r w:rsidR="00C325DF">
        <w:t>.</w:t>
      </w:r>
    </w:p>
    <w:p w14:paraId="7FC1E68D" w14:textId="61D621A2" w:rsidR="00AF0EF5" w:rsidRDefault="00C325DF" w:rsidP="00B8450E">
      <w:pPr>
        <w:pStyle w:val="PILead"/>
        <w:rPr>
          <w:b w:val="0"/>
          <w:bCs w:val="0"/>
          <w:lang w:val="de-CH"/>
        </w:rPr>
      </w:pPr>
      <w:r w:rsidRPr="00C26525">
        <w:rPr>
          <w:b w:val="0"/>
          <w:bCs w:val="0"/>
        </w:rPr>
        <w:t xml:space="preserve">Die auf der Elmia gezeigte PowerBend Professional kantet auf einer Nutzlänge von </w:t>
      </w:r>
      <w:r w:rsidR="00B8450E" w:rsidRPr="00C26525">
        <w:rPr>
          <w:b w:val="0"/>
          <w:bCs w:val="0"/>
        </w:rPr>
        <w:t xml:space="preserve">3240 mm </w:t>
      </w:r>
      <w:r w:rsidRPr="00C26525">
        <w:rPr>
          <w:b w:val="0"/>
          <w:bCs w:val="0"/>
        </w:rPr>
        <w:t xml:space="preserve">bis zu </w:t>
      </w:r>
      <w:r w:rsidR="00B8450E" w:rsidRPr="00C26525">
        <w:rPr>
          <w:b w:val="0"/>
          <w:bCs w:val="0"/>
        </w:rPr>
        <w:t xml:space="preserve">3,0 mm </w:t>
      </w:r>
      <w:r w:rsidRPr="00C26525">
        <w:rPr>
          <w:b w:val="0"/>
          <w:bCs w:val="0"/>
        </w:rPr>
        <w:t xml:space="preserve">starke Stahlbleche </w:t>
      </w:r>
      <w:r w:rsidR="00C26525">
        <w:rPr>
          <w:b w:val="0"/>
          <w:bCs w:val="0"/>
        </w:rPr>
        <w:t>ab</w:t>
      </w:r>
      <w:r w:rsidRPr="00C26525">
        <w:rPr>
          <w:b w:val="0"/>
          <w:bCs w:val="0"/>
        </w:rPr>
        <w:t xml:space="preserve">. </w:t>
      </w:r>
      <w:r w:rsidR="00DD0579" w:rsidRPr="00DD0579">
        <w:rPr>
          <w:b w:val="0"/>
          <w:bCs w:val="0"/>
          <w:lang w:val="de-CH"/>
        </w:rPr>
        <w:t>Die Maschine hebt sich durch ihre</w:t>
      </w:r>
      <w:r w:rsidR="00DD0579">
        <w:rPr>
          <w:b w:val="0"/>
          <w:bCs w:val="0"/>
          <w:lang w:val="de-CH"/>
        </w:rPr>
        <w:t xml:space="preserve"> </w:t>
      </w:r>
      <w:r w:rsidR="00162AF0">
        <w:rPr>
          <w:b w:val="0"/>
          <w:bCs w:val="0"/>
          <w:lang w:val="de-CH"/>
        </w:rPr>
        <w:t xml:space="preserve">Up-and-Down </w:t>
      </w:r>
      <w:r w:rsidR="00DD0579">
        <w:rPr>
          <w:b w:val="0"/>
          <w:bCs w:val="0"/>
          <w:lang w:val="de-CH"/>
        </w:rPr>
        <w:t xml:space="preserve">Biegewange ab </w:t>
      </w:r>
      <w:r w:rsidR="00DD0579" w:rsidRPr="00DD0579">
        <w:rPr>
          <w:b w:val="0"/>
          <w:bCs w:val="0"/>
          <w:lang w:val="de-CH"/>
        </w:rPr>
        <w:t>sowie durch den großen Oberwangenhub von 540 mm</w:t>
      </w:r>
      <w:r w:rsidR="00DD0579">
        <w:rPr>
          <w:b w:val="0"/>
          <w:bCs w:val="0"/>
          <w:lang w:val="de-CH"/>
        </w:rPr>
        <w:t>,</w:t>
      </w:r>
      <w:r w:rsidR="00DD0579" w:rsidRPr="00DD0579">
        <w:rPr>
          <w:b w:val="0"/>
          <w:bCs w:val="0"/>
          <w:lang w:val="de-CH"/>
        </w:rPr>
        <w:t xml:space="preserve"> der eine maximale Schachtelhöhe von 250 mm ermöglicht</w:t>
      </w:r>
      <w:r w:rsidR="00AF0EF5" w:rsidRPr="00AF0EF5">
        <w:rPr>
          <w:b w:val="0"/>
          <w:bCs w:val="0"/>
          <w:lang w:val="de-CH"/>
        </w:rPr>
        <w:t xml:space="preserve">. </w:t>
      </w:r>
      <w:r w:rsidR="006D0298">
        <w:rPr>
          <w:b w:val="0"/>
          <w:bCs w:val="0"/>
          <w:lang w:val="de-CH"/>
        </w:rPr>
        <w:t xml:space="preserve">Dank </w:t>
      </w:r>
      <w:r w:rsidR="00162AF0">
        <w:rPr>
          <w:b w:val="0"/>
          <w:bCs w:val="0"/>
          <w:lang w:val="de-CH"/>
        </w:rPr>
        <w:t>dieser Funktion</w:t>
      </w:r>
      <w:r w:rsidR="00AF0EF5" w:rsidRPr="00AF0EF5">
        <w:rPr>
          <w:b w:val="0"/>
          <w:bCs w:val="0"/>
          <w:lang w:val="de-CH"/>
        </w:rPr>
        <w:t xml:space="preserve"> müssen Bleche für </w:t>
      </w:r>
      <w:proofErr w:type="spellStart"/>
      <w:r w:rsidR="00AF0EF5" w:rsidRPr="00AF0EF5">
        <w:rPr>
          <w:b w:val="0"/>
          <w:bCs w:val="0"/>
          <w:lang w:val="de-CH"/>
        </w:rPr>
        <w:t>Gegenkantungen</w:t>
      </w:r>
      <w:proofErr w:type="spellEnd"/>
      <w:r w:rsidR="00AF0EF5" w:rsidRPr="00AF0EF5">
        <w:rPr>
          <w:b w:val="0"/>
          <w:bCs w:val="0"/>
          <w:lang w:val="de-CH"/>
        </w:rPr>
        <w:t xml:space="preserve"> nicht gewendet werden</w:t>
      </w:r>
      <w:r w:rsidRPr="00C26525">
        <w:rPr>
          <w:b w:val="0"/>
          <w:bCs w:val="0"/>
        </w:rPr>
        <w:t xml:space="preserve">. </w:t>
      </w:r>
      <w:r w:rsidR="006D0298">
        <w:rPr>
          <w:b w:val="0"/>
          <w:bCs w:val="0"/>
        </w:rPr>
        <w:t xml:space="preserve">Dies </w:t>
      </w:r>
      <w:r w:rsidR="002C1628">
        <w:rPr>
          <w:b w:val="0"/>
          <w:bCs w:val="0"/>
        </w:rPr>
        <w:t>wirkt als</w:t>
      </w:r>
      <w:r w:rsidR="006D0298">
        <w:rPr>
          <w:b w:val="0"/>
          <w:bCs w:val="0"/>
        </w:rPr>
        <w:t xml:space="preserve"> ergonomische Erleichterung und </w:t>
      </w:r>
      <w:r w:rsidR="002C1628">
        <w:rPr>
          <w:b w:val="0"/>
          <w:bCs w:val="0"/>
        </w:rPr>
        <w:t xml:space="preserve">zur </w:t>
      </w:r>
      <w:r w:rsidR="006D0298">
        <w:rPr>
          <w:b w:val="0"/>
          <w:bCs w:val="0"/>
        </w:rPr>
        <w:t xml:space="preserve">Prozessbeschleunigung. </w:t>
      </w:r>
      <w:r w:rsidR="00DD0579" w:rsidRPr="00DD0579">
        <w:rPr>
          <w:b w:val="0"/>
          <w:bCs w:val="0"/>
          <w:lang w:val="de-CH"/>
        </w:rPr>
        <w:t>Ein weiteres Merkmal ist die drehbare Oberwange, die im Betrieb automatisch auf einen zweiten Werkzeugsatz wechseln kann.</w:t>
      </w:r>
    </w:p>
    <w:p w14:paraId="2BBEA54D" w14:textId="3CCCA8A6" w:rsidR="00AF0EF5" w:rsidRDefault="00AF0EF5" w:rsidP="00B8450E">
      <w:pPr>
        <w:pStyle w:val="PILead"/>
        <w:rPr>
          <w:b w:val="0"/>
          <w:bCs w:val="0"/>
          <w:lang w:val="de-CH"/>
        </w:rPr>
      </w:pPr>
      <w:r w:rsidRPr="00AF0EF5">
        <w:rPr>
          <w:b w:val="0"/>
          <w:bCs w:val="0"/>
          <w:lang w:val="de-CH"/>
        </w:rPr>
        <w:t xml:space="preserve">Die PowerBend Professional ist optional mit einer innovativen </w:t>
      </w:r>
      <w:proofErr w:type="spellStart"/>
      <w:r w:rsidRPr="00AF0EF5">
        <w:rPr>
          <w:b w:val="0"/>
          <w:bCs w:val="0"/>
          <w:lang w:val="de-CH"/>
        </w:rPr>
        <w:t>Zudrückfunktion</w:t>
      </w:r>
      <w:proofErr w:type="spellEnd"/>
      <w:r w:rsidRPr="00AF0EF5">
        <w:rPr>
          <w:b w:val="0"/>
          <w:bCs w:val="0"/>
          <w:lang w:val="de-CH"/>
        </w:rPr>
        <w:t xml:space="preserve"> erhältlich</w:t>
      </w:r>
      <w:r w:rsidR="00DD0579">
        <w:rPr>
          <w:b w:val="0"/>
          <w:bCs w:val="0"/>
          <w:lang w:val="de-CH"/>
        </w:rPr>
        <w:t>.</w:t>
      </w:r>
      <w:r w:rsidR="00DD0579" w:rsidRPr="00DD0579">
        <w:rPr>
          <w:b w:val="0"/>
          <w:bCs w:val="0"/>
          <w:lang w:val="de-CH"/>
        </w:rPr>
        <w:t xml:space="preserve"> Da</w:t>
      </w:r>
      <w:r w:rsidR="006D0298">
        <w:rPr>
          <w:b w:val="0"/>
          <w:bCs w:val="0"/>
          <w:lang w:val="de-CH"/>
        </w:rPr>
        <w:t>mit</w:t>
      </w:r>
      <w:r w:rsidR="00DD0579" w:rsidRPr="00DD0579">
        <w:rPr>
          <w:b w:val="0"/>
          <w:bCs w:val="0"/>
          <w:lang w:val="de-CH"/>
        </w:rPr>
        <w:t xml:space="preserve"> lassen sich Hohlumschläge bei maximaler Maschinenleistung besonders präzise und mit hoher Wiederholgenauigkeit in Serie produzieren</w:t>
      </w:r>
      <w:r w:rsidRPr="00AF0EF5">
        <w:rPr>
          <w:b w:val="0"/>
          <w:bCs w:val="0"/>
          <w:lang w:val="de-CH"/>
        </w:rPr>
        <w:t>.</w:t>
      </w:r>
    </w:p>
    <w:p w14:paraId="79CAE4C8" w14:textId="7C64DDD7" w:rsidR="001E12A4" w:rsidRPr="00EB364C" w:rsidRDefault="00AF0EF5" w:rsidP="00AF0EF5">
      <w:pPr>
        <w:pStyle w:val="PILead"/>
      </w:pPr>
      <w:r w:rsidRPr="00AF0EF5">
        <w:rPr>
          <w:b w:val="0"/>
          <w:bCs w:val="0"/>
          <w:lang w:val="de-CH"/>
        </w:rPr>
        <w:t>Mit ihrer Ausstattung auf industriellem Niveau erfreut sich die PowerBend Professional nicht nur in der Industrie, sondern auch in Handwerksbetrieben großer Beliebtheit.</w:t>
      </w:r>
    </w:p>
    <w:p w14:paraId="62E691A2" w14:textId="77777777" w:rsidR="008C0161" w:rsidRPr="00EB364C" w:rsidRDefault="008C0161" w:rsidP="00406762">
      <w:pPr>
        <w:pBdr>
          <w:bottom w:val="single" w:sz="6" w:space="1" w:color="auto"/>
        </w:pBdr>
        <w:spacing w:after="120" w:line="280" w:lineRule="exact"/>
        <w:jc w:val="both"/>
        <w:rPr>
          <w:lang w:val="de-DE"/>
        </w:rPr>
      </w:pPr>
    </w:p>
    <w:p w14:paraId="426DDD5A" w14:textId="77777777" w:rsidR="008C0161" w:rsidRPr="00EB364C" w:rsidRDefault="008C0161" w:rsidP="00406762">
      <w:pPr>
        <w:spacing w:after="120" w:line="280" w:lineRule="exact"/>
        <w:jc w:val="both"/>
        <w:rPr>
          <w:b/>
          <w:bCs/>
          <w:sz w:val="18"/>
          <w:szCs w:val="18"/>
          <w:lang w:val="de-DE"/>
        </w:rPr>
      </w:pPr>
    </w:p>
    <w:p w14:paraId="0BD195F2" w14:textId="77777777" w:rsidR="008C0161" w:rsidRPr="00EB364C" w:rsidRDefault="008C0161" w:rsidP="00406762">
      <w:pPr>
        <w:spacing w:after="120" w:line="280" w:lineRule="exact"/>
        <w:rPr>
          <w:b/>
          <w:bCs/>
          <w:sz w:val="18"/>
          <w:szCs w:val="18"/>
          <w:lang w:val="de-DE"/>
        </w:rPr>
      </w:pPr>
      <w:r w:rsidRPr="00EB364C">
        <w:rPr>
          <w:b/>
          <w:bCs/>
          <w:sz w:val="18"/>
          <w:szCs w:val="18"/>
          <w:lang w:val="de-DE"/>
        </w:rPr>
        <w:t>Verfügbares Bildmaterial</w:t>
      </w:r>
    </w:p>
    <w:p w14:paraId="02722D00" w14:textId="07376C54" w:rsidR="008C0161" w:rsidRDefault="008C0161" w:rsidP="008C0161">
      <w:pPr>
        <w:spacing w:after="120" w:line="280" w:lineRule="exact"/>
      </w:pPr>
      <w:r w:rsidRPr="00EB364C">
        <w:rPr>
          <w:bCs/>
          <w:sz w:val="18"/>
          <w:szCs w:val="18"/>
          <w:lang w:val="de-DE"/>
        </w:rPr>
        <w:t>Folgendes Bildmaterial steht druckfähig im Internet zum Download bereit:</w:t>
      </w:r>
      <w:r w:rsidRPr="00EB364C">
        <w:rPr>
          <w:bCs/>
          <w:sz w:val="18"/>
          <w:szCs w:val="18"/>
          <w:lang w:val="de-DE"/>
        </w:rPr>
        <w:br/>
      </w:r>
      <w:hyperlink r:id="rId9" w:history="1">
        <w:r w:rsidRPr="00EB364C">
          <w:rPr>
            <w:rStyle w:val="Hyperlink"/>
            <w:sz w:val="18"/>
            <w:szCs w:val="18"/>
            <w:lang w:val="de-DE"/>
          </w:rPr>
          <w:t>https://kk.htcm.de/press-releases/schroeder/</w:t>
        </w:r>
      </w:hyperlink>
    </w:p>
    <w:p w14:paraId="7443798D" w14:textId="77777777" w:rsidR="008C0161" w:rsidRDefault="008C0161">
      <w:pPr>
        <w:overflowPunct/>
        <w:autoSpaceDE/>
        <w:autoSpaceDN/>
        <w:adjustRightInd/>
        <w:textAlignment w:val="auto"/>
      </w:pPr>
      <w:r>
        <w:br w:type="page"/>
      </w:r>
    </w:p>
    <w:p w14:paraId="646AA504" w14:textId="77777777" w:rsidR="00D1142B" w:rsidRDefault="00D1142B" w:rsidP="00D1142B">
      <w:pPr>
        <w:spacing w:after="120" w:line="28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2C1628" w:rsidRPr="00EB364C" w14:paraId="6F14225F" w14:textId="77777777" w:rsidTr="007B1B47">
        <w:tc>
          <w:tcPr>
            <w:tcW w:w="3936" w:type="dxa"/>
          </w:tcPr>
          <w:p w14:paraId="696369E6" w14:textId="594AF9CD" w:rsidR="002C1628" w:rsidRPr="00EB364C" w:rsidRDefault="008C0161" w:rsidP="007B1B47">
            <w:pPr>
              <w:spacing w:after="120" w:line="280" w:lineRule="exact"/>
              <w:jc w:val="both"/>
              <w:rPr>
                <w:bCs/>
                <w:sz w:val="16"/>
                <w:szCs w:val="16"/>
                <w:lang w:val="de-DE"/>
              </w:rPr>
            </w:pPr>
            <w:r>
              <w:rPr>
                <w:b/>
                <w:bCs/>
                <w:noProof/>
                <w:sz w:val="18"/>
                <w:szCs w:val="18"/>
                <w:lang w:val="de-DE"/>
              </w:rPr>
              <w:drawing>
                <wp:anchor distT="0" distB="0" distL="114300" distR="114300" simplePos="0" relativeHeight="251665408" behindDoc="0" locked="0" layoutInCell="1" allowOverlap="1" wp14:anchorId="3AA96C02" wp14:editId="4BE4E7E5">
                  <wp:simplePos x="0" y="0"/>
                  <wp:positionH relativeFrom="column">
                    <wp:posOffset>-8255</wp:posOffset>
                  </wp:positionH>
                  <wp:positionV relativeFrom="paragraph">
                    <wp:posOffset>146050</wp:posOffset>
                  </wp:positionV>
                  <wp:extent cx="2312041" cy="1512000"/>
                  <wp:effectExtent l="0" t="0" r="0" b="0"/>
                  <wp:wrapTopAndBottom/>
                  <wp:docPr id="255303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03033" name="Grafik 255303033"/>
                          <pic:cNvPicPr/>
                        </pic:nvPicPr>
                        <pic:blipFill rotWithShape="1">
                          <a:blip r:embed="rId10" cstate="screen">
                            <a:extLst>
                              <a:ext uri="{28A0092B-C50C-407E-A947-70E740481C1C}">
                                <a14:useLocalDpi xmlns:a14="http://schemas.microsoft.com/office/drawing/2010/main"/>
                              </a:ext>
                            </a:extLst>
                          </a:blip>
                          <a:srcRect l="7661" t="10833" r="7661" b="10833"/>
                          <a:stretch>
                            <a:fillRect/>
                          </a:stretch>
                        </pic:blipFill>
                        <pic:spPr bwMode="auto">
                          <a:xfrm>
                            <a:off x="0" y="0"/>
                            <a:ext cx="2312041" cy="151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1628" w:rsidRPr="00EB364C">
              <w:rPr>
                <w:bCs/>
                <w:sz w:val="16"/>
                <w:szCs w:val="16"/>
                <w:lang w:val="de-DE"/>
              </w:rPr>
              <w:t>Bildquelle: Schröder Group</w:t>
            </w:r>
          </w:p>
          <w:p w14:paraId="25E283BC" w14:textId="03041906" w:rsidR="002C1628" w:rsidRPr="00EB364C" w:rsidRDefault="002C1628" w:rsidP="00625426">
            <w:pPr>
              <w:pStyle w:val="PILead"/>
              <w:spacing w:after="0" w:line="240" w:lineRule="auto"/>
              <w:jc w:val="left"/>
              <w:rPr>
                <w:b w:val="0"/>
                <w:bCs w:val="0"/>
                <w:sz w:val="18"/>
                <w:szCs w:val="18"/>
              </w:rPr>
            </w:pPr>
            <w:r>
              <w:rPr>
                <w:sz w:val="18"/>
                <w:szCs w:val="18"/>
              </w:rPr>
              <w:t>Die motorische Schwenkbiegemaschine PowerBend Professional</w:t>
            </w:r>
            <w:r w:rsidRPr="00EB364C">
              <w:rPr>
                <w:sz w:val="18"/>
                <w:szCs w:val="18"/>
              </w:rPr>
              <w:br/>
            </w:r>
          </w:p>
        </w:tc>
      </w:tr>
    </w:tbl>
    <w:p w14:paraId="72777CF0" w14:textId="77777777" w:rsidR="00A31A49" w:rsidRPr="00EB364C" w:rsidRDefault="00A31A49" w:rsidP="00712BE8">
      <w:pPr>
        <w:spacing w:after="120" w:line="280" w:lineRule="exact"/>
        <w:jc w:val="both"/>
        <w:rPr>
          <w:b/>
          <w:bCs/>
          <w:sz w:val="18"/>
          <w:szCs w:val="18"/>
          <w:lang w:val="de-DE"/>
        </w:rPr>
      </w:pPr>
    </w:p>
    <w:p w14:paraId="5EBBDE23" w14:textId="77777777" w:rsidR="00014023" w:rsidRPr="00EB364C" w:rsidRDefault="00014023" w:rsidP="00014023">
      <w:pPr>
        <w:spacing w:after="120" w:line="280" w:lineRule="exact"/>
        <w:jc w:val="both"/>
        <w:rPr>
          <w:b/>
          <w:bCs/>
          <w:sz w:val="18"/>
          <w:szCs w:val="18"/>
          <w:lang w:val="de-DE"/>
        </w:rPr>
      </w:pPr>
      <w:r w:rsidRPr="00EB364C">
        <w:rPr>
          <w:b/>
          <w:bCs/>
          <w:sz w:val="18"/>
          <w:szCs w:val="18"/>
          <w:lang w:val="de-DE"/>
        </w:rPr>
        <w:t>Über Schröder Group</w:t>
      </w:r>
    </w:p>
    <w:p w14:paraId="6845DD0C" w14:textId="77777777" w:rsidR="00014023" w:rsidRPr="00EB364C" w:rsidRDefault="00014023" w:rsidP="00014023">
      <w:pPr>
        <w:suppressAutoHyphens/>
        <w:spacing w:after="120" w:line="280" w:lineRule="exact"/>
        <w:jc w:val="both"/>
        <w:rPr>
          <w:bCs/>
          <w:sz w:val="18"/>
          <w:szCs w:val="18"/>
          <w:lang w:val="de-DE"/>
        </w:rPr>
      </w:pPr>
      <w:r w:rsidRPr="00EB364C">
        <w:rPr>
          <w:bCs/>
          <w:sz w:val="18"/>
          <w:szCs w:val="18"/>
          <w:lang w:val="de-DE"/>
        </w:rPr>
        <w:t>Die Schröder Group besteht aus der Hans Schröder Maschinenbau GmbH mit Sitz in Wessobrunn-Forst, der SCHRÖDER-FASTI Technologie GmbH mit Sitz in Wermelskirchen und der SMU GmbH mit Sitz in Leinburg-Weißenbrunn.</w:t>
      </w:r>
    </w:p>
    <w:p w14:paraId="5B3E0A9F" w14:textId="77777777" w:rsidR="00014023" w:rsidRPr="00EB364C" w:rsidRDefault="00014023" w:rsidP="00014023">
      <w:pPr>
        <w:suppressAutoHyphens/>
        <w:spacing w:after="120" w:line="280" w:lineRule="exact"/>
        <w:jc w:val="both"/>
        <w:rPr>
          <w:bCs/>
          <w:sz w:val="18"/>
          <w:szCs w:val="18"/>
          <w:lang w:val="de-DE"/>
        </w:rPr>
      </w:pPr>
      <w:r w:rsidRPr="00EB364C">
        <w:rPr>
          <w:bCs/>
          <w:sz w:val="18"/>
          <w:szCs w:val="18"/>
          <w:lang w:val="de-DE"/>
        </w:rPr>
        <w:t xml:space="preserve">1949 gegründet, vereinigt die Hans Schröder Maschinenbau GmbH Tradition und Moderne im Maschinenbau: Als qualitäts- und kundenorientiertes Familienunternehmen erfolgreich geführt, hat sich Hans Schröder Maschinenbau auf die Entwicklung moderner Maschinenkonzepte für das Biegen und Schneiden von Blechen spezialisiert. </w:t>
      </w:r>
    </w:p>
    <w:p w14:paraId="762A59DD" w14:textId="77777777" w:rsidR="00014023" w:rsidRPr="00EB364C" w:rsidRDefault="00014023" w:rsidP="00014023">
      <w:pPr>
        <w:suppressAutoHyphens/>
        <w:spacing w:after="120" w:line="280" w:lineRule="exact"/>
        <w:jc w:val="both"/>
        <w:rPr>
          <w:bCs/>
          <w:sz w:val="18"/>
          <w:szCs w:val="18"/>
          <w:lang w:val="de-DE"/>
        </w:rPr>
      </w:pPr>
      <w:r w:rsidRPr="00EB364C">
        <w:rPr>
          <w:bCs/>
          <w:sz w:val="18"/>
          <w:szCs w:val="18"/>
          <w:lang w:val="de-DE"/>
        </w:rPr>
        <w:t xml:space="preserve">Durch die 2006 erfolgte Integration der Fasti-Werke und mit weltweiter Präsenz ist die Schröder Group heute einer der führenden Anbieter für Maschinen zum Schwenkbiegen, Schneiden, Sicken, Bördeln und Rundbiegen von Blechen aller Art. Die Vielfalt der Präzisionsmaschinen reicht von bewährten Lösungen für das Handwerk bis hin zu innovativen Hochleistungsmaschinen für die automatische industrielle Fertigung. 2021 wurde die Schröder Group um den Werkzeughersteller SMU GmbH erweitert. Insgesamt beschäftigt die Schröder Group heute mehr als 300 Mitarbeiter an verschiedenen Standorten im In- und Ausland. </w:t>
      </w:r>
    </w:p>
    <w:p w14:paraId="51C666E6" w14:textId="00AF9B43" w:rsidR="00014023" w:rsidRPr="00EB364C" w:rsidRDefault="00014023" w:rsidP="00014023">
      <w:pPr>
        <w:spacing w:after="120" w:line="280" w:lineRule="exact"/>
        <w:jc w:val="both"/>
        <w:rPr>
          <w:bCs/>
          <w:sz w:val="18"/>
          <w:szCs w:val="18"/>
          <w:lang w:val="de-DE"/>
        </w:rPr>
      </w:pPr>
      <w:r w:rsidRPr="00EB364C">
        <w:rPr>
          <w:bCs/>
          <w:sz w:val="18"/>
          <w:szCs w:val="18"/>
          <w:lang w:val="de-DE"/>
        </w:rPr>
        <w:t xml:space="preserve">Weitere Informationen finden Sie unter </w:t>
      </w:r>
      <w:hyperlink r:id="rId11" w:history="1">
        <w:r w:rsidR="0022236D" w:rsidRPr="00EB364C">
          <w:rPr>
            <w:rStyle w:val="Hyperlink"/>
            <w:bCs/>
            <w:sz w:val="18"/>
            <w:szCs w:val="18"/>
            <w:lang w:val="de-DE"/>
          </w:rPr>
          <w:t>https://www.schroedergroup.eu/</w:t>
        </w:r>
      </w:hyperlink>
      <w:r w:rsidRPr="00EB364C">
        <w:rPr>
          <w:bCs/>
          <w:sz w:val="18"/>
          <w:szCs w:val="18"/>
          <w:lang w:val="de-DE"/>
        </w:rPr>
        <w:t>.</w:t>
      </w:r>
    </w:p>
    <w:p w14:paraId="436669E2" w14:textId="20F0BF86" w:rsidR="00D1142B" w:rsidRDefault="00D1142B">
      <w:pPr>
        <w:overflowPunct/>
        <w:autoSpaceDE/>
        <w:autoSpaceDN/>
        <w:adjustRightInd/>
        <w:textAlignment w:val="auto"/>
        <w:rPr>
          <w:bCs/>
          <w:sz w:val="18"/>
          <w:szCs w:val="18"/>
          <w:lang w:val="de-DE"/>
        </w:rPr>
      </w:pPr>
      <w:r>
        <w:rPr>
          <w:bCs/>
          <w:sz w:val="18"/>
          <w:szCs w:val="18"/>
          <w:lang w:val="de-DE"/>
        </w:rPr>
        <w:br w:type="page"/>
      </w:r>
    </w:p>
    <w:p w14:paraId="4EF02D8D" w14:textId="77777777" w:rsidR="00014023" w:rsidRPr="00EB364C" w:rsidRDefault="00014023" w:rsidP="00014023">
      <w:pPr>
        <w:spacing w:after="120" w:line="280" w:lineRule="exact"/>
        <w:jc w:val="both"/>
        <w:rPr>
          <w:bCs/>
          <w:sz w:val="18"/>
          <w:szCs w:val="18"/>
          <w:lang w:val="de-DE"/>
        </w:rPr>
      </w:pPr>
    </w:p>
    <w:p w14:paraId="4AF8E542" w14:textId="77777777" w:rsidR="00014023" w:rsidRPr="00EB364C" w:rsidRDefault="00014023" w:rsidP="00014023">
      <w:pPr>
        <w:spacing w:after="120" w:line="280" w:lineRule="exact"/>
        <w:jc w:val="both"/>
        <w:rPr>
          <w:b/>
          <w:bCs/>
          <w:sz w:val="18"/>
          <w:szCs w:val="18"/>
          <w:lang w:val="de-DE"/>
        </w:rPr>
      </w:pPr>
      <w:r w:rsidRPr="00EB364C">
        <w:rPr>
          <w:b/>
          <w:bCs/>
          <w:sz w:val="18"/>
          <w:szCs w:val="18"/>
          <w:lang w:val="de-DE"/>
        </w:rPr>
        <w:t>Pressekontakt:</w:t>
      </w:r>
    </w:p>
    <w:p w14:paraId="497FECDE" w14:textId="0669B927" w:rsidR="00014023" w:rsidRPr="00EB364C" w:rsidRDefault="00014023" w:rsidP="00014023">
      <w:pPr>
        <w:spacing w:after="120" w:line="280" w:lineRule="exact"/>
        <w:rPr>
          <w:bCs/>
          <w:sz w:val="18"/>
          <w:szCs w:val="18"/>
          <w:lang w:val="de-DE"/>
        </w:rPr>
      </w:pPr>
      <w:r w:rsidRPr="00EB364C">
        <w:rPr>
          <w:bCs/>
          <w:sz w:val="18"/>
          <w:szCs w:val="18"/>
          <w:lang w:val="de-DE"/>
        </w:rPr>
        <w:t>Schröder Group</w:t>
      </w:r>
      <w:r w:rsidRPr="00EB364C">
        <w:rPr>
          <w:bCs/>
          <w:sz w:val="18"/>
          <w:szCs w:val="18"/>
          <w:lang w:val="de-DE"/>
        </w:rPr>
        <w:br/>
        <w:t>Hans Schröder Maschinenbau GmbH</w:t>
      </w:r>
      <w:r w:rsidRPr="00EB364C">
        <w:rPr>
          <w:bCs/>
          <w:sz w:val="18"/>
          <w:szCs w:val="18"/>
          <w:lang w:val="de-DE"/>
        </w:rPr>
        <w:br/>
        <w:t>Janina Biró</w:t>
      </w:r>
      <w:r w:rsidRPr="00EB364C">
        <w:rPr>
          <w:bCs/>
          <w:sz w:val="18"/>
          <w:szCs w:val="18"/>
          <w:lang w:val="de-DE"/>
        </w:rPr>
        <w:br/>
        <w:t xml:space="preserve">Feuchten 2 </w:t>
      </w:r>
      <w:r w:rsidRPr="00EB364C">
        <w:rPr>
          <w:bCs/>
          <w:sz w:val="18"/>
          <w:szCs w:val="18"/>
          <w:lang w:val="de-DE"/>
        </w:rPr>
        <w:br/>
        <w:t>82405 Wessobrunn-Forst</w:t>
      </w:r>
      <w:r w:rsidRPr="00EB364C">
        <w:rPr>
          <w:bCs/>
          <w:sz w:val="18"/>
          <w:szCs w:val="18"/>
          <w:lang w:val="de-DE"/>
        </w:rPr>
        <w:br/>
        <w:t>Deutschland</w:t>
      </w:r>
      <w:r w:rsidR="00D1142B">
        <w:rPr>
          <w:bCs/>
          <w:sz w:val="18"/>
          <w:szCs w:val="18"/>
          <w:lang w:val="de-DE"/>
        </w:rPr>
        <w:br/>
      </w:r>
      <w:r w:rsidRPr="00EB364C">
        <w:rPr>
          <w:bCs/>
          <w:sz w:val="18"/>
          <w:szCs w:val="18"/>
          <w:lang w:val="de-DE"/>
        </w:rPr>
        <w:t>T: +49 8809 9220-68</w:t>
      </w:r>
      <w:r w:rsidRPr="00EB364C">
        <w:rPr>
          <w:bCs/>
          <w:sz w:val="18"/>
          <w:szCs w:val="18"/>
          <w:lang w:val="de-DE"/>
        </w:rPr>
        <w:br/>
        <w:t>E-Mail: jj@schroedergroup.eu</w:t>
      </w:r>
      <w:r w:rsidRPr="00EB364C">
        <w:rPr>
          <w:bCs/>
          <w:sz w:val="18"/>
          <w:szCs w:val="18"/>
          <w:lang w:val="de-DE"/>
        </w:rPr>
        <w:br/>
        <w:t>Website: www.schroedergroup.eu</w:t>
      </w:r>
    </w:p>
    <w:p w14:paraId="4BAEDCF6" w14:textId="77777777" w:rsidR="00014023" w:rsidRPr="00EB364C" w:rsidRDefault="00014023" w:rsidP="00014023">
      <w:pPr>
        <w:spacing w:after="120" w:line="280" w:lineRule="exact"/>
        <w:rPr>
          <w:bCs/>
          <w:sz w:val="18"/>
          <w:szCs w:val="18"/>
          <w:lang w:val="de-DE"/>
        </w:rPr>
      </w:pPr>
    </w:p>
    <w:p w14:paraId="0E5F9AD1" w14:textId="77777777" w:rsidR="00014023" w:rsidRPr="00EB364C" w:rsidRDefault="00014023" w:rsidP="00014023">
      <w:pPr>
        <w:spacing w:after="120" w:line="280" w:lineRule="exact"/>
        <w:rPr>
          <w:lang w:val="de-DE"/>
        </w:rPr>
      </w:pPr>
      <w:r w:rsidRPr="00EB364C">
        <w:rPr>
          <w:bCs/>
          <w:sz w:val="18"/>
          <w:szCs w:val="18"/>
          <w:lang w:val="de-DE"/>
        </w:rPr>
        <w:t>HighTech communications GmbH</w:t>
      </w:r>
      <w:r w:rsidRPr="00EB364C">
        <w:rPr>
          <w:bCs/>
          <w:sz w:val="18"/>
          <w:szCs w:val="18"/>
          <w:lang w:val="de-DE"/>
        </w:rPr>
        <w:tab/>
      </w:r>
      <w:r w:rsidRPr="00EB364C">
        <w:rPr>
          <w:bCs/>
          <w:sz w:val="18"/>
          <w:szCs w:val="18"/>
          <w:lang w:val="de-DE"/>
        </w:rPr>
        <w:br/>
        <w:t>Brigitte Basilio</w:t>
      </w:r>
      <w:r w:rsidRPr="00EB364C">
        <w:rPr>
          <w:bCs/>
          <w:sz w:val="18"/>
          <w:szCs w:val="18"/>
          <w:lang w:val="de-DE"/>
        </w:rPr>
        <w:br/>
        <w:t>Brunhamstraße 21</w:t>
      </w:r>
      <w:r w:rsidRPr="00EB364C">
        <w:rPr>
          <w:bCs/>
          <w:sz w:val="18"/>
          <w:szCs w:val="18"/>
          <w:lang w:val="de-DE"/>
        </w:rPr>
        <w:br/>
        <w:t xml:space="preserve">81249 München </w:t>
      </w:r>
      <w:r w:rsidRPr="00EB364C">
        <w:rPr>
          <w:bCs/>
          <w:sz w:val="18"/>
          <w:szCs w:val="18"/>
          <w:lang w:val="de-DE"/>
        </w:rPr>
        <w:br/>
        <w:t>Deutschland</w:t>
      </w:r>
      <w:r w:rsidRPr="00EB364C">
        <w:rPr>
          <w:bCs/>
          <w:sz w:val="18"/>
          <w:szCs w:val="18"/>
          <w:lang w:val="de-DE"/>
        </w:rPr>
        <w:br/>
        <w:t>T: +49 89 500778-20</w:t>
      </w:r>
      <w:r w:rsidRPr="00EB364C">
        <w:rPr>
          <w:bCs/>
          <w:sz w:val="18"/>
          <w:szCs w:val="18"/>
          <w:lang w:val="de-DE"/>
        </w:rPr>
        <w:br/>
        <w:t>E-Mail: b.basilio@htcm.de</w:t>
      </w:r>
      <w:r w:rsidRPr="00EB364C">
        <w:rPr>
          <w:bCs/>
          <w:sz w:val="18"/>
          <w:szCs w:val="18"/>
          <w:lang w:val="de-DE"/>
        </w:rPr>
        <w:br/>
        <w:t>Website: www.htcm.de</w:t>
      </w:r>
    </w:p>
    <w:p w14:paraId="04C3086A" w14:textId="77777777" w:rsidR="00014023" w:rsidRPr="00EB364C" w:rsidRDefault="00014023" w:rsidP="00014023">
      <w:pPr>
        <w:spacing w:after="120" w:line="280" w:lineRule="exact"/>
        <w:jc w:val="both"/>
        <w:rPr>
          <w:lang w:val="de-DE"/>
        </w:rPr>
      </w:pPr>
    </w:p>
    <w:p w14:paraId="7BB095FA" w14:textId="77777777" w:rsidR="00EA524F" w:rsidRPr="00EB364C" w:rsidRDefault="00EA524F" w:rsidP="00014023">
      <w:pPr>
        <w:spacing w:after="120" w:line="280" w:lineRule="exact"/>
        <w:jc w:val="both"/>
        <w:rPr>
          <w:lang w:val="de-DE"/>
        </w:rPr>
      </w:pPr>
    </w:p>
    <w:sectPr w:rsidR="00EA524F" w:rsidRPr="00EB364C">
      <w:headerReference w:type="default" r:id="rId12"/>
      <w:footerReference w:type="default" r:id="rId13"/>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BD43" w14:textId="77777777" w:rsidR="003362A8" w:rsidRDefault="003362A8">
      <w:r>
        <w:separator/>
      </w:r>
    </w:p>
  </w:endnote>
  <w:endnote w:type="continuationSeparator" w:id="0">
    <w:p w14:paraId="47124EAE" w14:textId="77777777" w:rsidR="003362A8" w:rsidRDefault="0033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00B3" w14:textId="56F4711D" w:rsidR="006860E3" w:rsidRPr="00FE481D" w:rsidRDefault="00B610AB" w:rsidP="00BC0944">
    <w:pPr>
      <w:pStyle w:val="Fuzeile"/>
      <w:rPr>
        <w:sz w:val="16"/>
        <w:szCs w:val="16"/>
        <w:lang w:val="de-DE"/>
      </w:rPr>
    </w:pPr>
    <w:r>
      <w:rPr>
        <w:sz w:val="16"/>
        <w:szCs w:val="16"/>
        <w:lang w:val="en-US"/>
      </w:rPr>
      <w:fldChar w:fldCharType="begin"/>
    </w:r>
    <w:r w:rsidRPr="00FE481D">
      <w:rPr>
        <w:sz w:val="16"/>
        <w:szCs w:val="16"/>
        <w:lang w:val="de-DE"/>
      </w:rPr>
      <w:instrText xml:space="preserve"> FILENAME   \* MERGEFORMAT </w:instrText>
    </w:r>
    <w:r>
      <w:rPr>
        <w:sz w:val="16"/>
        <w:szCs w:val="16"/>
        <w:lang w:val="en-US"/>
      </w:rPr>
      <w:fldChar w:fldCharType="separate"/>
    </w:r>
    <w:r w:rsidR="00C26525">
      <w:rPr>
        <w:noProof/>
        <w:sz w:val="16"/>
        <w:szCs w:val="16"/>
        <w:lang w:val="de-DE"/>
      </w:rPr>
      <w:t>HSM1PI392</w:t>
    </w:r>
    <w:r w:rsidR="002C1628">
      <w:rPr>
        <w:noProof/>
        <w:sz w:val="16"/>
        <w:szCs w:val="16"/>
        <w:lang w:val="de-DE"/>
      </w:rPr>
      <w:t>_de</w:t>
    </w:r>
    <w:r>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DB07" w14:textId="77777777" w:rsidR="003362A8" w:rsidRDefault="003362A8">
      <w:r>
        <w:separator/>
      </w:r>
    </w:p>
  </w:footnote>
  <w:footnote w:type="continuationSeparator" w:id="0">
    <w:p w14:paraId="08270F9D" w14:textId="77777777" w:rsidR="003362A8" w:rsidRDefault="00336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E60" w14:textId="2FE0D4BB" w:rsidR="006860E3" w:rsidRDefault="0057592E" w:rsidP="003B52B0">
    <w:pPr>
      <w:tabs>
        <w:tab w:val="left" w:pos="6540"/>
      </w:tabs>
      <w:spacing w:before="480"/>
    </w:pPr>
    <w:r>
      <w:rPr>
        <w:noProof/>
      </w:rPr>
      <w:drawing>
        <wp:anchor distT="0" distB="0" distL="114300" distR="114300" simplePos="0" relativeHeight="251657728" behindDoc="0" locked="1" layoutInCell="1" allowOverlap="1" wp14:anchorId="522CED40" wp14:editId="3728B627">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324556126">
    <w:abstractNumId w:val="0"/>
  </w:num>
  <w:num w:numId="2" w16cid:durableId="1431005234">
    <w:abstractNumId w:val="5"/>
  </w:num>
  <w:num w:numId="3" w16cid:durableId="510949199">
    <w:abstractNumId w:val="4"/>
  </w:num>
  <w:num w:numId="4" w16cid:durableId="1311792033">
    <w:abstractNumId w:val="2"/>
  </w:num>
  <w:num w:numId="5" w16cid:durableId="1234698360">
    <w:abstractNumId w:val="6"/>
  </w:num>
  <w:num w:numId="6" w16cid:durableId="1781949805">
    <w:abstractNumId w:val="1"/>
  </w:num>
  <w:num w:numId="7" w16cid:durableId="1617636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10"/>
    <w:rsid w:val="000000DE"/>
    <w:rsid w:val="00014023"/>
    <w:rsid w:val="00017172"/>
    <w:rsid w:val="00020000"/>
    <w:rsid w:val="00023BDC"/>
    <w:rsid w:val="000262F6"/>
    <w:rsid w:val="00026BE1"/>
    <w:rsid w:val="0003056D"/>
    <w:rsid w:val="0004148D"/>
    <w:rsid w:val="0005272C"/>
    <w:rsid w:val="00054628"/>
    <w:rsid w:val="00057721"/>
    <w:rsid w:val="000656A1"/>
    <w:rsid w:val="0007298C"/>
    <w:rsid w:val="00081BD2"/>
    <w:rsid w:val="00086D37"/>
    <w:rsid w:val="0009196E"/>
    <w:rsid w:val="000945B4"/>
    <w:rsid w:val="0009498F"/>
    <w:rsid w:val="00095A0E"/>
    <w:rsid w:val="000A1961"/>
    <w:rsid w:val="000A1C8D"/>
    <w:rsid w:val="000A5779"/>
    <w:rsid w:val="000A59E0"/>
    <w:rsid w:val="000A6375"/>
    <w:rsid w:val="000B0391"/>
    <w:rsid w:val="000B175A"/>
    <w:rsid w:val="000B249E"/>
    <w:rsid w:val="000B2811"/>
    <w:rsid w:val="000B328B"/>
    <w:rsid w:val="000B6E2F"/>
    <w:rsid w:val="000B7CC5"/>
    <w:rsid w:val="000C1E3B"/>
    <w:rsid w:val="000C7A14"/>
    <w:rsid w:val="000C7E1A"/>
    <w:rsid w:val="000D2316"/>
    <w:rsid w:val="000D2A60"/>
    <w:rsid w:val="000D6E87"/>
    <w:rsid w:val="000D7ED1"/>
    <w:rsid w:val="000E0A7C"/>
    <w:rsid w:val="000E2321"/>
    <w:rsid w:val="000E5B1C"/>
    <w:rsid w:val="000E6D56"/>
    <w:rsid w:val="000F009C"/>
    <w:rsid w:val="000F3C38"/>
    <w:rsid w:val="000F7251"/>
    <w:rsid w:val="00100775"/>
    <w:rsid w:val="0010190E"/>
    <w:rsid w:val="00104A6E"/>
    <w:rsid w:val="00112FF0"/>
    <w:rsid w:val="00113760"/>
    <w:rsid w:val="0011611B"/>
    <w:rsid w:val="00117F3C"/>
    <w:rsid w:val="00121D26"/>
    <w:rsid w:val="00124255"/>
    <w:rsid w:val="00125726"/>
    <w:rsid w:val="00125F3D"/>
    <w:rsid w:val="00131894"/>
    <w:rsid w:val="00131E02"/>
    <w:rsid w:val="00134057"/>
    <w:rsid w:val="00134587"/>
    <w:rsid w:val="001378C0"/>
    <w:rsid w:val="00140132"/>
    <w:rsid w:val="001402CA"/>
    <w:rsid w:val="0014148E"/>
    <w:rsid w:val="00141879"/>
    <w:rsid w:val="001446E7"/>
    <w:rsid w:val="00144891"/>
    <w:rsid w:val="00150818"/>
    <w:rsid w:val="0015238C"/>
    <w:rsid w:val="001529DD"/>
    <w:rsid w:val="00154923"/>
    <w:rsid w:val="00154E54"/>
    <w:rsid w:val="001550AC"/>
    <w:rsid w:val="00157492"/>
    <w:rsid w:val="00162AF0"/>
    <w:rsid w:val="00171B1A"/>
    <w:rsid w:val="00173232"/>
    <w:rsid w:val="00174F08"/>
    <w:rsid w:val="001765DE"/>
    <w:rsid w:val="001828B1"/>
    <w:rsid w:val="00183046"/>
    <w:rsid w:val="0018488B"/>
    <w:rsid w:val="00186010"/>
    <w:rsid w:val="0018614C"/>
    <w:rsid w:val="001911CB"/>
    <w:rsid w:val="00192772"/>
    <w:rsid w:val="00193785"/>
    <w:rsid w:val="001960D1"/>
    <w:rsid w:val="00196566"/>
    <w:rsid w:val="0019782E"/>
    <w:rsid w:val="001A09AF"/>
    <w:rsid w:val="001A772F"/>
    <w:rsid w:val="001A7F11"/>
    <w:rsid w:val="001B63CC"/>
    <w:rsid w:val="001B6EE0"/>
    <w:rsid w:val="001B7689"/>
    <w:rsid w:val="001C140B"/>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212FB"/>
    <w:rsid w:val="0022236D"/>
    <w:rsid w:val="0022351A"/>
    <w:rsid w:val="002250AC"/>
    <w:rsid w:val="002263D9"/>
    <w:rsid w:val="002300E7"/>
    <w:rsid w:val="0023532A"/>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B7DF8"/>
    <w:rsid w:val="002C0840"/>
    <w:rsid w:val="002C1628"/>
    <w:rsid w:val="002C1904"/>
    <w:rsid w:val="002C4FCE"/>
    <w:rsid w:val="002C6A4A"/>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1D91"/>
    <w:rsid w:val="0031311C"/>
    <w:rsid w:val="00313234"/>
    <w:rsid w:val="00321CD6"/>
    <w:rsid w:val="00324F61"/>
    <w:rsid w:val="00330AA0"/>
    <w:rsid w:val="003320C4"/>
    <w:rsid w:val="00333FA4"/>
    <w:rsid w:val="00334D3F"/>
    <w:rsid w:val="003362A8"/>
    <w:rsid w:val="00337750"/>
    <w:rsid w:val="00337C81"/>
    <w:rsid w:val="00340878"/>
    <w:rsid w:val="00340F53"/>
    <w:rsid w:val="00353FC7"/>
    <w:rsid w:val="00354AB7"/>
    <w:rsid w:val="0035527A"/>
    <w:rsid w:val="00355655"/>
    <w:rsid w:val="00357C25"/>
    <w:rsid w:val="00360A39"/>
    <w:rsid w:val="0036147D"/>
    <w:rsid w:val="00361582"/>
    <w:rsid w:val="00363260"/>
    <w:rsid w:val="00364E87"/>
    <w:rsid w:val="003715E3"/>
    <w:rsid w:val="00371D5F"/>
    <w:rsid w:val="003724B7"/>
    <w:rsid w:val="00373A84"/>
    <w:rsid w:val="00381D6F"/>
    <w:rsid w:val="003903D6"/>
    <w:rsid w:val="00396196"/>
    <w:rsid w:val="0039731D"/>
    <w:rsid w:val="003A0FE9"/>
    <w:rsid w:val="003A138B"/>
    <w:rsid w:val="003A1FD9"/>
    <w:rsid w:val="003B29EF"/>
    <w:rsid w:val="003B52B0"/>
    <w:rsid w:val="003B70EA"/>
    <w:rsid w:val="003C149C"/>
    <w:rsid w:val="003C2699"/>
    <w:rsid w:val="003C468C"/>
    <w:rsid w:val="003D0ABC"/>
    <w:rsid w:val="003D0CD8"/>
    <w:rsid w:val="003D1D82"/>
    <w:rsid w:val="003D3B9A"/>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76A0"/>
    <w:rsid w:val="003F7AB2"/>
    <w:rsid w:val="004063E9"/>
    <w:rsid w:val="004066CA"/>
    <w:rsid w:val="004102AB"/>
    <w:rsid w:val="00413002"/>
    <w:rsid w:val="0041415C"/>
    <w:rsid w:val="00417350"/>
    <w:rsid w:val="004303C0"/>
    <w:rsid w:val="00430BA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ADC"/>
    <w:rsid w:val="00466234"/>
    <w:rsid w:val="00466489"/>
    <w:rsid w:val="00467A0C"/>
    <w:rsid w:val="00471E29"/>
    <w:rsid w:val="00476711"/>
    <w:rsid w:val="004774FB"/>
    <w:rsid w:val="00482F2B"/>
    <w:rsid w:val="00483FDE"/>
    <w:rsid w:val="0049024E"/>
    <w:rsid w:val="00491C2A"/>
    <w:rsid w:val="0049247A"/>
    <w:rsid w:val="00492A8B"/>
    <w:rsid w:val="00494A5B"/>
    <w:rsid w:val="00497F54"/>
    <w:rsid w:val="004A0EC4"/>
    <w:rsid w:val="004A10DE"/>
    <w:rsid w:val="004A22F4"/>
    <w:rsid w:val="004A4C7E"/>
    <w:rsid w:val="004A7EA7"/>
    <w:rsid w:val="004B2274"/>
    <w:rsid w:val="004B24B0"/>
    <w:rsid w:val="004B712C"/>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18A8"/>
    <w:rsid w:val="00503D20"/>
    <w:rsid w:val="005047B8"/>
    <w:rsid w:val="00506955"/>
    <w:rsid w:val="00513CB1"/>
    <w:rsid w:val="00513F8F"/>
    <w:rsid w:val="0052030E"/>
    <w:rsid w:val="00522DB7"/>
    <w:rsid w:val="005232C1"/>
    <w:rsid w:val="00523809"/>
    <w:rsid w:val="005249B1"/>
    <w:rsid w:val="005416BB"/>
    <w:rsid w:val="00543F19"/>
    <w:rsid w:val="00544D15"/>
    <w:rsid w:val="00546BD7"/>
    <w:rsid w:val="00550528"/>
    <w:rsid w:val="00563C83"/>
    <w:rsid w:val="005645CA"/>
    <w:rsid w:val="00567104"/>
    <w:rsid w:val="005679DF"/>
    <w:rsid w:val="005747DE"/>
    <w:rsid w:val="0057592E"/>
    <w:rsid w:val="00586AE1"/>
    <w:rsid w:val="00590991"/>
    <w:rsid w:val="00591957"/>
    <w:rsid w:val="005926CC"/>
    <w:rsid w:val="00592E31"/>
    <w:rsid w:val="0059342E"/>
    <w:rsid w:val="00593BD2"/>
    <w:rsid w:val="0059521A"/>
    <w:rsid w:val="00596284"/>
    <w:rsid w:val="005967EB"/>
    <w:rsid w:val="005A0DB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A79"/>
    <w:rsid w:val="00611F37"/>
    <w:rsid w:val="00613D59"/>
    <w:rsid w:val="00616FEA"/>
    <w:rsid w:val="00625426"/>
    <w:rsid w:val="00625FDC"/>
    <w:rsid w:val="006300DD"/>
    <w:rsid w:val="00631697"/>
    <w:rsid w:val="00632AB1"/>
    <w:rsid w:val="00633D60"/>
    <w:rsid w:val="00634377"/>
    <w:rsid w:val="006369BC"/>
    <w:rsid w:val="00636E6D"/>
    <w:rsid w:val="00636EE0"/>
    <w:rsid w:val="00636F7B"/>
    <w:rsid w:val="006376B2"/>
    <w:rsid w:val="00640557"/>
    <w:rsid w:val="006431BD"/>
    <w:rsid w:val="00647BF9"/>
    <w:rsid w:val="0065076A"/>
    <w:rsid w:val="00650B4A"/>
    <w:rsid w:val="00650F58"/>
    <w:rsid w:val="00653A03"/>
    <w:rsid w:val="006544AE"/>
    <w:rsid w:val="00656409"/>
    <w:rsid w:val="00656480"/>
    <w:rsid w:val="0065784A"/>
    <w:rsid w:val="00662DA7"/>
    <w:rsid w:val="00671B11"/>
    <w:rsid w:val="006755B0"/>
    <w:rsid w:val="006761B1"/>
    <w:rsid w:val="00676A85"/>
    <w:rsid w:val="006824B5"/>
    <w:rsid w:val="006827DD"/>
    <w:rsid w:val="006849FA"/>
    <w:rsid w:val="006860E3"/>
    <w:rsid w:val="00686C67"/>
    <w:rsid w:val="00686D3E"/>
    <w:rsid w:val="00695A60"/>
    <w:rsid w:val="006964D5"/>
    <w:rsid w:val="006A1B82"/>
    <w:rsid w:val="006A5BCD"/>
    <w:rsid w:val="006A5BCF"/>
    <w:rsid w:val="006B0D55"/>
    <w:rsid w:val="006B1804"/>
    <w:rsid w:val="006B22C9"/>
    <w:rsid w:val="006B457C"/>
    <w:rsid w:val="006C06F9"/>
    <w:rsid w:val="006C0ED1"/>
    <w:rsid w:val="006C633F"/>
    <w:rsid w:val="006C6586"/>
    <w:rsid w:val="006C6599"/>
    <w:rsid w:val="006C6EE7"/>
    <w:rsid w:val="006D0298"/>
    <w:rsid w:val="006D0365"/>
    <w:rsid w:val="006D06B5"/>
    <w:rsid w:val="006D1706"/>
    <w:rsid w:val="006D24C8"/>
    <w:rsid w:val="006D2C6F"/>
    <w:rsid w:val="006D553A"/>
    <w:rsid w:val="006D6287"/>
    <w:rsid w:val="006D7CF0"/>
    <w:rsid w:val="006D7E05"/>
    <w:rsid w:val="006E303D"/>
    <w:rsid w:val="006F065B"/>
    <w:rsid w:val="006F07C0"/>
    <w:rsid w:val="006F0C3F"/>
    <w:rsid w:val="006F19B1"/>
    <w:rsid w:val="006F2181"/>
    <w:rsid w:val="006F66A3"/>
    <w:rsid w:val="006F750C"/>
    <w:rsid w:val="0070234D"/>
    <w:rsid w:val="00703B8A"/>
    <w:rsid w:val="00704A42"/>
    <w:rsid w:val="007052E8"/>
    <w:rsid w:val="007065BE"/>
    <w:rsid w:val="00706A17"/>
    <w:rsid w:val="007108B0"/>
    <w:rsid w:val="00712086"/>
    <w:rsid w:val="00712BE8"/>
    <w:rsid w:val="00716DE1"/>
    <w:rsid w:val="0072081B"/>
    <w:rsid w:val="0072473D"/>
    <w:rsid w:val="00725D1D"/>
    <w:rsid w:val="007260F5"/>
    <w:rsid w:val="00726152"/>
    <w:rsid w:val="007303D2"/>
    <w:rsid w:val="00730695"/>
    <w:rsid w:val="00733239"/>
    <w:rsid w:val="00735121"/>
    <w:rsid w:val="00741536"/>
    <w:rsid w:val="0074303E"/>
    <w:rsid w:val="00753BA4"/>
    <w:rsid w:val="00755C97"/>
    <w:rsid w:val="007562C5"/>
    <w:rsid w:val="0076018F"/>
    <w:rsid w:val="00762654"/>
    <w:rsid w:val="007643E3"/>
    <w:rsid w:val="00775F76"/>
    <w:rsid w:val="00776500"/>
    <w:rsid w:val="007777ED"/>
    <w:rsid w:val="007802EB"/>
    <w:rsid w:val="007870D5"/>
    <w:rsid w:val="00792103"/>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207C"/>
    <w:rsid w:val="007E1DAF"/>
    <w:rsid w:val="007E2EF3"/>
    <w:rsid w:val="007E3354"/>
    <w:rsid w:val="007E360B"/>
    <w:rsid w:val="007E375B"/>
    <w:rsid w:val="007E3854"/>
    <w:rsid w:val="007E5D0B"/>
    <w:rsid w:val="007E6563"/>
    <w:rsid w:val="007F0FC7"/>
    <w:rsid w:val="007F13AD"/>
    <w:rsid w:val="007F15DF"/>
    <w:rsid w:val="007F1FF2"/>
    <w:rsid w:val="007F365F"/>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19F"/>
    <w:rsid w:val="008A7774"/>
    <w:rsid w:val="008A7F41"/>
    <w:rsid w:val="008B1FAE"/>
    <w:rsid w:val="008C0161"/>
    <w:rsid w:val="008C0226"/>
    <w:rsid w:val="008D042C"/>
    <w:rsid w:val="008D10BD"/>
    <w:rsid w:val="008D272D"/>
    <w:rsid w:val="008D3954"/>
    <w:rsid w:val="008D661A"/>
    <w:rsid w:val="008D77D1"/>
    <w:rsid w:val="008E5C2A"/>
    <w:rsid w:val="008E5C54"/>
    <w:rsid w:val="008F0EC8"/>
    <w:rsid w:val="008F19C7"/>
    <w:rsid w:val="008F1C4B"/>
    <w:rsid w:val="008F23B2"/>
    <w:rsid w:val="008F6157"/>
    <w:rsid w:val="00900FDF"/>
    <w:rsid w:val="00904EF7"/>
    <w:rsid w:val="0091057B"/>
    <w:rsid w:val="00911F1F"/>
    <w:rsid w:val="00915D6F"/>
    <w:rsid w:val="00917759"/>
    <w:rsid w:val="0092218A"/>
    <w:rsid w:val="009241F7"/>
    <w:rsid w:val="009248BD"/>
    <w:rsid w:val="00925C87"/>
    <w:rsid w:val="00926F1A"/>
    <w:rsid w:val="009327AD"/>
    <w:rsid w:val="00934D4C"/>
    <w:rsid w:val="0093525F"/>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81D3D"/>
    <w:rsid w:val="00983D7B"/>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F2C"/>
    <w:rsid w:val="009E51BE"/>
    <w:rsid w:val="009E6743"/>
    <w:rsid w:val="009E7DF8"/>
    <w:rsid w:val="009F069A"/>
    <w:rsid w:val="009F0B92"/>
    <w:rsid w:val="009F38D6"/>
    <w:rsid w:val="00A020D2"/>
    <w:rsid w:val="00A02D5B"/>
    <w:rsid w:val="00A1119B"/>
    <w:rsid w:val="00A12352"/>
    <w:rsid w:val="00A12B1A"/>
    <w:rsid w:val="00A13CEE"/>
    <w:rsid w:val="00A170F7"/>
    <w:rsid w:val="00A2103A"/>
    <w:rsid w:val="00A21570"/>
    <w:rsid w:val="00A227E2"/>
    <w:rsid w:val="00A31158"/>
    <w:rsid w:val="00A311D9"/>
    <w:rsid w:val="00A31A49"/>
    <w:rsid w:val="00A3348A"/>
    <w:rsid w:val="00A363DC"/>
    <w:rsid w:val="00A37530"/>
    <w:rsid w:val="00A40B40"/>
    <w:rsid w:val="00A41BF3"/>
    <w:rsid w:val="00A421B2"/>
    <w:rsid w:val="00A43820"/>
    <w:rsid w:val="00A44C13"/>
    <w:rsid w:val="00A5794F"/>
    <w:rsid w:val="00A61695"/>
    <w:rsid w:val="00A63145"/>
    <w:rsid w:val="00A65D7A"/>
    <w:rsid w:val="00A8231A"/>
    <w:rsid w:val="00A8457A"/>
    <w:rsid w:val="00A8486E"/>
    <w:rsid w:val="00A87E30"/>
    <w:rsid w:val="00A91331"/>
    <w:rsid w:val="00A91D8B"/>
    <w:rsid w:val="00A9366A"/>
    <w:rsid w:val="00A93E3D"/>
    <w:rsid w:val="00A94C7C"/>
    <w:rsid w:val="00A9503E"/>
    <w:rsid w:val="00A97405"/>
    <w:rsid w:val="00A9764E"/>
    <w:rsid w:val="00AA06D2"/>
    <w:rsid w:val="00AA17CF"/>
    <w:rsid w:val="00AA20E3"/>
    <w:rsid w:val="00AA75F7"/>
    <w:rsid w:val="00AB3AC9"/>
    <w:rsid w:val="00AB41B4"/>
    <w:rsid w:val="00AB4DDE"/>
    <w:rsid w:val="00AB7684"/>
    <w:rsid w:val="00AB7B94"/>
    <w:rsid w:val="00AC3038"/>
    <w:rsid w:val="00AC74EE"/>
    <w:rsid w:val="00AC7708"/>
    <w:rsid w:val="00AD58A7"/>
    <w:rsid w:val="00AD7030"/>
    <w:rsid w:val="00AD756C"/>
    <w:rsid w:val="00AD75AD"/>
    <w:rsid w:val="00AE0F82"/>
    <w:rsid w:val="00AE1850"/>
    <w:rsid w:val="00AF0EF5"/>
    <w:rsid w:val="00AF73C5"/>
    <w:rsid w:val="00B05302"/>
    <w:rsid w:val="00B064C6"/>
    <w:rsid w:val="00B173DA"/>
    <w:rsid w:val="00B20D4F"/>
    <w:rsid w:val="00B25DC8"/>
    <w:rsid w:val="00B41AF9"/>
    <w:rsid w:val="00B45126"/>
    <w:rsid w:val="00B4553A"/>
    <w:rsid w:val="00B45FE1"/>
    <w:rsid w:val="00B4756A"/>
    <w:rsid w:val="00B50D7D"/>
    <w:rsid w:val="00B53B09"/>
    <w:rsid w:val="00B543F3"/>
    <w:rsid w:val="00B5711C"/>
    <w:rsid w:val="00B60FC4"/>
    <w:rsid w:val="00B610AB"/>
    <w:rsid w:val="00B61E99"/>
    <w:rsid w:val="00B626D5"/>
    <w:rsid w:val="00B71075"/>
    <w:rsid w:val="00B73146"/>
    <w:rsid w:val="00B74518"/>
    <w:rsid w:val="00B75AAB"/>
    <w:rsid w:val="00B762F4"/>
    <w:rsid w:val="00B8450E"/>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01C1"/>
    <w:rsid w:val="00BF6977"/>
    <w:rsid w:val="00C0024F"/>
    <w:rsid w:val="00C03257"/>
    <w:rsid w:val="00C04CA1"/>
    <w:rsid w:val="00C16E06"/>
    <w:rsid w:val="00C2075C"/>
    <w:rsid w:val="00C22644"/>
    <w:rsid w:val="00C23128"/>
    <w:rsid w:val="00C26525"/>
    <w:rsid w:val="00C2699E"/>
    <w:rsid w:val="00C27D92"/>
    <w:rsid w:val="00C30860"/>
    <w:rsid w:val="00C325DF"/>
    <w:rsid w:val="00C34AC8"/>
    <w:rsid w:val="00C36B24"/>
    <w:rsid w:val="00C37C26"/>
    <w:rsid w:val="00C403F5"/>
    <w:rsid w:val="00C41075"/>
    <w:rsid w:val="00C433A8"/>
    <w:rsid w:val="00C44196"/>
    <w:rsid w:val="00C47A6D"/>
    <w:rsid w:val="00C544F5"/>
    <w:rsid w:val="00C62063"/>
    <w:rsid w:val="00C625DB"/>
    <w:rsid w:val="00C81407"/>
    <w:rsid w:val="00C839BE"/>
    <w:rsid w:val="00C8631E"/>
    <w:rsid w:val="00C926A9"/>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142B"/>
    <w:rsid w:val="00D12B8E"/>
    <w:rsid w:val="00D12FC2"/>
    <w:rsid w:val="00D1331C"/>
    <w:rsid w:val="00D13CB6"/>
    <w:rsid w:val="00D14B3C"/>
    <w:rsid w:val="00D15F9D"/>
    <w:rsid w:val="00D2078A"/>
    <w:rsid w:val="00D21983"/>
    <w:rsid w:val="00D27AB8"/>
    <w:rsid w:val="00D305EC"/>
    <w:rsid w:val="00D30F82"/>
    <w:rsid w:val="00D3266D"/>
    <w:rsid w:val="00D32BE8"/>
    <w:rsid w:val="00D35432"/>
    <w:rsid w:val="00D368DC"/>
    <w:rsid w:val="00D36E7D"/>
    <w:rsid w:val="00D44A76"/>
    <w:rsid w:val="00D44C39"/>
    <w:rsid w:val="00D45BA5"/>
    <w:rsid w:val="00D64441"/>
    <w:rsid w:val="00D6553F"/>
    <w:rsid w:val="00D658AB"/>
    <w:rsid w:val="00D67BFB"/>
    <w:rsid w:val="00D67F50"/>
    <w:rsid w:val="00D70E55"/>
    <w:rsid w:val="00D74B3A"/>
    <w:rsid w:val="00D75180"/>
    <w:rsid w:val="00D75B0D"/>
    <w:rsid w:val="00D75CF3"/>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579"/>
    <w:rsid w:val="00DD0A27"/>
    <w:rsid w:val="00DD215E"/>
    <w:rsid w:val="00DD4DC2"/>
    <w:rsid w:val="00DD596F"/>
    <w:rsid w:val="00DD6476"/>
    <w:rsid w:val="00DD7BF4"/>
    <w:rsid w:val="00DE2EC5"/>
    <w:rsid w:val="00DE4F8C"/>
    <w:rsid w:val="00DF04B9"/>
    <w:rsid w:val="00DF189B"/>
    <w:rsid w:val="00DF21AD"/>
    <w:rsid w:val="00DF258F"/>
    <w:rsid w:val="00DF33D3"/>
    <w:rsid w:val="00DF5C95"/>
    <w:rsid w:val="00E00D2E"/>
    <w:rsid w:val="00E015AD"/>
    <w:rsid w:val="00E0392E"/>
    <w:rsid w:val="00E0780C"/>
    <w:rsid w:val="00E10E52"/>
    <w:rsid w:val="00E123CB"/>
    <w:rsid w:val="00E149A0"/>
    <w:rsid w:val="00E16650"/>
    <w:rsid w:val="00E23A64"/>
    <w:rsid w:val="00E2479B"/>
    <w:rsid w:val="00E268DF"/>
    <w:rsid w:val="00E31E3C"/>
    <w:rsid w:val="00E32BF4"/>
    <w:rsid w:val="00E34CAE"/>
    <w:rsid w:val="00E356E9"/>
    <w:rsid w:val="00E35B99"/>
    <w:rsid w:val="00E415E8"/>
    <w:rsid w:val="00E41DB8"/>
    <w:rsid w:val="00E56B02"/>
    <w:rsid w:val="00E57706"/>
    <w:rsid w:val="00E57D57"/>
    <w:rsid w:val="00E60050"/>
    <w:rsid w:val="00E6216D"/>
    <w:rsid w:val="00E63581"/>
    <w:rsid w:val="00E6501C"/>
    <w:rsid w:val="00E71644"/>
    <w:rsid w:val="00E71957"/>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364C"/>
    <w:rsid w:val="00EB6D15"/>
    <w:rsid w:val="00EC3944"/>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56FD"/>
    <w:rsid w:val="00F66123"/>
    <w:rsid w:val="00F66571"/>
    <w:rsid w:val="00F720C4"/>
    <w:rsid w:val="00F7309C"/>
    <w:rsid w:val="00F7462B"/>
    <w:rsid w:val="00F752CD"/>
    <w:rsid w:val="00F8317A"/>
    <w:rsid w:val="00F91419"/>
    <w:rsid w:val="00F91AD9"/>
    <w:rsid w:val="00F924E7"/>
    <w:rsid w:val="00F92B41"/>
    <w:rsid w:val="00F93C28"/>
    <w:rsid w:val="00F943AF"/>
    <w:rsid w:val="00F95844"/>
    <w:rsid w:val="00F977D2"/>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7F8"/>
    <w:rsid w:val="00FD2AA2"/>
    <w:rsid w:val="00FD6A1D"/>
    <w:rsid w:val="00FE248A"/>
    <w:rsid w:val="00FE3545"/>
    <w:rsid w:val="00FE481D"/>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15:docId w15:val="{068EAC81-E340-491D-8E22-A384162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0E5B1C"/>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roedergroup.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kk.htcm.de/press-releases/schroed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94AC9-2D63-44B2-A6F8-836ACB82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2909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Schröder Group</vt:lpstr>
    </vt:vector>
  </TitlesOfParts>
  <Company>HighTech communications GmbH</Company>
  <LinksUpToDate>false</LinksUpToDate>
  <CharactersWithSpaces>3364</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7</cp:revision>
  <cp:lastPrinted>2017-10-05T15:30:00Z</cp:lastPrinted>
  <dcterms:created xsi:type="dcterms:W3CDTF">2026-05-06T11:50:00Z</dcterms:created>
  <dcterms:modified xsi:type="dcterms:W3CDTF">2026-05-06T12:28:00Z</dcterms:modified>
</cp:coreProperties>
</file>