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490E51" w14:textId="77777777" w:rsidR="00E44AB6" w:rsidRPr="00A73A2D" w:rsidRDefault="009A2F8C" w:rsidP="006B381A">
      <w:pPr>
        <w:pStyle w:val="PITitel"/>
      </w:pPr>
      <w:r w:rsidRPr="00A73A2D">
        <w:t>MEDIEN</w:t>
      </w:r>
      <w:r w:rsidR="00EA5933" w:rsidRPr="00A73A2D">
        <w:t>I</w:t>
      </w:r>
      <w:r w:rsidR="00E44AB6" w:rsidRPr="00A73A2D">
        <w:t>NFORMATION</w:t>
      </w:r>
    </w:p>
    <w:p w14:paraId="08B6F7B2" w14:textId="68AE761D" w:rsidR="00B22C1E" w:rsidRPr="00A73A2D" w:rsidRDefault="00E93263" w:rsidP="000815F1">
      <w:pPr>
        <w:pStyle w:val="PISubhead"/>
      </w:pPr>
      <w:r w:rsidRPr="00A73A2D">
        <w:t xml:space="preserve">OPEN MIND veröffentlicht </w:t>
      </w:r>
      <w:proofErr w:type="spellStart"/>
      <w:r w:rsidRPr="00A73A2D">
        <w:rPr>
          <w:i/>
          <w:iCs/>
        </w:rPr>
        <w:t>hyper</w:t>
      </w:r>
      <w:r w:rsidRPr="00A73A2D">
        <w:t>MILL</w:t>
      </w:r>
      <w:proofErr w:type="spellEnd"/>
      <w:r w:rsidRPr="00A73A2D">
        <w:t xml:space="preserve"> Release 2026</w:t>
      </w:r>
    </w:p>
    <w:p w14:paraId="6E4918F7" w14:textId="7F3328B3" w:rsidR="00B22C1E" w:rsidRPr="00A73A2D" w:rsidRDefault="00E93263" w:rsidP="006B381A">
      <w:pPr>
        <w:pStyle w:val="PIHead"/>
      </w:pPr>
      <w:r w:rsidRPr="00A73A2D">
        <w:t xml:space="preserve">Für </w:t>
      </w:r>
      <w:r w:rsidR="0024381B" w:rsidRPr="00685FC2">
        <w:t>optimale</w:t>
      </w:r>
      <w:r w:rsidRPr="00A73A2D">
        <w:t xml:space="preserve"> Performance und Prozesssicherheit</w:t>
      </w:r>
    </w:p>
    <w:p w14:paraId="054FA981" w14:textId="0C784FBB" w:rsidR="007A3775" w:rsidRPr="00A73A2D" w:rsidRDefault="009A2F8C" w:rsidP="007A3775">
      <w:pPr>
        <w:pStyle w:val="PILead"/>
      </w:pPr>
      <w:r w:rsidRPr="00A73A2D">
        <w:t>Wessling</w:t>
      </w:r>
      <w:r w:rsidR="00965A98" w:rsidRPr="00A73A2D">
        <w:t xml:space="preserve">, </w:t>
      </w:r>
      <w:r w:rsidR="00B54057">
        <w:t>5</w:t>
      </w:r>
      <w:r w:rsidR="00BA4F55" w:rsidRPr="00A73A2D">
        <w:t>.</w:t>
      </w:r>
      <w:r w:rsidR="00D04B34" w:rsidRPr="00A73A2D">
        <w:t xml:space="preserve"> M</w:t>
      </w:r>
      <w:r w:rsidR="00B54057">
        <w:t>ai</w:t>
      </w:r>
      <w:r w:rsidR="00D04B34" w:rsidRPr="00A73A2D">
        <w:t xml:space="preserve"> 20</w:t>
      </w:r>
      <w:r w:rsidR="00F02138" w:rsidRPr="00A73A2D">
        <w:t>2</w:t>
      </w:r>
      <w:r w:rsidR="009D1179" w:rsidRPr="00A73A2D">
        <w:t>6</w:t>
      </w:r>
      <w:r w:rsidR="00BA4F55" w:rsidRPr="00A73A2D">
        <w:t xml:space="preserve"> </w:t>
      </w:r>
      <w:r w:rsidR="009A10D7" w:rsidRPr="00A73A2D">
        <w:t>–</w:t>
      </w:r>
      <w:r w:rsidR="001C6691" w:rsidRPr="00A73A2D">
        <w:t xml:space="preserve"> </w:t>
      </w:r>
      <w:r w:rsidR="00A73A2D">
        <w:t xml:space="preserve">Mit Version 2026 der CAD/CAM-Suite </w:t>
      </w:r>
      <w:proofErr w:type="spellStart"/>
      <w:r w:rsidR="00A73A2D" w:rsidRPr="00A73A2D">
        <w:rPr>
          <w:i/>
          <w:iCs/>
        </w:rPr>
        <w:t>hyper</w:t>
      </w:r>
      <w:r w:rsidR="00A73A2D">
        <w:t>MILL</w:t>
      </w:r>
      <w:proofErr w:type="spellEnd"/>
      <w:r w:rsidR="00A73A2D">
        <w:t xml:space="preserve"> steigert OPEN MIND Technologies AG sowohl die Geschwindigkeit, mit der NC-Programme erstellt werden können, als auch die Prozesssicherheit</w:t>
      </w:r>
      <w:r w:rsidR="00247F20" w:rsidRPr="00A73A2D">
        <w:t>.</w:t>
      </w:r>
      <w:r w:rsidR="00A73A2D">
        <w:t xml:space="preserve"> Die Software und ihre NC-Code-basierte Simulation i</w:t>
      </w:r>
      <w:r w:rsidR="00A24504">
        <w:t>n</w:t>
      </w:r>
      <w:r w:rsidR="00A73A2D">
        <w:t xml:space="preserve"> </w:t>
      </w:r>
      <w:hyperlink r:id="rId8" w:history="1">
        <w:proofErr w:type="spellStart"/>
        <w:r w:rsidR="0016047C" w:rsidRPr="009B7060">
          <w:rPr>
            <w:rStyle w:val="Hyperlink"/>
            <w:i/>
            <w:iCs/>
          </w:rPr>
          <w:t>hyper</w:t>
        </w:r>
        <w:r w:rsidR="0016047C">
          <w:rPr>
            <w:rStyle w:val="Hyperlink"/>
          </w:rPr>
          <w:t>MILL</w:t>
        </w:r>
        <w:proofErr w:type="spellEnd"/>
        <w:r w:rsidR="0016047C">
          <w:rPr>
            <w:rStyle w:val="Hyperlink"/>
          </w:rPr>
          <w:t xml:space="preserve"> VIRTUAL </w:t>
        </w:r>
        <w:proofErr w:type="spellStart"/>
        <w:r w:rsidR="0016047C">
          <w:rPr>
            <w:rStyle w:val="Hyperlink"/>
          </w:rPr>
          <w:t>Machining</w:t>
        </w:r>
        <w:proofErr w:type="spellEnd"/>
      </w:hyperlink>
      <w:r w:rsidR="00A73A2D">
        <w:t xml:space="preserve"> unterstützen weitere Werkzeugtypen und erstmals auch Winkelköpfe. </w:t>
      </w:r>
    </w:p>
    <w:p w14:paraId="5C267162" w14:textId="4B4E7037" w:rsidR="00BD5115" w:rsidRDefault="00C36F07" w:rsidP="00C36F07">
      <w:pPr>
        <w:pStyle w:val="PITextkrper"/>
        <w:rPr>
          <w:lang w:val="de-DE"/>
        </w:rPr>
      </w:pPr>
      <w:r w:rsidRPr="00C36F07">
        <w:rPr>
          <w:lang w:val="de-DE"/>
        </w:rPr>
        <w:t xml:space="preserve">Mit </w:t>
      </w:r>
      <w:hyperlink r:id="rId9" w:history="1">
        <w:r w:rsidRPr="009F7857">
          <w:rPr>
            <w:rStyle w:val="Hyperlink"/>
            <w:lang w:val="de-DE"/>
          </w:rPr>
          <w:t>Version 202</w:t>
        </w:r>
        <w:r w:rsidR="00B575B7" w:rsidRPr="009F7857">
          <w:rPr>
            <w:rStyle w:val="Hyperlink"/>
            <w:lang w:val="de-DE"/>
          </w:rPr>
          <w:t>6</w:t>
        </w:r>
      </w:hyperlink>
      <w:r>
        <w:rPr>
          <w:lang w:val="de-DE"/>
        </w:rPr>
        <w:t xml:space="preserve"> wird es möglich, </w:t>
      </w:r>
      <w:r w:rsidRPr="00C36F07">
        <w:rPr>
          <w:lang w:val="de-DE"/>
        </w:rPr>
        <w:t xml:space="preserve">Winkelköpfe nahtlos in die </w:t>
      </w:r>
      <w:proofErr w:type="spellStart"/>
      <w:r w:rsidRPr="00C36F07">
        <w:rPr>
          <w:i/>
          <w:iCs/>
          <w:lang w:val="de-DE"/>
        </w:rPr>
        <w:t>hyper</w:t>
      </w:r>
      <w:r w:rsidRPr="00C36F07">
        <w:rPr>
          <w:lang w:val="de-DE"/>
        </w:rPr>
        <w:t>MILL</w:t>
      </w:r>
      <w:proofErr w:type="spellEnd"/>
      <w:r w:rsidRPr="00C36F07">
        <w:rPr>
          <w:lang w:val="de-DE"/>
        </w:rPr>
        <w:t xml:space="preserve"> CAM</w:t>
      </w:r>
      <w:r>
        <w:rPr>
          <w:lang w:val="de-DE"/>
        </w:rPr>
        <w:t>-</w:t>
      </w:r>
      <w:r w:rsidRPr="00C36F07">
        <w:rPr>
          <w:lang w:val="de-DE"/>
        </w:rPr>
        <w:t xml:space="preserve">Programmierung </w:t>
      </w:r>
      <w:r>
        <w:rPr>
          <w:lang w:val="de-DE"/>
        </w:rPr>
        <w:t xml:space="preserve">zu </w:t>
      </w:r>
      <w:r w:rsidRPr="00C36F07">
        <w:rPr>
          <w:lang w:val="de-DE"/>
        </w:rPr>
        <w:t xml:space="preserve">integrieren. Der Winkelkopf wird </w:t>
      </w:r>
      <w:r>
        <w:rPr>
          <w:lang w:val="de-DE"/>
        </w:rPr>
        <w:t xml:space="preserve">dabei </w:t>
      </w:r>
      <w:r w:rsidRPr="00C36F07">
        <w:rPr>
          <w:lang w:val="de-DE"/>
        </w:rPr>
        <w:t>als Bestandteil</w:t>
      </w:r>
      <w:r>
        <w:rPr>
          <w:lang w:val="de-DE"/>
        </w:rPr>
        <w:t xml:space="preserve"> </w:t>
      </w:r>
      <w:r w:rsidRPr="00C36F07">
        <w:rPr>
          <w:lang w:val="de-DE"/>
        </w:rPr>
        <w:t xml:space="preserve">des NC-Werkzeugs definiert und über den </w:t>
      </w:r>
      <w:proofErr w:type="spellStart"/>
      <w:r w:rsidRPr="00341DDB">
        <w:rPr>
          <w:i/>
          <w:iCs/>
          <w:lang w:val="de-DE"/>
        </w:rPr>
        <w:t>hyper</w:t>
      </w:r>
      <w:r w:rsidRPr="00C36F07">
        <w:rPr>
          <w:lang w:val="de-DE"/>
        </w:rPr>
        <w:t>MILL</w:t>
      </w:r>
      <w:proofErr w:type="spellEnd"/>
      <w:r w:rsidRPr="00C36F07">
        <w:rPr>
          <w:lang w:val="de-DE"/>
        </w:rPr>
        <w:t xml:space="preserve"> TOOL</w:t>
      </w:r>
      <w:r>
        <w:rPr>
          <w:lang w:val="de-DE"/>
        </w:rPr>
        <w:t xml:space="preserve"> </w:t>
      </w:r>
      <w:proofErr w:type="spellStart"/>
      <w:r w:rsidRPr="00C36F07">
        <w:rPr>
          <w:lang w:val="de-DE"/>
        </w:rPr>
        <w:t>Builder</w:t>
      </w:r>
      <w:proofErr w:type="spellEnd"/>
      <w:r w:rsidRPr="00C36F07">
        <w:rPr>
          <w:lang w:val="de-DE"/>
        </w:rPr>
        <w:t xml:space="preserve"> konfiguriert. Die virtuelle Maschine berücksichtigt Winkelköpfe</w:t>
      </w:r>
      <w:r>
        <w:rPr>
          <w:lang w:val="de-DE"/>
        </w:rPr>
        <w:t xml:space="preserve"> </w:t>
      </w:r>
      <w:r w:rsidRPr="00C36F07">
        <w:rPr>
          <w:lang w:val="de-DE"/>
        </w:rPr>
        <w:t>durchgängig bei der NC-Code-Generierung, der Optimierung</w:t>
      </w:r>
      <w:r>
        <w:rPr>
          <w:lang w:val="de-DE"/>
        </w:rPr>
        <w:t xml:space="preserve"> </w:t>
      </w:r>
      <w:r w:rsidRPr="00C36F07">
        <w:rPr>
          <w:lang w:val="de-DE"/>
        </w:rPr>
        <w:t>der Werkzeugwege, der Simulation sowie der Kollisionsprüfung.</w:t>
      </w:r>
      <w:r>
        <w:rPr>
          <w:lang w:val="de-DE"/>
        </w:rPr>
        <w:t xml:space="preserve"> </w:t>
      </w:r>
      <w:r w:rsidRPr="00C36F07">
        <w:rPr>
          <w:lang w:val="de-DE"/>
        </w:rPr>
        <w:t>Auch kritische Phasen wie das An- und Abfahren des</w:t>
      </w:r>
      <w:r>
        <w:rPr>
          <w:lang w:val="de-DE"/>
        </w:rPr>
        <w:t xml:space="preserve"> </w:t>
      </w:r>
      <w:r w:rsidRPr="00C36F07">
        <w:rPr>
          <w:lang w:val="de-DE"/>
        </w:rPr>
        <w:t>Winkelkopfs werden vollständig und sicher simuliert.</w:t>
      </w:r>
      <w:r>
        <w:rPr>
          <w:lang w:val="de-DE"/>
        </w:rPr>
        <w:t xml:space="preserve"> </w:t>
      </w:r>
      <w:r w:rsidRPr="00C36F07">
        <w:rPr>
          <w:lang w:val="de-DE"/>
        </w:rPr>
        <w:t xml:space="preserve">Der </w:t>
      </w:r>
      <w:hyperlink r:id="rId10" w:history="1">
        <w:proofErr w:type="spellStart"/>
        <w:r w:rsidR="00C26F71" w:rsidRPr="009B7060">
          <w:rPr>
            <w:rStyle w:val="Hyperlink"/>
            <w:i/>
            <w:iCs/>
            <w:lang w:val="de-DE"/>
          </w:rPr>
          <w:t>hyper</w:t>
        </w:r>
        <w:r w:rsidR="00C26F71">
          <w:rPr>
            <w:rStyle w:val="Hyperlink"/>
            <w:lang w:val="de-DE"/>
          </w:rPr>
          <w:t>MILL</w:t>
        </w:r>
        <w:proofErr w:type="spellEnd"/>
        <w:r w:rsidR="00C26F71">
          <w:rPr>
            <w:rStyle w:val="Hyperlink"/>
            <w:lang w:val="de-DE"/>
          </w:rPr>
          <w:t xml:space="preserve"> VIRTUAL </w:t>
        </w:r>
        <w:proofErr w:type="spellStart"/>
        <w:r w:rsidR="00C26F71">
          <w:rPr>
            <w:rStyle w:val="Hyperlink"/>
            <w:lang w:val="de-DE"/>
          </w:rPr>
          <w:t>Machining</w:t>
        </w:r>
        <w:proofErr w:type="spellEnd"/>
        <w:r w:rsidR="00C26F71">
          <w:rPr>
            <w:rStyle w:val="Hyperlink"/>
            <w:lang w:val="de-DE"/>
          </w:rPr>
          <w:t xml:space="preserve"> Optimizer</w:t>
        </w:r>
      </w:hyperlink>
      <w:r w:rsidRPr="00C36F07">
        <w:rPr>
          <w:lang w:val="de-DE"/>
        </w:rPr>
        <w:t xml:space="preserve"> ermittelt automatisch optimale Anstellungslösungen</w:t>
      </w:r>
      <w:r>
        <w:rPr>
          <w:lang w:val="de-DE"/>
        </w:rPr>
        <w:t xml:space="preserve"> </w:t>
      </w:r>
      <w:r w:rsidRPr="00C36F07">
        <w:rPr>
          <w:lang w:val="de-DE"/>
        </w:rPr>
        <w:t>für die Winkelkopfbearbeitung. Das Anfahren</w:t>
      </w:r>
      <w:r>
        <w:rPr>
          <w:lang w:val="de-DE"/>
        </w:rPr>
        <w:t xml:space="preserve"> </w:t>
      </w:r>
      <w:r w:rsidRPr="00C36F07">
        <w:rPr>
          <w:lang w:val="de-DE"/>
        </w:rPr>
        <w:t>über eine Kurve ermöglicht zusätzlich das sichere Erreichen von</w:t>
      </w:r>
      <w:r>
        <w:rPr>
          <w:lang w:val="de-DE"/>
        </w:rPr>
        <w:t xml:space="preserve"> </w:t>
      </w:r>
      <w:r w:rsidRPr="00C36F07">
        <w:rPr>
          <w:lang w:val="de-DE"/>
        </w:rPr>
        <w:t>schwer zugänglichen Bauteilbereichen. Die Funktion steht zunächst für Steuerungen</w:t>
      </w:r>
      <w:r>
        <w:rPr>
          <w:lang w:val="de-DE"/>
        </w:rPr>
        <w:t xml:space="preserve"> </w:t>
      </w:r>
      <w:r w:rsidRPr="00C36F07">
        <w:rPr>
          <w:lang w:val="de-DE"/>
        </w:rPr>
        <w:t>von Siemens (SINUMERIK 840D) und Heidenhain zur Verfügung.</w:t>
      </w:r>
    </w:p>
    <w:p w14:paraId="2485CF1B" w14:textId="69302117" w:rsidR="00341DDB" w:rsidRPr="00A77474" w:rsidRDefault="00341DDB" w:rsidP="00A77474">
      <w:pPr>
        <w:pStyle w:val="PITextkrper"/>
        <w:rPr>
          <w:b/>
          <w:bCs/>
          <w:lang w:val="de-DE"/>
        </w:rPr>
      </w:pPr>
      <w:r w:rsidRPr="00A77474">
        <w:rPr>
          <w:b/>
          <w:bCs/>
          <w:lang w:val="de-DE"/>
        </w:rPr>
        <w:t>2D-Hale-Bearbeitung</w:t>
      </w:r>
      <w:r w:rsidR="00752D44">
        <w:rPr>
          <w:b/>
          <w:bCs/>
          <w:lang w:val="de-DE"/>
        </w:rPr>
        <w:t xml:space="preserve"> für perfekte Dichtflächen </w:t>
      </w:r>
    </w:p>
    <w:p w14:paraId="49D8AD4B" w14:textId="710D0A82" w:rsidR="002C676E" w:rsidRDefault="00341DDB" w:rsidP="00A77474">
      <w:pPr>
        <w:pStyle w:val="PITextkrper"/>
        <w:rPr>
          <w:lang w:val="de-DE"/>
        </w:rPr>
      </w:pPr>
      <w:r w:rsidRPr="00A77474">
        <w:rPr>
          <w:lang w:val="de-DE"/>
        </w:rPr>
        <w:t xml:space="preserve">Eine weitere neue Werkzeugoption wird sowohl durch Bearbeitungsstrategien als auch in der Simulation unterstützt. Die 2D-Hale-Bearbeitung, auch Konturhobeln genannt, ermöglicht </w:t>
      </w:r>
      <w:r w:rsidR="00AC03FE" w:rsidRPr="00A77474">
        <w:rPr>
          <w:lang w:val="de-DE"/>
        </w:rPr>
        <w:t xml:space="preserve">kratzerfreie </w:t>
      </w:r>
      <w:proofErr w:type="spellStart"/>
      <w:r w:rsidRPr="00A77474">
        <w:rPr>
          <w:lang w:val="de-DE"/>
        </w:rPr>
        <w:t>Oberflächengüten</w:t>
      </w:r>
      <w:proofErr w:type="spellEnd"/>
      <w:r w:rsidRPr="00A77474">
        <w:rPr>
          <w:lang w:val="de-DE"/>
        </w:rPr>
        <w:t xml:space="preserve">, wie sie zum Beispiel für Dichtungsflächen </w:t>
      </w:r>
      <w:r w:rsidR="00AC03FE" w:rsidRPr="00A77474">
        <w:rPr>
          <w:lang w:val="de-DE"/>
        </w:rPr>
        <w:t xml:space="preserve">in der Batteriefertigung oder der Halbleiterindustrie </w:t>
      </w:r>
      <w:r w:rsidRPr="00A77474">
        <w:rPr>
          <w:lang w:val="de-DE"/>
        </w:rPr>
        <w:t>benötigt werden</w:t>
      </w:r>
      <w:r w:rsidR="00AC03FE" w:rsidRPr="00A77474">
        <w:rPr>
          <w:lang w:val="de-DE"/>
        </w:rPr>
        <w:t xml:space="preserve">. Die </w:t>
      </w:r>
      <w:r w:rsidR="00AC03FE" w:rsidRPr="00AC03FE">
        <w:rPr>
          <w:lang w:val="de-DE"/>
        </w:rPr>
        <w:t xml:space="preserve">Spindelachse arbeitet </w:t>
      </w:r>
      <w:r w:rsidR="00AC03FE" w:rsidRPr="00A77474">
        <w:rPr>
          <w:lang w:val="de-DE"/>
        </w:rPr>
        <w:t xml:space="preserve">dabei </w:t>
      </w:r>
      <w:r w:rsidR="00AC03FE" w:rsidRPr="00AC03FE">
        <w:rPr>
          <w:lang w:val="de-DE"/>
        </w:rPr>
        <w:t xml:space="preserve">als mitlaufende Achse, sodass </w:t>
      </w:r>
      <w:r w:rsidR="00A77474" w:rsidRPr="00A77474">
        <w:rPr>
          <w:lang w:val="de-DE"/>
        </w:rPr>
        <w:t>der</w:t>
      </w:r>
      <w:r w:rsidR="00AC03FE" w:rsidRPr="00AC03FE">
        <w:rPr>
          <w:lang w:val="de-DE"/>
        </w:rPr>
        <w:t xml:space="preserve"> </w:t>
      </w:r>
      <w:r w:rsidR="00A77474" w:rsidRPr="00A77474">
        <w:rPr>
          <w:lang w:val="de-DE"/>
        </w:rPr>
        <w:t xml:space="preserve">Stoßmeißel </w:t>
      </w:r>
      <w:r w:rsidR="00AC03FE" w:rsidRPr="00AC03FE">
        <w:rPr>
          <w:lang w:val="de-DE"/>
        </w:rPr>
        <w:t xml:space="preserve">kontinuierlich </w:t>
      </w:r>
      <w:r w:rsidR="00AF0B09">
        <w:rPr>
          <w:lang w:val="de-DE"/>
        </w:rPr>
        <w:t xml:space="preserve">senkrecht </w:t>
      </w:r>
      <w:r w:rsidR="00AC03FE" w:rsidRPr="00AC03FE">
        <w:rPr>
          <w:lang w:val="de-DE"/>
        </w:rPr>
        <w:t>entlang der Kontur mitgeführt</w:t>
      </w:r>
      <w:r w:rsidR="00AC03FE" w:rsidRPr="00A77474">
        <w:rPr>
          <w:lang w:val="de-DE"/>
        </w:rPr>
        <w:t xml:space="preserve"> wird</w:t>
      </w:r>
      <w:r w:rsidR="00A77474" w:rsidRPr="00A77474">
        <w:rPr>
          <w:lang w:val="de-DE"/>
        </w:rPr>
        <w:t>.</w:t>
      </w:r>
    </w:p>
    <w:p w14:paraId="5A7250F0" w14:textId="77777777" w:rsidR="00685FC2" w:rsidRDefault="00685FC2" w:rsidP="00BD5115">
      <w:pPr>
        <w:pStyle w:val="PITextkrper"/>
        <w:rPr>
          <w:b/>
          <w:bCs/>
        </w:rPr>
      </w:pPr>
    </w:p>
    <w:p w14:paraId="0D274141" w14:textId="62C27E40" w:rsidR="00BD5115" w:rsidRPr="00A73A2D" w:rsidRDefault="00752D44" w:rsidP="00BD5115">
      <w:pPr>
        <w:pStyle w:val="PITextkrper"/>
        <w:rPr>
          <w:b/>
          <w:lang w:val="de-DE"/>
        </w:rPr>
      </w:pPr>
      <w:r>
        <w:rPr>
          <w:b/>
          <w:bCs/>
        </w:rPr>
        <w:lastRenderedPageBreak/>
        <w:t>Sichere 3D- und 5-Achs-</w:t>
      </w:r>
      <w:r w:rsidR="00A77474" w:rsidRPr="00B11A17">
        <w:rPr>
          <w:b/>
          <w:bCs/>
        </w:rPr>
        <w:t>Restmaterialbearbeitung</w:t>
      </w:r>
    </w:p>
    <w:p w14:paraId="35FF01A7" w14:textId="6CA1A186" w:rsidR="00BD5115" w:rsidRPr="00A73A2D" w:rsidRDefault="008D070E" w:rsidP="00442558">
      <w:pPr>
        <w:pStyle w:val="PITextkrper"/>
        <w:rPr>
          <w:bCs/>
          <w:lang w:val="de-DE"/>
        </w:rPr>
      </w:pPr>
      <w:r>
        <w:rPr>
          <w:lang w:val="de-DE"/>
        </w:rPr>
        <w:t xml:space="preserve">Die Restmaterialbearbeitung wurde in Version 2026 von </w:t>
      </w:r>
      <w:proofErr w:type="spellStart"/>
      <w:r w:rsidRPr="009B7060">
        <w:rPr>
          <w:i/>
          <w:iCs/>
          <w:lang w:val="de-DE"/>
        </w:rPr>
        <w:t>hyper</w:t>
      </w:r>
      <w:r>
        <w:rPr>
          <w:lang w:val="de-DE"/>
        </w:rPr>
        <w:t>MILL</w:t>
      </w:r>
      <w:proofErr w:type="spellEnd"/>
      <w:r>
        <w:rPr>
          <w:lang w:val="de-DE"/>
        </w:rPr>
        <w:t xml:space="preserve"> weiter automatisiert. </w:t>
      </w:r>
      <w:r w:rsidR="00442558" w:rsidRPr="00442558">
        <w:t>Die Berechnungsalgorithmen der drei Bearbeitungsstrategien</w:t>
      </w:r>
      <w:r w:rsidR="00442558">
        <w:t xml:space="preserve"> </w:t>
      </w:r>
      <w:r w:rsidR="00442558" w:rsidRPr="00442558">
        <w:t>„Z-Ebene“, „Parallel“ und „Normal“ wurden neu entwickelt, um</w:t>
      </w:r>
      <w:r w:rsidR="00442558">
        <w:t xml:space="preserve"> </w:t>
      </w:r>
      <w:r w:rsidR="00442558" w:rsidRPr="00442558">
        <w:t>die Bearbeitung von Restmaterialbereichen noch zuverlässiger</w:t>
      </w:r>
      <w:r w:rsidR="00442558">
        <w:t xml:space="preserve"> </w:t>
      </w:r>
      <w:r w:rsidR="00442558" w:rsidRPr="00442558">
        <w:t>und effizienter zu gestalten. Restmaterialbereiche werden dadurch</w:t>
      </w:r>
      <w:r w:rsidR="00442558">
        <w:t xml:space="preserve"> </w:t>
      </w:r>
      <w:r w:rsidR="00442558" w:rsidRPr="00442558">
        <w:t>deutlich präziser erkannt und sicherer bearbeitet. Vorgaben</w:t>
      </w:r>
      <w:r w:rsidR="00442558">
        <w:t xml:space="preserve"> </w:t>
      </w:r>
      <w:r w:rsidR="00442558" w:rsidRPr="00442558">
        <w:t>für die Zustellung werden zuverlässig berücksichtigt, was zu</w:t>
      </w:r>
      <w:r w:rsidR="00442558">
        <w:t xml:space="preserve"> </w:t>
      </w:r>
      <w:r w:rsidR="00442558" w:rsidRPr="00442558">
        <w:t xml:space="preserve">gleichmäßigeren Werkzeugwegen führt. Zusätzlich </w:t>
      </w:r>
      <w:r w:rsidR="005F4EF5" w:rsidRPr="00442558">
        <w:t xml:space="preserve">integriert </w:t>
      </w:r>
      <w:r w:rsidR="005F4EF5">
        <w:t xml:space="preserve">das System </w:t>
      </w:r>
      <w:r w:rsidR="00442558" w:rsidRPr="00442558">
        <w:t xml:space="preserve">automatisch ein sanftes Überlappen </w:t>
      </w:r>
      <w:r w:rsidR="00442558" w:rsidRPr="00C26F71">
        <w:t>in steilen und flachen Bereichen</w:t>
      </w:r>
      <w:r w:rsidR="005F4EF5">
        <w:t xml:space="preserve"> sowie</w:t>
      </w:r>
      <w:r w:rsidR="00442558" w:rsidRPr="00C26F71">
        <w:t xml:space="preserve"> an Übergängen</w:t>
      </w:r>
      <w:r w:rsidR="00C26F71" w:rsidRPr="00C26F71">
        <w:t xml:space="preserve"> </w:t>
      </w:r>
      <w:r w:rsidR="005F4EF5">
        <w:t>und</w:t>
      </w:r>
      <w:r w:rsidR="00C26F71" w:rsidRPr="00C26F71">
        <w:t xml:space="preserve"> bei </w:t>
      </w:r>
      <w:r w:rsidR="00442558" w:rsidRPr="00C26F71">
        <w:t>Ein- und Ausfahrbewegungen. Diese Automatisierung gilt sowohl für die 3D</w:t>
      </w:r>
      <w:r w:rsidR="00442558">
        <w:t xml:space="preserve">- </w:t>
      </w:r>
      <w:r w:rsidR="00B575B7">
        <w:t>als auch</w:t>
      </w:r>
      <w:r w:rsidR="00442558">
        <w:t xml:space="preserve"> für die 5-Achs</w:t>
      </w:r>
      <w:r w:rsidR="00B575B7">
        <w:t>-</w:t>
      </w:r>
      <w:r w:rsidR="00442558">
        <w:t xml:space="preserve">Bearbeitung. Bei letzterer </w:t>
      </w:r>
      <w:r w:rsidR="00AF0B09">
        <w:t xml:space="preserve">können Anwender </w:t>
      </w:r>
      <w:r w:rsidR="00442558">
        <w:t xml:space="preserve">mit </w:t>
      </w:r>
      <w:r w:rsidR="009C2F3E">
        <w:t xml:space="preserve">der </w:t>
      </w:r>
      <w:r w:rsidR="00442558" w:rsidRPr="00442558">
        <w:rPr>
          <w:lang w:val="de-DE"/>
        </w:rPr>
        <w:t>neuen Option „Minimaler Freiwinkel“</w:t>
      </w:r>
      <w:r w:rsidR="00442558">
        <w:t xml:space="preserve"> </w:t>
      </w:r>
      <w:r w:rsidR="00AF0B09">
        <w:t xml:space="preserve">einen Mindestabstand zwischen </w:t>
      </w:r>
      <w:proofErr w:type="spellStart"/>
      <w:r w:rsidR="00AF0B09">
        <w:t>Werkzeugschaft</w:t>
      </w:r>
      <w:proofErr w:type="spellEnd"/>
      <w:r w:rsidR="00AF0B09">
        <w:t xml:space="preserve"> und Bauteil festlegen, sodass die Bearbeitung mit einem definierten </w:t>
      </w:r>
      <w:r w:rsidR="006329F6">
        <w:t>Freiwinkel</w:t>
      </w:r>
      <w:r w:rsidR="00AF0B09">
        <w:t xml:space="preserve"> erfolgt. </w:t>
      </w:r>
    </w:p>
    <w:p w14:paraId="643098D4" w14:textId="59339851" w:rsidR="0074197B" w:rsidRDefault="009C2F3E" w:rsidP="005C15E5">
      <w:pPr>
        <w:pStyle w:val="PITextkrper"/>
        <w:rPr>
          <w:lang w:val="de-DE"/>
        </w:rPr>
      </w:pPr>
      <w:r w:rsidRPr="009C2F3E">
        <w:rPr>
          <w:b/>
          <w:bCs/>
          <w:lang w:val="de-DE"/>
        </w:rPr>
        <w:t xml:space="preserve">Drehen mit </w:t>
      </w:r>
      <w:proofErr w:type="spellStart"/>
      <w:r w:rsidRPr="009C2F3E">
        <w:rPr>
          <w:b/>
          <w:bCs/>
          <w:i/>
          <w:iCs/>
          <w:lang w:val="de-DE"/>
        </w:rPr>
        <w:t>hyper</w:t>
      </w:r>
      <w:r w:rsidRPr="009C2F3E">
        <w:rPr>
          <w:b/>
          <w:bCs/>
          <w:lang w:val="de-DE"/>
        </w:rPr>
        <w:t>MILL</w:t>
      </w:r>
      <w:proofErr w:type="spellEnd"/>
      <w:r w:rsidR="00752D44">
        <w:rPr>
          <w:b/>
          <w:bCs/>
          <w:lang w:val="de-DE"/>
        </w:rPr>
        <w:t xml:space="preserve">: </w:t>
      </w:r>
      <w:r w:rsidR="00752D44" w:rsidRPr="00752D44">
        <w:rPr>
          <w:b/>
          <w:bCs/>
          <w:lang w:val="de-DE"/>
        </w:rPr>
        <w:t>reduzierte Programmierzeit und höhere Prozesssicherheit</w:t>
      </w:r>
    </w:p>
    <w:p w14:paraId="506234AE" w14:textId="79376E4F" w:rsidR="009C2F3E" w:rsidRDefault="009C2F3E" w:rsidP="005C15E5">
      <w:pPr>
        <w:pStyle w:val="PITextkrper"/>
        <w:rPr>
          <w:lang w:val="de-DE"/>
        </w:rPr>
      </w:pPr>
      <w:r w:rsidRPr="009C2F3E">
        <w:rPr>
          <w:lang w:val="de-DE"/>
        </w:rPr>
        <w:t>Mit dem „</w:t>
      </w:r>
      <w:proofErr w:type="gramStart"/>
      <w:r w:rsidRPr="009C2F3E">
        <w:rPr>
          <w:lang w:val="de-DE"/>
        </w:rPr>
        <w:t>CAM Plan</w:t>
      </w:r>
      <w:proofErr w:type="gramEnd"/>
      <w:r w:rsidRPr="009C2F3E">
        <w:rPr>
          <w:lang w:val="de-DE"/>
        </w:rPr>
        <w:t xml:space="preserve"> Drehen“ bietet </w:t>
      </w:r>
      <w:proofErr w:type="spellStart"/>
      <w:r w:rsidRPr="009C2F3E">
        <w:rPr>
          <w:i/>
          <w:iCs/>
          <w:lang w:val="de-DE"/>
        </w:rPr>
        <w:t>hyper</w:t>
      </w:r>
      <w:r w:rsidRPr="009C2F3E">
        <w:rPr>
          <w:lang w:val="de-DE"/>
        </w:rPr>
        <w:t>MILL</w:t>
      </w:r>
      <w:proofErr w:type="spellEnd"/>
      <w:r w:rsidRPr="009C2F3E">
        <w:rPr>
          <w:lang w:val="de-DE"/>
        </w:rPr>
        <w:t xml:space="preserve"> eine durchgängige Programmierunterstützung für Dreh- und Fräsdrehbauteile. Häufig liegen bei der Drehprogrammierung nur Geometrien ohne Toleranzen, Passungen oder fertigungstechnische Informationen vor. Diese mussten bisher manuell ergänzt werden</w:t>
      </w:r>
      <w:r w:rsidR="005C15E5">
        <w:rPr>
          <w:lang w:val="de-DE"/>
        </w:rPr>
        <w:t xml:space="preserve">, </w:t>
      </w:r>
      <w:r w:rsidRPr="009C2F3E">
        <w:rPr>
          <w:lang w:val="de-DE"/>
        </w:rPr>
        <w:t>ein zeitaufwendiger und fehleranfälliger Prozess. Der „</w:t>
      </w:r>
      <w:proofErr w:type="gramStart"/>
      <w:r w:rsidRPr="009C2F3E">
        <w:rPr>
          <w:lang w:val="de-DE"/>
        </w:rPr>
        <w:t>CAM Plan</w:t>
      </w:r>
      <w:proofErr w:type="gramEnd"/>
      <w:r w:rsidRPr="009C2F3E">
        <w:rPr>
          <w:lang w:val="de-DE"/>
        </w:rPr>
        <w:t xml:space="preserve"> Drehen“ ermöglicht es, Drehkonturen schnell und konsistent mit allen relevanten Fertigungsinformationen anzureichern. </w:t>
      </w:r>
      <w:r w:rsidR="005C15E5">
        <w:t xml:space="preserve">Der Vorteil: </w:t>
      </w:r>
      <w:r w:rsidR="000803CB">
        <w:rPr>
          <w:lang w:val="de-DE"/>
        </w:rPr>
        <w:t>d</w:t>
      </w:r>
      <w:r w:rsidR="000803CB" w:rsidRPr="0074197B">
        <w:rPr>
          <w:lang w:val="de-DE"/>
        </w:rPr>
        <w:t xml:space="preserve">eutlich </w:t>
      </w:r>
      <w:r w:rsidR="00E4794F" w:rsidRPr="0074197B">
        <w:rPr>
          <w:lang w:val="de-DE"/>
        </w:rPr>
        <w:t xml:space="preserve">reduzierte Programmierzeit und höhere Prozesssicherheit </w:t>
      </w:r>
      <w:r w:rsidR="005C15E5" w:rsidRPr="005C15E5">
        <w:t>für</w:t>
      </w:r>
      <w:r w:rsidR="005C15E5">
        <w:t xml:space="preserve"> </w:t>
      </w:r>
      <w:r w:rsidR="005C15E5" w:rsidRPr="005C15E5">
        <w:rPr>
          <w:lang w:val="de-DE"/>
        </w:rPr>
        <w:t>Dreh- und Fräsdrehbauteile.</w:t>
      </w:r>
      <w:r w:rsidR="005C15E5">
        <w:rPr>
          <w:lang w:val="de-DE"/>
        </w:rPr>
        <w:t xml:space="preserve"> </w:t>
      </w:r>
      <w:r w:rsidRPr="009C2F3E">
        <w:rPr>
          <w:lang w:val="de-DE"/>
        </w:rPr>
        <w:t xml:space="preserve">Die </w:t>
      </w:r>
      <w:hyperlink r:id="rId11" w:history="1">
        <w:proofErr w:type="spellStart"/>
        <w:r w:rsidRPr="009C2F3E">
          <w:rPr>
            <w:rStyle w:val="Hyperlink"/>
            <w:i/>
            <w:iCs/>
            <w:lang w:val="de-DE"/>
          </w:rPr>
          <w:t>hyper</w:t>
        </w:r>
        <w:r w:rsidRPr="009C2F3E">
          <w:rPr>
            <w:rStyle w:val="Hyperlink"/>
            <w:lang w:val="de-DE"/>
          </w:rPr>
          <w:t>MILL</w:t>
        </w:r>
        <w:proofErr w:type="spellEnd"/>
        <w:r w:rsidRPr="009C2F3E">
          <w:rPr>
            <w:rStyle w:val="Hyperlink"/>
            <w:lang w:val="de-DE"/>
          </w:rPr>
          <w:t xml:space="preserve"> TURNING Solutions</w:t>
        </w:r>
      </w:hyperlink>
      <w:r w:rsidRPr="009C2F3E">
        <w:rPr>
          <w:lang w:val="de-DE"/>
        </w:rPr>
        <w:t xml:space="preserve"> wurden außerdem für eine bessere Kollisionsprüfung um neue komplexe Revolvertypen erweitert.</w:t>
      </w:r>
    </w:p>
    <w:p w14:paraId="4565575E" w14:textId="03665F66" w:rsidR="00AC5D0E" w:rsidRPr="00B575B7" w:rsidRDefault="00752D44" w:rsidP="009C2F3E">
      <w:pPr>
        <w:pStyle w:val="PITextkrper"/>
        <w:rPr>
          <w:b/>
          <w:bCs/>
          <w:lang w:val="de-DE"/>
        </w:rPr>
      </w:pPr>
      <w:proofErr w:type="spellStart"/>
      <w:r>
        <w:rPr>
          <w:b/>
          <w:bCs/>
          <w:lang w:val="de-DE"/>
        </w:rPr>
        <w:t>Erodierwege</w:t>
      </w:r>
      <w:proofErr w:type="spellEnd"/>
      <w:r>
        <w:rPr>
          <w:b/>
          <w:bCs/>
          <w:lang w:val="de-DE"/>
        </w:rPr>
        <w:t xml:space="preserve"> optimiert steuern </w:t>
      </w:r>
    </w:p>
    <w:p w14:paraId="590D42B1" w14:textId="2DF09D7D" w:rsidR="00AC5D0E" w:rsidRDefault="00AC5D0E" w:rsidP="00AC5D0E">
      <w:pPr>
        <w:pStyle w:val="PITextkrper"/>
        <w:rPr>
          <w:lang w:val="de-DE"/>
        </w:rPr>
      </w:pPr>
      <w:r w:rsidRPr="00AC5D0E">
        <w:rPr>
          <w:lang w:val="de-DE"/>
        </w:rPr>
        <w:t xml:space="preserve">Im Modul </w:t>
      </w:r>
      <w:hyperlink r:id="rId12" w:history="1">
        <w:proofErr w:type="spellStart"/>
        <w:r w:rsidRPr="009F7857">
          <w:rPr>
            <w:rStyle w:val="Hyperlink"/>
            <w:i/>
            <w:iCs/>
            <w:lang w:val="de-DE"/>
          </w:rPr>
          <w:t>hyper</w:t>
        </w:r>
        <w:r w:rsidRPr="009F7857">
          <w:rPr>
            <w:rStyle w:val="Hyperlink"/>
            <w:lang w:val="de-DE"/>
          </w:rPr>
          <w:t>MILL</w:t>
        </w:r>
        <w:proofErr w:type="spellEnd"/>
        <w:r w:rsidRPr="009F7857">
          <w:rPr>
            <w:rStyle w:val="Hyperlink"/>
            <w:lang w:val="de-DE"/>
          </w:rPr>
          <w:t xml:space="preserve"> </w:t>
        </w:r>
        <w:proofErr w:type="spellStart"/>
        <w:r w:rsidRPr="009F7857">
          <w:rPr>
            <w:rStyle w:val="Hyperlink"/>
            <w:lang w:val="de-DE"/>
          </w:rPr>
          <w:t>Electrode</w:t>
        </w:r>
        <w:proofErr w:type="spellEnd"/>
      </w:hyperlink>
      <w:r w:rsidRPr="009F7857">
        <w:rPr>
          <w:lang w:val="de-DE"/>
        </w:rPr>
        <w:t xml:space="preserve"> w</w:t>
      </w:r>
      <w:r w:rsidRPr="00AC5D0E">
        <w:rPr>
          <w:lang w:val="de-DE"/>
        </w:rPr>
        <w:t xml:space="preserve">urde die Steuerung von </w:t>
      </w:r>
      <w:proofErr w:type="spellStart"/>
      <w:r w:rsidRPr="00AC5D0E">
        <w:rPr>
          <w:lang w:val="de-DE"/>
        </w:rPr>
        <w:t>Erodierwegen</w:t>
      </w:r>
      <w:proofErr w:type="spellEnd"/>
      <w:r w:rsidRPr="00AC5D0E">
        <w:rPr>
          <w:lang w:val="de-DE"/>
        </w:rPr>
        <w:t xml:space="preserve"> </w:t>
      </w:r>
      <w:r>
        <w:rPr>
          <w:lang w:val="de-DE"/>
        </w:rPr>
        <w:t xml:space="preserve">verbessert, zum Beispiel durch eine flexiblere Nutzung von </w:t>
      </w:r>
      <w:r w:rsidRPr="00AC5D0E">
        <w:rPr>
          <w:lang w:val="de-DE"/>
        </w:rPr>
        <w:t xml:space="preserve">Vorschub- und Eilgangbewegungen. Durch die </w:t>
      </w:r>
      <w:r>
        <w:rPr>
          <w:lang w:val="de-DE"/>
        </w:rPr>
        <w:t>O</w:t>
      </w:r>
      <w:r w:rsidRPr="00AC5D0E">
        <w:rPr>
          <w:lang w:val="de-DE"/>
        </w:rPr>
        <w:t xml:space="preserve">ptimierung der </w:t>
      </w:r>
      <w:proofErr w:type="spellStart"/>
      <w:r w:rsidRPr="00AC5D0E">
        <w:rPr>
          <w:lang w:val="de-DE"/>
        </w:rPr>
        <w:t>Erodierweg</w:t>
      </w:r>
      <w:r>
        <w:rPr>
          <w:lang w:val="de-DE"/>
        </w:rPr>
        <w:t>e</w:t>
      </w:r>
      <w:proofErr w:type="spellEnd"/>
      <w:r>
        <w:rPr>
          <w:lang w:val="de-DE"/>
        </w:rPr>
        <w:t xml:space="preserve"> können Bearbeitungszeiten verkürzt werden.</w:t>
      </w:r>
    </w:p>
    <w:p w14:paraId="2654520C" w14:textId="77777777" w:rsidR="00AC5D0E" w:rsidRPr="009C2F3E" w:rsidRDefault="00AC5D0E" w:rsidP="009C2F3E">
      <w:pPr>
        <w:pStyle w:val="PITextkrper"/>
        <w:rPr>
          <w:lang w:val="de-DE"/>
        </w:rPr>
      </w:pPr>
    </w:p>
    <w:p w14:paraId="7CFDEE14" w14:textId="0C8AF31F" w:rsidR="0074197B" w:rsidRDefault="0074197B">
      <w:pPr>
        <w:rPr>
          <w:rFonts w:ascii="Arial" w:hAnsi="Arial"/>
          <w:sz w:val="22"/>
          <w:szCs w:val="22"/>
        </w:rPr>
      </w:pPr>
      <w:r>
        <w:br w:type="page"/>
      </w:r>
    </w:p>
    <w:p w14:paraId="499DA415" w14:textId="77777777" w:rsidR="00545A48" w:rsidRPr="00A73A2D" w:rsidRDefault="00545A48" w:rsidP="00BB1557">
      <w:pPr>
        <w:pStyle w:val="PITextkrper"/>
        <w:pBdr>
          <w:bottom w:val="single" w:sz="4" w:space="1" w:color="auto"/>
        </w:pBdr>
        <w:rPr>
          <w:lang w:val="de-DE"/>
        </w:rPr>
      </w:pPr>
    </w:p>
    <w:p w14:paraId="34A37864" w14:textId="77777777" w:rsidR="004243CE" w:rsidRPr="00A73A2D" w:rsidRDefault="004243CE" w:rsidP="004243CE">
      <w:pPr>
        <w:pStyle w:val="PITextkrper"/>
        <w:rPr>
          <w:b/>
          <w:bCs/>
          <w:sz w:val="18"/>
          <w:szCs w:val="18"/>
          <w:lang w:val="de-DE"/>
        </w:rPr>
      </w:pPr>
    </w:p>
    <w:p w14:paraId="7E4E695E" w14:textId="56ADBB36" w:rsidR="00852645" w:rsidRPr="00A73A2D" w:rsidRDefault="00852645" w:rsidP="00852645">
      <w:pPr>
        <w:pStyle w:val="PITextkrper"/>
        <w:rPr>
          <w:b/>
          <w:bCs/>
          <w:sz w:val="18"/>
          <w:szCs w:val="18"/>
          <w:lang w:val="de-DE"/>
        </w:rPr>
      </w:pPr>
      <w:r w:rsidRPr="00A73A2D">
        <w:rPr>
          <w:b/>
          <w:bCs/>
          <w:sz w:val="18"/>
          <w:szCs w:val="18"/>
          <w:lang w:val="de-DE"/>
        </w:rPr>
        <w:t>Verfügbares Bildmaterial</w:t>
      </w:r>
    </w:p>
    <w:p w14:paraId="212D4192" w14:textId="6474A267" w:rsidR="00852645" w:rsidRPr="00A73A2D" w:rsidRDefault="00852645" w:rsidP="00852645">
      <w:pPr>
        <w:pStyle w:val="PIAbspann"/>
        <w:jc w:val="left"/>
        <w:rPr>
          <w:lang w:val="de-DE"/>
        </w:rPr>
      </w:pPr>
      <w:r w:rsidRPr="00A73A2D">
        <w:rPr>
          <w:lang w:val="de-DE"/>
        </w:rPr>
        <w:t xml:space="preserve">Folgendes Bildmaterial steht druckfähig im Internet zum Download bereit: </w:t>
      </w:r>
      <w:r w:rsidRPr="00A73A2D">
        <w:rPr>
          <w:lang w:val="de-DE"/>
        </w:rPr>
        <w:br/>
      </w:r>
      <w:hyperlink r:id="rId13" w:history="1">
        <w:r w:rsidR="00BD00AD" w:rsidRPr="00A73A2D">
          <w:rPr>
            <w:rStyle w:val="Hyperlink"/>
            <w:lang w:val="de-DE"/>
          </w:rPr>
          <w:t>https://kk.htcm.de/press-releases/open-mind/</w:t>
        </w:r>
      </w:hyperlink>
    </w:p>
    <w:tbl>
      <w:tblPr>
        <w:tblW w:w="655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89"/>
        <w:gridCol w:w="3261"/>
      </w:tblGrid>
      <w:tr w:rsidR="0074197B" w:rsidRPr="00A73A2D" w14:paraId="2D3D8D47" w14:textId="01C460B7" w:rsidTr="00344F4A"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22FE00" w14:textId="77777777" w:rsidR="0074197B" w:rsidRPr="00A73A2D" w:rsidRDefault="0074197B" w:rsidP="004831C8">
            <w:pPr>
              <w:rPr>
                <w:rFonts w:ascii="Arial" w:hAnsi="Arial"/>
                <w:b/>
                <w:snapToGrid w:val="0"/>
                <w:sz w:val="18"/>
                <w:lang w:eastAsia="ko-KR"/>
              </w:rPr>
            </w:pPr>
          </w:p>
          <w:p w14:paraId="4460A907" w14:textId="35F5AA0F" w:rsidR="0074197B" w:rsidRPr="00A73A2D" w:rsidRDefault="0070581A" w:rsidP="004831C8">
            <w:pPr>
              <w:rPr>
                <w:rFonts w:ascii="Arial" w:hAnsi="Arial"/>
                <w:b/>
                <w:snapToGrid w:val="0"/>
                <w:sz w:val="18"/>
                <w:lang w:eastAsia="ko-KR"/>
              </w:rPr>
            </w:pPr>
            <w:r w:rsidRPr="00F145A4">
              <w:rPr>
                <w:noProof/>
              </w:rPr>
              <w:drawing>
                <wp:inline distT="0" distB="0" distL="0" distR="0" wp14:anchorId="0DB0EB34" wp14:editId="6DE7D985">
                  <wp:extent cx="1946532" cy="1476000"/>
                  <wp:effectExtent l="0" t="0" r="0" b="0"/>
                  <wp:docPr id="143541325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541325" name=""/>
                          <pic:cNvPicPr/>
                        </pic:nvPicPr>
                        <pic:blipFill rotWithShape="1">
                          <a:blip r:embed="rId14"/>
                          <a:srcRect t="9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6532" cy="147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EF59466" w14:textId="77777777" w:rsidR="0074197B" w:rsidRPr="00A73A2D" w:rsidRDefault="0074197B" w:rsidP="004831C8">
            <w:pPr>
              <w:rPr>
                <w:rFonts w:ascii="Arial" w:hAnsi="Arial"/>
                <w:snapToGrid w:val="0"/>
                <w:sz w:val="16"/>
                <w:szCs w:val="16"/>
                <w:lang w:eastAsia="ko-KR"/>
              </w:rPr>
            </w:pPr>
            <w:r w:rsidRPr="00A73A2D">
              <w:rPr>
                <w:rFonts w:ascii="Arial" w:hAnsi="Arial"/>
                <w:snapToGrid w:val="0"/>
                <w:sz w:val="16"/>
                <w:szCs w:val="16"/>
                <w:lang w:eastAsia="ko-KR"/>
              </w:rPr>
              <w:t>Quelle: OPEN MIND</w:t>
            </w:r>
          </w:p>
          <w:p w14:paraId="5E4B011E" w14:textId="77777777" w:rsidR="0074197B" w:rsidRPr="00A73A2D" w:rsidRDefault="0074197B" w:rsidP="004831C8">
            <w:pPr>
              <w:rPr>
                <w:rFonts w:ascii="Arial" w:hAnsi="Arial"/>
                <w:b/>
                <w:snapToGrid w:val="0"/>
                <w:sz w:val="18"/>
                <w:lang w:eastAsia="ko-KR"/>
              </w:rPr>
            </w:pPr>
          </w:p>
          <w:p w14:paraId="7E76C3AC" w14:textId="4B5F7183" w:rsidR="0074197B" w:rsidRPr="00A73A2D" w:rsidRDefault="0070581A" w:rsidP="004831C8">
            <w:pPr>
              <w:rPr>
                <w:rFonts w:ascii="Arial" w:hAnsi="Arial"/>
                <w:b/>
                <w:snapToGrid w:val="0"/>
                <w:sz w:val="18"/>
                <w:lang w:eastAsia="ko-KR"/>
              </w:rPr>
            </w:pPr>
            <w:r w:rsidRPr="0070581A">
              <w:rPr>
                <w:rFonts w:ascii="Arial" w:hAnsi="Arial"/>
                <w:b/>
                <w:snapToGrid w:val="0"/>
                <w:sz w:val="18"/>
                <w:lang w:eastAsia="ko-KR"/>
              </w:rPr>
              <w:t>Die Winkelkopfunterstützung in</w:t>
            </w:r>
            <w:r w:rsidR="00A41A23">
              <w:rPr>
                <w:rFonts w:ascii="Arial" w:hAnsi="Arial"/>
                <w:b/>
                <w:snapToGrid w:val="0"/>
                <w:sz w:val="18"/>
                <w:lang w:eastAsia="ko-KR"/>
              </w:rPr>
              <w:t xml:space="preserve"> </w:t>
            </w:r>
            <w:proofErr w:type="spellStart"/>
            <w:r w:rsidRPr="00A41A23">
              <w:rPr>
                <w:rFonts w:ascii="Arial" w:hAnsi="Arial"/>
                <w:b/>
                <w:i/>
                <w:iCs/>
                <w:snapToGrid w:val="0"/>
                <w:sz w:val="18"/>
                <w:lang w:eastAsia="ko-KR"/>
              </w:rPr>
              <w:t>hyper</w:t>
            </w:r>
            <w:r w:rsidRPr="0070581A">
              <w:rPr>
                <w:rFonts w:ascii="Arial" w:hAnsi="Arial"/>
                <w:b/>
                <w:snapToGrid w:val="0"/>
                <w:sz w:val="18"/>
                <w:lang w:eastAsia="ko-KR"/>
              </w:rPr>
              <w:t>MILL</w:t>
            </w:r>
            <w:proofErr w:type="spellEnd"/>
            <w:r w:rsidRPr="0070581A">
              <w:rPr>
                <w:rFonts w:ascii="Arial" w:hAnsi="Arial"/>
                <w:b/>
                <w:snapToGrid w:val="0"/>
                <w:sz w:val="18"/>
                <w:lang w:eastAsia="ko-KR"/>
              </w:rPr>
              <w:t xml:space="preserve"> und </w:t>
            </w:r>
            <w:proofErr w:type="spellStart"/>
            <w:r w:rsidRPr="00A41A23">
              <w:rPr>
                <w:rFonts w:ascii="Arial" w:hAnsi="Arial"/>
                <w:b/>
                <w:i/>
                <w:iCs/>
                <w:snapToGrid w:val="0"/>
                <w:sz w:val="18"/>
                <w:lang w:eastAsia="ko-KR"/>
              </w:rPr>
              <w:t>hyper</w:t>
            </w:r>
            <w:r w:rsidRPr="0070581A">
              <w:rPr>
                <w:rFonts w:ascii="Arial" w:hAnsi="Arial"/>
                <w:b/>
                <w:snapToGrid w:val="0"/>
                <w:sz w:val="18"/>
                <w:lang w:eastAsia="ko-KR"/>
              </w:rPr>
              <w:t>MILL</w:t>
            </w:r>
            <w:proofErr w:type="spellEnd"/>
            <w:r w:rsidRPr="0070581A">
              <w:rPr>
                <w:rFonts w:ascii="Arial" w:hAnsi="Arial"/>
                <w:b/>
                <w:snapToGrid w:val="0"/>
                <w:sz w:val="18"/>
                <w:lang w:eastAsia="ko-KR"/>
              </w:rPr>
              <w:t xml:space="preserve"> VIRTUAL Machining ermöglicht eine sichere Programmierung und Verifikation von Winkelkopfbearbeitungen.</w:t>
            </w:r>
            <w:r w:rsidR="0074197B" w:rsidRPr="00A73A2D">
              <w:rPr>
                <w:rFonts w:ascii="Arial" w:hAnsi="Arial"/>
                <w:b/>
                <w:snapToGrid w:val="0"/>
                <w:sz w:val="18"/>
                <w:lang w:eastAsia="ko-KR"/>
              </w:rPr>
              <w:br/>
            </w:r>
          </w:p>
        </w:tc>
        <w:tc>
          <w:tcPr>
            <w:tcW w:w="3261" w:type="dxa"/>
          </w:tcPr>
          <w:p w14:paraId="328789FB" w14:textId="7B6D4012" w:rsidR="0074197B" w:rsidRDefault="00344F4A" w:rsidP="004831C8">
            <w:pPr>
              <w:rPr>
                <w:rFonts w:ascii="Arial" w:hAnsi="Arial"/>
                <w:b/>
                <w:snapToGrid w:val="0"/>
                <w:sz w:val="18"/>
                <w:lang w:eastAsia="ko-KR"/>
              </w:rPr>
            </w:pPr>
            <w:r w:rsidRPr="003128F6"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72F1A4C5" wp14:editId="257D719B">
                  <wp:simplePos x="0" y="0"/>
                  <wp:positionH relativeFrom="column">
                    <wp:posOffset>139065</wp:posOffset>
                  </wp:positionH>
                  <wp:positionV relativeFrom="paragraph">
                    <wp:posOffset>133350</wp:posOffset>
                  </wp:positionV>
                  <wp:extent cx="1540510" cy="1475740"/>
                  <wp:effectExtent l="0" t="0" r="2540" b="0"/>
                  <wp:wrapNone/>
                  <wp:docPr id="2029463769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9463769" name="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0510" cy="1475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8309257" w14:textId="18F1483E" w:rsidR="0070581A" w:rsidRPr="00344F4A" w:rsidRDefault="00344F4A" w:rsidP="0070581A">
            <w:pPr>
              <w:rPr>
                <w:rFonts w:ascii="Arial" w:hAnsi="Arial"/>
                <w:snapToGrid w:val="0"/>
                <w:sz w:val="12"/>
                <w:szCs w:val="12"/>
                <w:lang w:eastAsia="ko-KR"/>
              </w:rPr>
            </w:pPr>
            <w:r>
              <w:rPr>
                <w:rFonts w:ascii="Arial" w:hAnsi="Arial"/>
                <w:snapToGrid w:val="0"/>
                <w:sz w:val="16"/>
                <w:szCs w:val="16"/>
                <w:lang w:eastAsia="ko-KR"/>
              </w:rPr>
              <w:br/>
            </w:r>
            <w:r>
              <w:rPr>
                <w:rFonts w:ascii="Arial" w:hAnsi="Arial"/>
                <w:snapToGrid w:val="0"/>
                <w:sz w:val="16"/>
                <w:szCs w:val="16"/>
                <w:lang w:eastAsia="ko-KR"/>
              </w:rPr>
              <w:br/>
            </w:r>
            <w:r>
              <w:rPr>
                <w:rFonts w:ascii="Arial" w:hAnsi="Arial"/>
                <w:snapToGrid w:val="0"/>
                <w:sz w:val="16"/>
                <w:szCs w:val="16"/>
                <w:lang w:eastAsia="ko-KR"/>
              </w:rPr>
              <w:br/>
            </w:r>
            <w:r>
              <w:rPr>
                <w:rFonts w:ascii="Arial" w:hAnsi="Arial"/>
                <w:snapToGrid w:val="0"/>
                <w:sz w:val="16"/>
                <w:szCs w:val="16"/>
                <w:lang w:eastAsia="ko-KR"/>
              </w:rPr>
              <w:br/>
            </w:r>
            <w:r>
              <w:rPr>
                <w:rFonts w:ascii="Arial" w:hAnsi="Arial"/>
                <w:snapToGrid w:val="0"/>
                <w:sz w:val="16"/>
                <w:szCs w:val="16"/>
                <w:lang w:eastAsia="ko-KR"/>
              </w:rPr>
              <w:br/>
            </w:r>
            <w:r>
              <w:rPr>
                <w:rFonts w:ascii="Arial" w:hAnsi="Arial"/>
                <w:snapToGrid w:val="0"/>
                <w:sz w:val="16"/>
                <w:szCs w:val="16"/>
                <w:lang w:eastAsia="ko-KR"/>
              </w:rPr>
              <w:br/>
            </w:r>
            <w:r>
              <w:rPr>
                <w:rFonts w:ascii="Arial" w:hAnsi="Arial"/>
                <w:snapToGrid w:val="0"/>
                <w:sz w:val="16"/>
                <w:szCs w:val="16"/>
                <w:lang w:eastAsia="ko-KR"/>
              </w:rPr>
              <w:br/>
            </w:r>
            <w:r>
              <w:rPr>
                <w:rFonts w:ascii="Arial" w:hAnsi="Arial"/>
                <w:snapToGrid w:val="0"/>
                <w:sz w:val="16"/>
                <w:szCs w:val="16"/>
                <w:lang w:eastAsia="ko-KR"/>
              </w:rPr>
              <w:br/>
            </w:r>
            <w:r>
              <w:rPr>
                <w:rFonts w:ascii="Arial" w:hAnsi="Arial"/>
                <w:snapToGrid w:val="0"/>
                <w:sz w:val="16"/>
                <w:szCs w:val="16"/>
                <w:lang w:eastAsia="ko-KR"/>
              </w:rPr>
              <w:br/>
            </w:r>
            <w:r>
              <w:rPr>
                <w:rFonts w:ascii="Arial" w:hAnsi="Arial"/>
                <w:snapToGrid w:val="0"/>
                <w:sz w:val="16"/>
                <w:szCs w:val="16"/>
                <w:lang w:eastAsia="ko-KR"/>
              </w:rPr>
              <w:br/>
            </w:r>
            <w:r>
              <w:rPr>
                <w:rFonts w:ascii="Arial" w:hAnsi="Arial"/>
                <w:snapToGrid w:val="0"/>
                <w:sz w:val="16"/>
                <w:szCs w:val="16"/>
                <w:lang w:eastAsia="ko-KR"/>
              </w:rPr>
              <w:br/>
            </w:r>
            <w:r>
              <w:rPr>
                <w:rFonts w:ascii="Arial" w:hAnsi="Arial"/>
                <w:snapToGrid w:val="0"/>
                <w:sz w:val="16"/>
                <w:szCs w:val="16"/>
                <w:lang w:eastAsia="ko-KR"/>
              </w:rPr>
              <w:br/>
            </w:r>
          </w:p>
          <w:p w14:paraId="657468D9" w14:textId="1BCBF2D8" w:rsidR="0070581A" w:rsidRPr="00A73A2D" w:rsidRDefault="0070581A" w:rsidP="0070581A">
            <w:pPr>
              <w:rPr>
                <w:rFonts w:ascii="Arial" w:hAnsi="Arial"/>
                <w:snapToGrid w:val="0"/>
                <w:sz w:val="16"/>
                <w:szCs w:val="16"/>
                <w:lang w:eastAsia="ko-KR"/>
              </w:rPr>
            </w:pPr>
            <w:r w:rsidRPr="00A73A2D">
              <w:rPr>
                <w:rFonts w:ascii="Arial" w:hAnsi="Arial"/>
                <w:snapToGrid w:val="0"/>
                <w:sz w:val="16"/>
                <w:szCs w:val="16"/>
                <w:lang w:eastAsia="ko-KR"/>
              </w:rPr>
              <w:t>Quelle: OPEN MIND</w:t>
            </w:r>
          </w:p>
          <w:p w14:paraId="3DE74817" w14:textId="77777777" w:rsidR="0070581A" w:rsidRPr="00A73A2D" w:rsidRDefault="0070581A" w:rsidP="0070581A">
            <w:pPr>
              <w:rPr>
                <w:rFonts w:ascii="Arial" w:hAnsi="Arial"/>
                <w:b/>
                <w:snapToGrid w:val="0"/>
                <w:sz w:val="18"/>
                <w:lang w:eastAsia="ko-KR"/>
              </w:rPr>
            </w:pPr>
          </w:p>
          <w:p w14:paraId="65BF0D11" w14:textId="679F49B7" w:rsidR="0070581A" w:rsidRPr="00A73A2D" w:rsidRDefault="0070581A" w:rsidP="0070581A">
            <w:pPr>
              <w:rPr>
                <w:rFonts w:ascii="Arial" w:hAnsi="Arial"/>
                <w:b/>
                <w:snapToGrid w:val="0"/>
                <w:sz w:val="18"/>
                <w:lang w:eastAsia="ko-KR"/>
              </w:rPr>
            </w:pPr>
            <w:r w:rsidRPr="0070581A">
              <w:rPr>
                <w:rFonts w:ascii="Arial" w:hAnsi="Arial"/>
                <w:b/>
                <w:snapToGrid w:val="0"/>
                <w:sz w:val="18"/>
                <w:lang w:eastAsia="ko-KR"/>
              </w:rPr>
              <w:t>Neue 3D-Strategien für eine noch zuverlässigere und effizientere Bearbeitung von Restmaterialbereichen</w:t>
            </w:r>
            <w:r w:rsidR="003715D7">
              <w:rPr>
                <w:rFonts w:ascii="Arial" w:hAnsi="Arial"/>
                <w:b/>
                <w:snapToGrid w:val="0"/>
                <w:sz w:val="18"/>
                <w:lang w:eastAsia="ko-KR"/>
              </w:rPr>
              <w:t>.</w:t>
            </w:r>
          </w:p>
        </w:tc>
      </w:tr>
      <w:tr w:rsidR="0074197B" w:rsidRPr="00A73A2D" w14:paraId="63F0B460" w14:textId="77777777" w:rsidTr="00344F4A"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2B5503" w14:textId="5AC13FA5" w:rsidR="0074197B" w:rsidRPr="00A73A2D" w:rsidRDefault="00344F4A" w:rsidP="002465D8">
            <w:pPr>
              <w:rPr>
                <w:rFonts w:ascii="Arial" w:hAnsi="Arial"/>
                <w:b/>
                <w:snapToGrid w:val="0"/>
                <w:sz w:val="18"/>
                <w:lang w:eastAsia="ko-KR"/>
              </w:rPr>
            </w:pPr>
            <w:r w:rsidRPr="004023E4"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15495787" wp14:editId="6327361E">
                  <wp:simplePos x="0" y="0"/>
                  <wp:positionH relativeFrom="column">
                    <wp:posOffset>179705</wp:posOffset>
                  </wp:positionH>
                  <wp:positionV relativeFrom="paragraph">
                    <wp:posOffset>129540</wp:posOffset>
                  </wp:positionV>
                  <wp:extent cx="1570649" cy="1828800"/>
                  <wp:effectExtent l="0" t="0" r="0" b="0"/>
                  <wp:wrapNone/>
                  <wp:docPr id="1368133259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8133259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0649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BB9DF97" w14:textId="292F5C39" w:rsidR="0074197B" w:rsidRPr="00A73A2D" w:rsidRDefault="00344F4A" w:rsidP="002465D8">
            <w:pPr>
              <w:rPr>
                <w:rFonts w:ascii="Arial" w:hAnsi="Arial"/>
                <w:b/>
                <w:snapToGrid w:val="0"/>
                <w:sz w:val="18"/>
                <w:lang w:eastAsia="ko-KR"/>
              </w:rPr>
            </w:pPr>
            <w:r>
              <w:rPr>
                <w:rFonts w:ascii="Arial" w:hAnsi="Arial"/>
                <w:b/>
                <w:snapToGrid w:val="0"/>
                <w:sz w:val="18"/>
                <w:lang w:eastAsia="ko-KR"/>
              </w:rPr>
              <w:br/>
            </w:r>
            <w:r>
              <w:rPr>
                <w:rFonts w:ascii="Arial" w:hAnsi="Arial"/>
                <w:b/>
                <w:snapToGrid w:val="0"/>
                <w:sz w:val="18"/>
                <w:lang w:eastAsia="ko-KR"/>
              </w:rPr>
              <w:br/>
            </w:r>
            <w:r>
              <w:rPr>
                <w:rFonts w:ascii="Arial" w:hAnsi="Arial"/>
                <w:b/>
                <w:snapToGrid w:val="0"/>
                <w:sz w:val="18"/>
                <w:lang w:eastAsia="ko-KR"/>
              </w:rPr>
              <w:br/>
            </w:r>
            <w:r>
              <w:rPr>
                <w:rFonts w:ascii="Arial" w:hAnsi="Arial"/>
                <w:b/>
                <w:snapToGrid w:val="0"/>
                <w:sz w:val="18"/>
                <w:lang w:eastAsia="ko-KR"/>
              </w:rPr>
              <w:br/>
            </w:r>
            <w:r>
              <w:rPr>
                <w:rFonts w:ascii="Arial" w:hAnsi="Arial"/>
                <w:b/>
                <w:snapToGrid w:val="0"/>
                <w:sz w:val="18"/>
                <w:lang w:eastAsia="ko-KR"/>
              </w:rPr>
              <w:br/>
            </w:r>
            <w:r>
              <w:rPr>
                <w:rFonts w:ascii="Arial" w:hAnsi="Arial"/>
                <w:b/>
                <w:snapToGrid w:val="0"/>
                <w:sz w:val="18"/>
                <w:lang w:eastAsia="ko-KR"/>
              </w:rPr>
              <w:br/>
            </w:r>
            <w:r>
              <w:rPr>
                <w:rFonts w:ascii="Arial" w:hAnsi="Arial"/>
                <w:b/>
                <w:snapToGrid w:val="0"/>
                <w:sz w:val="18"/>
                <w:lang w:eastAsia="ko-KR"/>
              </w:rPr>
              <w:br/>
            </w:r>
            <w:r>
              <w:rPr>
                <w:rFonts w:ascii="Arial" w:hAnsi="Arial"/>
                <w:b/>
                <w:snapToGrid w:val="0"/>
                <w:sz w:val="18"/>
                <w:lang w:eastAsia="ko-KR"/>
              </w:rPr>
              <w:br/>
            </w:r>
            <w:r>
              <w:rPr>
                <w:rFonts w:ascii="Arial" w:hAnsi="Arial"/>
                <w:b/>
                <w:snapToGrid w:val="0"/>
                <w:sz w:val="18"/>
                <w:lang w:eastAsia="ko-KR"/>
              </w:rPr>
              <w:br/>
            </w:r>
            <w:r>
              <w:rPr>
                <w:rFonts w:ascii="Arial" w:hAnsi="Arial"/>
                <w:b/>
                <w:snapToGrid w:val="0"/>
                <w:sz w:val="18"/>
                <w:lang w:eastAsia="ko-KR"/>
              </w:rPr>
              <w:br/>
            </w:r>
            <w:r>
              <w:rPr>
                <w:rFonts w:ascii="Arial" w:hAnsi="Arial"/>
                <w:b/>
                <w:snapToGrid w:val="0"/>
                <w:sz w:val="18"/>
                <w:lang w:eastAsia="ko-KR"/>
              </w:rPr>
              <w:br/>
            </w:r>
            <w:r>
              <w:rPr>
                <w:rFonts w:ascii="Arial" w:hAnsi="Arial"/>
                <w:b/>
                <w:snapToGrid w:val="0"/>
                <w:sz w:val="18"/>
                <w:lang w:eastAsia="ko-KR"/>
              </w:rPr>
              <w:br/>
            </w:r>
            <w:r>
              <w:rPr>
                <w:rFonts w:ascii="Arial" w:hAnsi="Arial"/>
                <w:b/>
                <w:snapToGrid w:val="0"/>
                <w:sz w:val="18"/>
                <w:lang w:eastAsia="ko-KR"/>
              </w:rPr>
              <w:br/>
            </w:r>
          </w:p>
          <w:p w14:paraId="24C3917A" w14:textId="77777777" w:rsidR="0074197B" w:rsidRPr="00A73A2D" w:rsidRDefault="0074197B" w:rsidP="002465D8">
            <w:pPr>
              <w:rPr>
                <w:rFonts w:ascii="Arial" w:hAnsi="Arial"/>
                <w:snapToGrid w:val="0"/>
                <w:sz w:val="16"/>
                <w:szCs w:val="16"/>
                <w:lang w:eastAsia="ko-KR"/>
              </w:rPr>
            </w:pPr>
            <w:r w:rsidRPr="00A73A2D">
              <w:rPr>
                <w:rFonts w:ascii="Arial" w:hAnsi="Arial"/>
                <w:snapToGrid w:val="0"/>
                <w:sz w:val="16"/>
                <w:szCs w:val="16"/>
                <w:lang w:eastAsia="ko-KR"/>
              </w:rPr>
              <w:t>Quelle: OPEN MIND</w:t>
            </w:r>
          </w:p>
          <w:p w14:paraId="7DB0C544" w14:textId="77777777" w:rsidR="0074197B" w:rsidRPr="00A73A2D" w:rsidRDefault="0074197B" w:rsidP="002465D8">
            <w:pPr>
              <w:rPr>
                <w:rFonts w:ascii="Arial" w:hAnsi="Arial"/>
                <w:b/>
                <w:snapToGrid w:val="0"/>
                <w:sz w:val="18"/>
                <w:lang w:eastAsia="ko-KR"/>
              </w:rPr>
            </w:pPr>
          </w:p>
          <w:p w14:paraId="018CBAA4" w14:textId="3C70D133" w:rsidR="0074197B" w:rsidRPr="00A73A2D" w:rsidRDefault="0070581A" w:rsidP="002465D8">
            <w:pPr>
              <w:rPr>
                <w:rFonts w:ascii="Arial" w:hAnsi="Arial"/>
                <w:b/>
                <w:snapToGrid w:val="0"/>
                <w:sz w:val="18"/>
                <w:lang w:eastAsia="ko-KR"/>
              </w:rPr>
            </w:pPr>
            <w:r w:rsidRPr="0070581A">
              <w:rPr>
                <w:rFonts w:ascii="Arial" w:hAnsi="Arial"/>
                <w:b/>
                <w:snapToGrid w:val="0"/>
                <w:sz w:val="18"/>
                <w:lang w:eastAsia="ko-KR"/>
              </w:rPr>
              <w:t>Die 2D-Hale-Bearbeitung sorgt für perfekte Flächen ohne Bearbeitungsriefen quer zur Dichtrichtung.</w:t>
            </w:r>
            <w:r w:rsidR="0074197B" w:rsidRPr="00A73A2D">
              <w:rPr>
                <w:rFonts w:ascii="Arial" w:hAnsi="Arial"/>
                <w:b/>
                <w:snapToGrid w:val="0"/>
                <w:sz w:val="18"/>
                <w:lang w:eastAsia="ko-KR"/>
              </w:rPr>
              <w:br/>
            </w:r>
          </w:p>
        </w:tc>
        <w:tc>
          <w:tcPr>
            <w:tcW w:w="3261" w:type="dxa"/>
          </w:tcPr>
          <w:p w14:paraId="0FD1265F" w14:textId="77777777" w:rsidR="0074197B" w:rsidRDefault="0074197B" w:rsidP="002465D8">
            <w:pPr>
              <w:rPr>
                <w:rFonts w:ascii="Arial" w:hAnsi="Arial"/>
                <w:b/>
                <w:snapToGrid w:val="0"/>
                <w:sz w:val="18"/>
                <w:lang w:eastAsia="ko-KR"/>
              </w:rPr>
            </w:pPr>
          </w:p>
          <w:p w14:paraId="29640CFF" w14:textId="7E535D90" w:rsidR="0070581A" w:rsidRDefault="0070581A" w:rsidP="0070581A">
            <w:pPr>
              <w:rPr>
                <w:rFonts w:ascii="Arial" w:hAnsi="Arial"/>
                <w:snapToGrid w:val="0"/>
                <w:sz w:val="16"/>
                <w:szCs w:val="16"/>
                <w:lang w:eastAsia="ko-KR"/>
              </w:rPr>
            </w:pPr>
            <w:r w:rsidRPr="003128F6">
              <w:rPr>
                <w:noProof/>
              </w:rPr>
              <w:drawing>
                <wp:inline distT="0" distB="0" distL="0" distR="0" wp14:anchorId="5F394FBA" wp14:editId="666D3D43">
                  <wp:extent cx="1947600" cy="1830530"/>
                  <wp:effectExtent l="0" t="0" r="0" b="0"/>
                  <wp:docPr id="42469784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469784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7600" cy="1830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5B9B5BE" w14:textId="1206C945" w:rsidR="0070581A" w:rsidRPr="00A73A2D" w:rsidRDefault="0070581A" w:rsidP="0070581A">
            <w:pPr>
              <w:rPr>
                <w:rFonts w:ascii="Arial" w:hAnsi="Arial"/>
                <w:snapToGrid w:val="0"/>
                <w:sz w:val="16"/>
                <w:szCs w:val="16"/>
                <w:lang w:eastAsia="ko-KR"/>
              </w:rPr>
            </w:pPr>
            <w:r w:rsidRPr="00A73A2D">
              <w:rPr>
                <w:rFonts w:ascii="Arial" w:hAnsi="Arial"/>
                <w:snapToGrid w:val="0"/>
                <w:sz w:val="16"/>
                <w:szCs w:val="16"/>
                <w:lang w:eastAsia="ko-KR"/>
              </w:rPr>
              <w:t>Quelle: OPEN MIND</w:t>
            </w:r>
          </w:p>
          <w:p w14:paraId="207E32CF" w14:textId="77777777" w:rsidR="0070581A" w:rsidRPr="00A73A2D" w:rsidRDefault="0070581A" w:rsidP="0070581A">
            <w:pPr>
              <w:rPr>
                <w:rFonts w:ascii="Arial" w:hAnsi="Arial"/>
                <w:b/>
                <w:snapToGrid w:val="0"/>
                <w:sz w:val="18"/>
                <w:lang w:eastAsia="ko-KR"/>
              </w:rPr>
            </w:pPr>
          </w:p>
          <w:p w14:paraId="0EE0DFA7" w14:textId="64DBE219" w:rsidR="0070581A" w:rsidRPr="00A73A2D" w:rsidRDefault="0070581A" w:rsidP="0070581A">
            <w:pPr>
              <w:rPr>
                <w:rFonts w:ascii="Arial" w:hAnsi="Arial"/>
                <w:b/>
                <w:snapToGrid w:val="0"/>
                <w:sz w:val="18"/>
                <w:lang w:eastAsia="ko-KR"/>
              </w:rPr>
            </w:pPr>
            <w:r w:rsidRPr="0070581A">
              <w:rPr>
                <w:rFonts w:ascii="Arial" w:hAnsi="Arial"/>
                <w:b/>
                <w:snapToGrid w:val="0"/>
                <w:sz w:val="18"/>
                <w:lang w:eastAsia="ko-KR"/>
              </w:rPr>
              <w:t xml:space="preserve">Sichere 5-Achs-Bearbeitungen mit einem definierten Freiwinkel zwischen </w:t>
            </w:r>
            <w:proofErr w:type="spellStart"/>
            <w:r w:rsidRPr="0070581A">
              <w:rPr>
                <w:rFonts w:ascii="Arial" w:hAnsi="Arial"/>
                <w:b/>
                <w:snapToGrid w:val="0"/>
                <w:sz w:val="18"/>
                <w:lang w:eastAsia="ko-KR"/>
              </w:rPr>
              <w:t>Werkzeugschaft</w:t>
            </w:r>
            <w:proofErr w:type="spellEnd"/>
            <w:r w:rsidRPr="0070581A">
              <w:rPr>
                <w:rFonts w:ascii="Arial" w:hAnsi="Arial"/>
                <w:b/>
                <w:snapToGrid w:val="0"/>
                <w:sz w:val="18"/>
                <w:lang w:eastAsia="ko-KR"/>
              </w:rPr>
              <w:t xml:space="preserve"> und Bauteil</w:t>
            </w:r>
            <w:r w:rsidR="003715D7">
              <w:rPr>
                <w:rFonts w:ascii="Arial" w:hAnsi="Arial"/>
                <w:b/>
                <w:snapToGrid w:val="0"/>
                <w:sz w:val="18"/>
                <w:lang w:eastAsia="ko-KR"/>
              </w:rPr>
              <w:t>.</w:t>
            </w:r>
          </w:p>
        </w:tc>
      </w:tr>
    </w:tbl>
    <w:p w14:paraId="7CA336E6" w14:textId="3FB7C046" w:rsidR="00344F4A" w:rsidRDefault="00344F4A" w:rsidP="0074197B">
      <w:pPr>
        <w:pStyle w:val="PIAbspann"/>
        <w:jc w:val="left"/>
        <w:rPr>
          <w:lang w:val="de-DE"/>
        </w:rPr>
      </w:pPr>
    </w:p>
    <w:p w14:paraId="07580CA2" w14:textId="77777777" w:rsidR="00344F4A" w:rsidRDefault="00344F4A">
      <w:pPr>
        <w:rPr>
          <w:rFonts w:ascii="Arial" w:hAnsi="Arial" w:cs="Arial"/>
          <w:sz w:val="18"/>
          <w:szCs w:val="18"/>
        </w:rPr>
      </w:pPr>
      <w:r>
        <w:br w:type="page"/>
      </w:r>
    </w:p>
    <w:tbl>
      <w:tblPr>
        <w:tblW w:w="655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89"/>
        <w:gridCol w:w="3261"/>
      </w:tblGrid>
      <w:tr w:rsidR="0074197B" w:rsidRPr="00A73A2D" w14:paraId="3EBCB19D" w14:textId="77777777" w:rsidTr="00344F4A"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7E1BC1" w14:textId="77777777" w:rsidR="0074197B" w:rsidRPr="00A73A2D" w:rsidRDefault="0074197B" w:rsidP="002465D8">
            <w:pPr>
              <w:rPr>
                <w:rFonts w:ascii="Arial" w:hAnsi="Arial"/>
                <w:b/>
                <w:snapToGrid w:val="0"/>
                <w:sz w:val="18"/>
                <w:lang w:eastAsia="ko-KR"/>
              </w:rPr>
            </w:pPr>
          </w:p>
          <w:p w14:paraId="7CD4BDCD" w14:textId="5D08A2A2" w:rsidR="0074197B" w:rsidRPr="00A73A2D" w:rsidRDefault="00344F4A" w:rsidP="002465D8">
            <w:pPr>
              <w:rPr>
                <w:rFonts w:ascii="Arial" w:hAnsi="Arial"/>
                <w:b/>
                <w:snapToGrid w:val="0"/>
                <w:sz w:val="18"/>
                <w:lang w:eastAsia="ko-KR"/>
              </w:rPr>
            </w:pPr>
            <w:r>
              <w:rPr>
                <w:rFonts w:ascii="Arial" w:hAnsi="Arial"/>
                <w:b/>
                <w:snapToGrid w:val="0"/>
                <w:sz w:val="18"/>
                <w:lang w:eastAsia="ko-KR"/>
              </w:rPr>
              <w:br/>
            </w:r>
            <w:r>
              <w:rPr>
                <w:rFonts w:ascii="Arial" w:hAnsi="Arial"/>
                <w:b/>
                <w:snapToGrid w:val="0"/>
                <w:sz w:val="18"/>
                <w:lang w:eastAsia="ko-KR"/>
              </w:rPr>
              <w:br/>
            </w:r>
            <w:r>
              <w:rPr>
                <w:rFonts w:ascii="Arial" w:hAnsi="Arial"/>
                <w:b/>
                <w:snapToGrid w:val="0"/>
                <w:sz w:val="18"/>
                <w:lang w:eastAsia="ko-KR"/>
              </w:rPr>
              <w:br/>
            </w:r>
            <w:r>
              <w:rPr>
                <w:rFonts w:ascii="Arial" w:hAnsi="Arial"/>
                <w:b/>
                <w:snapToGrid w:val="0"/>
                <w:sz w:val="18"/>
                <w:lang w:eastAsia="ko-KR"/>
              </w:rPr>
              <w:br/>
            </w:r>
            <w:r>
              <w:rPr>
                <w:rFonts w:ascii="Arial" w:hAnsi="Arial"/>
                <w:b/>
                <w:snapToGrid w:val="0"/>
                <w:sz w:val="18"/>
                <w:lang w:eastAsia="ko-KR"/>
              </w:rPr>
              <w:br/>
            </w:r>
            <w:r>
              <w:rPr>
                <w:rFonts w:ascii="Arial" w:hAnsi="Arial"/>
                <w:b/>
                <w:snapToGrid w:val="0"/>
                <w:sz w:val="18"/>
                <w:lang w:eastAsia="ko-KR"/>
              </w:rPr>
              <w:br/>
            </w:r>
            <w:r>
              <w:rPr>
                <w:rFonts w:ascii="Arial" w:hAnsi="Arial"/>
                <w:b/>
                <w:snapToGrid w:val="0"/>
                <w:sz w:val="18"/>
                <w:lang w:eastAsia="ko-KR"/>
              </w:rPr>
              <w:br/>
            </w:r>
            <w:r>
              <w:rPr>
                <w:rFonts w:ascii="Arial" w:hAnsi="Arial"/>
                <w:b/>
                <w:snapToGrid w:val="0"/>
                <w:sz w:val="18"/>
                <w:lang w:eastAsia="ko-KR"/>
              </w:rPr>
              <w:br/>
            </w:r>
            <w:r>
              <w:rPr>
                <w:rFonts w:ascii="Arial" w:hAnsi="Arial"/>
                <w:b/>
                <w:snapToGrid w:val="0"/>
                <w:sz w:val="18"/>
                <w:lang w:eastAsia="ko-KR"/>
              </w:rPr>
              <w:br/>
            </w:r>
            <w:r w:rsidR="0070581A" w:rsidRPr="003128F6"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1D2CB6BB" wp14:editId="3BF5E38C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-1270</wp:posOffset>
                  </wp:positionV>
                  <wp:extent cx="1954800" cy="1332000"/>
                  <wp:effectExtent l="0" t="0" r="7620" b="1905"/>
                  <wp:wrapNone/>
                  <wp:docPr id="1229355143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9355143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4800" cy="13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A7D1788" w14:textId="77777777" w:rsidR="0074197B" w:rsidRPr="00A73A2D" w:rsidRDefault="0074197B" w:rsidP="002465D8">
            <w:pPr>
              <w:rPr>
                <w:rFonts w:ascii="Arial" w:hAnsi="Arial"/>
                <w:snapToGrid w:val="0"/>
                <w:sz w:val="16"/>
                <w:szCs w:val="16"/>
                <w:lang w:eastAsia="ko-KR"/>
              </w:rPr>
            </w:pPr>
            <w:r w:rsidRPr="00A73A2D">
              <w:rPr>
                <w:rFonts w:ascii="Arial" w:hAnsi="Arial"/>
                <w:snapToGrid w:val="0"/>
                <w:sz w:val="16"/>
                <w:szCs w:val="16"/>
                <w:lang w:eastAsia="ko-KR"/>
              </w:rPr>
              <w:t>Quelle: OPEN MIND</w:t>
            </w:r>
          </w:p>
          <w:p w14:paraId="7BFC7E31" w14:textId="77777777" w:rsidR="0074197B" w:rsidRPr="00A73A2D" w:rsidRDefault="0074197B" w:rsidP="002465D8">
            <w:pPr>
              <w:rPr>
                <w:rFonts w:ascii="Arial" w:hAnsi="Arial"/>
                <w:b/>
                <w:snapToGrid w:val="0"/>
                <w:sz w:val="18"/>
                <w:lang w:eastAsia="ko-KR"/>
              </w:rPr>
            </w:pPr>
          </w:p>
          <w:p w14:paraId="3CB0C850" w14:textId="6694123B" w:rsidR="00A41A23" w:rsidRDefault="0070581A" w:rsidP="002465D8">
            <w:pPr>
              <w:rPr>
                <w:rFonts w:ascii="Arial" w:hAnsi="Arial"/>
                <w:b/>
                <w:snapToGrid w:val="0"/>
                <w:sz w:val="18"/>
                <w:lang w:eastAsia="ko-KR"/>
              </w:rPr>
            </w:pPr>
            <w:r w:rsidRPr="0070581A">
              <w:rPr>
                <w:rFonts w:ascii="Arial" w:hAnsi="Arial"/>
                <w:b/>
                <w:snapToGrid w:val="0"/>
                <w:sz w:val="18"/>
                <w:lang w:eastAsia="ko-KR"/>
              </w:rPr>
              <w:t xml:space="preserve">Mit dem </w:t>
            </w:r>
            <w:r w:rsidR="00A41A23">
              <w:rPr>
                <w:rFonts w:ascii="Arial" w:hAnsi="Arial"/>
                <w:b/>
                <w:snapToGrid w:val="0"/>
                <w:sz w:val="18"/>
                <w:lang w:eastAsia="ko-KR"/>
              </w:rPr>
              <w:t>„</w:t>
            </w:r>
            <w:proofErr w:type="gramStart"/>
            <w:r w:rsidRPr="0070581A">
              <w:rPr>
                <w:rFonts w:ascii="Arial" w:hAnsi="Arial"/>
                <w:b/>
                <w:snapToGrid w:val="0"/>
                <w:sz w:val="18"/>
                <w:lang w:eastAsia="ko-KR"/>
              </w:rPr>
              <w:t>CAM</w:t>
            </w:r>
            <w:r w:rsidR="0021762F">
              <w:rPr>
                <w:rFonts w:ascii="Arial" w:hAnsi="Arial"/>
                <w:b/>
                <w:snapToGrid w:val="0"/>
                <w:sz w:val="18"/>
                <w:lang w:eastAsia="ko-KR"/>
              </w:rPr>
              <w:t xml:space="preserve"> </w:t>
            </w:r>
            <w:r w:rsidRPr="0070581A">
              <w:rPr>
                <w:rFonts w:ascii="Arial" w:hAnsi="Arial"/>
                <w:b/>
                <w:snapToGrid w:val="0"/>
                <w:sz w:val="18"/>
                <w:lang w:eastAsia="ko-KR"/>
              </w:rPr>
              <w:t>Plan</w:t>
            </w:r>
            <w:proofErr w:type="gramEnd"/>
            <w:r w:rsidR="0021762F">
              <w:rPr>
                <w:rFonts w:ascii="Arial" w:hAnsi="Arial"/>
                <w:b/>
                <w:snapToGrid w:val="0"/>
                <w:sz w:val="18"/>
                <w:lang w:eastAsia="ko-KR"/>
              </w:rPr>
              <w:t xml:space="preserve"> </w:t>
            </w:r>
            <w:r w:rsidR="00A41A23">
              <w:rPr>
                <w:rFonts w:ascii="Arial" w:hAnsi="Arial"/>
                <w:b/>
                <w:snapToGrid w:val="0"/>
                <w:sz w:val="18"/>
                <w:lang w:eastAsia="ko-KR"/>
              </w:rPr>
              <w:t>D</w:t>
            </w:r>
            <w:r w:rsidRPr="0070581A">
              <w:rPr>
                <w:rFonts w:ascii="Arial" w:hAnsi="Arial"/>
                <w:b/>
                <w:snapToGrid w:val="0"/>
                <w:sz w:val="18"/>
                <w:lang w:eastAsia="ko-KR"/>
              </w:rPr>
              <w:t>rehen</w:t>
            </w:r>
            <w:r w:rsidR="00A41A23">
              <w:rPr>
                <w:rFonts w:ascii="Arial" w:hAnsi="Arial"/>
                <w:b/>
                <w:snapToGrid w:val="0"/>
                <w:sz w:val="18"/>
                <w:lang w:eastAsia="ko-KR"/>
              </w:rPr>
              <w:t>“</w:t>
            </w:r>
            <w:r w:rsidR="0021762F">
              <w:rPr>
                <w:rFonts w:ascii="Arial" w:hAnsi="Arial"/>
                <w:b/>
                <w:snapToGrid w:val="0"/>
                <w:sz w:val="18"/>
                <w:lang w:eastAsia="ko-KR"/>
              </w:rPr>
              <w:t xml:space="preserve"> </w:t>
            </w:r>
            <w:r w:rsidR="0021762F">
              <w:rPr>
                <w:rFonts w:ascii="Arial" w:hAnsi="Arial"/>
                <w:b/>
                <w:snapToGrid w:val="0"/>
                <w:sz w:val="18"/>
                <w:lang w:eastAsia="ko-KR"/>
              </w:rPr>
              <w:br/>
            </w:r>
            <w:r w:rsidRPr="0070581A">
              <w:rPr>
                <w:rFonts w:ascii="Arial" w:hAnsi="Arial"/>
                <w:b/>
                <w:snapToGrid w:val="0"/>
                <w:sz w:val="18"/>
                <w:lang w:eastAsia="ko-KR"/>
              </w:rPr>
              <w:t>Drehkonturen schnell und konsistent mit allen relevanten Fertigungsinformationen anreichern.</w:t>
            </w:r>
          </w:p>
          <w:p w14:paraId="20820A13" w14:textId="648E8490" w:rsidR="0074197B" w:rsidRPr="00A73A2D" w:rsidRDefault="0074197B" w:rsidP="00A41A23">
            <w:pPr>
              <w:rPr>
                <w:rFonts w:ascii="Arial" w:hAnsi="Arial"/>
                <w:b/>
                <w:snapToGrid w:val="0"/>
                <w:sz w:val="18"/>
                <w:lang w:eastAsia="ko-KR"/>
              </w:rPr>
            </w:pPr>
          </w:p>
        </w:tc>
        <w:tc>
          <w:tcPr>
            <w:tcW w:w="3261" w:type="dxa"/>
          </w:tcPr>
          <w:p w14:paraId="1D7B4CE7" w14:textId="52FA4541" w:rsidR="00344F4A" w:rsidRDefault="00344F4A" w:rsidP="0070581A">
            <w:pPr>
              <w:rPr>
                <w:rFonts w:ascii="Arial" w:hAnsi="Arial"/>
                <w:b/>
                <w:snapToGrid w:val="0"/>
                <w:sz w:val="18"/>
                <w:lang w:eastAsia="ko-KR"/>
              </w:rPr>
            </w:pPr>
            <w:r w:rsidRPr="004023E4"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0BC16571" wp14:editId="19B20628">
                  <wp:simplePos x="0" y="0"/>
                  <wp:positionH relativeFrom="column">
                    <wp:posOffset>107315</wp:posOffset>
                  </wp:positionH>
                  <wp:positionV relativeFrom="paragraph">
                    <wp:posOffset>130175</wp:posOffset>
                  </wp:positionV>
                  <wp:extent cx="1734820" cy="1331595"/>
                  <wp:effectExtent l="0" t="0" r="0" b="1905"/>
                  <wp:wrapNone/>
                  <wp:docPr id="997196624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7196624" name="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4820" cy="1331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4DBE498" w14:textId="731A4C9E" w:rsidR="0070581A" w:rsidRPr="00A73A2D" w:rsidRDefault="00344F4A" w:rsidP="0070581A">
            <w:pPr>
              <w:rPr>
                <w:rFonts w:ascii="Arial" w:hAnsi="Arial"/>
                <w:snapToGrid w:val="0"/>
                <w:sz w:val="16"/>
                <w:szCs w:val="16"/>
                <w:lang w:eastAsia="ko-KR"/>
              </w:rPr>
            </w:pPr>
            <w:r>
              <w:rPr>
                <w:rFonts w:ascii="Arial" w:hAnsi="Arial"/>
                <w:b/>
                <w:snapToGrid w:val="0"/>
                <w:sz w:val="18"/>
                <w:lang w:eastAsia="ko-KR"/>
              </w:rPr>
              <w:br/>
            </w:r>
            <w:r>
              <w:rPr>
                <w:rFonts w:ascii="Arial" w:hAnsi="Arial"/>
                <w:b/>
                <w:snapToGrid w:val="0"/>
                <w:sz w:val="18"/>
                <w:lang w:eastAsia="ko-KR"/>
              </w:rPr>
              <w:br/>
            </w:r>
            <w:r>
              <w:rPr>
                <w:rFonts w:ascii="Arial" w:hAnsi="Arial"/>
                <w:b/>
                <w:snapToGrid w:val="0"/>
                <w:sz w:val="18"/>
                <w:lang w:eastAsia="ko-KR"/>
              </w:rPr>
              <w:br/>
            </w:r>
            <w:r>
              <w:rPr>
                <w:rFonts w:ascii="Arial" w:hAnsi="Arial"/>
                <w:b/>
                <w:snapToGrid w:val="0"/>
                <w:sz w:val="18"/>
                <w:lang w:eastAsia="ko-KR"/>
              </w:rPr>
              <w:br/>
            </w:r>
            <w:r>
              <w:rPr>
                <w:rFonts w:ascii="Arial" w:hAnsi="Arial"/>
                <w:b/>
                <w:snapToGrid w:val="0"/>
                <w:sz w:val="18"/>
                <w:lang w:eastAsia="ko-KR"/>
              </w:rPr>
              <w:br/>
            </w:r>
            <w:r>
              <w:rPr>
                <w:rFonts w:ascii="Arial" w:hAnsi="Arial"/>
                <w:b/>
                <w:snapToGrid w:val="0"/>
                <w:sz w:val="18"/>
                <w:lang w:eastAsia="ko-KR"/>
              </w:rPr>
              <w:br/>
            </w:r>
            <w:r>
              <w:rPr>
                <w:rFonts w:ascii="Arial" w:hAnsi="Arial"/>
                <w:b/>
                <w:snapToGrid w:val="0"/>
                <w:sz w:val="18"/>
                <w:lang w:eastAsia="ko-KR"/>
              </w:rPr>
              <w:br/>
            </w:r>
            <w:r>
              <w:rPr>
                <w:rFonts w:ascii="Arial" w:hAnsi="Arial"/>
                <w:b/>
                <w:snapToGrid w:val="0"/>
                <w:sz w:val="18"/>
                <w:lang w:eastAsia="ko-KR"/>
              </w:rPr>
              <w:br/>
            </w:r>
            <w:r>
              <w:rPr>
                <w:rFonts w:ascii="Arial" w:hAnsi="Arial"/>
                <w:b/>
                <w:snapToGrid w:val="0"/>
                <w:sz w:val="18"/>
                <w:lang w:eastAsia="ko-KR"/>
              </w:rPr>
              <w:br/>
            </w:r>
            <w:r>
              <w:rPr>
                <w:rFonts w:ascii="Arial" w:hAnsi="Arial"/>
                <w:b/>
                <w:snapToGrid w:val="0"/>
                <w:sz w:val="18"/>
                <w:lang w:eastAsia="ko-KR"/>
              </w:rPr>
              <w:br/>
            </w:r>
            <w:r w:rsidR="0070581A" w:rsidRPr="00A73A2D">
              <w:rPr>
                <w:rFonts w:ascii="Arial" w:hAnsi="Arial"/>
                <w:snapToGrid w:val="0"/>
                <w:sz w:val="16"/>
                <w:szCs w:val="16"/>
                <w:lang w:eastAsia="ko-KR"/>
              </w:rPr>
              <w:t>Quelle: OPEN MIND</w:t>
            </w:r>
          </w:p>
          <w:p w14:paraId="72DD74D5" w14:textId="77777777" w:rsidR="0070581A" w:rsidRPr="00A73A2D" w:rsidRDefault="0070581A" w:rsidP="0070581A">
            <w:pPr>
              <w:rPr>
                <w:rFonts w:ascii="Arial" w:hAnsi="Arial"/>
                <w:b/>
                <w:snapToGrid w:val="0"/>
                <w:sz w:val="18"/>
                <w:lang w:eastAsia="ko-KR"/>
              </w:rPr>
            </w:pPr>
          </w:p>
          <w:p w14:paraId="37C94083" w14:textId="627DB325" w:rsidR="0070581A" w:rsidRPr="00A73A2D" w:rsidRDefault="0070581A" w:rsidP="0070581A">
            <w:pPr>
              <w:rPr>
                <w:rFonts w:ascii="Arial" w:hAnsi="Arial"/>
                <w:b/>
                <w:snapToGrid w:val="0"/>
                <w:sz w:val="18"/>
                <w:lang w:eastAsia="ko-KR"/>
              </w:rPr>
            </w:pPr>
            <w:r w:rsidRPr="0070581A">
              <w:rPr>
                <w:rFonts w:ascii="Arial" w:hAnsi="Arial"/>
                <w:b/>
                <w:snapToGrid w:val="0"/>
                <w:sz w:val="18"/>
                <w:lang w:eastAsia="ko-KR"/>
              </w:rPr>
              <w:t xml:space="preserve">Optimierte Steuerung von </w:t>
            </w:r>
            <w:proofErr w:type="spellStart"/>
            <w:r w:rsidRPr="0070581A">
              <w:rPr>
                <w:rFonts w:ascii="Arial" w:hAnsi="Arial"/>
                <w:b/>
                <w:snapToGrid w:val="0"/>
                <w:sz w:val="18"/>
                <w:lang w:eastAsia="ko-KR"/>
              </w:rPr>
              <w:t>Erodierwegen</w:t>
            </w:r>
            <w:proofErr w:type="spellEnd"/>
            <w:r w:rsidRPr="0070581A">
              <w:rPr>
                <w:rFonts w:ascii="Arial" w:hAnsi="Arial"/>
                <w:b/>
                <w:snapToGrid w:val="0"/>
                <w:sz w:val="18"/>
                <w:lang w:eastAsia="ko-KR"/>
              </w:rPr>
              <w:t xml:space="preserve">: </w:t>
            </w:r>
            <w:r w:rsidR="000803CB">
              <w:rPr>
                <w:rFonts w:ascii="Arial" w:hAnsi="Arial"/>
                <w:b/>
                <w:snapToGrid w:val="0"/>
                <w:sz w:val="18"/>
                <w:lang w:eastAsia="ko-KR"/>
              </w:rPr>
              <w:t>g</w:t>
            </w:r>
            <w:r w:rsidRPr="0070581A">
              <w:rPr>
                <w:rFonts w:ascii="Arial" w:hAnsi="Arial"/>
                <w:b/>
                <w:snapToGrid w:val="0"/>
                <w:sz w:val="18"/>
                <w:lang w:eastAsia="ko-KR"/>
              </w:rPr>
              <w:t>ezielt Vorschub- oder Eilgangbewegungen definieren</w:t>
            </w:r>
            <w:r w:rsidR="003715D7">
              <w:rPr>
                <w:rFonts w:ascii="Arial" w:hAnsi="Arial"/>
                <w:b/>
                <w:snapToGrid w:val="0"/>
                <w:sz w:val="18"/>
                <w:lang w:eastAsia="ko-KR"/>
              </w:rPr>
              <w:t>.</w:t>
            </w:r>
          </w:p>
        </w:tc>
      </w:tr>
    </w:tbl>
    <w:p w14:paraId="11ABFA3C" w14:textId="77777777" w:rsidR="004243CE" w:rsidRDefault="004243CE" w:rsidP="00A41A23">
      <w:pPr>
        <w:pStyle w:val="PITextkrper"/>
        <w:rPr>
          <w:rFonts w:cs="Arial"/>
          <w:sz w:val="18"/>
          <w:szCs w:val="18"/>
          <w:lang w:eastAsia="x-none"/>
        </w:rPr>
      </w:pPr>
    </w:p>
    <w:p w14:paraId="46674868" w14:textId="11B3D026" w:rsidR="00A41A23" w:rsidRPr="00A41A23" w:rsidRDefault="00A41A23" w:rsidP="00A41A23">
      <w:pPr>
        <w:pStyle w:val="PITextkrper"/>
        <w:rPr>
          <w:b/>
          <w:bCs/>
          <w:sz w:val="18"/>
          <w:szCs w:val="18"/>
          <w:lang w:val="de-DE"/>
        </w:rPr>
      </w:pPr>
      <w:r w:rsidRPr="00A41A23">
        <w:rPr>
          <w:b/>
          <w:bCs/>
          <w:sz w:val="18"/>
          <w:szCs w:val="18"/>
          <w:lang w:val="de-DE"/>
        </w:rPr>
        <w:t>Verfügbares Videomaterial</w:t>
      </w:r>
    </w:p>
    <w:p w14:paraId="62B6A4D2" w14:textId="66B1F267" w:rsidR="00A41A23" w:rsidRDefault="00A41A23" w:rsidP="00A41A23">
      <w:pPr>
        <w:pStyle w:val="PIAbspann"/>
        <w:jc w:val="left"/>
      </w:pPr>
      <w:r w:rsidRPr="00A41A23">
        <w:rPr>
          <w:lang w:val="de-DE"/>
        </w:rPr>
        <w:t>Folgendes Videomaterial finden Sie in unserem YouTube-Kanal:</w:t>
      </w:r>
      <w:r w:rsidRPr="00A73A2D">
        <w:rPr>
          <w:lang w:val="de-DE"/>
        </w:rPr>
        <w:br/>
      </w:r>
      <w:hyperlink r:id="rId20" w:history="1">
        <w:r w:rsidRPr="00B028AD">
          <w:rPr>
            <w:rStyle w:val="Hyperlink"/>
            <w:rFonts w:cs="Arial"/>
          </w:rPr>
          <w:t>https://shorturl.at/682IT</w:t>
        </w:r>
      </w:hyperlink>
    </w:p>
    <w:tbl>
      <w:tblPr>
        <w:tblW w:w="340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05"/>
      </w:tblGrid>
      <w:tr w:rsidR="00A41A23" w:rsidRPr="00A41A23" w14:paraId="503964B0" w14:textId="77777777" w:rsidTr="00A41A23">
        <w:tc>
          <w:tcPr>
            <w:tcW w:w="3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50BCD4" w14:textId="77777777" w:rsidR="00A41A23" w:rsidRPr="00A41A23" w:rsidRDefault="00A41A23" w:rsidP="00A41A23">
            <w:pPr>
              <w:rPr>
                <w:rFonts w:ascii="Arial" w:hAnsi="Arial" w:cs="Arial"/>
                <w:b/>
                <w:sz w:val="18"/>
                <w:szCs w:val="18"/>
                <w:lang w:eastAsia="x-none"/>
              </w:rPr>
            </w:pPr>
          </w:p>
          <w:p w14:paraId="6E68B401" w14:textId="4A8D26B9" w:rsidR="00A41A23" w:rsidRPr="00A41A23" w:rsidRDefault="00A41A23" w:rsidP="00A41A23">
            <w:pPr>
              <w:rPr>
                <w:rFonts w:ascii="Arial" w:hAnsi="Arial" w:cs="Arial"/>
                <w:b/>
                <w:sz w:val="18"/>
                <w:szCs w:val="18"/>
                <w:lang w:eastAsia="x-none"/>
              </w:rPr>
            </w:pPr>
            <w:r w:rsidRPr="00A41A23">
              <w:rPr>
                <w:rFonts w:ascii="Arial" w:hAnsi="Arial" w:cs="Arial"/>
                <w:noProof/>
                <w:sz w:val="18"/>
                <w:szCs w:val="18"/>
                <w:lang w:eastAsia="x-none"/>
              </w:rPr>
              <w:drawing>
                <wp:inline distT="0" distB="0" distL="0" distR="0" wp14:anchorId="71E91168" wp14:editId="5A002987">
                  <wp:extent cx="2019300" cy="1133475"/>
                  <wp:effectExtent l="0" t="0" r="0" b="9525"/>
                  <wp:docPr id="1214595270" name="Grafik 2">
                    <a:hlinkClick xmlns:a="http://schemas.openxmlformats.org/drawingml/2006/main" r:id="rId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">
                            <a:hlinkClick r:id="rId2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1CE83E6" w14:textId="77777777" w:rsidR="00A41A23" w:rsidRPr="00A41A23" w:rsidRDefault="00A41A23" w:rsidP="00A41A23">
            <w:pPr>
              <w:rPr>
                <w:rFonts w:ascii="Arial" w:hAnsi="Arial" w:cs="Arial"/>
                <w:sz w:val="16"/>
                <w:szCs w:val="16"/>
                <w:lang w:eastAsia="x-none"/>
              </w:rPr>
            </w:pPr>
            <w:r w:rsidRPr="00A41A23">
              <w:rPr>
                <w:rFonts w:ascii="Arial" w:hAnsi="Arial" w:cs="Arial"/>
                <w:sz w:val="16"/>
                <w:szCs w:val="16"/>
                <w:lang w:eastAsia="x-none"/>
              </w:rPr>
              <w:t>Quelle: OPEN MIND</w:t>
            </w:r>
          </w:p>
          <w:p w14:paraId="2AA6F0F0" w14:textId="77777777" w:rsidR="00A41A23" w:rsidRPr="00A41A23" w:rsidRDefault="00A41A23" w:rsidP="00A41A23">
            <w:pPr>
              <w:rPr>
                <w:rFonts w:ascii="Arial" w:hAnsi="Arial" w:cs="Arial"/>
                <w:sz w:val="18"/>
                <w:szCs w:val="18"/>
                <w:lang w:eastAsia="x-none"/>
              </w:rPr>
            </w:pPr>
          </w:p>
          <w:p w14:paraId="6175ED9E" w14:textId="1B4EE634" w:rsidR="00A41A23" w:rsidRPr="00A41A23" w:rsidRDefault="00A41A23" w:rsidP="00A41A23">
            <w:pPr>
              <w:rPr>
                <w:rFonts w:ascii="Arial" w:hAnsi="Arial" w:cs="Arial"/>
                <w:b/>
                <w:bCs/>
                <w:sz w:val="18"/>
                <w:szCs w:val="18"/>
                <w:lang w:eastAsia="x-none"/>
              </w:rPr>
            </w:pPr>
            <w:r w:rsidRPr="00A41A23">
              <w:rPr>
                <w:rFonts w:ascii="Arial" w:hAnsi="Arial" w:cs="Arial"/>
                <w:b/>
                <w:sz w:val="18"/>
                <w:szCs w:val="18"/>
                <w:lang w:eastAsia="x-none"/>
              </w:rPr>
              <w:t>Video-Tutorial:</w:t>
            </w:r>
            <w:r>
              <w:rPr>
                <w:rFonts w:ascii="Arial" w:hAnsi="Arial" w:cs="Arial"/>
                <w:b/>
                <w:sz w:val="18"/>
                <w:szCs w:val="18"/>
                <w:lang w:eastAsia="x-none"/>
              </w:rPr>
              <w:t xml:space="preserve"> </w:t>
            </w:r>
            <w:proofErr w:type="spellStart"/>
            <w:r w:rsidRPr="00A41A23">
              <w:rPr>
                <w:rFonts w:ascii="Arial" w:hAnsi="Arial" w:cs="Arial"/>
                <w:b/>
                <w:i/>
                <w:iCs/>
                <w:sz w:val="18"/>
                <w:szCs w:val="18"/>
                <w:lang w:eastAsia="x-none"/>
              </w:rPr>
              <w:t>hyper</w:t>
            </w:r>
            <w:r w:rsidRPr="00A41A23">
              <w:rPr>
                <w:rFonts w:ascii="Arial" w:hAnsi="Arial" w:cs="Arial"/>
                <w:b/>
                <w:sz w:val="18"/>
                <w:szCs w:val="18"/>
                <w:lang w:eastAsia="x-none"/>
              </w:rPr>
              <w:t>MILL</w:t>
            </w:r>
            <w:proofErr w:type="spellEnd"/>
            <w:r w:rsidRPr="00A41A23">
              <w:rPr>
                <w:rFonts w:ascii="Arial" w:hAnsi="Arial" w:cs="Arial"/>
                <w:b/>
                <w:bCs/>
                <w:sz w:val="18"/>
                <w:szCs w:val="18"/>
                <w:lang w:eastAsia="x-none"/>
              </w:rPr>
              <w:t xml:space="preserve"> 2026 – Was ist neu?</w:t>
            </w:r>
          </w:p>
          <w:p w14:paraId="0429BCB7" w14:textId="77777777" w:rsidR="00A41A23" w:rsidRPr="00A41A23" w:rsidRDefault="00A41A23" w:rsidP="00A41A23">
            <w:pPr>
              <w:rPr>
                <w:rFonts w:ascii="Arial" w:hAnsi="Arial" w:cs="Arial"/>
                <w:b/>
                <w:sz w:val="18"/>
                <w:szCs w:val="18"/>
                <w:lang w:eastAsia="x-none"/>
              </w:rPr>
            </w:pPr>
          </w:p>
        </w:tc>
      </w:tr>
    </w:tbl>
    <w:p w14:paraId="44D89438" w14:textId="77777777" w:rsidR="00A41A23" w:rsidRPr="00A41A23" w:rsidRDefault="00A41A23" w:rsidP="00A41A23">
      <w:pPr>
        <w:rPr>
          <w:rFonts w:ascii="Arial" w:hAnsi="Arial" w:cs="Arial"/>
          <w:sz w:val="18"/>
          <w:szCs w:val="18"/>
          <w:lang w:eastAsia="x-none"/>
        </w:rPr>
      </w:pPr>
    </w:p>
    <w:p w14:paraId="5C846BC5" w14:textId="77777777" w:rsidR="00D70A01" w:rsidRDefault="00D70A01" w:rsidP="00D70A01">
      <w:pPr>
        <w:rPr>
          <w:rFonts w:ascii="Arial" w:hAnsi="Arial" w:cs="Arial"/>
          <w:sz w:val="18"/>
          <w:szCs w:val="18"/>
        </w:rPr>
      </w:pPr>
    </w:p>
    <w:p w14:paraId="326CCC77" w14:textId="77777777" w:rsidR="00A41A23" w:rsidRPr="00A73A2D" w:rsidRDefault="00A41A23" w:rsidP="00D70A01">
      <w:pPr>
        <w:rPr>
          <w:rFonts w:ascii="Arial" w:hAnsi="Arial" w:cs="Arial"/>
          <w:sz w:val="18"/>
          <w:szCs w:val="18"/>
        </w:rPr>
      </w:pPr>
    </w:p>
    <w:p w14:paraId="7E166B4C" w14:textId="77777777" w:rsidR="002C005A" w:rsidRPr="006C4623" w:rsidRDefault="002C005A" w:rsidP="002C005A">
      <w:pPr>
        <w:pStyle w:val="Textkrper"/>
        <w:spacing w:line="360" w:lineRule="auto"/>
        <w:jc w:val="both"/>
        <w:rPr>
          <w:bCs w:val="0"/>
          <w:color w:val="auto"/>
        </w:rPr>
      </w:pPr>
      <w:r w:rsidRPr="006C4623">
        <w:rPr>
          <w:bCs w:val="0"/>
          <w:color w:val="auto"/>
        </w:rPr>
        <w:t>Über die OPEN MIND Technologies AG</w:t>
      </w:r>
    </w:p>
    <w:p w14:paraId="3D1F3686" w14:textId="77777777" w:rsidR="002C005A" w:rsidRDefault="002C005A" w:rsidP="002C005A">
      <w:pPr>
        <w:pStyle w:val="PITextkrper"/>
        <w:spacing w:line="360" w:lineRule="auto"/>
        <w:rPr>
          <w:bCs/>
          <w:sz w:val="18"/>
          <w:szCs w:val="18"/>
        </w:rPr>
      </w:pPr>
      <w:r w:rsidRPr="00BE77E1">
        <w:rPr>
          <w:bCs/>
          <w:sz w:val="18"/>
          <w:szCs w:val="18"/>
        </w:rPr>
        <w:t xml:space="preserve">Die OPEN MIND Technologies AG ist einer der weltweit führenden </w:t>
      </w:r>
      <w:r>
        <w:rPr>
          <w:bCs/>
          <w:sz w:val="18"/>
          <w:szCs w:val="18"/>
        </w:rPr>
        <w:t>Hersteller</w:t>
      </w:r>
      <w:r w:rsidRPr="00BE77E1">
        <w:rPr>
          <w:bCs/>
          <w:sz w:val="18"/>
          <w:szCs w:val="18"/>
        </w:rPr>
        <w:t xml:space="preserve"> von leistungsstarken CAD/CAM-Lösungen für die maschinen- und</w:t>
      </w:r>
      <w:r w:rsidRPr="006C4623">
        <w:rPr>
          <w:bCs/>
          <w:sz w:val="18"/>
          <w:szCs w:val="18"/>
        </w:rPr>
        <w:t xml:space="preserve"> steuerungsunabhängige Programmierung.</w:t>
      </w:r>
      <w:r>
        <w:rPr>
          <w:bCs/>
          <w:sz w:val="18"/>
          <w:szCs w:val="18"/>
        </w:rPr>
        <w:t xml:space="preserve"> </w:t>
      </w:r>
    </w:p>
    <w:p w14:paraId="717B8C84" w14:textId="77777777" w:rsidR="002C005A" w:rsidRDefault="002C005A" w:rsidP="002C005A">
      <w:pPr>
        <w:pStyle w:val="PITextkrper"/>
        <w:spacing w:line="360" w:lineRule="auto"/>
        <w:rPr>
          <w:sz w:val="18"/>
          <w:szCs w:val="18"/>
        </w:rPr>
      </w:pPr>
      <w:r w:rsidRPr="00BE77E1">
        <w:rPr>
          <w:sz w:val="18"/>
          <w:szCs w:val="18"/>
        </w:rPr>
        <w:t xml:space="preserve">OPEN MIND entwickelt bestens abgestimmte CAD/CAM-Lösungen mit einem hohen Anteil an einzigartigen Innovationen für deutlich mehr Performance – bei der Programmierung </w:t>
      </w:r>
      <w:r>
        <w:rPr>
          <w:sz w:val="18"/>
          <w:szCs w:val="18"/>
        </w:rPr>
        <w:t>und</w:t>
      </w:r>
      <w:r w:rsidRPr="00BE77E1">
        <w:rPr>
          <w:sz w:val="18"/>
          <w:szCs w:val="18"/>
        </w:rPr>
        <w:t xml:space="preserve"> </w:t>
      </w:r>
      <w:r>
        <w:rPr>
          <w:sz w:val="18"/>
          <w:szCs w:val="18"/>
        </w:rPr>
        <w:t xml:space="preserve">in </w:t>
      </w:r>
      <w:r w:rsidRPr="00BE77E1">
        <w:rPr>
          <w:sz w:val="18"/>
          <w:szCs w:val="18"/>
        </w:rPr>
        <w:t>der zerspanenden</w:t>
      </w:r>
      <w:r>
        <w:rPr>
          <w:sz w:val="18"/>
          <w:szCs w:val="18"/>
        </w:rPr>
        <w:t xml:space="preserve"> </w:t>
      </w:r>
      <w:r w:rsidRPr="00BE77E1">
        <w:rPr>
          <w:sz w:val="18"/>
          <w:szCs w:val="18"/>
        </w:rPr>
        <w:t>Fertigung.</w:t>
      </w:r>
      <w:r w:rsidRPr="006C4623">
        <w:rPr>
          <w:sz w:val="18"/>
          <w:szCs w:val="18"/>
        </w:rPr>
        <w:t xml:space="preserve"> </w:t>
      </w:r>
      <w:proofErr w:type="spellStart"/>
      <w:r w:rsidRPr="00BE77E1">
        <w:rPr>
          <w:i/>
          <w:iCs/>
          <w:sz w:val="18"/>
          <w:szCs w:val="18"/>
        </w:rPr>
        <w:t>hyper</w:t>
      </w:r>
      <w:r w:rsidRPr="00BE77E1">
        <w:rPr>
          <w:sz w:val="18"/>
          <w:szCs w:val="18"/>
        </w:rPr>
        <w:t>MILL</w:t>
      </w:r>
      <w:proofErr w:type="spellEnd"/>
      <w:r w:rsidRPr="00BE77E1">
        <w:rPr>
          <w:sz w:val="18"/>
          <w:szCs w:val="18"/>
        </w:rPr>
        <w:t xml:space="preserve"> ist eine modulare CAD/CAM-Komplettlösung, die modernste CAM-</w:t>
      </w:r>
      <w:r w:rsidRPr="00FB2790">
        <w:rPr>
          <w:sz w:val="18"/>
          <w:szCs w:val="18"/>
        </w:rPr>
        <w:t>Technologien auf der eigenen CAD-Plattform</w:t>
      </w:r>
      <w:r>
        <w:rPr>
          <w:sz w:val="18"/>
          <w:szCs w:val="18"/>
        </w:rPr>
        <w:t xml:space="preserve"> </w:t>
      </w:r>
      <w:r w:rsidRPr="00FB2790">
        <w:rPr>
          <w:sz w:val="18"/>
          <w:szCs w:val="18"/>
        </w:rPr>
        <w:t>bereitstellt:</w:t>
      </w:r>
      <w:r w:rsidRPr="0045218F">
        <w:rPr>
          <w:sz w:val="18"/>
          <w:szCs w:val="18"/>
        </w:rPr>
        <w:t xml:space="preserve"> </w:t>
      </w:r>
      <w:r>
        <w:rPr>
          <w:sz w:val="18"/>
          <w:szCs w:val="18"/>
        </w:rPr>
        <w:t>v</w:t>
      </w:r>
      <w:r w:rsidRPr="0045218F">
        <w:rPr>
          <w:sz w:val="18"/>
          <w:szCs w:val="18"/>
        </w:rPr>
        <w:t xml:space="preserve">on 2,5D-, 3D-, 5-Achs- </w:t>
      </w:r>
      <w:r w:rsidRPr="00BE77E1">
        <w:rPr>
          <w:sz w:val="18"/>
          <w:szCs w:val="18"/>
        </w:rPr>
        <w:t>und Drehstrategien bis zu Lösungen für die additive Fertigung</w:t>
      </w:r>
      <w:r>
        <w:rPr>
          <w:sz w:val="18"/>
          <w:szCs w:val="18"/>
        </w:rPr>
        <w:t xml:space="preserve"> </w:t>
      </w:r>
      <w:r w:rsidRPr="00D23CB3">
        <w:rPr>
          <w:sz w:val="18"/>
          <w:szCs w:val="18"/>
        </w:rPr>
        <w:t>sowie HSC- und HPC-Bearbeitungen.</w:t>
      </w:r>
      <w:r w:rsidRPr="00BE77E1">
        <w:rPr>
          <w:sz w:val="18"/>
          <w:szCs w:val="18"/>
        </w:rPr>
        <w:t xml:space="preserve"> Ob Automatisierung,</w:t>
      </w:r>
      <w:r w:rsidRPr="00FB2790">
        <w:rPr>
          <w:sz w:val="18"/>
          <w:szCs w:val="18"/>
        </w:rPr>
        <w:t xml:space="preserve"> </w:t>
      </w:r>
      <w:r w:rsidRPr="00FB2790">
        <w:rPr>
          <w:sz w:val="18"/>
          <w:szCs w:val="18"/>
        </w:rPr>
        <w:lastRenderedPageBreak/>
        <w:t>Simulation oder virtuelle Maschine</w:t>
      </w:r>
      <w:r>
        <w:rPr>
          <w:sz w:val="18"/>
          <w:szCs w:val="18"/>
        </w:rPr>
        <w:t xml:space="preserve"> – zukunftsweisende Technologien</w:t>
      </w:r>
      <w:r w:rsidRPr="00FB2790">
        <w:rPr>
          <w:sz w:val="18"/>
          <w:szCs w:val="18"/>
        </w:rPr>
        <w:t xml:space="preserve"> erweitern die Produktpalette und ermöglichen durchgängige digitale Prozessketten. </w:t>
      </w:r>
      <w:r w:rsidRPr="00BE77E1">
        <w:rPr>
          <w:sz w:val="18"/>
          <w:szCs w:val="18"/>
        </w:rPr>
        <w:t>Spezialapplikationen, das perfekte Zusammenspiel mit allen gängigen CAD-Lösungen sowie ein kundenorientiertes Serviceangebot</w:t>
      </w:r>
      <w:r w:rsidRPr="00FB2790">
        <w:rPr>
          <w:sz w:val="18"/>
          <w:szCs w:val="18"/>
        </w:rPr>
        <w:t xml:space="preserve"> vervollständigen das Leistungsspektrum.</w:t>
      </w:r>
      <w:r>
        <w:rPr>
          <w:sz w:val="18"/>
          <w:szCs w:val="18"/>
        </w:rPr>
        <w:t xml:space="preserve"> </w:t>
      </w:r>
    </w:p>
    <w:p w14:paraId="2BCA9BFD" w14:textId="77777777" w:rsidR="002C005A" w:rsidRDefault="002C005A" w:rsidP="002C005A">
      <w:pPr>
        <w:pStyle w:val="PITextkrper"/>
        <w:spacing w:line="360" w:lineRule="auto"/>
        <w:rPr>
          <w:rFonts w:cs="Arial"/>
          <w:sz w:val="18"/>
          <w:szCs w:val="18"/>
          <w:lang w:val="de-DE"/>
        </w:rPr>
      </w:pPr>
      <w:proofErr w:type="spellStart"/>
      <w:r w:rsidRPr="00B22111">
        <w:rPr>
          <w:rFonts w:cs="Arial"/>
          <w:i/>
          <w:iCs/>
          <w:sz w:val="18"/>
          <w:szCs w:val="18"/>
          <w:lang w:val="de-DE"/>
        </w:rPr>
        <w:t>hyper</w:t>
      </w:r>
      <w:r w:rsidRPr="00B22111">
        <w:rPr>
          <w:rFonts w:cs="Arial"/>
          <w:sz w:val="18"/>
          <w:szCs w:val="18"/>
          <w:lang w:val="de-DE"/>
        </w:rPr>
        <w:t>MILL</w:t>
      </w:r>
      <w:proofErr w:type="spellEnd"/>
      <w:r w:rsidRPr="00B22111">
        <w:rPr>
          <w:rFonts w:cs="Arial"/>
          <w:sz w:val="18"/>
          <w:szCs w:val="18"/>
          <w:lang w:val="de-DE"/>
        </w:rPr>
        <w:t xml:space="preserve"> zählt laut dem „NC Market Analysis Report 202</w:t>
      </w:r>
      <w:r>
        <w:rPr>
          <w:rFonts w:cs="Arial"/>
          <w:sz w:val="18"/>
          <w:szCs w:val="18"/>
          <w:lang w:val="de-DE"/>
        </w:rPr>
        <w:t>5</w:t>
      </w:r>
      <w:r w:rsidRPr="00B22111">
        <w:rPr>
          <w:rFonts w:cs="Arial"/>
          <w:sz w:val="18"/>
          <w:szCs w:val="18"/>
          <w:lang w:val="de-DE"/>
        </w:rPr>
        <w:t>“</w:t>
      </w:r>
      <w:r>
        <w:rPr>
          <w:rFonts w:cs="Arial"/>
          <w:sz w:val="18"/>
          <w:szCs w:val="18"/>
          <w:lang w:val="de-DE"/>
        </w:rPr>
        <w:t xml:space="preserve"> </w:t>
      </w:r>
      <w:r w:rsidRPr="00B22111">
        <w:rPr>
          <w:rFonts w:cs="Arial"/>
          <w:sz w:val="18"/>
          <w:szCs w:val="18"/>
          <w:lang w:val="de-DE"/>
        </w:rPr>
        <w:t xml:space="preserve">von </w:t>
      </w:r>
      <w:proofErr w:type="spellStart"/>
      <w:r w:rsidRPr="00B22111">
        <w:rPr>
          <w:rFonts w:cs="Arial"/>
          <w:sz w:val="18"/>
          <w:szCs w:val="18"/>
          <w:lang w:val="de-DE"/>
        </w:rPr>
        <w:t>CIMdata</w:t>
      </w:r>
      <w:proofErr w:type="spellEnd"/>
      <w:r w:rsidRPr="00B22111">
        <w:rPr>
          <w:rFonts w:cs="Arial"/>
          <w:sz w:val="18"/>
          <w:szCs w:val="18"/>
          <w:lang w:val="de-DE"/>
        </w:rPr>
        <w:t xml:space="preserve"> international zu den Top 4 CAD/CAM-Lösungen.</w:t>
      </w:r>
      <w:r>
        <w:rPr>
          <w:rFonts w:cs="Arial"/>
          <w:sz w:val="18"/>
          <w:szCs w:val="18"/>
          <w:lang w:val="de-DE"/>
        </w:rPr>
        <w:t xml:space="preserve"> </w:t>
      </w:r>
      <w:r w:rsidRPr="00F567E2">
        <w:rPr>
          <w:rFonts w:cs="Arial"/>
          <w:sz w:val="18"/>
          <w:szCs w:val="18"/>
          <w:lang w:val="de-DE"/>
        </w:rPr>
        <w:t>Die</w:t>
      </w:r>
      <w:r>
        <w:rPr>
          <w:rFonts w:cs="Arial"/>
          <w:sz w:val="18"/>
          <w:szCs w:val="18"/>
          <w:lang w:val="de-DE"/>
        </w:rPr>
        <w:t xml:space="preserve"> innovativen </w:t>
      </w:r>
      <w:r w:rsidRPr="00F567E2">
        <w:rPr>
          <w:rFonts w:cs="Arial"/>
          <w:sz w:val="18"/>
          <w:szCs w:val="18"/>
          <w:lang w:val="de-DE"/>
        </w:rPr>
        <w:t>CAD/CAM-</w:t>
      </w:r>
      <w:r>
        <w:rPr>
          <w:rFonts w:cs="Arial"/>
          <w:sz w:val="18"/>
          <w:szCs w:val="18"/>
          <w:lang w:val="de-DE"/>
        </w:rPr>
        <w:t>Technologien</w:t>
      </w:r>
      <w:r w:rsidRPr="00F567E2">
        <w:rPr>
          <w:rFonts w:cs="Arial"/>
          <w:sz w:val="18"/>
          <w:szCs w:val="18"/>
          <w:lang w:val="de-DE"/>
        </w:rPr>
        <w:t xml:space="preserve"> </w:t>
      </w:r>
      <w:r w:rsidRPr="006C4623">
        <w:rPr>
          <w:rFonts w:cs="Arial"/>
          <w:sz w:val="18"/>
          <w:szCs w:val="18"/>
          <w:lang w:val="de-DE"/>
        </w:rPr>
        <w:t xml:space="preserve">erfüllen höchste Anforderungen im Werkzeug-, Formen- und Maschinenbau, in der </w:t>
      </w:r>
      <w:r>
        <w:rPr>
          <w:rFonts w:cs="Arial"/>
          <w:sz w:val="18"/>
          <w:szCs w:val="18"/>
          <w:lang w:val="de-DE"/>
        </w:rPr>
        <w:br/>
      </w:r>
      <w:r w:rsidRPr="006C4623">
        <w:rPr>
          <w:rFonts w:cs="Arial"/>
          <w:sz w:val="18"/>
          <w:szCs w:val="18"/>
          <w:lang w:val="de-DE"/>
        </w:rPr>
        <w:t>Automobil-</w:t>
      </w:r>
      <w:r>
        <w:rPr>
          <w:rFonts w:cs="Arial"/>
          <w:sz w:val="18"/>
          <w:szCs w:val="18"/>
          <w:lang w:val="de-DE"/>
        </w:rPr>
        <w:t xml:space="preserve">, </w:t>
      </w:r>
      <w:r w:rsidRPr="006C4623">
        <w:rPr>
          <w:rFonts w:cs="Arial"/>
          <w:sz w:val="18"/>
          <w:szCs w:val="18"/>
          <w:lang w:val="de-DE"/>
        </w:rPr>
        <w:t>Aerospace-</w:t>
      </w:r>
      <w:r>
        <w:rPr>
          <w:rFonts w:cs="Arial"/>
          <w:sz w:val="18"/>
          <w:szCs w:val="18"/>
          <w:lang w:val="de-DE"/>
        </w:rPr>
        <w:t xml:space="preserve"> und Halbleiteri</w:t>
      </w:r>
      <w:r w:rsidRPr="006C4623">
        <w:rPr>
          <w:rFonts w:cs="Arial"/>
          <w:sz w:val="18"/>
          <w:szCs w:val="18"/>
          <w:lang w:val="de-DE"/>
        </w:rPr>
        <w:t>ndustrie sowie in der Medizintechnik.</w:t>
      </w:r>
      <w:r>
        <w:rPr>
          <w:rFonts w:cs="Arial"/>
          <w:sz w:val="18"/>
          <w:szCs w:val="18"/>
          <w:lang w:val="de-DE"/>
        </w:rPr>
        <w:t xml:space="preserve"> </w:t>
      </w:r>
    </w:p>
    <w:p w14:paraId="16CF1274" w14:textId="77777777" w:rsidR="002C005A" w:rsidRDefault="002C005A" w:rsidP="002C005A">
      <w:pPr>
        <w:pStyle w:val="PITextkrper"/>
        <w:spacing w:line="360" w:lineRule="auto"/>
        <w:rPr>
          <w:sz w:val="18"/>
          <w:szCs w:val="18"/>
        </w:rPr>
      </w:pPr>
      <w:r w:rsidRPr="00BE77E1">
        <w:rPr>
          <w:sz w:val="18"/>
          <w:szCs w:val="18"/>
        </w:rPr>
        <w:t>Durch die Mehrheitsbeteiligung an dem Manufacturing</w:t>
      </w:r>
      <w:r>
        <w:rPr>
          <w:sz w:val="18"/>
          <w:szCs w:val="18"/>
        </w:rPr>
        <w:t xml:space="preserve"> </w:t>
      </w:r>
      <w:proofErr w:type="spellStart"/>
      <w:r w:rsidRPr="00BE77E1">
        <w:rPr>
          <w:sz w:val="18"/>
          <w:szCs w:val="18"/>
        </w:rPr>
        <w:t>Execution</w:t>
      </w:r>
      <w:proofErr w:type="spellEnd"/>
      <w:r>
        <w:rPr>
          <w:sz w:val="18"/>
          <w:szCs w:val="18"/>
        </w:rPr>
        <w:t xml:space="preserve"> </w:t>
      </w:r>
      <w:r w:rsidRPr="00BE77E1">
        <w:rPr>
          <w:sz w:val="18"/>
          <w:szCs w:val="18"/>
        </w:rPr>
        <w:t>System</w:t>
      </w:r>
      <w:r>
        <w:rPr>
          <w:sz w:val="18"/>
          <w:szCs w:val="18"/>
        </w:rPr>
        <w:t>-</w:t>
      </w:r>
      <w:r w:rsidRPr="00BE77E1">
        <w:rPr>
          <w:sz w:val="18"/>
          <w:szCs w:val="18"/>
        </w:rPr>
        <w:t>Hersteller (MES) Hummingbird erweitert OPEN MIND sein Produktportfolio als CAD/CAM-</w:t>
      </w:r>
      <w:r w:rsidRPr="00D0232D">
        <w:rPr>
          <w:sz w:val="18"/>
          <w:szCs w:val="18"/>
        </w:rPr>
        <w:t xml:space="preserve">Entwickler </w:t>
      </w:r>
      <w:r>
        <w:rPr>
          <w:sz w:val="18"/>
          <w:szCs w:val="18"/>
        </w:rPr>
        <w:t xml:space="preserve">und verstärkt das </w:t>
      </w:r>
      <w:r w:rsidRPr="00D0232D">
        <w:rPr>
          <w:sz w:val="18"/>
          <w:szCs w:val="18"/>
        </w:rPr>
        <w:t>Angebot für vernetzte digitalisierte Fertigungsprozesse.</w:t>
      </w:r>
    </w:p>
    <w:p w14:paraId="2103A1F1" w14:textId="77777777" w:rsidR="002C005A" w:rsidRPr="00D0232D" w:rsidRDefault="002C005A" w:rsidP="002C005A">
      <w:pPr>
        <w:pStyle w:val="PITextkrper"/>
        <w:spacing w:line="360" w:lineRule="auto"/>
        <w:rPr>
          <w:sz w:val="18"/>
          <w:szCs w:val="18"/>
        </w:rPr>
      </w:pPr>
      <w:r w:rsidRPr="00D0232D">
        <w:rPr>
          <w:sz w:val="18"/>
          <w:szCs w:val="18"/>
        </w:rPr>
        <w:t>OPEN MIND ist auf allen Kontinenten mit eigenen Tochtergesellschaften sowie qualifizierten Vertriebspartnern präsent und gehört zu</w:t>
      </w:r>
      <w:r>
        <w:rPr>
          <w:sz w:val="18"/>
          <w:szCs w:val="18"/>
        </w:rPr>
        <w:t>r</w:t>
      </w:r>
      <w:r w:rsidRPr="00D0232D">
        <w:rPr>
          <w:sz w:val="18"/>
          <w:szCs w:val="18"/>
        </w:rPr>
        <w:t xml:space="preserve"> Mensch und Maschine Unternehmensgruppe.</w:t>
      </w:r>
    </w:p>
    <w:p w14:paraId="23685E10" w14:textId="77777777" w:rsidR="002C005A" w:rsidRPr="00D33185" w:rsidRDefault="002C005A" w:rsidP="002C005A">
      <w:pPr>
        <w:pStyle w:val="PITextkrper"/>
        <w:spacing w:line="360" w:lineRule="auto"/>
        <w:rPr>
          <w:rFonts w:cs="Arial"/>
          <w:sz w:val="18"/>
          <w:szCs w:val="18"/>
        </w:rPr>
      </w:pPr>
    </w:p>
    <w:p w14:paraId="75ED5889" w14:textId="77777777" w:rsidR="002C005A" w:rsidRPr="00326F7F" w:rsidRDefault="002C005A" w:rsidP="002C005A">
      <w:pPr>
        <w:pStyle w:val="PIAbspann"/>
        <w:jc w:val="left"/>
        <w:rPr>
          <w:color w:val="000000"/>
          <w:lang w:val="de-DE"/>
        </w:rPr>
      </w:pPr>
      <w:r w:rsidRPr="00326F7F">
        <w:rPr>
          <w:color w:val="000000"/>
          <w:lang w:val="de-DE"/>
        </w:rPr>
        <w:t xml:space="preserve">Hauptsitz: </w:t>
      </w:r>
      <w:r w:rsidRPr="00326F7F">
        <w:rPr>
          <w:color w:val="000000"/>
          <w:lang w:val="de-DE"/>
        </w:rPr>
        <w:br/>
      </w:r>
      <w:r w:rsidRPr="00326F7F">
        <w:rPr>
          <w:lang w:val="de-DE"/>
        </w:rPr>
        <w:t>OPEN MIND Technologies AG</w:t>
      </w:r>
      <w:r w:rsidRPr="00326F7F">
        <w:rPr>
          <w:color w:val="000000"/>
          <w:lang w:val="de-DE"/>
        </w:rPr>
        <w:t xml:space="preserve">, </w:t>
      </w:r>
      <w:proofErr w:type="spellStart"/>
      <w:r w:rsidRPr="00326F7F">
        <w:rPr>
          <w:lang w:val="de-DE"/>
        </w:rPr>
        <w:t>Argelsrieder</w:t>
      </w:r>
      <w:proofErr w:type="spellEnd"/>
      <w:r w:rsidRPr="00326F7F">
        <w:rPr>
          <w:lang w:val="de-DE"/>
        </w:rPr>
        <w:t xml:space="preserve"> Feld 5</w:t>
      </w:r>
      <w:r w:rsidRPr="00326F7F">
        <w:rPr>
          <w:color w:val="000000"/>
          <w:lang w:val="de-DE"/>
        </w:rPr>
        <w:t xml:space="preserve">, </w:t>
      </w:r>
      <w:r w:rsidRPr="00326F7F">
        <w:rPr>
          <w:lang w:val="de-DE"/>
        </w:rPr>
        <w:t>82234</w:t>
      </w:r>
      <w:r w:rsidRPr="00326F7F">
        <w:rPr>
          <w:color w:val="000000"/>
          <w:lang w:val="de-DE"/>
        </w:rPr>
        <w:t xml:space="preserve"> Weßling, Deutschland</w:t>
      </w:r>
      <w:r w:rsidRPr="00326F7F">
        <w:rPr>
          <w:color w:val="000000"/>
          <w:lang w:val="de-DE"/>
        </w:rPr>
        <w:br/>
        <w:t>Tel.: +49 8153 933-500, Fax: +49 8153 933-501</w:t>
      </w:r>
      <w:r w:rsidRPr="00326F7F">
        <w:rPr>
          <w:color w:val="000000"/>
          <w:lang w:val="de-DE"/>
        </w:rPr>
        <w:br/>
        <w:t xml:space="preserve">E-Mail: </w:t>
      </w:r>
      <w:r w:rsidRPr="00326F7F">
        <w:rPr>
          <w:rFonts w:cs="Times New Roman"/>
          <w:color w:val="000000"/>
          <w:lang w:val="de-DE"/>
        </w:rPr>
        <w:t>Info@openmind-tech.com</w:t>
      </w:r>
      <w:r w:rsidRPr="00326F7F">
        <w:rPr>
          <w:color w:val="000000"/>
          <w:lang w:val="de-DE"/>
        </w:rPr>
        <w:t>, Homepage: www.openmind-tech.com</w:t>
      </w:r>
    </w:p>
    <w:p w14:paraId="2D6A7FF9" w14:textId="77777777" w:rsidR="002C005A" w:rsidRPr="00326F7F" w:rsidRDefault="002C005A" w:rsidP="002C005A">
      <w:pPr>
        <w:pStyle w:val="PIAbspann"/>
        <w:jc w:val="left"/>
        <w:rPr>
          <w:color w:val="000000"/>
          <w:lang w:val="de-DE"/>
        </w:rPr>
      </w:pPr>
    </w:p>
    <w:p w14:paraId="69BC4534" w14:textId="77777777" w:rsidR="002C005A" w:rsidRPr="00326F7F" w:rsidRDefault="002C005A" w:rsidP="002C005A">
      <w:pPr>
        <w:pStyle w:val="PIAbspann"/>
        <w:rPr>
          <w:b/>
          <w:bCs/>
          <w:lang w:val="de-DE"/>
        </w:rPr>
      </w:pPr>
      <w:r w:rsidRPr="00326F7F">
        <w:rPr>
          <w:b/>
          <w:bCs/>
          <w:lang w:val="de-DE"/>
        </w:rPr>
        <w:t>Ansprechpartner für die Presse:</w:t>
      </w:r>
    </w:p>
    <w:p w14:paraId="1169D9CF" w14:textId="76B7BC3F" w:rsidR="000E287F" w:rsidRPr="00A73A2D" w:rsidRDefault="002C005A" w:rsidP="002C005A">
      <w:pPr>
        <w:pStyle w:val="PIAbspann"/>
        <w:jc w:val="left"/>
        <w:rPr>
          <w:sz w:val="16"/>
          <w:szCs w:val="16"/>
          <w:lang w:val="de-DE"/>
        </w:rPr>
      </w:pPr>
      <w:r w:rsidRPr="00326F7F">
        <w:rPr>
          <w:lang w:val="de-DE"/>
        </w:rPr>
        <w:t>HighTech communications GmbH</w:t>
      </w:r>
      <w:r w:rsidRPr="00326F7F">
        <w:rPr>
          <w:lang w:val="de-DE"/>
        </w:rPr>
        <w:br/>
        <w:t>Brigitte Basilio</w:t>
      </w:r>
      <w:r w:rsidRPr="00326F7F">
        <w:rPr>
          <w:lang w:val="de-DE"/>
        </w:rPr>
        <w:br/>
      </w:r>
      <w:proofErr w:type="spellStart"/>
      <w:r w:rsidRPr="00326F7F">
        <w:rPr>
          <w:lang w:val="de-DE"/>
        </w:rPr>
        <w:t>Brunhamstraße</w:t>
      </w:r>
      <w:proofErr w:type="spellEnd"/>
      <w:r w:rsidRPr="00326F7F">
        <w:rPr>
          <w:lang w:val="de-DE"/>
        </w:rPr>
        <w:t xml:space="preserve"> 21</w:t>
      </w:r>
      <w:r w:rsidRPr="00326F7F">
        <w:rPr>
          <w:lang w:val="de-DE"/>
        </w:rPr>
        <w:br/>
        <w:t>81249 München</w:t>
      </w:r>
      <w:r w:rsidRPr="00326F7F">
        <w:rPr>
          <w:lang w:val="de-DE"/>
        </w:rPr>
        <w:br/>
        <w:t>Deutschland</w:t>
      </w:r>
      <w:r w:rsidRPr="00326F7F">
        <w:rPr>
          <w:lang w:val="de-DE"/>
        </w:rPr>
        <w:br/>
        <w:t>Tel.: +49 89 500778-20</w:t>
      </w:r>
      <w:r w:rsidRPr="00326F7F">
        <w:rPr>
          <w:lang w:val="de-DE"/>
        </w:rPr>
        <w:br/>
        <w:t>E-Mail: b.basilio@htcm.de</w:t>
      </w:r>
      <w:r w:rsidRPr="00326F7F">
        <w:rPr>
          <w:lang w:val="de-DE"/>
        </w:rPr>
        <w:br/>
        <w:t>Homepage: www.htcm.de</w:t>
      </w:r>
    </w:p>
    <w:p w14:paraId="3A87419C" w14:textId="77777777" w:rsidR="00521E7D" w:rsidRPr="00A73A2D" w:rsidRDefault="00521E7D" w:rsidP="000E287F">
      <w:pPr>
        <w:pStyle w:val="Textkrper"/>
        <w:spacing w:line="360" w:lineRule="auto"/>
        <w:jc w:val="both"/>
        <w:rPr>
          <w:sz w:val="16"/>
          <w:szCs w:val="16"/>
          <w:lang w:val="de-DE"/>
        </w:rPr>
      </w:pPr>
    </w:p>
    <w:sectPr w:rsidR="00521E7D" w:rsidRPr="00A73A2D" w:rsidSect="00AD74AE">
      <w:headerReference w:type="default" r:id="rId23"/>
      <w:footerReference w:type="default" r:id="rId24"/>
      <w:pgSz w:w="11906" w:h="16838"/>
      <w:pgMar w:top="2835" w:right="3402" w:bottom="1729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49771AC" w14:textId="77777777" w:rsidR="002110FF" w:rsidRDefault="002110FF">
      <w:r>
        <w:separator/>
      </w:r>
    </w:p>
  </w:endnote>
  <w:endnote w:type="continuationSeparator" w:id="0">
    <w:p w14:paraId="4018AE14" w14:textId="77777777" w:rsidR="002110FF" w:rsidRDefault="002110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CF2E67" w14:textId="07102DFD" w:rsidR="00C1019C" w:rsidRPr="00736711" w:rsidRDefault="00C1019C" w:rsidP="00BB5688">
    <w:pPr>
      <w:pStyle w:val="PIFusszeile"/>
    </w:pPr>
    <w:r>
      <w:rPr>
        <w:rStyle w:val="Seitenzahl"/>
        <w:rFonts w:cs="Arial"/>
        <w:lang w:val="de-DE"/>
      </w:rPr>
      <w:fldChar w:fldCharType="begin"/>
    </w:r>
    <w:r w:rsidRPr="00736711">
      <w:rPr>
        <w:rStyle w:val="Seitenzahl"/>
        <w:rFonts w:cs="Arial"/>
      </w:rPr>
      <w:instrText xml:space="preserve"> FILENAME   \* MERGEFORMAT </w:instrText>
    </w:r>
    <w:r>
      <w:rPr>
        <w:rStyle w:val="Seitenzahl"/>
        <w:rFonts w:cs="Arial"/>
        <w:lang w:val="de-DE"/>
      </w:rPr>
      <w:fldChar w:fldCharType="separate"/>
    </w:r>
    <w:r w:rsidR="009F7857">
      <w:rPr>
        <w:rStyle w:val="Seitenzahl"/>
        <w:rFonts w:cs="Arial"/>
        <w:noProof/>
      </w:rPr>
      <w:t>OPN1PI846</w:t>
    </w:r>
    <w:r w:rsidR="00E45F30">
      <w:rPr>
        <w:rStyle w:val="Seitenzahl"/>
        <w:rFonts w:cs="Arial"/>
        <w:noProof/>
      </w:rPr>
      <w:t>_</w:t>
    </w:r>
    <w:r>
      <w:rPr>
        <w:rStyle w:val="Seitenzahl"/>
        <w:rFonts w:cs="Arial"/>
        <w:lang w:val="de-DE"/>
      </w:rPr>
      <w:fldChar w:fldCharType="end"/>
    </w:r>
    <w:r w:rsidR="00E45F30">
      <w:rPr>
        <w:rStyle w:val="Seitenzahl"/>
        <w:rFonts w:cs="Arial"/>
        <w:lang w:val="de-DE"/>
      </w:rPr>
      <w:t>de</w:t>
    </w:r>
    <w:r w:rsidRPr="00736711">
      <w:rPr>
        <w:rStyle w:val="Seitenzahl"/>
        <w:rFonts w:cs="Arial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F626B5D" w14:textId="77777777" w:rsidR="002110FF" w:rsidRDefault="002110FF">
      <w:r>
        <w:separator/>
      </w:r>
    </w:p>
  </w:footnote>
  <w:footnote w:type="continuationSeparator" w:id="0">
    <w:p w14:paraId="20960CD1" w14:textId="77777777" w:rsidR="002110FF" w:rsidRDefault="002110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67C223" w14:textId="0870DABE" w:rsidR="00C1019C" w:rsidRDefault="002D6C12" w:rsidP="00482D0A">
    <w:pPr>
      <w:pStyle w:val="Kopfzeile"/>
      <w:jc w:val="right"/>
    </w:pPr>
    <w:r>
      <w:rPr>
        <w:noProof/>
      </w:rPr>
      <w:drawing>
        <wp:anchor distT="0" distB="0" distL="114300" distR="114300" simplePos="0" relativeHeight="251657728" behindDoc="0" locked="0" layoutInCell="1" allowOverlap="1" wp14:anchorId="0D9BE3F6" wp14:editId="3074B5D8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2124075" cy="685800"/>
          <wp:effectExtent l="0" t="0" r="0" b="0"/>
          <wp:wrapNone/>
          <wp:docPr id="3" name="Bild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24075" cy="6858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0D5562"/>
    <w:multiLevelType w:val="hybridMultilevel"/>
    <w:tmpl w:val="CB7257CE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76038B"/>
    <w:multiLevelType w:val="hybridMultilevel"/>
    <w:tmpl w:val="2E54BD82"/>
    <w:lvl w:ilvl="0" w:tplc="B2DAD3B0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1DCA558" w:tentative="1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B98A862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DFC3C2A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D5A0E12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55A6888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056092C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D1A3EC0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BB21290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 w15:restartNumberingAfterBreak="0">
    <w:nsid w:val="0AAB030C"/>
    <w:multiLevelType w:val="hybridMultilevel"/>
    <w:tmpl w:val="EED2B1EE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3F4219E"/>
    <w:multiLevelType w:val="hybridMultilevel"/>
    <w:tmpl w:val="1BFAA8BC"/>
    <w:lvl w:ilvl="0" w:tplc="DD9A150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4B20162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5A0043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7F0965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C9CB59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7DA3AA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742399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2E0221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FF6410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091C6B"/>
    <w:multiLevelType w:val="hybridMultilevel"/>
    <w:tmpl w:val="C8641920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9A159E6"/>
    <w:multiLevelType w:val="hybridMultilevel"/>
    <w:tmpl w:val="E592AE6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D4358EE"/>
    <w:multiLevelType w:val="hybridMultilevel"/>
    <w:tmpl w:val="F41EE310"/>
    <w:lvl w:ilvl="0" w:tplc="6F54459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E727962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108BA6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8AEEA8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ECAD49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788E4C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C6C34B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D32DA0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3BA06B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5B16F7"/>
    <w:multiLevelType w:val="hybridMultilevel"/>
    <w:tmpl w:val="710A12FC"/>
    <w:lvl w:ilvl="0" w:tplc="97F64364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89490E0" w:tentative="1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31C0840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B644F00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7167D3E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DD0B4CA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FB62736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1C076D2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DD8B898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 w15:restartNumberingAfterBreak="0">
    <w:nsid w:val="23773707"/>
    <w:multiLevelType w:val="hybridMultilevel"/>
    <w:tmpl w:val="AC281EAC"/>
    <w:lvl w:ilvl="0" w:tplc="DD9A150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7B5AA8"/>
    <w:multiLevelType w:val="hybridMultilevel"/>
    <w:tmpl w:val="4BEE6698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8715ADE"/>
    <w:multiLevelType w:val="hybridMultilevel"/>
    <w:tmpl w:val="8904FB54"/>
    <w:lvl w:ilvl="0" w:tplc="04070003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C395A3F"/>
    <w:multiLevelType w:val="hybridMultilevel"/>
    <w:tmpl w:val="83365890"/>
    <w:lvl w:ilvl="0" w:tplc="227669A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1980A2A"/>
    <w:multiLevelType w:val="hybridMultilevel"/>
    <w:tmpl w:val="284AF1AA"/>
    <w:lvl w:ilvl="0" w:tplc="AC3CF16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D9C2CF8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44AA49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98C261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4FC3D1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04DAA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4FC904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DA42F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DCCC23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A423E25"/>
    <w:multiLevelType w:val="hybridMultilevel"/>
    <w:tmpl w:val="AF447666"/>
    <w:lvl w:ilvl="0" w:tplc="A38E264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D3AED8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1E8801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2C2BED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E34A95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0C897A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716E79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08E717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61C080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B241D56"/>
    <w:multiLevelType w:val="hybridMultilevel"/>
    <w:tmpl w:val="2AB48512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6BDF12A8"/>
    <w:multiLevelType w:val="hybridMultilevel"/>
    <w:tmpl w:val="389AC40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DE00267"/>
    <w:multiLevelType w:val="hybridMultilevel"/>
    <w:tmpl w:val="B6741A26"/>
    <w:lvl w:ilvl="0" w:tplc="04070003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6F65518C"/>
    <w:multiLevelType w:val="hybridMultilevel"/>
    <w:tmpl w:val="A252D5F2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70AC3D66"/>
    <w:multiLevelType w:val="hybridMultilevel"/>
    <w:tmpl w:val="6FFEDE96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7166355"/>
    <w:multiLevelType w:val="singleLevel"/>
    <w:tmpl w:val="947CC9D0"/>
    <w:lvl w:ilvl="0">
      <w:start w:val="1"/>
      <w:numFmt w:val="bullet"/>
      <w:pStyle w:val="StandardAufzhlung"/>
      <w:lvlText w:val=""/>
      <w:lvlJc w:val="left"/>
      <w:pPr>
        <w:tabs>
          <w:tab w:val="num" w:pos="851"/>
        </w:tabs>
        <w:ind w:left="851" w:hanging="567"/>
      </w:pPr>
      <w:rPr>
        <w:rFonts w:ascii="Symbol" w:hAnsi="Symbol" w:hint="default"/>
      </w:rPr>
    </w:lvl>
  </w:abstractNum>
  <w:abstractNum w:abstractNumId="20" w15:restartNumberingAfterBreak="0">
    <w:nsid w:val="78AC4125"/>
    <w:multiLevelType w:val="multilevel"/>
    <w:tmpl w:val="CDEC4B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310402364">
    <w:abstractNumId w:val="19"/>
  </w:num>
  <w:num w:numId="2" w16cid:durableId="1662007895">
    <w:abstractNumId w:val="20"/>
  </w:num>
  <w:num w:numId="3" w16cid:durableId="981927669">
    <w:abstractNumId w:val="0"/>
  </w:num>
  <w:num w:numId="4" w16cid:durableId="2054186053">
    <w:abstractNumId w:val="18"/>
  </w:num>
  <w:num w:numId="5" w16cid:durableId="2076580670">
    <w:abstractNumId w:val="2"/>
  </w:num>
  <w:num w:numId="6" w16cid:durableId="1882090373">
    <w:abstractNumId w:val="4"/>
  </w:num>
  <w:num w:numId="7" w16cid:durableId="1731537288">
    <w:abstractNumId w:val="17"/>
  </w:num>
  <w:num w:numId="8" w16cid:durableId="395737788">
    <w:abstractNumId w:val="5"/>
  </w:num>
  <w:num w:numId="9" w16cid:durableId="238101492">
    <w:abstractNumId w:val="16"/>
  </w:num>
  <w:num w:numId="10" w16cid:durableId="1412386888">
    <w:abstractNumId w:val="10"/>
  </w:num>
  <w:num w:numId="11" w16cid:durableId="7563577">
    <w:abstractNumId w:val="9"/>
  </w:num>
  <w:num w:numId="12" w16cid:durableId="846554780">
    <w:abstractNumId w:val="14"/>
  </w:num>
  <w:num w:numId="13" w16cid:durableId="1895850852">
    <w:abstractNumId w:val="12"/>
  </w:num>
  <w:num w:numId="14" w16cid:durableId="42142875">
    <w:abstractNumId w:val="1"/>
  </w:num>
  <w:num w:numId="15" w16cid:durableId="889877178">
    <w:abstractNumId w:val="13"/>
  </w:num>
  <w:num w:numId="16" w16cid:durableId="798765092">
    <w:abstractNumId w:val="3"/>
  </w:num>
  <w:num w:numId="17" w16cid:durableId="1116020476">
    <w:abstractNumId w:val="6"/>
  </w:num>
  <w:num w:numId="18" w16cid:durableId="50346223">
    <w:abstractNumId w:val="8"/>
  </w:num>
  <w:num w:numId="19" w16cid:durableId="79520756">
    <w:abstractNumId w:val="7"/>
  </w:num>
  <w:num w:numId="20" w16cid:durableId="1192062711">
    <w:abstractNumId w:val="15"/>
  </w:num>
  <w:num w:numId="21" w16cid:durableId="159744295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oNotHyphenateCaps/>
  <w:noPunctuationKerning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26DD"/>
    <w:rsid w:val="000002A2"/>
    <w:rsid w:val="00001312"/>
    <w:rsid w:val="00001474"/>
    <w:rsid w:val="00001D79"/>
    <w:rsid w:val="0000394E"/>
    <w:rsid w:val="000051AF"/>
    <w:rsid w:val="00006118"/>
    <w:rsid w:val="00011654"/>
    <w:rsid w:val="000124DA"/>
    <w:rsid w:val="00012566"/>
    <w:rsid w:val="00012F75"/>
    <w:rsid w:val="00014900"/>
    <w:rsid w:val="0001500B"/>
    <w:rsid w:val="00016E5C"/>
    <w:rsid w:val="00017338"/>
    <w:rsid w:val="00020352"/>
    <w:rsid w:val="000206D6"/>
    <w:rsid w:val="00022CD5"/>
    <w:rsid w:val="000230B4"/>
    <w:rsid w:val="00024312"/>
    <w:rsid w:val="000252A7"/>
    <w:rsid w:val="00026B10"/>
    <w:rsid w:val="00026C18"/>
    <w:rsid w:val="0003153F"/>
    <w:rsid w:val="00034919"/>
    <w:rsid w:val="000349BE"/>
    <w:rsid w:val="000361AD"/>
    <w:rsid w:val="00045A03"/>
    <w:rsid w:val="000467C1"/>
    <w:rsid w:val="000516E9"/>
    <w:rsid w:val="000563F0"/>
    <w:rsid w:val="000564C2"/>
    <w:rsid w:val="00057A1C"/>
    <w:rsid w:val="000609C1"/>
    <w:rsid w:val="000626E0"/>
    <w:rsid w:val="000639AE"/>
    <w:rsid w:val="00064FA5"/>
    <w:rsid w:val="0006503E"/>
    <w:rsid w:val="0006542C"/>
    <w:rsid w:val="00065A49"/>
    <w:rsid w:val="00066165"/>
    <w:rsid w:val="00071CB8"/>
    <w:rsid w:val="00073274"/>
    <w:rsid w:val="0007504D"/>
    <w:rsid w:val="00076C67"/>
    <w:rsid w:val="000803CB"/>
    <w:rsid w:val="00080454"/>
    <w:rsid w:val="000815F1"/>
    <w:rsid w:val="000821F9"/>
    <w:rsid w:val="00082666"/>
    <w:rsid w:val="00082D54"/>
    <w:rsid w:val="00083314"/>
    <w:rsid w:val="0008332D"/>
    <w:rsid w:val="000862A0"/>
    <w:rsid w:val="0009004E"/>
    <w:rsid w:val="000907E0"/>
    <w:rsid w:val="0009381D"/>
    <w:rsid w:val="0009395B"/>
    <w:rsid w:val="00094DB1"/>
    <w:rsid w:val="0009685E"/>
    <w:rsid w:val="00097537"/>
    <w:rsid w:val="000A02ED"/>
    <w:rsid w:val="000A0BA1"/>
    <w:rsid w:val="000A15B8"/>
    <w:rsid w:val="000A15BE"/>
    <w:rsid w:val="000A2768"/>
    <w:rsid w:val="000A2C69"/>
    <w:rsid w:val="000A379F"/>
    <w:rsid w:val="000A3F14"/>
    <w:rsid w:val="000A42A8"/>
    <w:rsid w:val="000A7347"/>
    <w:rsid w:val="000B4BE4"/>
    <w:rsid w:val="000B6A37"/>
    <w:rsid w:val="000C1270"/>
    <w:rsid w:val="000C18E2"/>
    <w:rsid w:val="000C264C"/>
    <w:rsid w:val="000C368B"/>
    <w:rsid w:val="000C7621"/>
    <w:rsid w:val="000C7A86"/>
    <w:rsid w:val="000D252F"/>
    <w:rsid w:val="000D4817"/>
    <w:rsid w:val="000D4F4D"/>
    <w:rsid w:val="000D6AFC"/>
    <w:rsid w:val="000E09FB"/>
    <w:rsid w:val="000E1BD6"/>
    <w:rsid w:val="000E27DA"/>
    <w:rsid w:val="000E287F"/>
    <w:rsid w:val="000E578A"/>
    <w:rsid w:val="000F0501"/>
    <w:rsid w:val="000F1BF4"/>
    <w:rsid w:val="000F31FC"/>
    <w:rsid w:val="000F3C38"/>
    <w:rsid w:val="000F4DBC"/>
    <w:rsid w:val="000F672D"/>
    <w:rsid w:val="00101ED6"/>
    <w:rsid w:val="00102D83"/>
    <w:rsid w:val="001034A6"/>
    <w:rsid w:val="00103911"/>
    <w:rsid w:val="00104B19"/>
    <w:rsid w:val="00105B1F"/>
    <w:rsid w:val="00105E32"/>
    <w:rsid w:val="00105FDB"/>
    <w:rsid w:val="00111882"/>
    <w:rsid w:val="00111F76"/>
    <w:rsid w:val="0012057C"/>
    <w:rsid w:val="0012272B"/>
    <w:rsid w:val="00124084"/>
    <w:rsid w:val="00124B5F"/>
    <w:rsid w:val="0012683A"/>
    <w:rsid w:val="00126B03"/>
    <w:rsid w:val="00126EA6"/>
    <w:rsid w:val="0012736F"/>
    <w:rsid w:val="001302A5"/>
    <w:rsid w:val="00131D7A"/>
    <w:rsid w:val="001321E6"/>
    <w:rsid w:val="00132381"/>
    <w:rsid w:val="00133241"/>
    <w:rsid w:val="00133413"/>
    <w:rsid w:val="00133949"/>
    <w:rsid w:val="00134D5B"/>
    <w:rsid w:val="00134E27"/>
    <w:rsid w:val="00135599"/>
    <w:rsid w:val="001414F6"/>
    <w:rsid w:val="0014218C"/>
    <w:rsid w:val="00145179"/>
    <w:rsid w:val="00145C40"/>
    <w:rsid w:val="00146FD2"/>
    <w:rsid w:val="00147552"/>
    <w:rsid w:val="00147706"/>
    <w:rsid w:val="0015044E"/>
    <w:rsid w:val="00152AD8"/>
    <w:rsid w:val="00153F01"/>
    <w:rsid w:val="00153FE2"/>
    <w:rsid w:val="00154DAA"/>
    <w:rsid w:val="001569C1"/>
    <w:rsid w:val="0015706B"/>
    <w:rsid w:val="0016047C"/>
    <w:rsid w:val="00161722"/>
    <w:rsid w:val="00162987"/>
    <w:rsid w:val="00164216"/>
    <w:rsid w:val="001645E6"/>
    <w:rsid w:val="001739E7"/>
    <w:rsid w:val="001739F8"/>
    <w:rsid w:val="00173BC6"/>
    <w:rsid w:val="001744BF"/>
    <w:rsid w:val="00174B48"/>
    <w:rsid w:val="00175546"/>
    <w:rsid w:val="00177862"/>
    <w:rsid w:val="001778D2"/>
    <w:rsid w:val="00181000"/>
    <w:rsid w:val="00182F24"/>
    <w:rsid w:val="001841DE"/>
    <w:rsid w:val="0018444D"/>
    <w:rsid w:val="0018488F"/>
    <w:rsid w:val="00184B6D"/>
    <w:rsid w:val="0018510F"/>
    <w:rsid w:val="00187B48"/>
    <w:rsid w:val="00187F38"/>
    <w:rsid w:val="00190778"/>
    <w:rsid w:val="00196BDE"/>
    <w:rsid w:val="001A0CAF"/>
    <w:rsid w:val="001A17D1"/>
    <w:rsid w:val="001A23EA"/>
    <w:rsid w:val="001A3EB5"/>
    <w:rsid w:val="001A445B"/>
    <w:rsid w:val="001A4FE8"/>
    <w:rsid w:val="001A7832"/>
    <w:rsid w:val="001A7A10"/>
    <w:rsid w:val="001B01D0"/>
    <w:rsid w:val="001B2DE0"/>
    <w:rsid w:val="001B5159"/>
    <w:rsid w:val="001B64D9"/>
    <w:rsid w:val="001C05EB"/>
    <w:rsid w:val="001C2D7C"/>
    <w:rsid w:val="001C3118"/>
    <w:rsid w:val="001C43D5"/>
    <w:rsid w:val="001C5452"/>
    <w:rsid w:val="001C5A0F"/>
    <w:rsid w:val="001C5A8C"/>
    <w:rsid w:val="001C6691"/>
    <w:rsid w:val="001D0468"/>
    <w:rsid w:val="001D04FB"/>
    <w:rsid w:val="001D0937"/>
    <w:rsid w:val="001D1B76"/>
    <w:rsid w:val="001D1DE5"/>
    <w:rsid w:val="001D3704"/>
    <w:rsid w:val="001D427D"/>
    <w:rsid w:val="001D4454"/>
    <w:rsid w:val="001D4DEF"/>
    <w:rsid w:val="001D5040"/>
    <w:rsid w:val="001D5B0D"/>
    <w:rsid w:val="001D5EF7"/>
    <w:rsid w:val="001E071E"/>
    <w:rsid w:val="001E10E9"/>
    <w:rsid w:val="001E2677"/>
    <w:rsid w:val="001E6240"/>
    <w:rsid w:val="001F02E3"/>
    <w:rsid w:val="001F03AA"/>
    <w:rsid w:val="001F089B"/>
    <w:rsid w:val="001F0ECE"/>
    <w:rsid w:val="001F2E26"/>
    <w:rsid w:val="001F496F"/>
    <w:rsid w:val="001F5CD9"/>
    <w:rsid w:val="0020150C"/>
    <w:rsid w:val="00201B7B"/>
    <w:rsid w:val="002039CF"/>
    <w:rsid w:val="00210AE6"/>
    <w:rsid w:val="002110FF"/>
    <w:rsid w:val="0021146D"/>
    <w:rsid w:val="00211D0C"/>
    <w:rsid w:val="00214467"/>
    <w:rsid w:val="00214AE8"/>
    <w:rsid w:val="0021524D"/>
    <w:rsid w:val="00217171"/>
    <w:rsid w:val="0021762F"/>
    <w:rsid w:val="00217696"/>
    <w:rsid w:val="00220796"/>
    <w:rsid w:val="0022461D"/>
    <w:rsid w:val="002256F4"/>
    <w:rsid w:val="00227213"/>
    <w:rsid w:val="002277BB"/>
    <w:rsid w:val="00230EE9"/>
    <w:rsid w:val="00234B08"/>
    <w:rsid w:val="00234D94"/>
    <w:rsid w:val="00235B66"/>
    <w:rsid w:val="00235EFC"/>
    <w:rsid w:val="00240021"/>
    <w:rsid w:val="00240487"/>
    <w:rsid w:val="0024381B"/>
    <w:rsid w:val="00243A89"/>
    <w:rsid w:val="00243ECD"/>
    <w:rsid w:val="0024469D"/>
    <w:rsid w:val="00244FB4"/>
    <w:rsid w:val="00246B91"/>
    <w:rsid w:val="00247841"/>
    <w:rsid w:val="00247F20"/>
    <w:rsid w:val="00251211"/>
    <w:rsid w:val="00253F64"/>
    <w:rsid w:val="00254093"/>
    <w:rsid w:val="002558E3"/>
    <w:rsid w:val="00256482"/>
    <w:rsid w:val="00256CC9"/>
    <w:rsid w:val="002602C1"/>
    <w:rsid w:val="0026079F"/>
    <w:rsid w:val="00261A30"/>
    <w:rsid w:val="00263EAF"/>
    <w:rsid w:val="00266AF2"/>
    <w:rsid w:val="00267058"/>
    <w:rsid w:val="002718AB"/>
    <w:rsid w:val="00272E55"/>
    <w:rsid w:val="00273A11"/>
    <w:rsid w:val="00275482"/>
    <w:rsid w:val="0027592E"/>
    <w:rsid w:val="00277E34"/>
    <w:rsid w:val="0028086F"/>
    <w:rsid w:val="00280CE8"/>
    <w:rsid w:val="00280E98"/>
    <w:rsid w:val="002837AA"/>
    <w:rsid w:val="002840FE"/>
    <w:rsid w:val="00284768"/>
    <w:rsid w:val="00284E4B"/>
    <w:rsid w:val="0029051C"/>
    <w:rsid w:val="0029094E"/>
    <w:rsid w:val="00290B38"/>
    <w:rsid w:val="0029202E"/>
    <w:rsid w:val="0029207D"/>
    <w:rsid w:val="00293237"/>
    <w:rsid w:val="00297648"/>
    <w:rsid w:val="002A0460"/>
    <w:rsid w:val="002A0891"/>
    <w:rsid w:val="002A2D14"/>
    <w:rsid w:val="002A5BB4"/>
    <w:rsid w:val="002A62DC"/>
    <w:rsid w:val="002A722C"/>
    <w:rsid w:val="002B0FC3"/>
    <w:rsid w:val="002B1274"/>
    <w:rsid w:val="002B5E4D"/>
    <w:rsid w:val="002B6BD5"/>
    <w:rsid w:val="002C005A"/>
    <w:rsid w:val="002C147A"/>
    <w:rsid w:val="002C4AD7"/>
    <w:rsid w:val="002C676E"/>
    <w:rsid w:val="002D0532"/>
    <w:rsid w:val="002D0FCD"/>
    <w:rsid w:val="002D14BF"/>
    <w:rsid w:val="002D1B3E"/>
    <w:rsid w:val="002D1DE2"/>
    <w:rsid w:val="002D4221"/>
    <w:rsid w:val="002D6C12"/>
    <w:rsid w:val="002E1C87"/>
    <w:rsid w:val="002E37F0"/>
    <w:rsid w:val="002E4870"/>
    <w:rsid w:val="002E4920"/>
    <w:rsid w:val="002E554F"/>
    <w:rsid w:val="002E7054"/>
    <w:rsid w:val="002F175F"/>
    <w:rsid w:val="002F2494"/>
    <w:rsid w:val="002F2A67"/>
    <w:rsid w:val="002F3029"/>
    <w:rsid w:val="002F413B"/>
    <w:rsid w:val="002F4C85"/>
    <w:rsid w:val="002F5090"/>
    <w:rsid w:val="002F5858"/>
    <w:rsid w:val="00300E32"/>
    <w:rsid w:val="0030164A"/>
    <w:rsid w:val="003026FD"/>
    <w:rsid w:val="003057BD"/>
    <w:rsid w:val="003057E8"/>
    <w:rsid w:val="003061D3"/>
    <w:rsid w:val="003063AE"/>
    <w:rsid w:val="00307D05"/>
    <w:rsid w:val="00307F91"/>
    <w:rsid w:val="00311637"/>
    <w:rsid w:val="00312B0D"/>
    <w:rsid w:val="003172EC"/>
    <w:rsid w:val="0032105E"/>
    <w:rsid w:val="003227C7"/>
    <w:rsid w:val="003277E1"/>
    <w:rsid w:val="00330309"/>
    <w:rsid w:val="00330D1E"/>
    <w:rsid w:val="00332F57"/>
    <w:rsid w:val="00334472"/>
    <w:rsid w:val="0033499C"/>
    <w:rsid w:val="00334A79"/>
    <w:rsid w:val="00335731"/>
    <w:rsid w:val="00335E6D"/>
    <w:rsid w:val="0033765A"/>
    <w:rsid w:val="00337710"/>
    <w:rsid w:val="00340059"/>
    <w:rsid w:val="00340D57"/>
    <w:rsid w:val="00341DDB"/>
    <w:rsid w:val="00344F4A"/>
    <w:rsid w:val="003451E3"/>
    <w:rsid w:val="00346555"/>
    <w:rsid w:val="00350944"/>
    <w:rsid w:val="00355E61"/>
    <w:rsid w:val="003609F9"/>
    <w:rsid w:val="00361407"/>
    <w:rsid w:val="003617FE"/>
    <w:rsid w:val="00361936"/>
    <w:rsid w:val="00362B42"/>
    <w:rsid w:val="003633B4"/>
    <w:rsid w:val="00365D11"/>
    <w:rsid w:val="00366FF7"/>
    <w:rsid w:val="00370ACF"/>
    <w:rsid w:val="00370F6F"/>
    <w:rsid w:val="003715D7"/>
    <w:rsid w:val="00371B4A"/>
    <w:rsid w:val="00374031"/>
    <w:rsid w:val="00374C47"/>
    <w:rsid w:val="00377888"/>
    <w:rsid w:val="0038121E"/>
    <w:rsid w:val="00381C32"/>
    <w:rsid w:val="00381CF0"/>
    <w:rsid w:val="00384352"/>
    <w:rsid w:val="00387D97"/>
    <w:rsid w:val="00387F34"/>
    <w:rsid w:val="003911E1"/>
    <w:rsid w:val="00392574"/>
    <w:rsid w:val="003943C9"/>
    <w:rsid w:val="00395B9E"/>
    <w:rsid w:val="0039652E"/>
    <w:rsid w:val="003A014B"/>
    <w:rsid w:val="003A4B91"/>
    <w:rsid w:val="003A56F5"/>
    <w:rsid w:val="003A65DB"/>
    <w:rsid w:val="003B0BEF"/>
    <w:rsid w:val="003B12E7"/>
    <w:rsid w:val="003B1823"/>
    <w:rsid w:val="003B3C2A"/>
    <w:rsid w:val="003B419A"/>
    <w:rsid w:val="003B4FAB"/>
    <w:rsid w:val="003B779D"/>
    <w:rsid w:val="003C2CF2"/>
    <w:rsid w:val="003C2D7A"/>
    <w:rsid w:val="003C3E86"/>
    <w:rsid w:val="003C400A"/>
    <w:rsid w:val="003C5175"/>
    <w:rsid w:val="003C5815"/>
    <w:rsid w:val="003C5A6D"/>
    <w:rsid w:val="003C7747"/>
    <w:rsid w:val="003D048F"/>
    <w:rsid w:val="003D0722"/>
    <w:rsid w:val="003D1284"/>
    <w:rsid w:val="003D1689"/>
    <w:rsid w:val="003D1ED5"/>
    <w:rsid w:val="003D35CF"/>
    <w:rsid w:val="003D6C03"/>
    <w:rsid w:val="003E006B"/>
    <w:rsid w:val="003E02B3"/>
    <w:rsid w:val="003E2C38"/>
    <w:rsid w:val="003E303A"/>
    <w:rsid w:val="003E7BFB"/>
    <w:rsid w:val="003F0A11"/>
    <w:rsid w:val="003F0F1A"/>
    <w:rsid w:val="003F2D91"/>
    <w:rsid w:val="003F375B"/>
    <w:rsid w:val="003F7752"/>
    <w:rsid w:val="004016F1"/>
    <w:rsid w:val="00401AF6"/>
    <w:rsid w:val="0040352E"/>
    <w:rsid w:val="00405EA8"/>
    <w:rsid w:val="0040604A"/>
    <w:rsid w:val="0040707E"/>
    <w:rsid w:val="00407E5E"/>
    <w:rsid w:val="00411403"/>
    <w:rsid w:val="004119DA"/>
    <w:rsid w:val="00413028"/>
    <w:rsid w:val="00413693"/>
    <w:rsid w:val="0041374D"/>
    <w:rsid w:val="00414F44"/>
    <w:rsid w:val="0041744D"/>
    <w:rsid w:val="00421825"/>
    <w:rsid w:val="00421C1B"/>
    <w:rsid w:val="004225A8"/>
    <w:rsid w:val="00422AB8"/>
    <w:rsid w:val="00422E16"/>
    <w:rsid w:val="004237E1"/>
    <w:rsid w:val="00423AED"/>
    <w:rsid w:val="00423E01"/>
    <w:rsid w:val="004243CE"/>
    <w:rsid w:val="00425DC6"/>
    <w:rsid w:val="00432D3D"/>
    <w:rsid w:val="00433AFF"/>
    <w:rsid w:val="0043507A"/>
    <w:rsid w:val="00440092"/>
    <w:rsid w:val="004405C2"/>
    <w:rsid w:val="00440E97"/>
    <w:rsid w:val="00441C6D"/>
    <w:rsid w:val="00441EA3"/>
    <w:rsid w:val="00442558"/>
    <w:rsid w:val="004427A5"/>
    <w:rsid w:val="00443B4E"/>
    <w:rsid w:val="00444487"/>
    <w:rsid w:val="00445734"/>
    <w:rsid w:val="00446DA9"/>
    <w:rsid w:val="00447BB9"/>
    <w:rsid w:val="00450ADD"/>
    <w:rsid w:val="004519F3"/>
    <w:rsid w:val="0045288C"/>
    <w:rsid w:val="00452947"/>
    <w:rsid w:val="00456449"/>
    <w:rsid w:val="00457809"/>
    <w:rsid w:val="00464E8E"/>
    <w:rsid w:val="0046764E"/>
    <w:rsid w:val="0047131A"/>
    <w:rsid w:val="00471CB7"/>
    <w:rsid w:val="00471CD9"/>
    <w:rsid w:val="0047337C"/>
    <w:rsid w:val="00474062"/>
    <w:rsid w:val="00474416"/>
    <w:rsid w:val="00474587"/>
    <w:rsid w:val="00475319"/>
    <w:rsid w:val="00476288"/>
    <w:rsid w:val="00477375"/>
    <w:rsid w:val="00477FEF"/>
    <w:rsid w:val="00477FFA"/>
    <w:rsid w:val="004801EB"/>
    <w:rsid w:val="00481F3B"/>
    <w:rsid w:val="00482D0A"/>
    <w:rsid w:val="004831C8"/>
    <w:rsid w:val="004847B1"/>
    <w:rsid w:val="0048493F"/>
    <w:rsid w:val="00485555"/>
    <w:rsid w:val="00486E79"/>
    <w:rsid w:val="00487A6D"/>
    <w:rsid w:val="0049029F"/>
    <w:rsid w:val="0049081F"/>
    <w:rsid w:val="00491EA3"/>
    <w:rsid w:val="00492FEC"/>
    <w:rsid w:val="00494A31"/>
    <w:rsid w:val="00494DE3"/>
    <w:rsid w:val="004959FB"/>
    <w:rsid w:val="00495DA8"/>
    <w:rsid w:val="004963FE"/>
    <w:rsid w:val="004A0546"/>
    <w:rsid w:val="004A1106"/>
    <w:rsid w:val="004A1BEA"/>
    <w:rsid w:val="004A1D5F"/>
    <w:rsid w:val="004A3C2A"/>
    <w:rsid w:val="004A5E55"/>
    <w:rsid w:val="004A7D15"/>
    <w:rsid w:val="004B1608"/>
    <w:rsid w:val="004B16A6"/>
    <w:rsid w:val="004B3EB7"/>
    <w:rsid w:val="004B461D"/>
    <w:rsid w:val="004B596B"/>
    <w:rsid w:val="004B7292"/>
    <w:rsid w:val="004C2859"/>
    <w:rsid w:val="004C5471"/>
    <w:rsid w:val="004C7409"/>
    <w:rsid w:val="004D0006"/>
    <w:rsid w:val="004D21F2"/>
    <w:rsid w:val="004D6B72"/>
    <w:rsid w:val="004D774F"/>
    <w:rsid w:val="004D7C04"/>
    <w:rsid w:val="004E230E"/>
    <w:rsid w:val="004E2B52"/>
    <w:rsid w:val="004E4266"/>
    <w:rsid w:val="004E5726"/>
    <w:rsid w:val="004E5DDF"/>
    <w:rsid w:val="004E6862"/>
    <w:rsid w:val="004F09B5"/>
    <w:rsid w:val="004F56A5"/>
    <w:rsid w:val="0050000C"/>
    <w:rsid w:val="00501002"/>
    <w:rsid w:val="00501C2B"/>
    <w:rsid w:val="00502F98"/>
    <w:rsid w:val="0050345F"/>
    <w:rsid w:val="0050552F"/>
    <w:rsid w:val="00507132"/>
    <w:rsid w:val="00507BE7"/>
    <w:rsid w:val="005103FD"/>
    <w:rsid w:val="00510CB9"/>
    <w:rsid w:val="005124AA"/>
    <w:rsid w:val="00513168"/>
    <w:rsid w:val="0051548B"/>
    <w:rsid w:val="00516411"/>
    <w:rsid w:val="00520607"/>
    <w:rsid w:val="00521B7E"/>
    <w:rsid w:val="00521E7D"/>
    <w:rsid w:val="00522DD1"/>
    <w:rsid w:val="00523285"/>
    <w:rsid w:val="005232EC"/>
    <w:rsid w:val="00523B15"/>
    <w:rsid w:val="00523E17"/>
    <w:rsid w:val="005268EA"/>
    <w:rsid w:val="00532572"/>
    <w:rsid w:val="00532A87"/>
    <w:rsid w:val="00533E32"/>
    <w:rsid w:val="00535F74"/>
    <w:rsid w:val="00536BF4"/>
    <w:rsid w:val="00537A8A"/>
    <w:rsid w:val="00537CB5"/>
    <w:rsid w:val="00540229"/>
    <w:rsid w:val="005429A9"/>
    <w:rsid w:val="00542EB5"/>
    <w:rsid w:val="0054356B"/>
    <w:rsid w:val="005437E4"/>
    <w:rsid w:val="005447D8"/>
    <w:rsid w:val="00544AD5"/>
    <w:rsid w:val="005454E6"/>
    <w:rsid w:val="00545A48"/>
    <w:rsid w:val="00545A99"/>
    <w:rsid w:val="0054671F"/>
    <w:rsid w:val="00547E82"/>
    <w:rsid w:val="0055107E"/>
    <w:rsid w:val="00551E01"/>
    <w:rsid w:val="005526DD"/>
    <w:rsid w:val="005528AB"/>
    <w:rsid w:val="00553FF6"/>
    <w:rsid w:val="00554A00"/>
    <w:rsid w:val="00557BD8"/>
    <w:rsid w:val="00560317"/>
    <w:rsid w:val="0056278B"/>
    <w:rsid w:val="00562EE6"/>
    <w:rsid w:val="00563566"/>
    <w:rsid w:val="0056503C"/>
    <w:rsid w:val="00566006"/>
    <w:rsid w:val="00566A9C"/>
    <w:rsid w:val="00566E86"/>
    <w:rsid w:val="00566F53"/>
    <w:rsid w:val="00570566"/>
    <w:rsid w:val="0057117A"/>
    <w:rsid w:val="00571952"/>
    <w:rsid w:val="0057336D"/>
    <w:rsid w:val="005749B0"/>
    <w:rsid w:val="00576BFE"/>
    <w:rsid w:val="00576E13"/>
    <w:rsid w:val="00577946"/>
    <w:rsid w:val="00580CD3"/>
    <w:rsid w:val="00583218"/>
    <w:rsid w:val="00583724"/>
    <w:rsid w:val="005849F9"/>
    <w:rsid w:val="00584F44"/>
    <w:rsid w:val="00585671"/>
    <w:rsid w:val="00585A44"/>
    <w:rsid w:val="00585A59"/>
    <w:rsid w:val="0058798F"/>
    <w:rsid w:val="00593789"/>
    <w:rsid w:val="0059536B"/>
    <w:rsid w:val="00595EA9"/>
    <w:rsid w:val="005A03FC"/>
    <w:rsid w:val="005A1191"/>
    <w:rsid w:val="005A1BBD"/>
    <w:rsid w:val="005A2607"/>
    <w:rsid w:val="005A3B76"/>
    <w:rsid w:val="005A4C5E"/>
    <w:rsid w:val="005A6557"/>
    <w:rsid w:val="005A7473"/>
    <w:rsid w:val="005B0F51"/>
    <w:rsid w:val="005B64D2"/>
    <w:rsid w:val="005B740B"/>
    <w:rsid w:val="005C13C4"/>
    <w:rsid w:val="005C15E5"/>
    <w:rsid w:val="005C1C85"/>
    <w:rsid w:val="005C3459"/>
    <w:rsid w:val="005C3B2E"/>
    <w:rsid w:val="005C3DED"/>
    <w:rsid w:val="005C4CB9"/>
    <w:rsid w:val="005C6A7D"/>
    <w:rsid w:val="005D0589"/>
    <w:rsid w:val="005D1F37"/>
    <w:rsid w:val="005D3233"/>
    <w:rsid w:val="005D423E"/>
    <w:rsid w:val="005D5D91"/>
    <w:rsid w:val="005D6DD4"/>
    <w:rsid w:val="005D7AC0"/>
    <w:rsid w:val="005E11EB"/>
    <w:rsid w:val="005E1F0C"/>
    <w:rsid w:val="005E2504"/>
    <w:rsid w:val="005E2B84"/>
    <w:rsid w:val="005E3B8E"/>
    <w:rsid w:val="005E3BFE"/>
    <w:rsid w:val="005E3F26"/>
    <w:rsid w:val="005E48AB"/>
    <w:rsid w:val="005E5002"/>
    <w:rsid w:val="005E5496"/>
    <w:rsid w:val="005E77B3"/>
    <w:rsid w:val="005F1420"/>
    <w:rsid w:val="005F1997"/>
    <w:rsid w:val="005F1FBD"/>
    <w:rsid w:val="005F24C3"/>
    <w:rsid w:val="005F28F6"/>
    <w:rsid w:val="005F4EF5"/>
    <w:rsid w:val="005F558D"/>
    <w:rsid w:val="005F5833"/>
    <w:rsid w:val="005F7AA0"/>
    <w:rsid w:val="006006F7"/>
    <w:rsid w:val="006030F1"/>
    <w:rsid w:val="00603D77"/>
    <w:rsid w:val="00605FE2"/>
    <w:rsid w:val="006145E2"/>
    <w:rsid w:val="00615147"/>
    <w:rsid w:val="00616721"/>
    <w:rsid w:val="00616D10"/>
    <w:rsid w:val="0062012A"/>
    <w:rsid w:val="00621E3F"/>
    <w:rsid w:val="00622679"/>
    <w:rsid w:val="00622B61"/>
    <w:rsid w:val="00624081"/>
    <w:rsid w:val="00627F47"/>
    <w:rsid w:val="0063016D"/>
    <w:rsid w:val="00630A55"/>
    <w:rsid w:val="00630B1A"/>
    <w:rsid w:val="00630C05"/>
    <w:rsid w:val="00631FDA"/>
    <w:rsid w:val="006329F6"/>
    <w:rsid w:val="00633A06"/>
    <w:rsid w:val="00633BF8"/>
    <w:rsid w:val="006348B2"/>
    <w:rsid w:val="00634E49"/>
    <w:rsid w:val="00635129"/>
    <w:rsid w:val="00640093"/>
    <w:rsid w:val="0064075F"/>
    <w:rsid w:val="00641EA2"/>
    <w:rsid w:val="00642F1E"/>
    <w:rsid w:val="0064318F"/>
    <w:rsid w:val="00643473"/>
    <w:rsid w:val="00643F58"/>
    <w:rsid w:val="006440AD"/>
    <w:rsid w:val="0064614C"/>
    <w:rsid w:val="00646E64"/>
    <w:rsid w:val="00647AAD"/>
    <w:rsid w:val="00651458"/>
    <w:rsid w:val="00651B21"/>
    <w:rsid w:val="006560C0"/>
    <w:rsid w:val="00656F50"/>
    <w:rsid w:val="00657031"/>
    <w:rsid w:val="006615D6"/>
    <w:rsid w:val="0066278B"/>
    <w:rsid w:val="0066311C"/>
    <w:rsid w:val="0066346E"/>
    <w:rsid w:val="0066570C"/>
    <w:rsid w:val="00667C84"/>
    <w:rsid w:val="00670155"/>
    <w:rsid w:val="0067089E"/>
    <w:rsid w:val="00677A42"/>
    <w:rsid w:val="00680950"/>
    <w:rsid w:val="00682CB0"/>
    <w:rsid w:val="006844E9"/>
    <w:rsid w:val="0068461B"/>
    <w:rsid w:val="00685FC2"/>
    <w:rsid w:val="006870F1"/>
    <w:rsid w:val="006878CF"/>
    <w:rsid w:val="00687A7F"/>
    <w:rsid w:val="00691971"/>
    <w:rsid w:val="00691979"/>
    <w:rsid w:val="00691A14"/>
    <w:rsid w:val="0069418D"/>
    <w:rsid w:val="0069780D"/>
    <w:rsid w:val="006A3F2F"/>
    <w:rsid w:val="006B0382"/>
    <w:rsid w:val="006B05BB"/>
    <w:rsid w:val="006B104B"/>
    <w:rsid w:val="006B381A"/>
    <w:rsid w:val="006B419E"/>
    <w:rsid w:val="006C0368"/>
    <w:rsid w:val="006C118D"/>
    <w:rsid w:val="006C193C"/>
    <w:rsid w:val="006C2B09"/>
    <w:rsid w:val="006C3733"/>
    <w:rsid w:val="006C57A8"/>
    <w:rsid w:val="006D1F4F"/>
    <w:rsid w:val="006D415E"/>
    <w:rsid w:val="006D57B1"/>
    <w:rsid w:val="006D6880"/>
    <w:rsid w:val="006E3113"/>
    <w:rsid w:val="006E3578"/>
    <w:rsid w:val="006E4623"/>
    <w:rsid w:val="006E6C4F"/>
    <w:rsid w:val="006E7645"/>
    <w:rsid w:val="006F0633"/>
    <w:rsid w:val="006F25E1"/>
    <w:rsid w:val="006F2DBB"/>
    <w:rsid w:val="006F6FC8"/>
    <w:rsid w:val="007007CD"/>
    <w:rsid w:val="007022C2"/>
    <w:rsid w:val="0070243C"/>
    <w:rsid w:val="0070471A"/>
    <w:rsid w:val="00704CD5"/>
    <w:rsid w:val="00704F39"/>
    <w:rsid w:val="0070581A"/>
    <w:rsid w:val="007067D9"/>
    <w:rsid w:val="00711CD8"/>
    <w:rsid w:val="00712998"/>
    <w:rsid w:val="00712A6E"/>
    <w:rsid w:val="00712CA6"/>
    <w:rsid w:val="00713025"/>
    <w:rsid w:val="007131EA"/>
    <w:rsid w:val="00713C9F"/>
    <w:rsid w:val="007142ED"/>
    <w:rsid w:val="00715419"/>
    <w:rsid w:val="00717C23"/>
    <w:rsid w:val="00720790"/>
    <w:rsid w:val="00721065"/>
    <w:rsid w:val="007211F5"/>
    <w:rsid w:val="00721895"/>
    <w:rsid w:val="0072235D"/>
    <w:rsid w:val="00722E49"/>
    <w:rsid w:val="00724E97"/>
    <w:rsid w:val="007337BC"/>
    <w:rsid w:val="00733D3A"/>
    <w:rsid w:val="00733D62"/>
    <w:rsid w:val="00734218"/>
    <w:rsid w:val="007345FC"/>
    <w:rsid w:val="0073490A"/>
    <w:rsid w:val="00736711"/>
    <w:rsid w:val="007410F7"/>
    <w:rsid w:val="00741602"/>
    <w:rsid w:val="00741677"/>
    <w:rsid w:val="0074197B"/>
    <w:rsid w:val="00746485"/>
    <w:rsid w:val="007467B4"/>
    <w:rsid w:val="00750246"/>
    <w:rsid w:val="00750704"/>
    <w:rsid w:val="0075157D"/>
    <w:rsid w:val="00752D44"/>
    <w:rsid w:val="00753EF6"/>
    <w:rsid w:val="00754350"/>
    <w:rsid w:val="00754416"/>
    <w:rsid w:val="00755046"/>
    <w:rsid w:val="00755B86"/>
    <w:rsid w:val="0075727D"/>
    <w:rsid w:val="007573BC"/>
    <w:rsid w:val="0076003E"/>
    <w:rsid w:val="007626E7"/>
    <w:rsid w:val="00762DE2"/>
    <w:rsid w:val="00762F39"/>
    <w:rsid w:val="00764E53"/>
    <w:rsid w:val="00765FA7"/>
    <w:rsid w:val="00767140"/>
    <w:rsid w:val="00771C7A"/>
    <w:rsid w:val="00772D1F"/>
    <w:rsid w:val="007744EA"/>
    <w:rsid w:val="00776346"/>
    <w:rsid w:val="00780EF8"/>
    <w:rsid w:val="00781B5E"/>
    <w:rsid w:val="00782834"/>
    <w:rsid w:val="00784250"/>
    <w:rsid w:val="00785093"/>
    <w:rsid w:val="00785DF7"/>
    <w:rsid w:val="00785F20"/>
    <w:rsid w:val="00786D5F"/>
    <w:rsid w:val="00786E8D"/>
    <w:rsid w:val="007900B7"/>
    <w:rsid w:val="00790992"/>
    <w:rsid w:val="007922EE"/>
    <w:rsid w:val="007938A2"/>
    <w:rsid w:val="007947DB"/>
    <w:rsid w:val="00795EA4"/>
    <w:rsid w:val="007977AC"/>
    <w:rsid w:val="007A08FE"/>
    <w:rsid w:val="007A16FB"/>
    <w:rsid w:val="007A1F1E"/>
    <w:rsid w:val="007A210D"/>
    <w:rsid w:val="007A2B71"/>
    <w:rsid w:val="007A3442"/>
    <w:rsid w:val="007A367A"/>
    <w:rsid w:val="007A3775"/>
    <w:rsid w:val="007A40A0"/>
    <w:rsid w:val="007A4E7F"/>
    <w:rsid w:val="007A7016"/>
    <w:rsid w:val="007B19FD"/>
    <w:rsid w:val="007B2310"/>
    <w:rsid w:val="007B36AB"/>
    <w:rsid w:val="007B48D7"/>
    <w:rsid w:val="007B4E1A"/>
    <w:rsid w:val="007B5548"/>
    <w:rsid w:val="007C0001"/>
    <w:rsid w:val="007C04AC"/>
    <w:rsid w:val="007C1159"/>
    <w:rsid w:val="007C2521"/>
    <w:rsid w:val="007C4252"/>
    <w:rsid w:val="007C4335"/>
    <w:rsid w:val="007C4697"/>
    <w:rsid w:val="007C5050"/>
    <w:rsid w:val="007C55B0"/>
    <w:rsid w:val="007C57EF"/>
    <w:rsid w:val="007D1F47"/>
    <w:rsid w:val="007D29AD"/>
    <w:rsid w:val="007E1141"/>
    <w:rsid w:val="007E218A"/>
    <w:rsid w:val="007E2E68"/>
    <w:rsid w:val="007E3366"/>
    <w:rsid w:val="007E5005"/>
    <w:rsid w:val="007E7323"/>
    <w:rsid w:val="007F1BD6"/>
    <w:rsid w:val="007F23EA"/>
    <w:rsid w:val="007F2CF5"/>
    <w:rsid w:val="007F3194"/>
    <w:rsid w:val="007F3686"/>
    <w:rsid w:val="007F4165"/>
    <w:rsid w:val="007F5265"/>
    <w:rsid w:val="007F703C"/>
    <w:rsid w:val="007F7F58"/>
    <w:rsid w:val="0080205C"/>
    <w:rsid w:val="0080251A"/>
    <w:rsid w:val="00803172"/>
    <w:rsid w:val="008057B6"/>
    <w:rsid w:val="008058E4"/>
    <w:rsid w:val="0080591D"/>
    <w:rsid w:val="00810DDC"/>
    <w:rsid w:val="00812FFE"/>
    <w:rsid w:val="00813944"/>
    <w:rsid w:val="0081397D"/>
    <w:rsid w:val="0081472D"/>
    <w:rsid w:val="00814E29"/>
    <w:rsid w:val="00816C81"/>
    <w:rsid w:val="0081759E"/>
    <w:rsid w:val="00817822"/>
    <w:rsid w:val="00821508"/>
    <w:rsid w:val="0082185F"/>
    <w:rsid w:val="008218AF"/>
    <w:rsid w:val="00824010"/>
    <w:rsid w:val="00824057"/>
    <w:rsid w:val="00825301"/>
    <w:rsid w:val="00825A00"/>
    <w:rsid w:val="00826870"/>
    <w:rsid w:val="00834207"/>
    <w:rsid w:val="008366A1"/>
    <w:rsid w:val="00836CB8"/>
    <w:rsid w:val="00841C1E"/>
    <w:rsid w:val="008426F5"/>
    <w:rsid w:val="008437F4"/>
    <w:rsid w:val="008446B3"/>
    <w:rsid w:val="00846FC8"/>
    <w:rsid w:val="008503F6"/>
    <w:rsid w:val="008515F4"/>
    <w:rsid w:val="0085244B"/>
    <w:rsid w:val="00852645"/>
    <w:rsid w:val="00852FEB"/>
    <w:rsid w:val="008530F3"/>
    <w:rsid w:val="00853A40"/>
    <w:rsid w:val="00854254"/>
    <w:rsid w:val="00855A03"/>
    <w:rsid w:val="00855E39"/>
    <w:rsid w:val="00855F51"/>
    <w:rsid w:val="00860B48"/>
    <w:rsid w:val="008630D6"/>
    <w:rsid w:val="00863844"/>
    <w:rsid w:val="00863E5F"/>
    <w:rsid w:val="00865910"/>
    <w:rsid w:val="00865A31"/>
    <w:rsid w:val="00866E49"/>
    <w:rsid w:val="00866F3D"/>
    <w:rsid w:val="00867276"/>
    <w:rsid w:val="0087017E"/>
    <w:rsid w:val="008702AB"/>
    <w:rsid w:val="008705B7"/>
    <w:rsid w:val="00871808"/>
    <w:rsid w:val="00872980"/>
    <w:rsid w:val="00873C5F"/>
    <w:rsid w:val="0087461D"/>
    <w:rsid w:val="008747CE"/>
    <w:rsid w:val="0087720B"/>
    <w:rsid w:val="00877EC1"/>
    <w:rsid w:val="00877EE3"/>
    <w:rsid w:val="00880122"/>
    <w:rsid w:val="00882DDF"/>
    <w:rsid w:val="008835F0"/>
    <w:rsid w:val="00883CC6"/>
    <w:rsid w:val="00886BD5"/>
    <w:rsid w:val="008904C5"/>
    <w:rsid w:val="00890C8B"/>
    <w:rsid w:val="00891723"/>
    <w:rsid w:val="00893E6C"/>
    <w:rsid w:val="008945B6"/>
    <w:rsid w:val="00896FA1"/>
    <w:rsid w:val="00896FC6"/>
    <w:rsid w:val="0089779B"/>
    <w:rsid w:val="00897B42"/>
    <w:rsid w:val="008A0A4F"/>
    <w:rsid w:val="008A2675"/>
    <w:rsid w:val="008A37B8"/>
    <w:rsid w:val="008A7CD3"/>
    <w:rsid w:val="008B1D36"/>
    <w:rsid w:val="008B3460"/>
    <w:rsid w:val="008B3512"/>
    <w:rsid w:val="008B3B5D"/>
    <w:rsid w:val="008B4A62"/>
    <w:rsid w:val="008B4F37"/>
    <w:rsid w:val="008B6495"/>
    <w:rsid w:val="008B76CD"/>
    <w:rsid w:val="008C193D"/>
    <w:rsid w:val="008C1ABA"/>
    <w:rsid w:val="008C1DD4"/>
    <w:rsid w:val="008C23C8"/>
    <w:rsid w:val="008C57D0"/>
    <w:rsid w:val="008C7828"/>
    <w:rsid w:val="008D070E"/>
    <w:rsid w:val="008D0C7F"/>
    <w:rsid w:val="008D24F4"/>
    <w:rsid w:val="008D2AB1"/>
    <w:rsid w:val="008D35AB"/>
    <w:rsid w:val="008D5257"/>
    <w:rsid w:val="008D56FC"/>
    <w:rsid w:val="008D5DE1"/>
    <w:rsid w:val="008D7695"/>
    <w:rsid w:val="008D7885"/>
    <w:rsid w:val="008E0575"/>
    <w:rsid w:val="008E166C"/>
    <w:rsid w:val="008E2154"/>
    <w:rsid w:val="008E3933"/>
    <w:rsid w:val="008E5A6E"/>
    <w:rsid w:val="008E5FFA"/>
    <w:rsid w:val="008E6146"/>
    <w:rsid w:val="008E77CF"/>
    <w:rsid w:val="008E7E4E"/>
    <w:rsid w:val="008F1F23"/>
    <w:rsid w:val="008F3A11"/>
    <w:rsid w:val="008F5AAE"/>
    <w:rsid w:val="0090087E"/>
    <w:rsid w:val="009015CE"/>
    <w:rsid w:val="00901AD5"/>
    <w:rsid w:val="009022EF"/>
    <w:rsid w:val="00902C03"/>
    <w:rsid w:val="00903132"/>
    <w:rsid w:val="00906AB9"/>
    <w:rsid w:val="00910FDD"/>
    <w:rsid w:val="00911681"/>
    <w:rsid w:val="00911A0C"/>
    <w:rsid w:val="0091235B"/>
    <w:rsid w:val="00912A74"/>
    <w:rsid w:val="0091551B"/>
    <w:rsid w:val="0091661A"/>
    <w:rsid w:val="00917111"/>
    <w:rsid w:val="0092014D"/>
    <w:rsid w:val="00920CFE"/>
    <w:rsid w:val="00921FE6"/>
    <w:rsid w:val="009229F1"/>
    <w:rsid w:val="00924ECE"/>
    <w:rsid w:val="009253E1"/>
    <w:rsid w:val="00926436"/>
    <w:rsid w:val="0092668A"/>
    <w:rsid w:val="00926AB2"/>
    <w:rsid w:val="00926FFE"/>
    <w:rsid w:val="00930862"/>
    <w:rsid w:val="00930F38"/>
    <w:rsid w:val="009324AB"/>
    <w:rsid w:val="00933AE9"/>
    <w:rsid w:val="00934DE1"/>
    <w:rsid w:val="00935A3B"/>
    <w:rsid w:val="00936A45"/>
    <w:rsid w:val="00936B37"/>
    <w:rsid w:val="00936FF5"/>
    <w:rsid w:val="00937107"/>
    <w:rsid w:val="00941C7D"/>
    <w:rsid w:val="00943AAF"/>
    <w:rsid w:val="00943E05"/>
    <w:rsid w:val="0094627D"/>
    <w:rsid w:val="00947F17"/>
    <w:rsid w:val="00950655"/>
    <w:rsid w:val="00953C1B"/>
    <w:rsid w:val="00954C8D"/>
    <w:rsid w:val="00955900"/>
    <w:rsid w:val="00957E47"/>
    <w:rsid w:val="00962F78"/>
    <w:rsid w:val="00963C26"/>
    <w:rsid w:val="00965A98"/>
    <w:rsid w:val="00965DCE"/>
    <w:rsid w:val="00971B06"/>
    <w:rsid w:val="00972334"/>
    <w:rsid w:val="00972D25"/>
    <w:rsid w:val="0097397B"/>
    <w:rsid w:val="00973F97"/>
    <w:rsid w:val="00974CD7"/>
    <w:rsid w:val="00975C0D"/>
    <w:rsid w:val="00976DDB"/>
    <w:rsid w:val="00977AA3"/>
    <w:rsid w:val="00977F5E"/>
    <w:rsid w:val="009809A4"/>
    <w:rsid w:val="009838C1"/>
    <w:rsid w:val="00983A8A"/>
    <w:rsid w:val="009845A1"/>
    <w:rsid w:val="009845D4"/>
    <w:rsid w:val="00985639"/>
    <w:rsid w:val="00986544"/>
    <w:rsid w:val="0099119E"/>
    <w:rsid w:val="00992DC7"/>
    <w:rsid w:val="00992EF9"/>
    <w:rsid w:val="00993412"/>
    <w:rsid w:val="00995612"/>
    <w:rsid w:val="009964CC"/>
    <w:rsid w:val="00996543"/>
    <w:rsid w:val="009978B1"/>
    <w:rsid w:val="009A004C"/>
    <w:rsid w:val="009A10D7"/>
    <w:rsid w:val="009A2172"/>
    <w:rsid w:val="009A2F8C"/>
    <w:rsid w:val="009A46AD"/>
    <w:rsid w:val="009A473F"/>
    <w:rsid w:val="009A5282"/>
    <w:rsid w:val="009B0AAE"/>
    <w:rsid w:val="009B0BFA"/>
    <w:rsid w:val="009B107D"/>
    <w:rsid w:val="009B24CA"/>
    <w:rsid w:val="009B7060"/>
    <w:rsid w:val="009B7104"/>
    <w:rsid w:val="009B7AE8"/>
    <w:rsid w:val="009C1557"/>
    <w:rsid w:val="009C1AC9"/>
    <w:rsid w:val="009C1B17"/>
    <w:rsid w:val="009C2590"/>
    <w:rsid w:val="009C2822"/>
    <w:rsid w:val="009C2F3E"/>
    <w:rsid w:val="009C3137"/>
    <w:rsid w:val="009C4FCA"/>
    <w:rsid w:val="009D08A2"/>
    <w:rsid w:val="009D1179"/>
    <w:rsid w:val="009D192D"/>
    <w:rsid w:val="009D4BCC"/>
    <w:rsid w:val="009D76A1"/>
    <w:rsid w:val="009D792F"/>
    <w:rsid w:val="009E04CF"/>
    <w:rsid w:val="009E07AD"/>
    <w:rsid w:val="009E390F"/>
    <w:rsid w:val="009E3A32"/>
    <w:rsid w:val="009E506C"/>
    <w:rsid w:val="009E7BE8"/>
    <w:rsid w:val="009E7CB1"/>
    <w:rsid w:val="009F2557"/>
    <w:rsid w:val="009F4A52"/>
    <w:rsid w:val="009F507E"/>
    <w:rsid w:val="009F5B4E"/>
    <w:rsid w:val="009F698E"/>
    <w:rsid w:val="009F7857"/>
    <w:rsid w:val="00A01268"/>
    <w:rsid w:val="00A02C53"/>
    <w:rsid w:val="00A03578"/>
    <w:rsid w:val="00A05EC9"/>
    <w:rsid w:val="00A05ED3"/>
    <w:rsid w:val="00A06527"/>
    <w:rsid w:val="00A06BB0"/>
    <w:rsid w:val="00A10AF7"/>
    <w:rsid w:val="00A116C5"/>
    <w:rsid w:val="00A135BB"/>
    <w:rsid w:val="00A1461D"/>
    <w:rsid w:val="00A14904"/>
    <w:rsid w:val="00A15A5A"/>
    <w:rsid w:val="00A1644C"/>
    <w:rsid w:val="00A1689F"/>
    <w:rsid w:val="00A177C5"/>
    <w:rsid w:val="00A227B4"/>
    <w:rsid w:val="00A237A0"/>
    <w:rsid w:val="00A24504"/>
    <w:rsid w:val="00A2590D"/>
    <w:rsid w:val="00A26581"/>
    <w:rsid w:val="00A2698F"/>
    <w:rsid w:val="00A34825"/>
    <w:rsid w:val="00A34BC6"/>
    <w:rsid w:val="00A3569D"/>
    <w:rsid w:val="00A36D9D"/>
    <w:rsid w:val="00A37C27"/>
    <w:rsid w:val="00A37CC7"/>
    <w:rsid w:val="00A37F27"/>
    <w:rsid w:val="00A4128F"/>
    <w:rsid w:val="00A41A23"/>
    <w:rsid w:val="00A45C23"/>
    <w:rsid w:val="00A45CEE"/>
    <w:rsid w:val="00A4623D"/>
    <w:rsid w:val="00A5110B"/>
    <w:rsid w:val="00A515B6"/>
    <w:rsid w:val="00A5465C"/>
    <w:rsid w:val="00A54A67"/>
    <w:rsid w:val="00A575C9"/>
    <w:rsid w:val="00A6125A"/>
    <w:rsid w:val="00A65BE8"/>
    <w:rsid w:val="00A67828"/>
    <w:rsid w:val="00A7136F"/>
    <w:rsid w:val="00A73054"/>
    <w:rsid w:val="00A73A2D"/>
    <w:rsid w:val="00A761B0"/>
    <w:rsid w:val="00A76A92"/>
    <w:rsid w:val="00A77474"/>
    <w:rsid w:val="00A774CE"/>
    <w:rsid w:val="00A80120"/>
    <w:rsid w:val="00A8141A"/>
    <w:rsid w:val="00A81A44"/>
    <w:rsid w:val="00A81BEA"/>
    <w:rsid w:val="00A81C77"/>
    <w:rsid w:val="00A82FDF"/>
    <w:rsid w:val="00A83165"/>
    <w:rsid w:val="00A8579C"/>
    <w:rsid w:val="00A9003E"/>
    <w:rsid w:val="00A91627"/>
    <w:rsid w:val="00A91DB2"/>
    <w:rsid w:val="00A92324"/>
    <w:rsid w:val="00AA0226"/>
    <w:rsid w:val="00AA068A"/>
    <w:rsid w:val="00AA0D6D"/>
    <w:rsid w:val="00AA13CA"/>
    <w:rsid w:val="00AA317E"/>
    <w:rsid w:val="00AA3472"/>
    <w:rsid w:val="00AA3832"/>
    <w:rsid w:val="00AA4EBF"/>
    <w:rsid w:val="00AA5E0A"/>
    <w:rsid w:val="00AA608E"/>
    <w:rsid w:val="00AA779B"/>
    <w:rsid w:val="00AA7E93"/>
    <w:rsid w:val="00AB043C"/>
    <w:rsid w:val="00AB1A14"/>
    <w:rsid w:val="00AB2B34"/>
    <w:rsid w:val="00AB33D3"/>
    <w:rsid w:val="00AB5378"/>
    <w:rsid w:val="00AB58F9"/>
    <w:rsid w:val="00AB64E7"/>
    <w:rsid w:val="00AB6CB3"/>
    <w:rsid w:val="00AB75D0"/>
    <w:rsid w:val="00AC03FE"/>
    <w:rsid w:val="00AC06C8"/>
    <w:rsid w:val="00AC0758"/>
    <w:rsid w:val="00AC0F73"/>
    <w:rsid w:val="00AC392E"/>
    <w:rsid w:val="00AC3D71"/>
    <w:rsid w:val="00AC5D0E"/>
    <w:rsid w:val="00AD18AC"/>
    <w:rsid w:val="00AD1D7A"/>
    <w:rsid w:val="00AD29AC"/>
    <w:rsid w:val="00AD420F"/>
    <w:rsid w:val="00AD6ED4"/>
    <w:rsid w:val="00AD74AE"/>
    <w:rsid w:val="00AE102E"/>
    <w:rsid w:val="00AE128C"/>
    <w:rsid w:val="00AE13BC"/>
    <w:rsid w:val="00AE2530"/>
    <w:rsid w:val="00AE4E4E"/>
    <w:rsid w:val="00AE51F8"/>
    <w:rsid w:val="00AE59AB"/>
    <w:rsid w:val="00AE5E08"/>
    <w:rsid w:val="00AE6359"/>
    <w:rsid w:val="00AE6EDA"/>
    <w:rsid w:val="00AF0B09"/>
    <w:rsid w:val="00AF2B15"/>
    <w:rsid w:val="00AF484C"/>
    <w:rsid w:val="00B04C41"/>
    <w:rsid w:val="00B060E3"/>
    <w:rsid w:val="00B060FF"/>
    <w:rsid w:val="00B06E86"/>
    <w:rsid w:val="00B07DEA"/>
    <w:rsid w:val="00B111A5"/>
    <w:rsid w:val="00B11846"/>
    <w:rsid w:val="00B17C55"/>
    <w:rsid w:val="00B202A5"/>
    <w:rsid w:val="00B22569"/>
    <w:rsid w:val="00B2276F"/>
    <w:rsid w:val="00B228C5"/>
    <w:rsid w:val="00B22C1E"/>
    <w:rsid w:val="00B238F5"/>
    <w:rsid w:val="00B24984"/>
    <w:rsid w:val="00B24C35"/>
    <w:rsid w:val="00B25993"/>
    <w:rsid w:val="00B265AE"/>
    <w:rsid w:val="00B273F7"/>
    <w:rsid w:val="00B27D3D"/>
    <w:rsid w:val="00B30B9F"/>
    <w:rsid w:val="00B31EF5"/>
    <w:rsid w:val="00B32BF7"/>
    <w:rsid w:val="00B33A0F"/>
    <w:rsid w:val="00B3465E"/>
    <w:rsid w:val="00B3525C"/>
    <w:rsid w:val="00B35F30"/>
    <w:rsid w:val="00B373D0"/>
    <w:rsid w:val="00B4091C"/>
    <w:rsid w:val="00B40AB8"/>
    <w:rsid w:val="00B412B4"/>
    <w:rsid w:val="00B43759"/>
    <w:rsid w:val="00B459D4"/>
    <w:rsid w:val="00B47356"/>
    <w:rsid w:val="00B47777"/>
    <w:rsid w:val="00B53CB6"/>
    <w:rsid w:val="00B54057"/>
    <w:rsid w:val="00B55432"/>
    <w:rsid w:val="00B55ACD"/>
    <w:rsid w:val="00B5718A"/>
    <w:rsid w:val="00B575B7"/>
    <w:rsid w:val="00B60696"/>
    <w:rsid w:val="00B61315"/>
    <w:rsid w:val="00B63804"/>
    <w:rsid w:val="00B642EB"/>
    <w:rsid w:val="00B65D7A"/>
    <w:rsid w:val="00B671F3"/>
    <w:rsid w:val="00B67C67"/>
    <w:rsid w:val="00B70094"/>
    <w:rsid w:val="00B704B1"/>
    <w:rsid w:val="00B71E69"/>
    <w:rsid w:val="00B74059"/>
    <w:rsid w:val="00B768F0"/>
    <w:rsid w:val="00B81CF3"/>
    <w:rsid w:val="00B8263B"/>
    <w:rsid w:val="00B82D18"/>
    <w:rsid w:val="00B830B5"/>
    <w:rsid w:val="00B8321A"/>
    <w:rsid w:val="00B840FE"/>
    <w:rsid w:val="00B85084"/>
    <w:rsid w:val="00B85A9F"/>
    <w:rsid w:val="00B8629B"/>
    <w:rsid w:val="00B910E4"/>
    <w:rsid w:val="00B91E26"/>
    <w:rsid w:val="00B923D4"/>
    <w:rsid w:val="00B94320"/>
    <w:rsid w:val="00B951EE"/>
    <w:rsid w:val="00BA0E31"/>
    <w:rsid w:val="00BA4245"/>
    <w:rsid w:val="00BA4F55"/>
    <w:rsid w:val="00BB0201"/>
    <w:rsid w:val="00BB1557"/>
    <w:rsid w:val="00BB300B"/>
    <w:rsid w:val="00BB340E"/>
    <w:rsid w:val="00BB5688"/>
    <w:rsid w:val="00BB6EA0"/>
    <w:rsid w:val="00BB794C"/>
    <w:rsid w:val="00BC26BF"/>
    <w:rsid w:val="00BC3F30"/>
    <w:rsid w:val="00BC55C8"/>
    <w:rsid w:val="00BC679B"/>
    <w:rsid w:val="00BD00AD"/>
    <w:rsid w:val="00BD12E6"/>
    <w:rsid w:val="00BD328A"/>
    <w:rsid w:val="00BD4F15"/>
    <w:rsid w:val="00BD5115"/>
    <w:rsid w:val="00BD53C7"/>
    <w:rsid w:val="00BD691C"/>
    <w:rsid w:val="00BE0248"/>
    <w:rsid w:val="00BE2F4E"/>
    <w:rsid w:val="00BE4854"/>
    <w:rsid w:val="00BE6657"/>
    <w:rsid w:val="00BE7B84"/>
    <w:rsid w:val="00BF0539"/>
    <w:rsid w:val="00BF08F7"/>
    <w:rsid w:val="00BF15FC"/>
    <w:rsid w:val="00BF1876"/>
    <w:rsid w:val="00BF1C9D"/>
    <w:rsid w:val="00BF2BB3"/>
    <w:rsid w:val="00BF33FB"/>
    <w:rsid w:val="00BF4568"/>
    <w:rsid w:val="00BF6438"/>
    <w:rsid w:val="00BF70B3"/>
    <w:rsid w:val="00BF7497"/>
    <w:rsid w:val="00BF7D66"/>
    <w:rsid w:val="00C0222D"/>
    <w:rsid w:val="00C02A6A"/>
    <w:rsid w:val="00C02AA0"/>
    <w:rsid w:val="00C02B20"/>
    <w:rsid w:val="00C05570"/>
    <w:rsid w:val="00C07622"/>
    <w:rsid w:val="00C0784C"/>
    <w:rsid w:val="00C1019C"/>
    <w:rsid w:val="00C1156E"/>
    <w:rsid w:val="00C12E8B"/>
    <w:rsid w:val="00C167B0"/>
    <w:rsid w:val="00C16A3A"/>
    <w:rsid w:val="00C237C8"/>
    <w:rsid w:val="00C23DA7"/>
    <w:rsid w:val="00C242BE"/>
    <w:rsid w:val="00C26DDD"/>
    <w:rsid w:val="00C26F71"/>
    <w:rsid w:val="00C32B1B"/>
    <w:rsid w:val="00C32F5E"/>
    <w:rsid w:val="00C3442B"/>
    <w:rsid w:val="00C346AD"/>
    <w:rsid w:val="00C34D34"/>
    <w:rsid w:val="00C364B4"/>
    <w:rsid w:val="00C36F07"/>
    <w:rsid w:val="00C41321"/>
    <w:rsid w:val="00C42DE9"/>
    <w:rsid w:val="00C47CAE"/>
    <w:rsid w:val="00C47FAA"/>
    <w:rsid w:val="00C52609"/>
    <w:rsid w:val="00C55D6D"/>
    <w:rsid w:val="00C603E8"/>
    <w:rsid w:val="00C61F2B"/>
    <w:rsid w:val="00C6386C"/>
    <w:rsid w:val="00C64551"/>
    <w:rsid w:val="00C654A9"/>
    <w:rsid w:val="00C6568C"/>
    <w:rsid w:val="00C6633E"/>
    <w:rsid w:val="00C66E02"/>
    <w:rsid w:val="00C701D2"/>
    <w:rsid w:val="00C7237E"/>
    <w:rsid w:val="00C747BE"/>
    <w:rsid w:val="00C76221"/>
    <w:rsid w:val="00C76AD0"/>
    <w:rsid w:val="00C778A1"/>
    <w:rsid w:val="00C830CF"/>
    <w:rsid w:val="00C87941"/>
    <w:rsid w:val="00C87C98"/>
    <w:rsid w:val="00C92F2D"/>
    <w:rsid w:val="00C932A4"/>
    <w:rsid w:val="00C9492C"/>
    <w:rsid w:val="00C94C5E"/>
    <w:rsid w:val="00C9596C"/>
    <w:rsid w:val="00CA2B91"/>
    <w:rsid w:val="00CA56B3"/>
    <w:rsid w:val="00CA76A6"/>
    <w:rsid w:val="00CB0172"/>
    <w:rsid w:val="00CB2AB6"/>
    <w:rsid w:val="00CB2B87"/>
    <w:rsid w:val="00CB5F02"/>
    <w:rsid w:val="00CB62C4"/>
    <w:rsid w:val="00CB6B08"/>
    <w:rsid w:val="00CB6BBF"/>
    <w:rsid w:val="00CC05E5"/>
    <w:rsid w:val="00CC49C8"/>
    <w:rsid w:val="00CC514F"/>
    <w:rsid w:val="00CC5655"/>
    <w:rsid w:val="00CC5E91"/>
    <w:rsid w:val="00CD0E16"/>
    <w:rsid w:val="00CD1D01"/>
    <w:rsid w:val="00CD251E"/>
    <w:rsid w:val="00CD2FC8"/>
    <w:rsid w:val="00CD3B7C"/>
    <w:rsid w:val="00CD3F97"/>
    <w:rsid w:val="00CD5405"/>
    <w:rsid w:val="00CE0197"/>
    <w:rsid w:val="00CE048E"/>
    <w:rsid w:val="00CE444C"/>
    <w:rsid w:val="00CE4BB5"/>
    <w:rsid w:val="00CE4EF6"/>
    <w:rsid w:val="00CF019C"/>
    <w:rsid w:val="00CF108E"/>
    <w:rsid w:val="00CF35EA"/>
    <w:rsid w:val="00CF4EC2"/>
    <w:rsid w:val="00D00294"/>
    <w:rsid w:val="00D01D29"/>
    <w:rsid w:val="00D04B34"/>
    <w:rsid w:val="00D06F5B"/>
    <w:rsid w:val="00D07783"/>
    <w:rsid w:val="00D10292"/>
    <w:rsid w:val="00D1038D"/>
    <w:rsid w:val="00D11339"/>
    <w:rsid w:val="00D130CD"/>
    <w:rsid w:val="00D14850"/>
    <w:rsid w:val="00D150C6"/>
    <w:rsid w:val="00D15906"/>
    <w:rsid w:val="00D22008"/>
    <w:rsid w:val="00D225FF"/>
    <w:rsid w:val="00D236C5"/>
    <w:rsid w:val="00D240E1"/>
    <w:rsid w:val="00D249B8"/>
    <w:rsid w:val="00D24D28"/>
    <w:rsid w:val="00D250B8"/>
    <w:rsid w:val="00D26421"/>
    <w:rsid w:val="00D322D5"/>
    <w:rsid w:val="00D34D70"/>
    <w:rsid w:val="00D3516A"/>
    <w:rsid w:val="00D35CA4"/>
    <w:rsid w:val="00D372F8"/>
    <w:rsid w:val="00D40B0B"/>
    <w:rsid w:val="00D41207"/>
    <w:rsid w:val="00D417BE"/>
    <w:rsid w:val="00D423D9"/>
    <w:rsid w:val="00D43C51"/>
    <w:rsid w:val="00D4417F"/>
    <w:rsid w:val="00D4492A"/>
    <w:rsid w:val="00D45227"/>
    <w:rsid w:val="00D46070"/>
    <w:rsid w:val="00D47AEE"/>
    <w:rsid w:val="00D5453A"/>
    <w:rsid w:val="00D55784"/>
    <w:rsid w:val="00D566DF"/>
    <w:rsid w:val="00D57537"/>
    <w:rsid w:val="00D57C47"/>
    <w:rsid w:val="00D6306E"/>
    <w:rsid w:val="00D65243"/>
    <w:rsid w:val="00D67014"/>
    <w:rsid w:val="00D6720D"/>
    <w:rsid w:val="00D70A01"/>
    <w:rsid w:val="00D71C56"/>
    <w:rsid w:val="00D74583"/>
    <w:rsid w:val="00D74769"/>
    <w:rsid w:val="00D750A4"/>
    <w:rsid w:val="00D76891"/>
    <w:rsid w:val="00D76908"/>
    <w:rsid w:val="00D80E3A"/>
    <w:rsid w:val="00D81DE9"/>
    <w:rsid w:val="00D86D5F"/>
    <w:rsid w:val="00D914E5"/>
    <w:rsid w:val="00D92A3F"/>
    <w:rsid w:val="00D9393B"/>
    <w:rsid w:val="00D93B15"/>
    <w:rsid w:val="00D94B3E"/>
    <w:rsid w:val="00D954EB"/>
    <w:rsid w:val="00DA0887"/>
    <w:rsid w:val="00DA1CFA"/>
    <w:rsid w:val="00DA1E2A"/>
    <w:rsid w:val="00DA7917"/>
    <w:rsid w:val="00DB019B"/>
    <w:rsid w:val="00DB0B2F"/>
    <w:rsid w:val="00DB12E9"/>
    <w:rsid w:val="00DB231A"/>
    <w:rsid w:val="00DB3FBE"/>
    <w:rsid w:val="00DB4A62"/>
    <w:rsid w:val="00DB504D"/>
    <w:rsid w:val="00DB543E"/>
    <w:rsid w:val="00DB6471"/>
    <w:rsid w:val="00DB73A8"/>
    <w:rsid w:val="00DC0F31"/>
    <w:rsid w:val="00DC3AB8"/>
    <w:rsid w:val="00DC3C3F"/>
    <w:rsid w:val="00DC581A"/>
    <w:rsid w:val="00DC5E15"/>
    <w:rsid w:val="00DC6F51"/>
    <w:rsid w:val="00DC7E5F"/>
    <w:rsid w:val="00DC7F9E"/>
    <w:rsid w:val="00DD20BB"/>
    <w:rsid w:val="00DD2CEF"/>
    <w:rsid w:val="00DD5066"/>
    <w:rsid w:val="00DD53B2"/>
    <w:rsid w:val="00DD7409"/>
    <w:rsid w:val="00DE02E3"/>
    <w:rsid w:val="00DE1920"/>
    <w:rsid w:val="00DE244D"/>
    <w:rsid w:val="00DE59C9"/>
    <w:rsid w:val="00DE70E3"/>
    <w:rsid w:val="00DF0315"/>
    <w:rsid w:val="00DF2314"/>
    <w:rsid w:val="00DF3905"/>
    <w:rsid w:val="00DF4530"/>
    <w:rsid w:val="00DF68AC"/>
    <w:rsid w:val="00DF695C"/>
    <w:rsid w:val="00DF6E28"/>
    <w:rsid w:val="00DF73A8"/>
    <w:rsid w:val="00DF758C"/>
    <w:rsid w:val="00E0196C"/>
    <w:rsid w:val="00E01B33"/>
    <w:rsid w:val="00E02D12"/>
    <w:rsid w:val="00E06DA7"/>
    <w:rsid w:val="00E07007"/>
    <w:rsid w:val="00E0752C"/>
    <w:rsid w:val="00E10BE8"/>
    <w:rsid w:val="00E11EC9"/>
    <w:rsid w:val="00E1239A"/>
    <w:rsid w:val="00E126F7"/>
    <w:rsid w:val="00E147A3"/>
    <w:rsid w:val="00E217C7"/>
    <w:rsid w:val="00E25F2B"/>
    <w:rsid w:val="00E2678D"/>
    <w:rsid w:val="00E267FD"/>
    <w:rsid w:val="00E30256"/>
    <w:rsid w:val="00E31326"/>
    <w:rsid w:val="00E31E34"/>
    <w:rsid w:val="00E31FC1"/>
    <w:rsid w:val="00E33B82"/>
    <w:rsid w:val="00E365D3"/>
    <w:rsid w:val="00E37625"/>
    <w:rsid w:val="00E43F76"/>
    <w:rsid w:val="00E44AB6"/>
    <w:rsid w:val="00E44BEE"/>
    <w:rsid w:val="00E45F30"/>
    <w:rsid w:val="00E46D06"/>
    <w:rsid w:val="00E4794F"/>
    <w:rsid w:val="00E51771"/>
    <w:rsid w:val="00E51A36"/>
    <w:rsid w:val="00E52D43"/>
    <w:rsid w:val="00E5545A"/>
    <w:rsid w:val="00E55B95"/>
    <w:rsid w:val="00E565CF"/>
    <w:rsid w:val="00E566D6"/>
    <w:rsid w:val="00E5728B"/>
    <w:rsid w:val="00E578C3"/>
    <w:rsid w:val="00E61101"/>
    <w:rsid w:val="00E62FB7"/>
    <w:rsid w:val="00E63AC4"/>
    <w:rsid w:val="00E64619"/>
    <w:rsid w:val="00E66795"/>
    <w:rsid w:val="00E67C68"/>
    <w:rsid w:val="00E705A4"/>
    <w:rsid w:val="00E7074A"/>
    <w:rsid w:val="00E72031"/>
    <w:rsid w:val="00E72860"/>
    <w:rsid w:val="00E74ACE"/>
    <w:rsid w:val="00E7522E"/>
    <w:rsid w:val="00E76A82"/>
    <w:rsid w:val="00E80A2C"/>
    <w:rsid w:val="00E80D13"/>
    <w:rsid w:val="00E80DBD"/>
    <w:rsid w:val="00E81CB0"/>
    <w:rsid w:val="00E8239F"/>
    <w:rsid w:val="00E85ED0"/>
    <w:rsid w:val="00E90180"/>
    <w:rsid w:val="00E90CC3"/>
    <w:rsid w:val="00E91FE4"/>
    <w:rsid w:val="00E93263"/>
    <w:rsid w:val="00E93444"/>
    <w:rsid w:val="00EA1F65"/>
    <w:rsid w:val="00EA2F99"/>
    <w:rsid w:val="00EA5933"/>
    <w:rsid w:val="00EA6DD8"/>
    <w:rsid w:val="00EB46FD"/>
    <w:rsid w:val="00EB4EDF"/>
    <w:rsid w:val="00EB6088"/>
    <w:rsid w:val="00EB7E1E"/>
    <w:rsid w:val="00EC02EE"/>
    <w:rsid w:val="00EC06DF"/>
    <w:rsid w:val="00EC0802"/>
    <w:rsid w:val="00EC1E66"/>
    <w:rsid w:val="00EC240B"/>
    <w:rsid w:val="00EC330A"/>
    <w:rsid w:val="00EC61E7"/>
    <w:rsid w:val="00ED0CA0"/>
    <w:rsid w:val="00ED1D6B"/>
    <w:rsid w:val="00ED567D"/>
    <w:rsid w:val="00ED7DF4"/>
    <w:rsid w:val="00EE0AB8"/>
    <w:rsid w:val="00EE27A4"/>
    <w:rsid w:val="00EE2C09"/>
    <w:rsid w:val="00EE3365"/>
    <w:rsid w:val="00EE3F2E"/>
    <w:rsid w:val="00EE4752"/>
    <w:rsid w:val="00EE4E69"/>
    <w:rsid w:val="00EE5340"/>
    <w:rsid w:val="00EE55E1"/>
    <w:rsid w:val="00EE6798"/>
    <w:rsid w:val="00EE6DA5"/>
    <w:rsid w:val="00EF0C54"/>
    <w:rsid w:val="00EF1845"/>
    <w:rsid w:val="00EF2047"/>
    <w:rsid w:val="00EF2929"/>
    <w:rsid w:val="00EF37C6"/>
    <w:rsid w:val="00EF542B"/>
    <w:rsid w:val="00EF6AE5"/>
    <w:rsid w:val="00F009B3"/>
    <w:rsid w:val="00F0184A"/>
    <w:rsid w:val="00F01A64"/>
    <w:rsid w:val="00F01B6E"/>
    <w:rsid w:val="00F02138"/>
    <w:rsid w:val="00F02A38"/>
    <w:rsid w:val="00F030EF"/>
    <w:rsid w:val="00F05445"/>
    <w:rsid w:val="00F05C5B"/>
    <w:rsid w:val="00F06624"/>
    <w:rsid w:val="00F073FE"/>
    <w:rsid w:val="00F122CB"/>
    <w:rsid w:val="00F137B8"/>
    <w:rsid w:val="00F13946"/>
    <w:rsid w:val="00F16B2D"/>
    <w:rsid w:val="00F20F29"/>
    <w:rsid w:val="00F21E74"/>
    <w:rsid w:val="00F246D1"/>
    <w:rsid w:val="00F24926"/>
    <w:rsid w:val="00F261EF"/>
    <w:rsid w:val="00F26307"/>
    <w:rsid w:val="00F27DF8"/>
    <w:rsid w:val="00F32FB8"/>
    <w:rsid w:val="00F332E6"/>
    <w:rsid w:val="00F3523F"/>
    <w:rsid w:val="00F35986"/>
    <w:rsid w:val="00F37312"/>
    <w:rsid w:val="00F431AF"/>
    <w:rsid w:val="00F44445"/>
    <w:rsid w:val="00F44BCD"/>
    <w:rsid w:val="00F45A26"/>
    <w:rsid w:val="00F45DAE"/>
    <w:rsid w:val="00F462AE"/>
    <w:rsid w:val="00F4795F"/>
    <w:rsid w:val="00F50137"/>
    <w:rsid w:val="00F50C89"/>
    <w:rsid w:val="00F50D6F"/>
    <w:rsid w:val="00F52FE1"/>
    <w:rsid w:val="00F54052"/>
    <w:rsid w:val="00F54BF7"/>
    <w:rsid w:val="00F5561E"/>
    <w:rsid w:val="00F55C15"/>
    <w:rsid w:val="00F562FF"/>
    <w:rsid w:val="00F564BE"/>
    <w:rsid w:val="00F57D90"/>
    <w:rsid w:val="00F67B64"/>
    <w:rsid w:val="00F71191"/>
    <w:rsid w:val="00F72CCE"/>
    <w:rsid w:val="00F72FFA"/>
    <w:rsid w:val="00F758F0"/>
    <w:rsid w:val="00F7651D"/>
    <w:rsid w:val="00F7799D"/>
    <w:rsid w:val="00F77F28"/>
    <w:rsid w:val="00F80211"/>
    <w:rsid w:val="00F80273"/>
    <w:rsid w:val="00F80E75"/>
    <w:rsid w:val="00F816E3"/>
    <w:rsid w:val="00F822DE"/>
    <w:rsid w:val="00F8269B"/>
    <w:rsid w:val="00F84479"/>
    <w:rsid w:val="00F86A2F"/>
    <w:rsid w:val="00F915B8"/>
    <w:rsid w:val="00F9228E"/>
    <w:rsid w:val="00F92CDF"/>
    <w:rsid w:val="00F96845"/>
    <w:rsid w:val="00FA13A1"/>
    <w:rsid w:val="00FA2D5C"/>
    <w:rsid w:val="00FA3184"/>
    <w:rsid w:val="00FA422C"/>
    <w:rsid w:val="00FA4C6D"/>
    <w:rsid w:val="00FA6441"/>
    <w:rsid w:val="00FA758A"/>
    <w:rsid w:val="00FB0DCD"/>
    <w:rsid w:val="00FB42DA"/>
    <w:rsid w:val="00FB520C"/>
    <w:rsid w:val="00FB7051"/>
    <w:rsid w:val="00FB752C"/>
    <w:rsid w:val="00FB76B5"/>
    <w:rsid w:val="00FC1647"/>
    <w:rsid w:val="00FC1872"/>
    <w:rsid w:val="00FC18B3"/>
    <w:rsid w:val="00FC1B77"/>
    <w:rsid w:val="00FC3677"/>
    <w:rsid w:val="00FC4ACC"/>
    <w:rsid w:val="00FC605B"/>
    <w:rsid w:val="00FC683E"/>
    <w:rsid w:val="00FC7CBF"/>
    <w:rsid w:val="00FD14C4"/>
    <w:rsid w:val="00FD1706"/>
    <w:rsid w:val="00FD1C4C"/>
    <w:rsid w:val="00FD3042"/>
    <w:rsid w:val="00FD312F"/>
    <w:rsid w:val="00FD3BE6"/>
    <w:rsid w:val="00FD521B"/>
    <w:rsid w:val="00FD6661"/>
    <w:rsid w:val="00FD66DD"/>
    <w:rsid w:val="00FE02E0"/>
    <w:rsid w:val="00FE0E61"/>
    <w:rsid w:val="00FE1539"/>
    <w:rsid w:val="00FE1695"/>
    <w:rsid w:val="00FE21A3"/>
    <w:rsid w:val="00FE4D74"/>
    <w:rsid w:val="00FE6796"/>
    <w:rsid w:val="00FF1680"/>
    <w:rsid w:val="00FF404F"/>
    <w:rsid w:val="00FF4EDB"/>
    <w:rsid w:val="00FF5570"/>
    <w:rsid w:val="00FF5D48"/>
    <w:rsid w:val="00FF6326"/>
    <w:rsid w:val="00FF64E2"/>
    <w:rsid w:val="00FF651D"/>
    <w:rsid w:val="00FF728E"/>
    <w:rsid w:val="00FF7C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7B8D6F7F"/>
  <w15:chartTrackingRefBased/>
  <w15:docId w15:val="{360E648D-8F75-466D-B59A-18B2979916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uiPriority="9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uiPriority="99"/>
    <w:lsdException w:name="caption" w:semiHidden="1" w:unhideWhenUsed="1" w:qFormat="1"/>
    <w:lsdException w:name="annotation reference" w:uiPriority="99"/>
    <w:lsdException w:name="Title" w:qFormat="1"/>
    <w:lsdException w:name="Body Text" w:uiPriority="99"/>
    <w:lsdException w:name="Subtitle" w:qFormat="1"/>
    <w:lsdException w:name="Strong" w:qFormat="1"/>
    <w:lsdException w:name="Emphasis" w:uiPriority="2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Pr>
      <w:sz w:val="24"/>
      <w:szCs w:val="24"/>
    </w:rPr>
  </w:style>
  <w:style w:type="paragraph" w:styleId="berschrift2">
    <w:name w:val="heading 2"/>
    <w:basedOn w:val="Standard"/>
    <w:next w:val="Standard"/>
    <w:link w:val="berschrift2Zchn"/>
    <w:uiPriority w:val="9"/>
    <w:qFormat/>
    <w:rsid w:val="00EA5933"/>
    <w:pPr>
      <w:keepNext/>
      <w:spacing w:line="360" w:lineRule="auto"/>
      <w:ind w:right="1332"/>
      <w:outlineLvl w:val="1"/>
    </w:pPr>
    <w:rPr>
      <w:rFonts w:ascii="Cambria" w:hAnsi="Cambria"/>
      <w:b/>
      <w:bCs/>
      <w:i/>
      <w:iCs/>
      <w:sz w:val="28"/>
      <w:szCs w:val="28"/>
      <w:lang w:val="x-none" w:eastAsia="x-none"/>
    </w:rPr>
  </w:style>
  <w:style w:type="paragraph" w:styleId="berschrift3">
    <w:name w:val="heading 3"/>
    <w:basedOn w:val="Standard"/>
    <w:next w:val="Standard"/>
    <w:link w:val="berschrift3Zchn"/>
    <w:uiPriority w:val="9"/>
    <w:qFormat/>
    <w:rsid w:val="00CD3F97"/>
    <w:pPr>
      <w:keepNext/>
      <w:spacing w:before="240" w:after="60"/>
      <w:outlineLvl w:val="2"/>
    </w:pPr>
    <w:rPr>
      <w:rFonts w:ascii="Cambria" w:hAnsi="Cambria"/>
      <w:b/>
      <w:bCs/>
      <w:sz w:val="26"/>
      <w:szCs w:val="26"/>
      <w:lang w:val="x-none" w:eastAsia="x-non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2Zchn">
    <w:name w:val="Überschrift 2 Zchn"/>
    <w:link w:val="berschrift2"/>
    <w:uiPriority w:val="9"/>
    <w:semiHidden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berschrift3Zchn">
    <w:name w:val="Überschrift 3 Zchn"/>
    <w:link w:val="berschrift3"/>
    <w:uiPriority w:val="9"/>
    <w:semiHidden/>
    <w:rPr>
      <w:rFonts w:ascii="Cambria" w:eastAsia="Times New Roman" w:hAnsi="Cambria" w:cs="Times New Roman"/>
      <w:b/>
      <w:bCs/>
      <w:sz w:val="26"/>
      <w:szCs w:val="26"/>
    </w:rPr>
  </w:style>
  <w:style w:type="paragraph" w:customStyle="1" w:styleId="PISubhead">
    <w:name w:val="PI_Subhead"/>
    <w:basedOn w:val="Standard"/>
    <w:rsid w:val="00E44AB6"/>
    <w:pPr>
      <w:overflowPunct w:val="0"/>
      <w:autoSpaceDE w:val="0"/>
      <w:autoSpaceDN w:val="0"/>
      <w:adjustRightInd w:val="0"/>
      <w:spacing w:after="120" w:line="400" w:lineRule="exact"/>
      <w:textAlignment w:val="baseline"/>
    </w:pPr>
    <w:rPr>
      <w:rFonts w:ascii="Arial" w:hAnsi="Arial" w:cs="Arial"/>
      <w:b/>
      <w:bCs/>
      <w:sz w:val="28"/>
      <w:szCs w:val="28"/>
    </w:rPr>
  </w:style>
  <w:style w:type="paragraph" w:customStyle="1" w:styleId="PIHead">
    <w:name w:val="PI_Head"/>
    <w:basedOn w:val="Standard"/>
    <w:autoRedefine/>
    <w:rsid w:val="006B381A"/>
    <w:pPr>
      <w:overflowPunct w:val="0"/>
      <w:autoSpaceDE w:val="0"/>
      <w:autoSpaceDN w:val="0"/>
      <w:adjustRightInd w:val="0"/>
      <w:spacing w:after="120" w:line="480" w:lineRule="exact"/>
      <w:textAlignment w:val="baseline"/>
    </w:pPr>
    <w:rPr>
      <w:rFonts w:ascii="Arial" w:hAnsi="Arial" w:cs="Arial"/>
      <w:b/>
      <w:bCs/>
      <w:sz w:val="40"/>
      <w:szCs w:val="40"/>
    </w:rPr>
  </w:style>
  <w:style w:type="paragraph" w:customStyle="1" w:styleId="PITitel">
    <w:name w:val="PI_Titel"/>
    <w:basedOn w:val="PIHead"/>
    <w:rsid w:val="00E44AB6"/>
    <w:pPr>
      <w:spacing w:after="720"/>
    </w:pPr>
    <w:rPr>
      <w:sz w:val="28"/>
      <w:szCs w:val="28"/>
    </w:rPr>
  </w:style>
  <w:style w:type="paragraph" w:styleId="Sprechblasentext">
    <w:name w:val="Balloon Text"/>
    <w:basedOn w:val="Standard"/>
    <w:link w:val="SprechblasentextZchn"/>
    <w:uiPriority w:val="99"/>
    <w:semiHidden/>
    <w:rsid w:val="00E44AB6"/>
    <w:rPr>
      <w:rFonts w:ascii="Tahoma" w:hAnsi="Tahoma"/>
      <w:sz w:val="16"/>
      <w:szCs w:val="16"/>
      <w:lang w:val="x-none" w:eastAsia="x-none"/>
    </w:rPr>
  </w:style>
  <w:style w:type="character" w:customStyle="1" w:styleId="SprechblasentextZchn">
    <w:name w:val="Sprechblasentext Zchn"/>
    <w:link w:val="Sprechblasentext"/>
    <w:uiPriority w:val="99"/>
    <w:semiHidden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rsid w:val="00BB1557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KopfzeileZchn">
    <w:name w:val="Kopfzeile Zchn"/>
    <w:link w:val="Kopfzeile"/>
    <w:uiPriority w:val="99"/>
    <w:semiHidden/>
    <w:rPr>
      <w:sz w:val="24"/>
      <w:szCs w:val="24"/>
    </w:rPr>
  </w:style>
  <w:style w:type="paragraph" w:styleId="Fuzeile">
    <w:name w:val="footer"/>
    <w:basedOn w:val="Standard"/>
    <w:link w:val="FuzeileZchn"/>
    <w:uiPriority w:val="99"/>
    <w:rsid w:val="00BB1557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FuzeileZchn">
    <w:name w:val="Fußzeile Zchn"/>
    <w:link w:val="Fuzeile"/>
    <w:uiPriority w:val="99"/>
    <w:semiHidden/>
    <w:rPr>
      <w:sz w:val="24"/>
      <w:szCs w:val="24"/>
    </w:rPr>
  </w:style>
  <w:style w:type="paragraph" w:customStyle="1" w:styleId="PITextkrper">
    <w:name w:val="PI_Textkörper"/>
    <w:basedOn w:val="Standard"/>
    <w:link w:val="PITextkrperZchn"/>
    <w:rsid w:val="00BB1557"/>
    <w:pPr>
      <w:overflowPunct w:val="0"/>
      <w:autoSpaceDE w:val="0"/>
      <w:autoSpaceDN w:val="0"/>
      <w:adjustRightInd w:val="0"/>
      <w:spacing w:after="120" w:line="280" w:lineRule="exact"/>
      <w:jc w:val="both"/>
      <w:textAlignment w:val="baseline"/>
    </w:pPr>
    <w:rPr>
      <w:rFonts w:ascii="Arial" w:hAnsi="Arial"/>
      <w:sz w:val="22"/>
      <w:szCs w:val="22"/>
      <w:lang w:val="de-CH"/>
    </w:rPr>
  </w:style>
  <w:style w:type="paragraph" w:customStyle="1" w:styleId="PILead">
    <w:name w:val="PI_Lead"/>
    <w:basedOn w:val="PITextkrper"/>
    <w:rsid w:val="00BB1557"/>
    <w:rPr>
      <w:b/>
      <w:bCs/>
      <w:lang w:val="de-DE"/>
    </w:rPr>
  </w:style>
  <w:style w:type="paragraph" w:customStyle="1" w:styleId="PIAbspann">
    <w:name w:val="PI_Abspann"/>
    <w:basedOn w:val="Standard"/>
    <w:rsid w:val="00BB1557"/>
    <w:pPr>
      <w:overflowPunct w:val="0"/>
      <w:autoSpaceDE w:val="0"/>
      <w:autoSpaceDN w:val="0"/>
      <w:adjustRightInd w:val="0"/>
      <w:spacing w:after="120" w:line="280" w:lineRule="exact"/>
      <w:jc w:val="both"/>
      <w:textAlignment w:val="baseline"/>
    </w:pPr>
    <w:rPr>
      <w:rFonts w:ascii="Arial" w:hAnsi="Arial" w:cs="Arial"/>
      <w:sz w:val="18"/>
      <w:szCs w:val="18"/>
      <w:lang w:val="de-CH"/>
    </w:rPr>
  </w:style>
  <w:style w:type="character" w:styleId="Hyperlink">
    <w:name w:val="Hyperlink"/>
    <w:uiPriority w:val="99"/>
    <w:rsid w:val="00BB1557"/>
    <w:rPr>
      <w:rFonts w:cs="Times New Roman"/>
      <w:color w:val="0000FF"/>
      <w:u w:val="single"/>
    </w:rPr>
  </w:style>
  <w:style w:type="paragraph" w:customStyle="1" w:styleId="txt">
    <w:name w:val="txt"/>
    <w:basedOn w:val="Standard"/>
    <w:rsid w:val="00BB1557"/>
    <w:pPr>
      <w:spacing w:before="100" w:beforeAutospacing="1" w:after="100" w:afterAutospacing="1"/>
    </w:pPr>
    <w:rPr>
      <w:rFonts w:ascii="Arial" w:eastAsia="Arial Unicode MS" w:hAnsi="Arial" w:cs="Arial"/>
      <w:color w:val="000000"/>
      <w:sz w:val="20"/>
      <w:szCs w:val="20"/>
    </w:rPr>
  </w:style>
  <w:style w:type="paragraph" w:styleId="StandardWeb">
    <w:name w:val="Normal (Web)"/>
    <w:basedOn w:val="Standard"/>
    <w:rsid w:val="00BB1557"/>
    <w:pPr>
      <w:spacing w:line="312" w:lineRule="auto"/>
    </w:pPr>
    <w:rPr>
      <w:rFonts w:ascii="Verdana" w:eastAsia="Arial Unicode MS" w:hAnsi="Verdana" w:cs="Verdana"/>
      <w:color w:val="5E758C"/>
      <w:sz w:val="18"/>
      <w:szCs w:val="18"/>
    </w:rPr>
  </w:style>
  <w:style w:type="character" w:styleId="Kommentarzeichen">
    <w:name w:val="annotation reference"/>
    <w:uiPriority w:val="99"/>
    <w:semiHidden/>
    <w:rsid w:val="00EC02EE"/>
    <w:rPr>
      <w:rFonts w:cs="Times New Roman"/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rsid w:val="00EC02EE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rsid w:val="00EC02EE"/>
    <w:rPr>
      <w:b/>
      <w:bCs/>
      <w:lang w:val="x-none" w:eastAsia="x-none"/>
    </w:rPr>
  </w:style>
  <w:style w:type="character" w:customStyle="1" w:styleId="KommentarthemaZchn">
    <w:name w:val="Kommentarthema Zchn"/>
    <w:link w:val="Kommentarthema"/>
    <w:uiPriority w:val="99"/>
    <w:semiHidden/>
    <w:rPr>
      <w:b/>
      <w:bCs/>
    </w:rPr>
  </w:style>
  <w:style w:type="character" w:customStyle="1" w:styleId="BesuchterHyperlink">
    <w:name w:val="BesuchterHyperlink"/>
    <w:uiPriority w:val="99"/>
    <w:rsid w:val="00DF73A8"/>
    <w:rPr>
      <w:rFonts w:cs="Times New Roman"/>
      <w:color w:val="800080"/>
      <w:u w:val="single"/>
    </w:rPr>
  </w:style>
  <w:style w:type="paragraph" w:customStyle="1" w:styleId="StandardAufzhlung">
    <w:name w:val="Standard Aufzählung"/>
    <w:basedOn w:val="Standard"/>
    <w:rsid w:val="00D35CA4"/>
    <w:pPr>
      <w:numPr>
        <w:numId w:val="1"/>
      </w:numPr>
      <w:jc w:val="both"/>
    </w:pPr>
    <w:rPr>
      <w:rFonts w:ascii="Arial" w:hAnsi="Arial" w:cs="Arial"/>
      <w:spacing w:val="6"/>
    </w:rPr>
  </w:style>
  <w:style w:type="paragraph" w:styleId="Textkrper">
    <w:name w:val="Body Text"/>
    <w:basedOn w:val="Standard"/>
    <w:link w:val="TextkrperZchn"/>
    <w:uiPriority w:val="99"/>
    <w:rsid w:val="00EA5933"/>
    <w:rPr>
      <w:rFonts w:ascii="Arial" w:hAnsi="Arial"/>
      <w:b/>
      <w:bCs/>
      <w:color w:val="515151"/>
      <w:sz w:val="18"/>
      <w:szCs w:val="18"/>
      <w:lang w:val="x-none" w:eastAsia="x-none"/>
    </w:rPr>
  </w:style>
  <w:style w:type="character" w:customStyle="1" w:styleId="TextkrperZchn">
    <w:name w:val="Textkörper Zchn"/>
    <w:link w:val="Textkrper"/>
    <w:uiPriority w:val="99"/>
    <w:locked/>
    <w:rsid w:val="00C47CAE"/>
    <w:rPr>
      <w:rFonts w:ascii="Arial" w:hAnsi="Arial" w:cs="Arial"/>
      <w:b/>
      <w:bCs/>
      <w:color w:val="515151"/>
      <w:sz w:val="18"/>
      <w:szCs w:val="18"/>
    </w:rPr>
  </w:style>
  <w:style w:type="paragraph" w:styleId="Textkrper2">
    <w:name w:val="Body Text 2"/>
    <w:basedOn w:val="Standard"/>
    <w:link w:val="Textkrper2Zchn"/>
    <w:uiPriority w:val="99"/>
    <w:rsid w:val="00CD3F97"/>
    <w:pPr>
      <w:spacing w:after="120" w:line="480" w:lineRule="auto"/>
    </w:pPr>
    <w:rPr>
      <w:lang w:val="x-none" w:eastAsia="x-none"/>
    </w:rPr>
  </w:style>
  <w:style w:type="character" w:customStyle="1" w:styleId="Textkrper2Zchn">
    <w:name w:val="Textkörper 2 Zchn"/>
    <w:link w:val="Textkrper2"/>
    <w:uiPriority w:val="99"/>
    <w:semiHidden/>
    <w:rPr>
      <w:sz w:val="24"/>
      <w:szCs w:val="24"/>
    </w:rPr>
  </w:style>
  <w:style w:type="character" w:customStyle="1" w:styleId="text1">
    <w:name w:val="text1"/>
    <w:rsid w:val="00CD3F97"/>
    <w:rPr>
      <w:rFonts w:ascii="Verdana" w:hAnsi="Verdana" w:cs="Verdana"/>
      <w:color w:val="000000"/>
      <w:sz w:val="17"/>
      <w:szCs w:val="17"/>
    </w:rPr>
  </w:style>
  <w:style w:type="character" w:styleId="Seitenzahl">
    <w:name w:val="page number"/>
    <w:uiPriority w:val="99"/>
    <w:rsid w:val="00BB5688"/>
    <w:rPr>
      <w:rFonts w:cs="Times New Roman"/>
    </w:rPr>
  </w:style>
  <w:style w:type="paragraph" w:customStyle="1" w:styleId="PIFusszeile">
    <w:name w:val="PI_Fusszeile"/>
    <w:basedOn w:val="Standard"/>
    <w:autoRedefine/>
    <w:rsid w:val="00BB5688"/>
    <w:pPr>
      <w:tabs>
        <w:tab w:val="right" w:pos="6840"/>
        <w:tab w:val="right" w:pos="9072"/>
      </w:tabs>
      <w:overflowPunct w:val="0"/>
      <w:autoSpaceDE w:val="0"/>
      <w:autoSpaceDN w:val="0"/>
      <w:adjustRightInd w:val="0"/>
      <w:ind w:right="1403"/>
      <w:textAlignment w:val="baseline"/>
    </w:pPr>
    <w:rPr>
      <w:rFonts w:ascii="Arial" w:hAnsi="Arial" w:cs="Arial"/>
      <w:sz w:val="16"/>
      <w:szCs w:val="16"/>
      <w:lang w:val="en-US"/>
    </w:rPr>
  </w:style>
  <w:style w:type="character" w:styleId="Hervorhebung">
    <w:name w:val="Emphasis"/>
    <w:uiPriority w:val="20"/>
    <w:qFormat/>
    <w:rsid w:val="00C237C8"/>
    <w:rPr>
      <w:rFonts w:cs="Times New Roman"/>
      <w:i/>
      <w:iCs/>
    </w:rPr>
  </w:style>
  <w:style w:type="paragraph" w:customStyle="1" w:styleId="PIZwischenhead">
    <w:name w:val="PI_Zwischenhead"/>
    <w:basedOn w:val="PITextkrper"/>
    <w:next w:val="PITextkrper"/>
    <w:rsid w:val="00711CD8"/>
    <w:pPr>
      <w:spacing w:before="240"/>
    </w:pPr>
    <w:rPr>
      <w:b/>
      <w:bCs/>
    </w:rPr>
  </w:style>
  <w:style w:type="character" w:styleId="Fett">
    <w:name w:val="Strong"/>
    <w:uiPriority w:val="22"/>
    <w:qFormat/>
    <w:rsid w:val="0009381D"/>
    <w:rPr>
      <w:rFonts w:cs="Times New Roman"/>
      <w:b/>
      <w:bCs/>
    </w:rPr>
  </w:style>
  <w:style w:type="character" w:customStyle="1" w:styleId="text">
    <w:name w:val="text"/>
    <w:rsid w:val="004959FB"/>
    <w:rPr>
      <w:rFonts w:cs="Times New Roman"/>
    </w:rPr>
  </w:style>
  <w:style w:type="character" w:customStyle="1" w:styleId="subhead">
    <w:name w:val="subhead"/>
    <w:rsid w:val="003451E3"/>
    <w:rPr>
      <w:rFonts w:cs="Times New Roman"/>
    </w:rPr>
  </w:style>
  <w:style w:type="character" w:customStyle="1" w:styleId="subhead2">
    <w:name w:val="subhead2"/>
    <w:rsid w:val="003451E3"/>
    <w:rPr>
      <w:rFonts w:cs="Times New Roman"/>
    </w:rPr>
  </w:style>
  <w:style w:type="character" w:customStyle="1" w:styleId="PITextkrperZchn">
    <w:name w:val="PI_Textkörper Zchn"/>
    <w:link w:val="PITextkrper"/>
    <w:locked/>
    <w:rsid w:val="00CB6B08"/>
    <w:rPr>
      <w:rFonts w:ascii="Arial" w:hAnsi="Arial" w:cs="Arial"/>
      <w:sz w:val="22"/>
      <w:szCs w:val="22"/>
      <w:lang w:val="de-CH" w:eastAsia="de-DE"/>
    </w:rPr>
  </w:style>
  <w:style w:type="table" w:customStyle="1" w:styleId="Tabellengitternetz">
    <w:name w:val="Tabellengitternetz"/>
    <w:basedOn w:val="NormaleTabelle"/>
    <w:uiPriority w:val="59"/>
    <w:rsid w:val="00F05445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ILinie">
    <w:name w:val="PI_Linie"/>
    <w:basedOn w:val="PIAbspann"/>
    <w:rsid w:val="00750246"/>
    <w:pPr>
      <w:pBdr>
        <w:bottom w:val="single" w:sz="4" w:space="1" w:color="auto"/>
      </w:pBdr>
      <w:spacing w:line="240" w:lineRule="auto"/>
      <w:jc w:val="left"/>
    </w:pPr>
    <w:rPr>
      <w:b/>
      <w:bCs/>
    </w:rPr>
  </w:style>
  <w:style w:type="paragraph" w:styleId="Dokumentstruktur">
    <w:name w:val="Document Map"/>
    <w:basedOn w:val="Standard"/>
    <w:link w:val="DokumentstrukturZchn"/>
    <w:uiPriority w:val="99"/>
    <w:semiHidden/>
    <w:rsid w:val="00B25993"/>
    <w:pPr>
      <w:shd w:val="clear" w:color="auto" w:fill="000080"/>
    </w:pPr>
    <w:rPr>
      <w:rFonts w:ascii="Tahoma" w:hAnsi="Tahoma"/>
      <w:sz w:val="16"/>
      <w:szCs w:val="16"/>
      <w:lang w:val="x-none" w:eastAsia="x-none"/>
    </w:rPr>
  </w:style>
  <w:style w:type="character" w:customStyle="1" w:styleId="DokumentstrukturZchn">
    <w:name w:val="Dokumentstruktur Zchn"/>
    <w:link w:val="Dokumentstruktur"/>
    <w:uiPriority w:val="99"/>
    <w:semiHidden/>
    <w:rPr>
      <w:rFonts w:ascii="Tahoma" w:hAnsi="Tahoma" w:cs="Tahoma"/>
      <w:sz w:val="16"/>
      <w:szCs w:val="16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9C2F3E"/>
    <w:rPr>
      <w:color w:val="605E5C"/>
      <w:shd w:val="clear" w:color="auto" w:fill="E1DFDD"/>
    </w:rPr>
  </w:style>
  <w:style w:type="paragraph" w:styleId="berarbeitung">
    <w:name w:val="Revision"/>
    <w:hidden/>
    <w:uiPriority w:val="99"/>
    <w:semiHidden/>
    <w:rsid w:val="00FA3184"/>
    <w:rPr>
      <w:sz w:val="24"/>
      <w:szCs w:val="24"/>
    </w:rPr>
  </w:style>
  <w:style w:type="character" w:styleId="BesuchterLink">
    <w:name w:val="FollowedHyperlink"/>
    <w:basedOn w:val="Absatz-Standardschriftart"/>
    <w:rsid w:val="00A2450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542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977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39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3977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397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3977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39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3977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3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397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83977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977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397799">
          <w:marLeft w:val="83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15">
          <w:marLeft w:val="302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50">
          <w:marLeft w:val="83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58">
          <w:marLeft w:val="83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62">
          <w:marLeft w:val="302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80">
          <w:marLeft w:val="302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98">
          <w:marLeft w:val="302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3977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397789">
          <w:marLeft w:val="302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797">
          <w:marLeft w:val="302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00">
          <w:marLeft w:val="302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04">
          <w:marLeft w:val="302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11">
          <w:marLeft w:val="302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56">
          <w:marLeft w:val="302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83">
          <w:marLeft w:val="302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3977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397796">
          <w:marLeft w:val="288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10">
          <w:marLeft w:val="288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19">
          <w:marLeft w:val="288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901">
          <w:marLeft w:val="288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3977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978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978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397866">
          <w:marLeft w:val="302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3978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397829">
          <w:marLeft w:val="274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55">
          <w:marLeft w:val="274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84">
          <w:marLeft w:val="274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95">
          <w:marLeft w:val="274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3978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978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397806">
          <w:marLeft w:val="461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09">
          <w:marLeft w:val="461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14">
          <w:marLeft w:val="461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34">
          <w:marLeft w:val="461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57">
          <w:marLeft w:val="1195"/>
          <w:marRight w:val="0"/>
          <w:marTop w:val="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96">
          <w:marLeft w:val="1195"/>
          <w:marRight w:val="0"/>
          <w:marTop w:val="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903">
          <w:marLeft w:val="461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3978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978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978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978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39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3978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397795">
          <w:marLeft w:val="835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13">
          <w:marLeft w:val="835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28">
          <w:marLeft w:val="302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41">
          <w:marLeft w:val="302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51">
          <w:marLeft w:val="302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59">
          <w:marLeft w:val="302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64">
          <w:marLeft w:val="835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73">
          <w:marLeft w:val="835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81">
          <w:marLeft w:val="835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3978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978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397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397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8397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839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83978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978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397827">
          <w:marLeft w:val="302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40">
          <w:marLeft w:val="835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65">
          <w:marLeft w:val="302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76">
          <w:marLeft w:val="302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77">
          <w:marLeft w:val="835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85">
          <w:marLeft w:val="835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86">
          <w:marLeft w:val="302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92">
          <w:marLeft w:val="835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902">
          <w:marLeft w:val="835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3978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978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978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39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397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8397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83978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978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397847">
          <w:marLeft w:val="302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89">
          <w:marLeft w:val="302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3978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397817">
          <w:marLeft w:val="274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39">
          <w:marLeft w:val="274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43">
          <w:marLeft w:val="274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99">
          <w:marLeft w:val="274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3978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397842">
          <w:marLeft w:val="302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82">
          <w:marLeft w:val="302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93">
          <w:marLeft w:val="302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3978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978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978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978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978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397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3978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397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3978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397807">
          <w:marLeft w:val="302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20">
          <w:marLeft w:val="302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52">
          <w:marLeft w:val="302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3978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397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397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8397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8397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83978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978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978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39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397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869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76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80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1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openmind-tech.com/de/cam/hypermill-virtual-machining/" TargetMode="External"/><Relationship Id="rId13" Type="http://schemas.openxmlformats.org/officeDocument/2006/relationships/hyperlink" Target="https://kk.htcm.de/press-releases/open-mind/" TargetMode="External"/><Relationship Id="rId18" Type="http://schemas.openxmlformats.org/officeDocument/2006/relationships/image" Target="media/image5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s://www.youtube.com/playlist?list=PLUailaIP92Espdxf5lm6ngdoStGhHPtYt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www.openmind-tech.com/de/cad/ausbaustufen/elektrode/" TargetMode="External"/><Relationship Id="rId17" Type="http://schemas.openxmlformats.org/officeDocument/2006/relationships/image" Target="media/image4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hyperlink" Target="https://shorturl.at/682IT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openmind-tech.com/de/cam/turning-solutions/" TargetMode="External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header" Target="header1.xml"/><Relationship Id="rId10" Type="http://schemas.openxmlformats.org/officeDocument/2006/relationships/hyperlink" Target="https://www.openmind-tech.com/de/cam/hypermill-virtual-machining/optimizer/" TargetMode="External"/><Relationship Id="rId19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hyperlink" Target="https://www.openmind-tech.com/de/cam/hypermill-2026/" TargetMode="External"/><Relationship Id="rId14" Type="http://schemas.openxmlformats.org/officeDocument/2006/relationships/image" Target="media/image1.png"/><Relationship Id="rId22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kumente%20und%20Einstellungen\peg.MUM\Anwendungsdaten\Microsoft\Templates\PR_Vorlage_de.dot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B6BBF4-E4E4-449D-A07B-47071BFA97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PR_Vorlage_de.dot</Template>
  <TotalTime>0</TotalTime>
  <Pages>5</Pages>
  <Words>1046</Words>
  <Characters>6595</Characters>
  <Application>Microsoft Office Word</Application>
  <DocSecurity>0</DocSecurity>
  <Lines>54</Lines>
  <Paragraphs>15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Presseinformation</vt:lpstr>
    </vt:vector>
  </TitlesOfParts>
  <Company>OPEN MIND Technologies AG</Company>
  <LinksUpToDate>false</LinksUpToDate>
  <CharactersWithSpaces>7626</CharactersWithSpaces>
  <SharedDoc>false</SharedDoc>
  <HLinks>
    <vt:vector size="12" baseType="variant">
      <vt:variant>
        <vt:i4>4653131</vt:i4>
      </vt:variant>
      <vt:variant>
        <vt:i4>3</vt:i4>
      </vt:variant>
      <vt:variant>
        <vt:i4>0</vt:i4>
      </vt:variant>
      <vt:variant>
        <vt:i4>5</vt:i4>
      </vt:variant>
      <vt:variant>
        <vt:lpwstr>https://youtu.be/LbGB2UUZR08</vt:lpwstr>
      </vt:variant>
      <vt:variant>
        <vt:lpwstr/>
      </vt:variant>
      <vt:variant>
        <vt:i4>3932256</vt:i4>
      </vt:variant>
      <vt:variant>
        <vt:i4>0</vt:i4>
      </vt:variant>
      <vt:variant>
        <vt:i4>0</vt:i4>
      </vt:variant>
      <vt:variant>
        <vt:i4>5</vt:i4>
      </vt:variant>
      <vt:variant>
        <vt:lpwstr>http://www.htcm.de/kk/openmind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Presseinformation</dc:title>
  <dc:subject/>
  <dc:creator>HTC</dc:creator>
  <cp:keywords/>
  <cp:lastModifiedBy>Brigitte Basilio</cp:lastModifiedBy>
  <cp:revision>7</cp:revision>
  <cp:lastPrinted>2013-08-22T07:31:00Z</cp:lastPrinted>
  <dcterms:created xsi:type="dcterms:W3CDTF">2026-04-16T08:13:00Z</dcterms:created>
  <dcterms:modified xsi:type="dcterms:W3CDTF">2026-04-29T10:47:00Z</dcterms:modified>
</cp:coreProperties>
</file>