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90E51" w14:textId="77777777" w:rsidR="00E44AB6" w:rsidRPr="008E052C" w:rsidRDefault="009A2F8C" w:rsidP="006B381A">
      <w:pPr>
        <w:pStyle w:val="PITitel"/>
      </w:pPr>
      <w:r w:rsidRPr="008E052C">
        <w:t>MEDIEN</w:t>
      </w:r>
      <w:r w:rsidR="00EA5933" w:rsidRPr="008E052C">
        <w:t>I</w:t>
      </w:r>
      <w:r w:rsidR="00E44AB6" w:rsidRPr="008E052C">
        <w:t>NFORMATION</w:t>
      </w:r>
    </w:p>
    <w:p w14:paraId="08B6F7B2" w14:textId="13F4F6D4" w:rsidR="00B22C1E" w:rsidRPr="008E052C" w:rsidRDefault="008E052C" w:rsidP="000815F1">
      <w:pPr>
        <w:pStyle w:val="PISubhead"/>
      </w:pPr>
      <w:r w:rsidRPr="008E052C">
        <w:t>OPEN MIND Technologies AG erhält TISAX-Label</w:t>
      </w:r>
    </w:p>
    <w:p w14:paraId="6E4918F7" w14:textId="0B9FC4EC" w:rsidR="00B22C1E" w:rsidRPr="007E774F" w:rsidRDefault="007E774F" w:rsidP="006B381A">
      <w:pPr>
        <w:pStyle w:val="PIHead"/>
      </w:pPr>
      <w:r w:rsidRPr="007E774F">
        <w:t>Verlässliche Informationssicherheit für den sicheren Austausch sensibler Daten</w:t>
      </w:r>
    </w:p>
    <w:p w14:paraId="054FA981" w14:textId="718D1589" w:rsidR="007A3775" w:rsidRPr="00B46D5E" w:rsidRDefault="009A2F8C" w:rsidP="007A3775">
      <w:pPr>
        <w:pStyle w:val="PILead"/>
      </w:pPr>
      <w:r w:rsidRPr="00BE3488">
        <w:t>Wessling</w:t>
      </w:r>
      <w:r w:rsidR="00965A98" w:rsidRPr="00BE3488">
        <w:t xml:space="preserve">, </w:t>
      </w:r>
      <w:r w:rsidR="00E12550">
        <w:t>2</w:t>
      </w:r>
      <w:r w:rsidR="00BA4F55" w:rsidRPr="00BE3488">
        <w:t>.</w:t>
      </w:r>
      <w:r w:rsidR="00D04B34" w:rsidRPr="00BE3488">
        <w:t xml:space="preserve"> </w:t>
      </w:r>
      <w:r w:rsidR="00D04B34" w:rsidRPr="00B46D5E">
        <w:t>M</w:t>
      </w:r>
      <w:r w:rsidR="00E12550">
        <w:t>ärz</w:t>
      </w:r>
      <w:r w:rsidR="00D04B34" w:rsidRPr="00B46D5E">
        <w:t xml:space="preserve"> 20</w:t>
      </w:r>
      <w:r w:rsidR="00F02138" w:rsidRPr="00B46D5E">
        <w:t>2</w:t>
      </w:r>
      <w:r w:rsidR="00BE3488">
        <w:t>6</w:t>
      </w:r>
      <w:r w:rsidR="00BA4F55" w:rsidRPr="00B46D5E">
        <w:t xml:space="preserve"> </w:t>
      </w:r>
      <w:r w:rsidR="009A10D7" w:rsidRPr="00B46D5E">
        <w:t>–</w:t>
      </w:r>
      <w:r w:rsidR="001C6691" w:rsidRPr="00B46D5E">
        <w:t xml:space="preserve"> </w:t>
      </w:r>
      <w:r w:rsidR="00B46D5E" w:rsidRPr="00B46D5E">
        <w:t>Die OPEN MIND Technologies AG ist einer der weltweit führenden Hersteller von leistungsstarken CAD/CAM-Lösungen für die maschinen- und steuerungsunabhängige NC-Programmierung. Das Unternehmen hat erfolgreich ein TISAX-Assessment gemäß den Anforderungen des VDA ISA durchgeführt und das TISAX-Label erhalten.</w:t>
      </w:r>
    </w:p>
    <w:p w14:paraId="3A1FE9F0" w14:textId="77777777" w:rsidR="004028D7" w:rsidRPr="004028D7" w:rsidRDefault="004028D7" w:rsidP="004028D7">
      <w:pPr>
        <w:pStyle w:val="PITextkrper"/>
        <w:rPr>
          <w:lang w:val="de-DE"/>
        </w:rPr>
      </w:pPr>
      <w:r w:rsidRPr="004028D7">
        <w:rPr>
          <w:lang w:val="de-DE"/>
        </w:rPr>
        <w:t>Mit dem Erhalt des TISAX-Labels stärkt OPEN MIND seine Position als vertrauenswürdiger Partner der Automobilindustrie und setzt ein klares Zeichen für hohe Standards in der Informationssicherheit.</w:t>
      </w:r>
    </w:p>
    <w:p w14:paraId="755E7DD1" w14:textId="326AC0C5" w:rsidR="004028D7" w:rsidRPr="004028D7" w:rsidRDefault="004028D7" w:rsidP="004028D7">
      <w:pPr>
        <w:pStyle w:val="PITextkrper"/>
        <w:rPr>
          <w:lang w:val="de-DE"/>
        </w:rPr>
      </w:pPr>
      <w:hyperlink r:id="rId8" w:history="1">
        <w:r w:rsidRPr="0016639B">
          <w:rPr>
            <w:rStyle w:val="Hyperlink"/>
            <w:lang w:val="de-DE"/>
          </w:rPr>
          <w:t>TISAX</w:t>
        </w:r>
      </w:hyperlink>
      <w:r w:rsidRPr="004028D7">
        <w:rPr>
          <w:lang w:val="de-DE"/>
        </w:rPr>
        <w:t xml:space="preserve"> (Trusted Information Security Assessment Exchange) ist ein branchenübergreifend anerkannter Standard zur Bewertung von Informationssicherheit. Er wurde von der Automobilindustrie entwickelt, um den Schutz sensibler Informationen entlang der Wertschöpfungskette sicherzustellen. Die Bewertung erfolgt auf Basis des VDA ISA (Verband der </w:t>
      </w:r>
      <w:r w:rsidR="00741F29" w:rsidRPr="004028D7">
        <w:rPr>
          <w:lang w:val="de-DE"/>
        </w:rPr>
        <w:t xml:space="preserve">Automobilindustrie </w:t>
      </w:r>
      <w:r w:rsidR="00741F29">
        <w:rPr>
          <w:lang w:val="de-DE"/>
        </w:rPr>
        <w:t>–</w:t>
      </w:r>
      <w:r w:rsidR="00741F29" w:rsidRPr="004028D7">
        <w:rPr>
          <w:lang w:val="de-DE"/>
        </w:rPr>
        <w:t xml:space="preserve"> </w:t>
      </w:r>
      <w:r w:rsidRPr="004028D7">
        <w:rPr>
          <w:lang w:val="de-DE"/>
        </w:rPr>
        <w:t xml:space="preserve">Information Security Assessment) und schafft eine einheitliche Grundlage für den sicheren Austausch vertraulicher Informationen zwischen Unternehmen. </w:t>
      </w:r>
    </w:p>
    <w:p w14:paraId="450DAEC4" w14:textId="77777777" w:rsidR="004028D7" w:rsidRPr="004028D7" w:rsidRDefault="004028D7" w:rsidP="004028D7">
      <w:pPr>
        <w:pStyle w:val="PITextkrper"/>
        <w:rPr>
          <w:lang w:val="de-DE"/>
        </w:rPr>
      </w:pPr>
      <w:r w:rsidRPr="004028D7">
        <w:rPr>
          <w:lang w:val="de-DE"/>
        </w:rPr>
        <w:t>Für Kunden und Partner bedeutet das TISAX-Label einen konkreten Mehrwert: OPEN MIND hat strukturierte Maßnahmen zum Schutz sensibler Informationen umgesetzt. Der Austausch vertraulicher Informationen erfolgt damit auf Basis klar definierter, branchenspezifischer Sicherheitsanforderungen.</w:t>
      </w:r>
    </w:p>
    <w:p w14:paraId="6E7B5FA5" w14:textId="77777777" w:rsidR="001429E3" w:rsidRDefault="004028D7" w:rsidP="004028D7">
      <w:pPr>
        <w:pStyle w:val="PITextkrper"/>
        <w:rPr>
          <w:lang w:val="de-DE"/>
        </w:rPr>
      </w:pPr>
      <w:r w:rsidRPr="004028D7">
        <w:rPr>
          <w:lang w:val="de-DE"/>
        </w:rPr>
        <w:t xml:space="preserve">„Mit dem TISAX-Label geben wir Kunden und Partnern einen zusätzlichen Nachweis dafür, dass Informationssicherheit bei OPEN MIND konsequent und nach anerkannten Standards umgesetzt wird“, führt </w:t>
      </w:r>
      <w:r w:rsidRPr="009258D7">
        <w:rPr>
          <w:lang w:val="de-DE"/>
        </w:rPr>
        <w:t>Hagen Rühlich</w:t>
      </w:r>
      <w:r w:rsidRPr="004028D7">
        <w:rPr>
          <w:lang w:val="de-DE"/>
        </w:rPr>
        <w:t>, Senior Project</w:t>
      </w:r>
      <w:r w:rsidR="00741F29">
        <w:rPr>
          <w:lang w:val="de-DE"/>
        </w:rPr>
        <w:t xml:space="preserve"> M</w:t>
      </w:r>
      <w:r w:rsidRPr="004028D7">
        <w:rPr>
          <w:lang w:val="de-DE"/>
        </w:rPr>
        <w:t>anager/Consulting bei OPEN MIND</w:t>
      </w:r>
      <w:r w:rsidR="00741F29">
        <w:rPr>
          <w:lang w:val="de-DE"/>
        </w:rPr>
        <w:t>,</w:t>
      </w:r>
      <w:r w:rsidRPr="004028D7">
        <w:rPr>
          <w:lang w:val="de-DE"/>
        </w:rPr>
        <w:t xml:space="preserve"> aus.</w:t>
      </w:r>
    </w:p>
    <w:p w14:paraId="459A4F3E" w14:textId="77777777" w:rsidR="001429E3" w:rsidRDefault="001429E3">
      <w:pPr>
        <w:rPr>
          <w:rFonts w:ascii="Arial" w:hAnsi="Arial"/>
          <w:sz w:val="22"/>
          <w:szCs w:val="22"/>
        </w:rPr>
      </w:pPr>
      <w:r>
        <w:br w:type="page"/>
      </w:r>
    </w:p>
    <w:p w14:paraId="5C267162" w14:textId="24727D9D" w:rsidR="00BD5115" w:rsidRPr="002F175F" w:rsidRDefault="004028D7" w:rsidP="004028D7">
      <w:pPr>
        <w:pStyle w:val="PITextkrper"/>
        <w:rPr>
          <w:bCs/>
          <w:lang w:val="de-DE"/>
        </w:rPr>
      </w:pPr>
      <w:r w:rsidRPr="004028D7">
        <w:rPr>
          <w:lang w:val="de-DE"/>
        </w:rPr>
        <w:lastRenderedPageBreak/>
        <w:t>Das TISAX-Assessment wurde von der BSI Group Deutschland GmbH durchgeführt und ist für drei Jahre gültig</w:t>
      </w:r>
      <w:r w:rsidR="00741F29">
        <w:rPr>
          <w:lang w:val="de-DE"/>
        </w:rPr>
        <w:t>.</w:t>
      </w:r>
      <w:r w:rsidR="00741F29" w:rsidRPr="004028D7">
        <w:rPr>
          <w:lang w:val="de-DE"/>
        </w:rPr>
        <w:t xml:space="preserve"> </w:t>
      </w:r>
      <w:r w:rsidRPr="004028D7">
        <w:rPr>
          <w:lang w:val="de-DE"/>
        </w:rPr>
        <w:t xml:space="preserve">Das Ergebnis ist ausschließlich über das </w:t>
      </w:r>
      <w:hyperlink r:id="rId9" w:history="1">
        <w:r w:rsidRPr="003F6477">
          <w:rPr>
            <w:rStyle w:val="Hyperlink"/>
            <w:lang w:val="de-DE"/>
          </w:rPr>
          <w:t>ENX-Portal</w:t>
        </w:r>
      </w:hyperlink>
      <w:r w:rsidRPr="004028D7">
        <w:rPr>
          <w:lang w:val="de-DE"/>
        </w:rPr>
        <w:t xml:space="preserve"> abrufbar. TISAX ist eine eingetragene Marke und unterliegt der ENX Association. Die ENX Association unterstützt mit TISAX im Auftrag des VDA die gemeinsame Akzeptanz von Informationssicherheitsprüfungen in der Automobilindustrie. TISAX und TISAX-Prüfergebnisse sind nicht für die breite Öffentlichkeit bestimmt.</w:t>
      </w:r>
    </w:p>
    <w:p w14:paraId="35FF01A7" w14:textId="6D8732BE" w:rsidR="00BD5115" w:rsidRPr="002F175F" w:rsidRDefault="00BD5115" w:rsidP="00BD5115">
      <w:pPr>
        <w:pStyle w:val="PITextkrper"/>
        <w:rPr>
          <w:bCs/>
          <w:lang w:val="de-DE"/>
        </w:rPr>
      </w:pPr>
    </w:p>
    <w:p w14:paraId="7CFDEE14" w14:textId="77777777" w:rsidR="00545A48" w:rsidRPr="002F175F" w:rsidRDefault="00545A48" w:rsidP="00BB1557">
      <w:pPr>
        <w:pStyle w:val="PITextkrper"/>
        <w:pBdr>
          <w:bottom w:val="single" w:sz="4" w:space="1" w:color="auto"/>
        </w:pBdr>
        <w:rPr>
          <w:lang w:val="de-DE"/>
        </w:rPr>
      </w:pPr>
    </w:p>
    <w:p w14:paraId="34A37864" w14:textId="77777777" w:rsidR="004243CE" w:rsidRPr="002F175F" w:rsidRDefault="004243CE" w:rsidP="004243CE">
      <w:pPr>
        <w:pStyle w:val="PITextkrper"/>
        <w:rPr>
          <w:b/>
          <w:bCs/>
          <w:sz w:val="18"/>
          <w:szCs w:val="18"/>
          <w:lang w:val="de-DE"/>
        </w:rPr>
      </w:pPr>
    </w:p>
    <w:p w14:paraId="7E4E695E" w14:textId="77777777" w:rsidR="00852645" w:rsidRPr="002F175F" w:rsidRDefault="00852645" w:rsidP="00852645">
      <w:pPr>
        <w:pStyle w:val="PITextkrper"/>
        <w:rPr>
          <w:b/>
          <w:bCs/>
          <w:sz w:val="18"/>
          <w:szCs w:val="18"/>
          <w:lang w:val="de-DE"/>
        </w:rPr>
      </w:pPr>
      <w:r w:rsidRPr="002F175F">
        <w:rPr>
          <w:b/>
          <w:bCs/>
          <w:sz w:val="18"/>
          <w:szCs w:val="18"/>
          <w:lang w:val="de-DE"/>
        </w:rPr>
        <w:t>Verfügbares Bildmaterial</w:t>
      </w:r>
    </w:p>
    <w:p w14:paraId="212D4192" w14:textId="6474A267" w:rsidR="00852645" w:rsidRPr="002F175F" w:rsidRDefault="00852645" w:rsidP="00852645">
      <w:pPr>
        <w:pStyle w:val="PIAbspann"/>
        <w:jc w:val="left"/>
        <w:rPr>
          <w:lang w:val="de-DE"/>
        </w:rPr>
      </w:pPr>
      <w:r w:rsidRPr="002F175F">
        <w:rPr>
          <w:lang w:val="de-DE"/>
        </w:rPr>
        <w:t xml:space="preserve">Folgendes Bildmaterial steht druckfähig im Internet zum Download bereit: </w:t>
      </w:r>
      <w:r w:rsidRPr="002F175F">
        <w:rPr>
          <w:lang w:val="de-DE"/>
        </w:rPr>
        <w:br/>
      </w:r>
      <w:hyperlink r:id="rId10" w:history="1">
        <w:r w:rsidR="00BD00AD" w:rsidRPr="002F175F">
          <w:rPr>
            <w:rStyle w:val="Hyperlink"/>
            <w:lang w:val="de-DE"/>
          </w:rPr>
          <w:t>https://kk.htcm.de/press-releases/open-mind/</w:t>
        </w:r>
      </w:hyperlink>
    </w:p>
    <w:tbl>
      <w:tblPr>
        <w:tblW w:w="357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73"/>
      </w:tblGrid>
      <w:tr w:rsidR="00852645" w:rsidRPr="002F175F" w14:paraId="2D3D8D47" w14:textId="77777777" w:rsidTr="00A2367A">
        <w:tc>
          <w:tcPr>
            <w:tcW w:w="3573" w:type="dxa"/>
            <w:tcBorders>
              <w:top w:val="single" w:sz="4" w:space="0" w:color="auto"/>
              <w:left w:val="single" w:sz="4" w:space="0" w:color="auto"/>
              <w:bottom w:val="single" w:sz="4" w:space="0" w:color="auto"/>
              <w:right w:val="single" w:sz="4" w:space="0" w:color="auto"/>
            </w:tcBorders>
          </w:tcPr>
          <w:p w14:paraId="6EF59466" w14:textId="3C1D78AB" w:rsidR="00852645" w:rsidRPr="001D4725" w:rsidRDefault="001D4725" w:rsidP="004831C8">
            <w:pPr>
              <w:rPr>
                <w:rFonts w:ascii="Arial" w:hAnsi="Arial"/>
                <w:b/>
                <w:snapToGrid w:val="0"/>
                <w:sz w:val="18"/>
                <w:lang w:eastAsia="ko-KR"/>
              </w:rPr>
            </w:pPr>
            <w:r w:rsidRPr="008921B1">
              <w:rPr>
                <w:rFonts w:ascii="Arial" w:hAnsi="Arial"/>
                <w:b/>
                <w:noProof/>
                <w:snapToGrid w:val="0"/>
                <w:sz w:val="18"/>
                <w:lang w:eastAsia="ko-KR"/>
              </w:rPr>
              <w:drawing>
                <wp:anchor distT="0" distB="0" distL="114300" distR="114300" simplePos="0" relativeHeight="251658240" behindDoc="0" locked="0" layoutInCell="1" allowOverlap="1" wp14:anchorId="4CB93F86" wp14:editId="6FDFC889">
                  <wp:simplePos x="0" y="0"/>
                  <wp:positionH relativeFrom="column">
                    <wp:posOffset>46355</wp:posOffset>
                  </wp:positionH>
                  <wp:positionV relativeFrom="paragraph">
                    <wp:posOffset>76200</wp:posOffset>
                  </wp:positionV>
                  <wp:extent cx="2019300" cy="1219200"/>
                  <wp:effectExtent l="0" t="0" r="0" b="0"/>
                  <wp:wrapTopAndBottom/>
                  <wp:docPr id="175109078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19300" cy="1219200"/>
                          </a:xfrm>
                          <a:prstGeom prst="rect">
                            <a:avLst/>
                          </a:prstGeom>
                          <a:noFill/>
                          <a:ln>
                            <a:noFill/>
                          </a:ln>
                        </pic:spPr>
                      </pic:pic>
                    </a:graphicData>
                  </a:graphic>
                </wp:anchor>
              </w:drawing>
            </w:r>
            <w:r w:rsidR="00852645" w:rsidRPr="008921B1">
              <w:rPr>
                <w:rFonts w:ascii="Arial" w:hAnsi="Arial"/>
                <w:snapToGrid w:val="0"/>
                <w:sz w:val="16"/>
                <w:szCs w:val="16"/>
                <w:lang w:eastAsia="ko-KR"/>
              </w:rPr>
              <w:t xml:space="preserve">Quelle: </w:t>
            </w:r>
            <w:r w:rsidR="0084758E">
              <w:rPr>
                <w:rFonts w:ascii="Arial" w:hAnsi="Arial"/>
                <w:snapToGrid w:val="0"/>
                <w:sz w:val="16"/>
                <w:szCs w:val="16"/>
                <w:lang w:eastAsia="ko-KR"/>
              </w:rPr>
              <w:t>ENX Association</w:t>
            </w:r>
          </w:p>
          <w:p w14:paraId="5E4B011E" w14:textId="77777777" w:rsidR="00852645" w:rsidRPr="002F175F" w:rsidRDefault="00852645" w:rsidP="004831C8">
            <w:pPr>
              <w:rPr>
                <w:rFonts w:ascii="Arial" w:hAnsi="Arial"/>
                <w:b/>
                <w:snapToGrid w:val="0"/>
                <w:sz w:val="18"/>
                <w:lang w:eastAsia="ko-KR"/>
              </w:rPr>
            </w:pPr>
          </w:p>
          <w:p w14:paraId="7E76C3AC" w14:textId="41054FDF" w:rsidR="00852645" w:rsidRPr="002F175F" w:rsidRDefault="008000DB" w:rsidP="008000DB">
            <w:pPr>
              <w:rPr>
                <w:rFonts w:ascii="Arial" w:hAnsi="Arial"/>
                <w:b/>
                <w:snapToGrid w:val="0"/>
                <w:sz w:val="18"/>
                <w:lang w:eastAsia="ko-KR"/>
              </w:rPr>
            </w:pPr>
            <w:r w:rsidRPr="008000DB">
              <w:rPr>
                <w:rFonts w:ascii="Arial" w:hAnsi="Arial"/>
                <w:b/>
                <w:snapToGrid w:val="0"/>
                <w:sz w:val="18"/>
                <w:lang w:eastAsia="ko-KR"/>
              </w:rPr>
              <w:t xml:space="preserve">Mit </w:t>
            </w:r>
            <w:r w:rsidR="0084758E">
              <w:rPr>
                <w:rFonts w:ascii="Arial" w:hAnsi="Arial"/>
                <w:b/>
                <w:snapToGrid w:val="0"/>
                <w:sz w:val="18"/>
                <w:lang w:eastAsia="ko-KR"/>
              </w:rPr>
              <w:t>dem</w:t>
            </w:r>
            <w:r w:rsidRPr="008000DB">
              <w:rPr>
                <w:rFonts w:ascii="Arial" w:hAnsi="Arial"/>
                <w:b/>
                <w:snapToGrid w:val="0"/>
                <w:sz w:val="18"/>
                <w:lang w:eastAsia="ko-KR"/>
              </w:rPr>
              <w:t xml:space="preserve"> TISAX-Label </w:t>
            </w:r>
            <w:r w:rsidR="003973E2" w:rsidRPr="003973E2">
              <w:rPr>
                <w:rFonts w:ascii="Arial" w:hAnsi="Arial"/>
                <w:b/>
                <w:snapToGrid w:val="0"/>
                <w:sz w:val="18"/>
                <w:lang w:eastAsia="ko-KR"/>
              </w:rPr>
              <w:t xml:space="preserve">unterstreicht </w:t>
            </w:r>
            <w:r w:rsidR="003973E2">
              <w:rPr>
                <w:rFonts w:ascii="Arial" w:hAnsi="Arial"/>
                <w:b/>
                <w:snapToGrid w:val="0"/>
                <w:sz w:val="18"/>
                <w:lang w:eastAsia="ko-KR"/>
              </w:rPr>
              <w:t xml:space="preserve">OPEN MIND </w:t>
            </w:r>
            <w:r w:rsidR="003973E2" w:rsidRPr="003973E2">
              <w:rPr>
                <w:rFonts w:ascii="Arial" w:hAnsi="Arial"/>
                <w:b/>
                <w:snapToGrid w:val="0"/>
                <w:sz w:val="18"/>
                <w:lang w:eastAsia="ko-KR"/>
              </w:rPr>
              <w:t>sein starkes Engagement</w:t>
            </w:r>
            <w:r w:rsidR="001429E3">
              <w:rPr>
                <w:rFonts w:ascii="Arial" w:hAnsi="Arial"/>
                <w:b/>
                <w:snapToGrid w:val="0"/>
                <w:sz w:val="18"/>
                <w:lang w:eastAsia="ko-KR"/>
              </w:rPr>
              <w:t> </w:t>
            </w:r>
            <w:r w:rsidR="003973E2" w:rsidRPr="003973E2">
              <w:rPr>
                <w:rFonts w:ascii="Arial" w:hAnsi="Arial"/>
                <w:b/>
                <w:snapToGrid w:val="0"/>
                <w:sz w:val="18"/>
                <w:lang w:eastAsia="ko-KR"/>
              </w:rPr>
              <w:t>für höchste</w:t>
            </w:r>
            <w:r>
              <w:rPr>
                <w:rFonts w:ascii="Arial" w:hAnsi="Arial"/>
                <w:b/>
                <w:snapToGrid w:val="0"/>
                <w:sz w:val="18"/>
                <w:lang w:eastAsia="ko-KR"/>
              </w:rPr>
              <w:t xml:space="preserve"> </w:t>
            </w:r>
            <w:r w:rsidR="003973E2" w:rsidRPr="003973E2">
              <w:rPr>
                <w:rFonts w:ascii="Arial" w:hAnsi="Arial"/>
                <w:b/>
                <w:snapToGrid w:val="0"/>
                <w:sz w:val="18"/>
                <w:lang w:eastAsia="ko-KR"/>
              </w:rPr>
              <w:t>Informationssicherheitsstandards</w:t>
            </w:r>
            <w:r w:rsidR="00AE3B6A">
              <w:rPr>
                <w:rFonts w:ascii="Arial" w:hAnsi="Arial"/>
                <w:b/>
                <w:snapToGrid w:val="0"/>
                <w:sz w:val="18"/>
                <w:lang w:eastAsia="ko-KR"/>
              </w:rPr>
              <w:t>.</w:t>
            </w:r>
            <w:r w:rsidR="001429E3">
              <w:rPr>
                <w:rFonts w:ascii="Arial" w:hAnsi="Arial"/>
                <w:b/>
                <w:snapToGrid w:val="0"/>
                <w:sz w:val="18"/>
                <w:lang w:eastAsia="ko-KR"/>
              </w:rPr>
              <w:br/>
            </w:r>
          </w:p>
        </w:tc>
      </w:tr>
    </w:tbl>
    <w:p w14:paraId="40A4E9D9" w14:textId="77777777" w:rsidR="00B47356" w:rsidRPr="00D70A01" w:rsidRDefault="00B47356" w:rsidP="00B47356">
      <w:pPr>
        <w:rPr>
          <w:rFonts w:ascii="Arial" w:hAnsi="Arial" w:cs="Arial"/>
          <w:sz w:val="18"/>
          <w:szCs w:val="18"/>
          <w:lang w:eastAsia="x-none"/>
        </w:rPr>
      </w:pPr>
    </w:p>
    <w:p w14:paraId="11ABFA3C" w14:textId="77777777" w:rsidR="004243CE" w:rsidRPr="00D70A01" w:rsidRDefault="004243CE" w:rsidP="004243CE">
      <w:pPr>
        <w:rPr>
          <w:rFonts w:ascii="Arial" w:hAnsi="Arial" w:cs="Arial"/>
          <w:sz w:val="18"/>
          <w:szCs w:val="18"/>
          <w:lang w:eastAsia="x-none"/>
        </w:rPr>
      </w:pPr>
    </w:p>
    <w:p w14:paraId="5C846BC5" w14:textId="77777777" w:rsidR="00D70A01" w:rsidRPr="00D70A01" w:rsidRDefault="00D70A01" w:rsidP="00D70A01">
      <w:pPr>
        <w:rPr>
          <w:rFonts w:ascii="Arial" w:hAnsi="Arial" w:cs="Arial"/>
          <w:sz w:val="18"/>
          <w:szCs w:val="18"/>
        </w:rPr>
      </w:pPr>
    </w:p>
    <w:p w14:paraId="297F961A" w14:textId="77777777" w:rsidR="00AC3D71" w:rsidRPr="006C4623" w:rsidRDefault="00AC3D71" w:rsidP="00AC3D71">
      <w:pPr>
        <w:pStyle w:val="Textkrper"/>
        <w:spacing w:line="360" w:lineRule="auto"/>
        <w:jc w:val="both"/>
        <w:rPr>
          <w:bCs w:val="0"/>
          <w:color w:val="auto"/>
        </w:rPr>
      </w:pPr>
      <w:r w:rsidRPr="006C4623">
        <w:rPr>
          <w:bCs w:val="0"/>
          <w:color w:val="auto"/>
        </w:rPr>
        <w:t>Über die OPEN MIND Technologies AG</w:t>
      </w:r>
    </w:p>
    <w:p w14:paraId="1EAE1FD7" w14:textId="77777777" w:rsidR="00AC3D71" w:rsidRDefault="00AC3D71" w:rsidP="00AC3D71">
      <w:pPr>
        <w:pStyle w:val="PITextkrper"/>
        <w:spacing w:line="360" w:lineRule="auto"/>
        <w:rPr>
          <w:bCs/>
          <w:sz w:val="18"/>
          <w:szCs w:val="18"/>
        </w:rPr>
      </w:pPr>
      <w:r w:rsidRPr="00BE77E1">
        <w:rPr>
          <w:bCs/>
          <w:sz w:val="18"/>
          <w:szCs w:val="18"/>
        </w:rPr>
        <w:t xml:space="preserve">Die OPEN MIND Technologies AG ist einer der weltweit führenden </w:t>
      </w:r>
      <w:r>
        <w:rPr>
          <w:bCs/>
          <w:sz w:val="18"/>
          <w:szCs w:val="18"/>
        </w:rPr>
        <w:t>Hersteller</w:t>
      </w:r>
      <w:r w:rsidRPr="00BE77E1">
        <w:rPr>
          <w:bCs/>
          <w:sz w:val="18"/>
          <w:szCs w:val="18"/>
        </w:rPr>
        <w:t xml:space="preserve"> von leistungsstarken CAD/CAM-Lösungen für die maschinen- und</w:t>
      </w:r>
      <w:r w:rsidRPr="006C4623">
        <w:rPr>
          <w:bCs/>
          <w:sz w:val="18"/>
          <w:szCs w:val="18"/>
        </w:rPr>
        <w:t xml:space="preserve"> steuerungsunabhängige Programmierung.</w:t>
      </w:r>
      <w:r>
        <w:rPr>
          <w:bCs/>
          <w:sz w:val="18"/>
          <w:szCs w:val="18"/>
        </w:rPr>
        <w:t xml:space="preserve"> </w:t>
      </w:r>
    </w:p>
    <w:p w14:paraId="19083E05" w14:textId="77777777" w:rsidR="00AC3D71" w:rsidRDefault="00AC3D71" w:rsidP="00AC3D71">
      <w:pPr>
        <w:pStyle w:val="PITextkrper"/>
        <w:spacing w:line="360" w:lineRule="auto"/>
        <w:rPr>
          <w:sz w:val="18"/>
          <w:szCs w:val="18"/>
        </w:rPr>
      </w:pPr>
      <w:r w:rsidRPr="00BE77E1">
        <w:rPr>
          <w:sz w:val="18"/>
          <w:szCs w:val="18"/>
        </w:rPr>
        <w:t xml:space="preserve">OPEN MIND entwickelt bestens abgestimmte CAD/CAM-Lösungen mit einem hohen Anteil an einzigartigen Innovationen für deutlich mehr Performance – bei der Programmierung </w:t>
      </w:r>
      <w:r>
        <w:rPr>
          <w:sz w:val="18"/>
          <w:szCs w:val="18"/>
        </w:rPr>
        <w:t>und</w:t>
      </w:r>
      <w:r w:rsidRPr="00BE77E1">
        <w:rPr>
          <w:sz w:val="18"/>
          <w:szCs w:val="18"/>
        </w:rPr>
        <w:t xml:space="preserve"> </w:t>
      </w:r>
      <w:r>
        <w:rPr>
          <w:sz w:val="18"/>
          <w:szCs w:val="18"/>
        </w:rPr>
        <w:t xml:space="preserve">in </w:t>
      </w:r>
      <w:r w:rsidRPr="00BE77E1">
        <w:rPr>
          <w:sz w:val="18"/>
          <w:szCs w:val="18"/>
        </w:rPr>
        <w:t>der zerspanenden</w:t>
      </w:r>
      <w:r>
        <w:rPr>
          <w:sz w:val="18"/>
          <w:szCs w:val="18"/>
        </w:rPr>
        <w:t xml:space="preserve"> </w:t>
      </w:r>
      <w:r w:rsidRPr="00BE77E1">
        <w:rPr>
          <w:sz w:val="18"/>
          <w:szCs w:val="18"/>
        </w:rPr>
        <w:t>Fertigung.</w:t>
      </w:r>
      <w:r w:rsidRPr="006C4623">
        <w:rPr>
          <w:sz w:val="18"/>
          <w:szCs w:val="18"/>
        </w:rPr>
        <w:t xml:space="preserve"> </w:t>
      </w:r>
      <w:r w:rsidRPr="00BE77E1">
        <w:rPr>
          <w:i/>
          <w:iCs/>
          <w:sz w:val="18"/>
          <w:szCs w:val="18"/>
        </w:rPr>
        <w:t>hyper</w:t>
      </w:r>
      <w:r w:rsidRPr="00BE77E1">
        <w:rPr>
          <w:sz w:val="18"/>
          <w:szCs w:val="18"/>
        </w:rPr>
        <w:t>MILL ist eine modulare CAD/CAM-Komplettlösung, die modernste CAM-</w:t>
      </w:r>
      <w:r w:rsidRPr="00FB2790">
        <w:rPr>
          <w:sz w:val="18"/>
          <w:szCs w:val="18"/>
        </w:rPr>
        <w:t>Technologien auf der eigenen CAD-Plattform</w:t>
      </w:r>
      <w:r>
        <w:rPr>
          <w:sz w:val="18"/>
          <w:szCs w:val="18"/>
        </w:rPr>
        <w:t xml:space="preserve"> </w:t>
      </w:r>
      <w:r w:rsidRPr="00FB2790">
        <w:rPr>
          <w:sz w:val="18"/>
          <w:szCs w:val="18"/>
        </w:rPr>
        <w:t>bereitstellt:</w:t>
      </w:r>
      <w:r w:rsidRPr="0045218F">
        <w:rPr>
          <w:sz w:val="18"/>
          <w:szCs w:val="18"/>
        </w:rPr>
        <w:t xml:space="preserve"> </w:t>
      </w:r>
      <w:r>
        <w:rPr>
          <w:sz w:val="18"/>
          <w:szCs w:val="18"/>
        </w:rPr>
        <w:t>v</w:t>
      </w:r>
      <w:r w:rsidRPr="0045218F">
        <w:rPr>
          <w:sz w:val="18"/>
          <w:szCs w:val="18"/>
        </w:rPr>
        <w:t xml:space="preserve">on 2,5D-, 3D-, 5-Achs- </w:t>
      </w:r>
      <w:r w:rsidRPr="00BE77E1">
        <w:rPr>
          <w:sz w:val="18"/>
          <w:szCs w:val="18"/>
        </w:rPr>
        <w:t>und Drehstrategien bis zu Lösungen für die additive Fertigung</w:t>
      </w:r>
      <w:r>
        <w:rPr>
          <w:sz w:val="18"/>
          <w:szCs w:val="18"/>
        </w:rPr>
        <w:t xml:space="preserve"> </w:t>
      </w:r>
      <w:r w:rsidRPr="00D23CB3">
        <w:rPr>
          <w:sz w:val="18"/>
          <w:szCs w:val="18"/>
        </w:rPr>
        <w:t>sowie HSC- und HPC-Bearbeitungen.</w:t>
      </w:r>
      <w:r w:rsidRPr="00BE77E1">
        <w:rPr>
          <w:sz w:val="18"/>
          <w:szCs w:val="18"/>
        </w:rPr>
        <w:t xml:space="preserve"> Ob Automatisierung,</w:t>
      </w:r>
      <w:r w:rsidRPr="00FB2790">
        <w:rPr>
          <w:sz w:val="18"/>
          <w:szCs w:val="18"/>
        </w:rPr>
        <w:t xml:space="preserve"> Simulation oder virtuelle Maschine</w:t>
      </w:r>
      <w:r>
        <w:rPr>
          <w:sz w:val="18"/>
          <w:szCs w:val="18"/>
        </w:rPr>
        <w:t xml:space="preserve"> – zukunftsweisende Technologien</w:t>
      </w:r>
      <w:r w:rsidRPr="00FB2790">
        <w:rPr>
          <w:sz w:val="18"/>
          <w:szCs w:val="18"/>
        </w:rPr>
        <w:t xml:space="preserve"> erweitern die </w:t>
      </w:r>
      <w:r w:rsidRPr="00FB2790">
        <w:rPr>
          <w:sz w:val="18"/>
          <w:szCs w:val="18"/>
        </w:rPr>
        <w:lastRenderedPageBreak/>
        <w:t xml:space="preserve">Produktpalette und ermöglichen durchgängige digitale Prozessketten. </w:t>
      </w:r>
      <w:r w:rsidRPr="00BE77E1">
        <w:rPr>
          <w:sz w:val="18"/>
          <w:szCs w:val="18"/>
        </w:rPr>
        <w:t>Spezialapplikationen, das perfekte Zusammenspiel mit allen gängigen CAD-Lösungen sowie ein kundenorientiertes Serviceangebot</w:t>
      </w:r>
      <w:r w:rsidRPr="00FB2790">
        <w:rPr>
          <w:sz w:val="18"/>
          <w:szCs w:val="18"/>
        </w:rPr>
        <w:t xml:space="preserve"> vervollständigen das Leistungsspektrum.</w:t>
      </w:r>
      <w:r>
        <w:rPr>
          <w:sz w:val="18"/>
          <w:szCs w:val="18"/>
        </w:rPr>
        <w:t xml:space="preserve"> </w:t>
      </w:r>
    </w:p>
    <w:p w14:paraId="6C400128" w14:textId="07C1D98A" w:rsidR="00AC3D71" w:rsidRDefault="00AC3D71" w:rsidP="00AC3D71">
      <w:pPr>
        <w:pStyle w:val="PITextkrper"/>
        <w:spacing w:line="360" w:lineRule="auto"/>
        <w:rPr>
          <w:rFonts w:cs="Arial"/>
          <w:sz w:val="18"/>
          <w:szCs w:val="18"/>
          <w:lang w:val="de-DE"/>
        </w:rPr>
      </w:pPr>
      <w:r w:rsidRPr="00B22111">
        <w:rPr>
          <w:rFonts w:cs="Arial"/>
          <w:i/>
          <w:iCs/>
          <w:sz w:val="18"/>
          <w:szCs w:val="18"/>
          <w:lang w:val="de-DE"/>
        </w:rPr>
        <w:t>hyper</w:t>
      </w:r>
      <w:r w:rsidRPr="00B22111">
        <w:rPr>
          <w:rFonts w:cs="Arial"/>
          <w:sz w:val="18"/>
          <w:szCs w:val="18"/>
          <w:lang w:val="de-DE"/>
        </w:rPr>
        <w:t>MILL zählt laut dem „NC Market Analysis Report 202</w:t>
      </w:r>
      <w:r>
        <w:rPr>
          <w:rFonts w:cs="Arial"/>
          <w:sz w:val="18"/>
          <w:szCs w:val="18"/>
          <w:lang w:val="de-DE"/>
        </w:rPr>
        <w:t>5</w:t>
      </w:r>
      <w:r w:rsidRPr="00B22111">
        <w:rPr>
          <w:rFonts w:cs="Arial"/>
          <w:sz w:val="18"/>
          <w:szCs w:val="18"/>
          <w:lang w:val="de-DE"/>
        </w:rPr>
        <w:t>“</w:t>
      </w:r>
      <w:r>
        <w:rPr>
          <w:rFonts w:cs="Arial"/>
          <w:sz w:val="18"/>
          <w:szCs w:val="18"/>
          <w:lang w:val="de-DE"/>
        </w:rPr>
        <w:t xml:space="preserve"> </w:t>
      </w:r>
      <w:r w:rsidRPr="00B22111">
        <w:rPr>
          <w:rFonts w:cs="Arial"/>
          <w:sz w:val="18"/>
          <w:szCs w:val="18"/>
          <w:lang w:val="de-DE"/>
        </w:rPr>
        <w:t>von CIMdata international zu den Top 4 CAD/CAM-Lösungen.</w:t>
      </w:r>
      <w:r>
        <w:rPr>
          <w:rFonts w:cs="Arial"/>
          <w:sz w:val="18"/>
          <w:szCs w:val="18"/>
          <w:lang w:val="de-DE"/>
        </w:rPr>
        <w:t xml:space="preserve"> </w:t>
      </w:r>
      <w:r w:rsidRPr="00F567E2">
        <w:rPr>
          <w:rFonts w:cs="Arial"/>
          <w:sz w:val="18"/>
          <w:szCs w:val="18"/>
          <w:lang w:val="de-DE"/>
        </w:rPr>
        <w:t>Die</w:t>
      </w:r>
      <w:r>
        <w:rPr>
          <w:rFonts w:cs="Arial"/>
          <w:sz w:val="18"/>
          <w:szCs w:val="18"/>
          <w:lang w:val="de-DE"/>
        </w:rPr>
        <w:t xml:space="preserve"> innovativen </w:t>
      </w:r>
      <w:r w:rsidRPr="00F567E2">
        <w:rPr>
          <w:rFonts w:cs="Arial"/>
          <w:sz w:val="18"/>
          <w:szCs w:val="18"/>
          <w:lang w:val="de-DE"/>
        </w:rPr>
        <w:t>CAD/CAM-</w:t>
      </w:r>
      <w:r>
        <w:rPr>
          <w:rFonts w:cs="Arial"/>
          <w:sz w:val="18"/>
          <w:szCs w:val="18"/>
          <w:lang w:val="de-DE"/>
        </w:rPr>
        <w:t>Technologien</w:t>
      </w:r>
      <w:r w:rsidRPr="00F567E2">
        <w:rPr>
          <w:rFonts w:cs="Arial"/>
          <w:sz w:val="18"/>
          <w:szCs w:val="18"/>
          <w:lang w:val="de-DE"/>
        </w:rPr>
        <w:t xml:space="preserve"> </w:t>
      </w:r>
      <w:r w:rsidRPr="006C4623">
        <w:rPr>
          <w:rFonts w:cs="Arial"/>
          <w:sz w:val="18"/>
          <w:szCs w:val="18"/>
          <w:lang w:val="de-DE"/>
        </w:rPr>
        <w:t xml:space="preserve">erfüllen höchste Anforderungen im Werkzeug-, Formen- und Maschinenbau, in der </w:t>
      </w:r>
      <w:r w:rsidR="000B4BE4">
        <w:rPr>
          <w:rFonts w:cs="Arial"/>
          <w:sz w:val="18"/>
          <w:szCs w:val="18"/>
          <w:lang w:val="de-DE"/>
        </w:rPr>
        <w:br/>
      </w:r>
      <w:r w:rsidRPr="006C4623">
        <w:rPr>
          <w:rFonts w:cs="Arial"/>
          <w:sz w:val="18"/>
          <w:szCs w:val="18"/>
          <w:lang w:val="de-DE"/>
        </w:rPr>
        <w:t>Automobil-</w:t>
      </w:r>
      <w:r>
        <w:rPr>
          <w:rFonts w:cs="Arial"/>
          <w:sz w:val="18"/>
          <w:szCs w:val="18"/>
          <w:lang w:val="de-DE"/>
        </w:rPr>
        <w:t xml:space="preserve">, </w:t>
      </w:r>
      <w:r w:rsidRPr="006C4623">
        <w:rPr>
          <w:rFonts w:cs="Arial"/>
          <w:sz w:val="18"/>
          <w:szCs w:val="18"/>
          <w:lang w:val="de-DE"/>
        </w:rPr>
        <w:t>Aerospace-</w:t>
      </w:r>
      <w:r>
        <w:rPr>
          <w:rFonts w:cs="Arial"/>
          <w:sz w:val="18"/>
          <w:szCs w:val="18"/>
          <w:lang w:val="de-DE"/>
        </w:rPr>
        <w:t xml:space="preserve"> und Halbleiteri</w:t>
      </w:r>
      <w:r w:rsidRPr="006C4623">
        <w:rPr>
          <w:rFonts w:cs="Arial"/>
          <w:sz w:val="18"/>
          <w:szCs w:val="18"/>
          <w:lang w:val="de-DE"/>
        </w:rPr>
        <w:t>ndustrie sowie in der Medizintechnik.</w:t>
      </w:r>
      <w:r>
        <w:rPr>
          <w:rFonts w:cs="Arial"/>
          <w:sz w:val="18"/>
          <w:szCs w:val="18"/>
          <w:lang w:val="de-DE"/>
        </w:rPr>
        <w:t xml:space="preserve"> </w:t>
      </w:r>
    </w:p>
    <w:p w14:paraId="6E795656" w14:textId="77777777" w:rsidR="00AC3D71" w:rsidRDefault="00AC3D71" w:rsidP="00AC3D71">
      <w:pPr>
        <w:pStyle w:val="PITextkrper"/>
        <w:spacing w:line="360" w:lineRule="auto"/>
        <w:rPr>
          <w:sz w:val="18"/>
          <w:szCs w:val="18"/>
        </w:rPr>
      </w:pPr>
      <w:r w:rsidRPr="00BE77E1">
        <w:rPr>
          <w:sz w:val="18"/>
          <w:szCs w:val="18"/>
        </w:rPr>
        <w:t>Durch die Mehrheitsbeteiligung an dem Manufacturing</w:t>
      </w:r>
      <w:r>
        <w:rPr>
          <w:sz w:val="18"/>
          <w:szCs w:val="18"/>
        </w:rPr>
        <w:t xml:space="preserve"> </w:t>
      </w:r>
      <w:r w:rsidRPr="00BE77E1">
        <w:rPr>
          <w:sz w:val="18"/>
          <w:szCs w:val="18"/>
        </w:rPr>
        <w:t>Execution</w:t>
      </w:r>
      <w:r>
        <w:rPr>
          <w:sz w:val="18"/>
          <w:szCs w:val="18"/>
        </w:rPr>
        <w:t xml:space="preserve"> </w:t>
      </w:r>
      <w:r w:rsidRPr="00BE77E1">
        <w:rPr>
          <w:sz w:val="18"/>
          <w:szCs w:val="18"/>
        </w:rPr>
        <w:t>System</w:t>
      </w:r>
      <w:r>
        <w:rPr>
          <w:sz w:val="18"/>
          <w:szCs w:val="18"/>
        </w:rPr>
        <w:t>-</w:t>
      </w:r>
      <w:r w:rsidRPr="00BE77E1">
        <w:rPr>
          <w:sz w:val="18"/>
          <w:szCs w:val="18"/>
        </w:rPr>
        <w:t>Hersteller (MES) Hummingbird erweitert OPEN MIND sein Produktportfolio als CAD/CAM-</w:t>
      </w:r>
      <w:r w:rsidRPr="00D0232D">
        <w:rPr>
          <w:sz w:val="18"/>
          <w:szCs w:val="18"/>
        </w:rPr>
        <w:t xml:space="preserve">Entwickler </w:t>
      </w:r>
      <w:r>
        <w:rPr>
          <w:sz w:val="18"/>
          <w:szCs w:val="18"/>
        </w:rPr>
        <w:t xml:space="preserve">und verstärkt das </w:t>
      </w:r>
      <w:r w:rsidRPr="00D0232D">
        <w:rPr>
          <w:sz w:val="18"/>
          <w:szCs w:val="18"/>
        </w:rPr>
        <w:t>Angebot für vernetzte digitalisierte Fertigungsprozesse.</w:t>
      </w:r>
    </w:p>
    <w:p w14:paraId="5C03B522" w14:textId="3FF2165B" w:rsidR="005D6DD4" w:rsidRPr="00D0232D" w:rsidRDefault="00AC3D71" w:rsidP="00AC3D71">
      <w:pPr>
        <w:pStyle w:val="PITextkrper"/>
        <w:spacing w:line="360" w:lineRule="auto"/>
        <w:rPr>
          <w:sz w:val="18"/>
          <w:szCs w:val="18"/>
        </w:rPr>
      </w:pPr>
      <w:r w:rsidRPr="00D0232D">
        <w:rPr>
          <w:sz w:val="18"/>
          <w:szCs w:val="18"/>
        </w:rPr>
        <w:t>OPEN MIND ist auf allen Kontinenten mit eigenen Tochtergesellschaften sowie qualifizierten Vertriebspartnern präsent und gehört zu</w:t>
      </w:r>
      <w:r>
        <w:rPr>
          <w:sz w:val="18"/>
          <w:szCs w:val="18"/>
        </w:rPr>
        <w:t>r</w:t>
      </w:r>
      <w:r w:rsidRPr="00D0232D">
        <w:rPr>
          <w:sz w:val="18"/>
          <w:szCs w:val="18"/>
        </w:rPr>
        <w:t xml:space="preserve"> Mensch und Maschine Unternehmensgruppe.</w:t>
      </w:r>
    </w:p>
    <w:p w14:paraId="33A7B2E6" w14:textId="77777777" w:rsidR="000E287F" w:rsidRPr="00D33185" w:rsidRDefault="000E287F" w:rsidP="000E287F">
      <w:pPr>
        <w:pStyle w:val="PITextkrper"/>
        <w:spacing w:line="360" w:lineRule="auto"/>
        <w:rPr>
          <w:rFonts w:cs="Arial"/>
          <w:sz w:val="18"/>
          <w:szCs w:val="18"/>
        </w:rPr>
      </w:pPr>
    </w:p>
    <w:p w14:paraId="4386F83F" w14:textId="77777777" w:rsidR="000E287F" w:rsidRPr="00326F7F" w:rsidRDefault="000E287F" w:rsidP="000E287F">
      <w:pPr>
        <w:pStyle w:val="PIAbspann"/>
        <w:jc w:val="left"/>
        <w:rPr>
          <w:color w:val="000000"/>
          <w:lang w:val="de-DE"/>
        </w:rPr>
      </w:pPr>
      <w:r w:rsidRPr="00326F7F">
        <w:rPr>
          <w:color w:val="000000"/>
          <w:lang w:val="de-DE"/>
        </w:rPr>
        <w:t xml:space="preserve">Hauptsitz: </w:t>
      </w:r>
      <w:r w:rsidRPr="00326F7F">
        <w:rPr>
          <w:color w:val="000000"/>
          <w:lang w:val="de-DE"/>
        </w:rPr>
        <w:br/>
      </w:r>
      <w:r w:rsidRPr="00326F7F">
        <w:rPr>
          <w:lang w:val="de-DE"/>
        </w:rPr>
        <w:t>OPEN MIND Technologies AG</w:t>
      </w:r>
      <w:r w:rsidRPr="00326F7F">
        <w:rPr>
          <w:color w:val="000000"/>
          <w:lang w:val="de-DE"/>
        </w:rPr>
        <w:t xml:space="preserve">, </w:t>
      </w:r>
      <w:r w:rsidRPr="00326F7F">
        <w:rPr>
          <w:lang w:val="de-DE"/>
        </w:rPr>
        <w:t>Argelsrieder Feld 5</w:t>
      </w:r>
      <w:r w:rsidRPr="00326F7F">
        <w:rPr>
          <w:color w:val="000000"/>
          <w:lang w:val="de-DE"/>
        </w:rPr>
        <w:t xml:space="preserve">, </w:t>
      </w:r>
      <w:r w:rsidRPr="00326F7F">
        <w:rPr>
          <w:lang w:val="de-DE"/>
        </w:rPr>
        <w:t>82234</w:t>
      </w:r>
      <w:r w:rsidRPr="00326F7F">
        <w:rPr>
          <w:color w:val="000000"/>
          <w:lang w:val="de-DE"/>
        </w:rPr>
        <w:t xml:space="preserve"> Weßling, Deutschland</w:t>
      </w:r>
      <w:r w:rsidRPr="00326F7F">
        <w:rPr>
          <w:color w:val="000000"/>
          <w:lang w:val="de-DE"/>
        </w:rPr>
        <w:br/>
        <w:t>Tel.: +49 8153 933-500, Fax: +49 8153 933-501</w:t>
      </w:r>
      <w:r w:rsidRPr="00326F7F">
        <w:rPr>
          <w:color w:val="000000"/>
          <w:lang w:val="de-DE"/>
        </w:rPr>
        <w:br/>
        <w:t xml:space="preserve">E-Mail: </w:t>
      </w:r>
      <w:r w:rsidRPr="00326F7F">
        <w:rPr>
          <w:rFonts w:cs="Times New Roman"/>
          <w:color w:val="000000"/>
          <w:lang w:val="de-DE"/>
        </w:rPr>
        <w:t>Info@openmind-tech.com</w:t>
      </w:r>
      <w:r w:rsidRPr="00326F7F">
        <w:rPr>
          <w:color w:val="000000"/>
          <w:lang w:val="de-DE"/>
        </w:rPr>
        <w:t>, Homepage: www.openmind-tech.com</w:t>
      </w:r>
    </w:p>
    <w:p w14:paraId="2BEE68CC" w14:textId="77777777" w:rsidR="000E287F" w:rsidRPr="00326F7F" w:rsidRDefault="000E287F" w:rsidP="000E287F">
      <w:pPr>
        <w:pStyle w:val="PIAbspann"/>
        <w:jc w:val="left"/>
        <w:rPr>
          <w:color w:val="000000"/>
          <w:lang w:val="de-DE"/>
        </w:rPr>
      </w:pPr>
    </w:p>
    <w:p w14:paraId="743720C4" w14:textId="77777777" w:rsidR="000E287F" w:rsidRPr="00326F7F" w:rsidRDefault="000E287F" w:rsidP="000E287F">
      <w:pPr>
        <w:pStyle w:val="PIAbspann"/>
        <w:rPr>
          <w:b/>
          <w:bCs/>
          <w:lang w:val="de-DE"/>
        </w:rPr>
      </w:pPr>
      <w:r w:rsidRPr="00326F7F">
        <w:rPr>
          <w:b/>
          <w:bCs/>
          <w:lang w:val="de-DE"/>
        </w:rPr>
        <w:t>Ansprechpartner für die Presse:</w:t>
      </w:r>
    </w:p>
    <w:p w14:paraId="01F0E410" w14:textId="77777777" w:rsidR="000E287F" w:rsidRPr="00326F7F" w:rsidRDefault="000E287F" w:rsidP="000E287F">
      <w:pPr>
        <w:pStyle w:val="PIAbspann"/>
        <w:jc w:val="left"/>
        <w:rPr>
          <w:lang w:val="de-DE"/>
        </w:rPr>
      </w:pPr>
      <w:r w:rsidRPr="00326F7F">
        <w:rPr>
          <w:lang w:val="de-DE"/>
        </w:rPr>
        <w:t>HighTech communications GmbH</w:t>
      </w:r>
      <w:r w:rsidRPr="00326F7F">
        <w:rPr>
          <w:lang w:val="de-DE"/>
        </w:rPr>
        <w:br/>
        <w:t>Brigitte Basilio</w:t>
      </w:r>
      <w:r w:rsidRPr="00326F7F">
        <w:rPr>
          <w:lang w:val="de-DE"/>
        </w:rPr>
        <w:br/>
        <w:t>Brunhamstraße 21</w:t>
      </w:r>
      <w:r w:rsidRPr="00326F7F">
        <w:rPr>
          <w:lang w:val="de-DE"/>
        </w:rPr>
        <w:br/>
        <w:t>81249 München</w:t>
      </w:r>
      <w:r w:rsidRPr="00326F7F">
        <w:rPr>
          <w:lang w:val="de-DE"/>
        </w:rPr>
        <w:br/>
        <w:t>Deutschland</w:t>
      </w:r>
      <w:r w:rsidRPr="00326F7F">
        <w:rPr>
          <w:lang w:val="de-DE"/>
        </w:rPr>
        <w:br/>
        <w:t>Tel.: +49 89 500778-20</w:t>
      </w:r>
      <w:r w:rsidRPr="00326F7F">
        <w:rPr>
          <w:lang w:val="de-DE"/>
        </w:rPr>
        <w:br/>
        <w:t>E-Mail: b.basilio@htcm.de</w:t>
      </w:r>
      <w:r w:rsidRPr="00326F7F">
        <w:rPr>
          <w:lang w:val="de-DE"/>
        </w:rPr>
        <w:br/>
        <w:t>Homepage: www.htcm.de</w:t>
      </w:r>
    </w:p>
    <w:p w14:paraId="1169D9CF" w14:textId="77777777" w:rsidR="000E287F" w:rsidRPr="00326F7F" w:rsidRDefault="000E287F" w:rsidP="000E287F">
      <w:pPr>
        <w:pStyle w:val="PIAbspann"/>
        <w:jc w:val="left"/>
        <w:rPr>
          <w:sz w:val="16"/>
          <w:szCs w:val="16"/>
          <w:lang w:val="de-DE"/>
        </w:rPr>
      </w:pPr>
    </w:p>
    <w:p w14:paraId="3A87419C" w14:textId="77777777" w:rsidR="00521E7D" w:rsidRPr="002F175F" w:rsidRDefault="00521E7D" w:rsidP="000E287F">
      <w:pPr>
        <w:pStyle w:val="Textkrper"/>
        <w:spacing w:line="360" w:lineRule="auto"/>
        <w:jc w:val="both"/>
        <w:rPr>
          <w:sz w:val="16"/>
          <w:szCs w:val="16"/>
          <w:lang w:val="de-DE"/>
        </w:rPr>
      </w:pPr>
    </w:p>
    <w:sectPr w:rsidR="00521E7D" w:rsidRPr="002F175F" w:rsidSect="00AD74AE">
      <w:headerReference w:type="default" r:id="rId12"/>
      <w:footerReference w:type="default" r:id="rId13"/>
      <w:pgSz w:w="11906" w:h="16838"/>
      <w:pgMar w:top="2835" w:right="3402" w:bottom="1729"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7BAE62" w14:textId="77777777" w:rsidR="00443D38" w:rsidRDefault="00443D38">
      <w:r>
        <w:separator/>
      </w:r>
    </w:p>
  </w:endnote>
  <w:endnote w:type="continuationSeparator" w:id="0">
    <w:p w14:paraId="64740CD9" w14:textId="77777777" w:rsidR="00443D38" w:rsidRDefault="0044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F2E67" w14:textId="5E7C7AFA" w:rsidR="00C1019C" w:rsidRPr="009E07AD" w:rsidRDefault="00C1019C" w:rsidP="00BB5688">
    <w:pPr>
      <w:pStyle w:val="PIFusszeile"/>
      <w:rPr>
        <w:lang w:val="de-DE"/>
      </w:rPr>
    </w:pPr>
    <w:r>
      <w:rPr>
        <w:rStyle w:val="Seitenzahl"/>
        <w:rFonts w:cs="Arial"/>
        <w:lang w:val="de-DE"/>
      </w:rPr>
      <w:fldChar w:fldCharType="begin"/>
    </w:r>
    <w:r>
      <w:rPr>
        <w:rStyle w:val="Seitenzahl"/>
        <w:rFonts w:cs="Arial"/>
        <w:lang w:val="de-DE"/>
      </w:rPr>
      <w:instrText xml:space="preserve"> FILENAME   \* MERGEFORMAT </w:instrText>
    </w:r>
    <w:r>
      <w:rPr>
        <w:rStyle w:val="Seitenzahl"/>
        <w:rFonts w:cs="Arial"/>
        <w:lang w:val="de-DE"/>
      </w:rPr>
      <w:fldChar w:fldCharType="separate"/>
    </w:r>
    <w:r w:rsidR="00A2367A">
      <w:rPr>
        <w:rStyle w:val="Seitenzahl"/>
        <w:rFonts w:cs="Arial"/>
        <w:noProof/>
        <w:lang w:val="de-DE"/>
      </w:rPr>
      <w:t>OPN1PI843</w:t>
    </w:r>
    <w:r>
      <w:rPr>
        <w:rStyle w:val="Seitenzahl"/>
        <w:rFonts w:cs="Arial"/>
        <w:lang w:val="de-DE"/>
      </w:rPr>
      <w:fldChar w:fldCharType="end"/>
    </w:r>
    <w:r w:rsidR="00E12550">
      <w:rPr>
        <w:rStyle w:val="Seitenzahl"/>
        <w:rFonts w:cs="Arial"/>
        <w:lang w:val="de-DE"/>
      </w:rPr>
      <w:t>_de</w:t>
    </w:r>
    <w:r w:rsidRPr="009E07AD">
      <w:rPr>
        <w:rStyle w:val="Seitenzahl"/>
        <w:rFonts w:cs="Arial"/>
        <w:lang w:val="de-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952E7" w14:textId="77777777" w:rsidR="00443D38" w:rsidRDefault="00443D38">
      <w:r>
        <w:separator/>
      </w:r>
    </w:p>
  </w:footnote>
  <w:footnote w:type="continuationSeparator" w:id="0">
    <w:p w14:paraId="14B39C2A" w14:textId="77777777" w:rsidR="00443D38" w:rsidRDefault="00443D3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C223" w14:textId="0870DABE" w:rsidR="00C1019C" w:rsidRDefault="002D6C12" w:rsidP="00482D0A">
    <w:pPr>
      <w:pStyle w:val="Kopfzeile"/>
      <w:jc w:val="right"/>
    </w:pPr>
    <w:r>
      <w:rPr>
        <w:noProof/>
      </w:rPr>
      <w:drawing>
        <wp:anchor distT="0" distB="0" distL="114300" distR="114300" simplePos="0" relativeHeight="251657728" behindDoc="0" locked="0" layoutInCell="1" allowOverlap="1" wp14:anchorId="0D9BE3F6" wp14:editId="3074B5D8">
          <wp:simplePos x="0" y="0"/>
          <wp:positionH relativeFrom="column">
            <wp:posOffset>0</wp:posOffset>
          </wp:positionH>
          <wp:positionV relativeFrom="paragraph">
            <wp:posOffset>0</wp:posOffset>
          </wp:positionV>
          <wp:extent cx="2124075" cy="685800"/>
          <wp:effectExtent l="0" t="0" r="0" b="0"/>
          <wp:wrapNone/>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4075" cy="6858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D5562"/>
    <w:multiLevelType w:val="hybridMultilevel"/>
    <w:tmpl w:val="CB7257C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76038B"/>
    <w:multiLevelType w:val="hybridMultilevel"/>
    <w:tmpl w:val="2E54BD82"/>
    <w:lvl w:ilvl="0" w:tplc="B2DAD3B0">
      <w:start w:val="1"/>
      <w:numFmt w:val="bullet"/>
      <w:lvlText w:val="–"/>
      <w:lvlJc w:val="left"/>
      <w:pPr>
        <w:tabs>
          <w:tab w:val="num" w:pos="720"/>
        </w:tabs>
        <w:ind w:left="720" w:hanging="360"/>
      </w:pPr>
      <w:rPr>
        <w:rFonts w:ascii="Times New Roman" w:hAnsi="Times New Roman" w:hint="default"/>
      </w:rPr>
    </w:lvl>
    <w:lvl w:ilvl="1" w:tplc="C1DCA558" w:tentative="1">
      <w:start w:val="1"/>
      <w:numFmt w:val="bullet"/>
      <w:lvlText w:val="–"/>
      <w:lvlJc w:val="left"/>
      <w:pPr>
        <w:tabs>
          <w:tab w:val="num" w:pos="1440"/>
        </w:tabs>
        <w:ind w:left="1440" w:hanging="360"/>
      </w:pPr>
      <w:rPr>
        <w:rFonts w:ascii="Times New Roman" w:hAnsi="Times New Roman" w:hint="default"/>
      </w:rPr>
    </w:lvl>
    <w:lvl w:ilvl="2" w:tplc="8B98A862" w:tentative="1">
      <w:start w:val="1"/>
      <w:numFmt w:val="bullet"/>
      <w:lvlText w:val="–"/>
      <w:lvlJc w:val="left"/>
      <w:pPr>
        <w:tabs>
          <w:tab w:val="num" w:pos="2160"/>
        </w:tabs>
        <w:ind w:left="2160" w:hanging="360"/>
      </w:pPr>
      <w:rPr>
        <w:rFonts w:ascii="Times New Roman" w:hAnsi="Times New Roman" w:hint="default"/>
      </w:rPr>
    </w:lvl>
    <w:lvl w:ilvl="3" w:tplc="4DFC3C2A" w:tentative="1">
      <w:start w:val="1"/>
      <w:numFmt w:val="bullet"/>
      <w:lvlText w:val="–"/>
      <w:lvlJc w:val="left"/>
      <w:pPr>
        <w:tabs>
          <w:tab w:val="num" w:pos="2880"/>
        </w:tabs>
        <w:ind w:left="2880" w:hanging="360"/>
      </w:pPr>
      <w:rPr>
        <w:rFonts w:ascii="Times New Roman" w:hAnsi="Times New Roman" w:hint="default"/>
      </w:rPr>
    </w:lvl>
    <w:lvl w:ilvl="4" w:tplc="9D5A0E12" w:tentative="1">
      <w:start w:val="1"/>
      <w:numFmt w:val="bullet"/>
      <w:lvlText w:val="–"/>
      <w:lvlJc w:val="left"/>
      <w:pPr>
        <w:tabs>
          <w:tab w:val="num" w:pos="3600"/>
        </w:tabs>
        <w:ind w:left="3600" w:hanging="360"/>
      </w:pPr>
      <w:rPr>
        <w:rFonts w:ascii="Times New Roman" w:hAnsi="Times New Roman" w:hint="default"/>
      </w:rPr>
    </w:lvl>
    <w:lvl w:ilvl="5" w:tplc="155A6888" w:tentative="1">
      <w:start w:val="1"/>
      <w:numFmt w:val="bullet"/>
      <w:lvlText w:val="–"/>
      <w:lvlJc w:val="left"/>
      <w:pPr>
        <w:tabs>
          <w:tab w:val="num" w:pos="4320"/>
        </w:tabs>
        <w:ind w:left="4320" w:hanging="360"/>
      </w:pPr>
      <w:rPr>
        <w:rFonts w:ascii="Times New Roman" w:hAnsi="Times New Roman" w:hint="default"/>
      </w:rPr>
    </w:lvl>
    <w:lvl w:ilvl="6" w:tplc="8056092C" w:tentative="1">
      <w:start w:val="1"/>
      <w:numFmt w:val="bullet"/>
      <w:lvlText w:val="–"/>
      <w:lvlJc w:val="left"/>
      <w:pPr>
        <w:tabs>
          <w:tab w:val="num" w:pos="5040"/>
        </w:tabs>
        <w:ind w:left="5040" w:hanging="360"/>
      </w:pPr>
      <w:rPr>
        <w:rFonts w:ascii="Times New Roman" w:hAnsi="Times New Roman" w:hint="default"/>
      </w:rPr>
    </w:lvl>
    <w:lvl w:ilvl="7" w:tplc="5D1A3EC0" w:tentative="1">
      <w:start w:val="1"/>
      <w:numFmt w:val="bullet"/>
      <w:lvlText w:val="–"/>
      <w:lvlJc w:val="left"/>
      <w:pPr>
        <w:tabs>
          <w:tab w:val="num" w:pos="5760"/>
        </w:tabs>
        <w:ind w:left="5760" w:hanging="360"/>
      </w:pPr>
      <w:rPr>
        <w:rFonts w:ascii="Times New Roman" w:hAnsi="Times New Roman" w:hint="default"/>
      </w:rPr>
    </w:lvl>
    <w:lvl w:ilvl="8" w:tplc="BBB21290"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AAB030C"/>
    <w:multiLevelType w:val="hybridMultilevel"/>
    <w:tmpl w:val="EED2B1EE"/>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13F4219E"/>
    <w:multiLevelType w:val="hybridMultilevel"/>
    <w:tmpl w:val="1BFAA8BC"/>
    <w:lvl w:ilvl="0" w:tplc="DD9A150C">
      <w:start w:val="1"/>
      <w:numFmt w:val="bullet"/>
      <w:lvlText w:val=""/>
      <w:lvlJc w:val="left"/>
      <w:pPr>
        <w:tabs>
          <w:tab w:val="num" w:pos="720"/>
        </w:tabs>
        <w:ind w:left="720" w:hanging="360"/>
      </w:pPr>
      <w:rPr>
        <w:rFonts w:ascii="Wingdings" w:hAnsi="Wingdings" w:hint="default"/>
      </w:rPr>
    </w:lvl>
    <w:lvl w:ilvl="1" w:tplc="F4B20162" w:tentative="1">
      <w:start w:val="1"/>
      <w:numFmt w:val="bullet"/>
      <w:lvlText w:val=""/>
      <w:lvlJc w:val="left"/>
      <w:pPr>
        <w:tabs>
          <w:tab w:val="num" w:pos="1440"/>
        </w:tabs>
        <w:ind w:left="1440" w:hanging="360"/>
      </w:pPr>
      <w:rPr>
        <w:rFonts w:ascii="Wingdings" w:hAnsi="Wingdings" w:hint="default"/>
      </w:rPr>
    </w:lvl>
    <w:lvl w:ilvl="2" w:tplc="65A0043C" w:tentative="1">
      <w:start w:val="1"/>
      <w:numFmt w:val="bullet"/>
      <w:lvlText w:val=""/>
      <w:lvlJc w:val="left"/>
      <w:pPr>
        <w:tabs>
          <w:tab w:val="num" w:pos="2160"/>
        </w:tabs>
        <w:ind w:left="2160" w:hanging="360"/>
      </w:pPr>
      <w:rPr>
        <w:rFonts w:ascii="Wingdings" w:hAnsi="Wingdings" w:hint="default"/>
      </w:rPr>
    </w:lvl>
    <w:lvl w:ilvl="3" w:tplc="D7F09650" w:tentative="1">
      <w:start w:val="1"/>
      <w:numFmt w:val="bullet"/>
      <w:lvlText w:val=""/>
      <w:lvlJc w:val="left"/>
      <w:pPr>
        <w:tabs>
          <w:tab w:val="num" w:pos="2880"/>
        </w:tabs>
        <w:ind w:left="2880" w:hanging="360"/>
      </w:pPr>
      <w:rPr>
        <w:rFonts w:ascii="Wingdings" w:hAnsi="Wingdings" w:hint="default"/>
      </w:rPr>
    </w:lvl>
    <w:lvl w:ilvl="4" w:tplc="EC9CB596" w:tentative="1">
      <w:start w:val="1"/>
      <w:numFmt w:val="bullet"/>
      <w:lvlText w:val=""/>
      <w:lvlJc w:val="left"/>
      <w:pPr>
        <w:tabs>
          <w:tab w:val="num" w:pos="3600"/>
        </w:tabs>
        <w:ind w:left="3600" w:hanging="360"/>
      </w:pPr>
      <w:rPr>
        <w:rFonts w:ascii="Wingdings" w:hAnsi="Wingdings" w:hint="default"/>
      </w:rPr>
    </w:lvl>
    <w:lvl w:ilvl="5" w:tplc="E7DA3AAC" w:tentative="1">
      <w:start w:val="1"/>
      <w:numFmt w:val="bullet"/>
      <w:lvlText w:val=""/>
      <w:lvlJc w:val="left"/>
      <w:pPr>
        <w:tabs>
          <w:tab w:val="num" w:pos="4320"/>
        </w:tabs>
        <w:ind w:left="4320" w:hanging="360"/>
      </w:pPr>
      <w:rPr>
        <w:rFonts w:ascii="Wingdings" w:hAnsi="Wingdings" w:hint="default"/>
      </w:rPr>
    </w:lvl>
    <w:lvl w:ilvl="6" w:tplc="47423998" w:tentative="1">
      <w:start w:val="1"/>
      <w:numFmt w:val="bullet"/>
      <w:lvlText w:val=""/>
      <w:lvlJc w:val="left"/>
      <w:pPr>
        <w:tabs>
          <w:tab w:val="num" w:pos="5040"/>
        </w:tabs>
        <w:ind w:left="5040" w:hanging="360"/>
      </w:pPr>
      <w:rPr>
        <w:rFonts w:ascii="Wingdings" w:hAnsi="Wingdings" w:hint="default"/>
      </w:rPr>
    </w:lvl>
    <w:lvl w:ilvl="7" w:tplc="F2E0221E" w:tentative="1">
      <w:start w:val="1"/>
      <w:numFmt w:val="bullet"/>
      <w:lvlText w:val=""/>
      <w:lvlJc w:val="left"/>
      <w:pPr>
        <w:tabs>
          <w:tab w:val="num" w:pos="5760"/>
        </w:tabs>
        <w:ind w:left="5760" w:hanging="360"/>
      </w:pPr>
      <w:rPr>
        <w:rFonts w:ascii="Wingdings" w:hAnsi="Wingdings" w:hint="default"/>
      </w:rPr>
    </w:lvl>
    <w:lvl w:ilvl="8" w:tplc="2FF64100"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091C6B"/>
    <w:multiLevelType w:val="hybridMultilevel"/>
    <w:tmpl w:val="C8641920"/>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5" w15:restartNumberingAfterBreak="0">
    <w:nsid w:val="19A159E6"/>
    <w:multiLevelType w:val="hybridMultilevel"/>
    <w:tmpl w:val="E592AE6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6" w15:restartNumberingAfterBreak="0">
    <w:nsid w:val="1D4358EE"/>
    <w:multiLevelType w:val="hybridMultilevel"/>
    <w:tmpl w:val="F41EE310"/>
    <w:lvl w:ilvl="0" w:tplc="6F544596">
      <w:start w:val="1"/>
      <w:numFmt w:val="bullet"/>
      <w:lvlText w:val=""/>
      <w:lvlJc w:val="left"/>
      <w:pPr>
        <w:tabs>
          <w:tab w:val="num" w:pos="720"/>
        </w:tabs>
        <w:ind w:left="720" w:hanging="360"/>
      </w:pPr>
      <w:rPr>
        <w:rFonts w:ascii="Wingdings" w:hAnsi="Wingdings" w:hint="default"/>
      </w:rPr>
    </w:lvl>
    <w:lvl w:ilvl="1" w:tplc="1E727962" w:tentative="1">
      <w:start w:val="1"/>
      <w:numFmt w:val="bullet"/>
      <w:lvlText w:val=""/>
      <w:lvlJc w:val="left"/>
      <w:pPr>
        <w:tabs>
          <w:tab w:val="num" w:pos="1440"/>
        </w:tabs>
        <w:ind w:left="1440" w:hanging="360"/>
      </w:pPr>
      <w:rPr>
        <w:rFonts w:ascii="Wingdings" w:hAnsi="Wingdings" w:hint="default"/>
      </w:rPr>
    </w:lvl>
    <w:lvl w:ilvl="2" w:tplc="2108BA60" w:tentative="1">
      <w:start w:val="1"/>
      <w:numFmt w:val="bullet"/>
      <w:lvlText w:val=""/>
      <w:lvlJc w:val="left"/>
      <w:pPr>
        <w:tabs>
          <w:tab w:val="num" w:pos="2160"/>
        </w:tabs>
        <w:ind w:left="2160" w:hanging="360"/>
      </w:pPr>
      <w:rPr>
        <w:rFonts w:ascii="Wingdings" w:hAnsi="Wingdings" w:hint="default"/>
      </w:rPr>
    </w:lvl>
    <w:lvl w:ilvl="3" w:tplc="98AEEA86" w:tentative="1">
      <w:start w:val="1"/>
      <w:numFmt w:val="bullet"/>
      <w:lvlText w:val=""/>
      <w:lvlJc w:val="left"/>
      <w:pPr>
        <w:tabs>
          <w:tab w:val="num" w:pos="2880"/>
        </w:tabs>
        <w:ind w:left="2880" w:hanging="360"/>
      </w:pPr>
      <w:rPr>
        <w:rFonts w:ascii="Wingdings" w:hAnsi="Wingdings" w:hint="default"/>
      </w:rPr>
    </w:lvl>
    <w:lvl w:ilvl="4" w:tplc="CECAD49C" w:tentative="1">
      <w:start w:val="1"/>
      <w:numFmt w:val="bullet"/>
      <w:lvlText w:val=""/>
      <w:lvlJc w:val="left"/>
      <w:pPr>
        <w:tabs>
          <w:tab w:val="num" w:pos="3600"/>
        </w:tabs>
        <w:ind w:left="3600" w:hanging="360"/>
      </w:pPr>
      <w:rPr>
        <w:rFonts w:ascii="Wingdings" w:hAnsi="Wingdings" w:hint="default"/>
      </w:rPr>
    </w:lvl>
    <w:lvl w:ilvl="5" w:tplc="E788E4C0" w:tentative="1">
      <w:start w:val="1"/>
      <w:numFmt w:val="bullet"/>
      <w:lvlText w:val=""/>
      <w:lvlJc w:val="left"/>
      <w:pPr>
        <w:tabs>
          <w:tab w:val="num" w:pos="4320"/>
        </w:tabs>
        <w:ind w:left="4320" w:hanging="360"/>
      </w:pPr>
      <w:rPr>
        <w:rFonts w:ascii="Wingdings" w:hAnsi="Wingdings" w:hint="default"/>
      </w:rPr>
    </w:lvl>
    <w:lvl w:ilvl="6" w:tplc="4C6C34B8" w:tentative="1">
      <w:start w:val="1"/>
      <w:numFmt w:val="bullet"/>
      <w:lvlText w:val=""/>
      <w:lvlJc w:val="left"/>
      <w:pPr>
        <w:tabs>
          <w:tab w:val="num" w:pos="5040"/>
        </w:tabs>
        <w:ind w:left="5040" w:hanging="360"/>
      </w:pPr>
      <w:rPr>
        <w:rFonts w:ascii="Wingdings" w:hAnsi="Wingdings" w:hint="default"/>
      </w:rPr>
    </w:lvl>
    <w:lvl w:ilvl="7" w:tplc="BD32DA00" w:tentative="1">
      <w:start w:val="1"/>
      <w:numFmt w:val="bullet"/>
      <w:lvlText w:val=""/>
      <w:lvlJc w:val="left"/>
      <w:pPr>
        <w:tabs>
          <w:tab w:val="num" w:pos="5760"/>
        </w:tabs>
        <w:ind w:left="5760" w:hanging="360"/>
      </w:pPr>
      <w:rPr>
        <w:rFonts w:ascii="Wingdings" w:hAnsi="Wingdings" w:hint="default"/>
      </w:rPr>
    </w:lvl>
    <w:lvl w:ilvl="8" w:tplc="E3BA06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5B16F7"/>
    <w:multiLevelType w:val="hybridMultilevel"/>
    <w:tmpl w:val="710A12FC"/>
    <w:lvl w:ilvl="0" w:tplc="97F64364">
      <w:start w:val="1"/>
      <w:numFmt w:val="bullet"/>
      <w:lvlText w:val="–"/>
      <w:lvlJc w:val="left"/>
      <w:pPr>
        <w:tabs>
          <w:tab w:val="num" w:pos="720"/>
        </w:tabs>
        <w:ind w:left="720" w:hanging="360"/>
      </w:pPr>
      <w:rPr>
        <w:rFonts w:ascii="Times New Roman" w:hAnsi="Times New Roman" w:hint="default"/>
      </w:rPr>
    </w:lvl>
    <w:lvl w:ilvl="1" w:tplc="B89490E0" w:tentative="1">
      <w:start w:val="1"/>
      <w:numFmt w:val="bullet"/>
      <w:lvlText w:val="–"/>
      <w:lvlJc w:val="left"/>
      <w:pPr>
        <w:tabs>
          <w:tab w:val="num" w:pos="1440"/>
        </w:tabs>
        <w:ind w:left="1440" w:hanging="360"/>
      </w:pPr>
      <w:rPr>
        <w:rFonts w:ascii="Times New Roman" w:hAnsi="Times New Roman" w:hint="default"/>
      </w:rPr>
    </w:lvl>
    <w:lvl w:ilvl="2" w:tplc="431C0840" w:tentative="1">
      <w:start w:val="1"/>
      <w:numFmt w:val="bullet"/>
      <w:lvlText w:val="–"/>
      <w:lvlJc w:val="left"/>
      <w:pPr>
        <w:tabs>
          <w:tab w:val="num" w:pos="2160"/>
        </w:tabs>
        <w:ind w:left="2160" w:hanging="360"/>
      </w:pPr>
      <w:rPr>
        <w:rFonts w:ascii="Times New Roman" w:hAnsi="Times New Roman" w:hint="default"/>
      </w:rPr>
    </w:lvl>
    <w:lvl w:ilvl="3" w:tplc="CB644F00" w:tentative="1">
      <w:start w:val="1"/>
      <w:numFmt w:val="bullet"/>
      <w:lvlText w:val="–"/>
      <w:lvlJc w:val="left"/>
      <w:pPr>
        <w:tabs>
          <w:tab w:val="num" w:pos="2880"/>
        </w:tabs>
        <w:ind w:left="2880" w:hanging="360"/>
      </w:pPr>
      <w:rPr>
        <w:rFonts w:ascii="Times New Roman" w:hAnsi="Times New Roman" w:hint="default"/>
      </w:rPr>
    </w:lvl>
    <w:lvl w:ilvl="4" w:tplc="47167D3E" w:tentative="1">
      <w:start w:val="1"/>
      <w:numFmt w:val="bullet"/>
      <w:lvlText w:val="–"/>
      <w:lvlJc w:val="left"/>
      <w:pPr>
        <w:tabs>
          <w:tab w:val="num" w:pos="3600"/>
        </w:tabs>
        <w:ind w:left="3600" w:hanging="360"/>
      </w:pPr>
      <w:rPr>
        <w:rFonts w:ascii="Times New Roman" w:hAnsi="Times New Roman" w:hint="default"/>
      </w:rPr>
    </w:lvl>
    <w:lvl w:ilvl="5" w:tplc="4DD0B4CA" w:tentative="1">
      <w:start w:val="1"/>
      <w:numFmt w:val="bullet"/>
      <w:lvlText w:val="–"/>
      <w:lvlJc w:val="left"/>
      <w:pPr>
        <w:tabs>
          <w:tab w:val="num" w:pos="4320"/>
        </w:tabs>
        <w:ind w:left="4320" w:hanging="360"/>
      </w:pPr>
      <w:rPr>
        <w:rFonts w:ascii="Times New Roman" w:hAnsi="Times New Roman" w:hint="default"/>
      </w:rPr>
    </w:lvl>
    <w:lvl w:ilvl="6" w:tplc="5FB62736" w:tentative="1">
      <w:start w:val="1"/>
      <w:numFmt w:val="bullet"/>
      <w:lvlText w:val="–"/>
      <w:lvlJc w:val="left"/>
      <w:pPr>
        <w:tabs>
          <w:tab w:val="num" w:pos="5040"/>
        </w:tabs>
        <w:ind w:left="5040" w:hanging="360"/>
      </w:pPr>
      <w:rPr>
        <w:rFonts w:ascii="Times New Roman" w:hAnsi="Times New Roman" w:hint="default"/>
      </w:rPr>
    </w:lvl>
    <w:lvl w:ilvl="7" w:tplc="C1C076D2" w:tentative="1">
      <w:start w:val="1"/>
      <w:numFmt w:val="bullet"/>
      <w:lvlText w:val="–"/>
      <w:lvlJc w:val="left"/>
      <w:pPr>
        <w:tabs>
          <w:tab w:val="num" w:pos="5760"/>
        </w:tabs>
        <w:ind w:left="5760" w:hanging="360"/>
      </w:pPr>
      <w:rPr>
        <w:rFonts w:ascii="Times New Roman" w:hAnsi="Times New Roman" w:hint="default"/>
      </w:rPr>
    </w:lvl>
    <w:lvl w:ilvl="8" w:tplc="BDD8B898" w:tentative="1">
      <w:start w:val="1"/>
      <w:numFmt w:val="bullet"/>
      <w:lvlText w:val="–"/>
      <w:lvlJc w:val="left"/>
      <w:pPr>
        <w:tabs>
          <w:tab w:val="num" w:pos="6480"/>
        </w:tabs>
        <w:ind w:left="6480" w:hanging="360"/>
      </w:pPr>
      <w:rPr>
        <w:rFonts w:ascii="Times New Roman" w:hAnsi="Times New Roman" w:hint="default"/>
      </w:rPr>
    </w:lvl>
  </w:abstractNum>
  <w:abstractNum w:abstractNumId="8" w15:restartNumberingAfterBreak="0">
    <w:nsid w:val="23773707"/>
    <w:multiLevelType w:val="hybridMultilevel"/>
    <w:tmpl w:val="AC281EAC"/>
    <w:lvl w:ilvl="0" w:tplc="DD9A150C">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7B5AA8"/>
    <w:multiLevelType w:val="hybridMultilevel"/>
    <w:tmpl w:val="4BEE6698"/>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48715ADE"/>
    <w:multiLevelType w:val="hybridMultilevel"/>
    <w:tmpl w:val="8904FB54"/>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1" w15:restartNumberingAfterBreak="0">
    <w:nsid w:val="4C395A3F"/>
    <w:multiLevelType w:val="hybridMultilevel"/>
    <w:tmpl w:val="83365890"/>
    <w:lvl w:ilvl="0" w:tplc="227669A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1980A2A"/>
    <w:multiLevelType w:val="hybridMultilevel"/>
    <w:tmpl w:val="284AF1AA"/>
    <w:lvl w:ilvl="0" w:tplc="AC3CF160">
      <w:start w:val="1"/>
      <w:numFmt w:val="bullet"/>
      <w:lvlText w:val=""/>
      <w:lvlJc w:val="left"/>
      <w:pPr>
        <w:tabs>
          <w:tab w:val="num" w:pos="720"/>
        </w:tabs>
        <w:ind w:left="720" w:hanging="360"/>
      </w:pPr>
      <w:rPr>
        <w:rFonts w:ascii="Wingdings" w:hAnsi="Wingdings" w:hint="default"/>
      </w:rPr>
    </w:lvl>
    <w:lvl w:ilvl="1" w:tplc="8D9C2CF8" w:tentative="1">
      <w:start w:val="1"/>
      <w:numFmt w:val="bullet"/>
      <w:lvlText w:val=""/>
      <w:lvlJc w:val="left"/>
      <w:pPr>
        <w:tabs>
          <w:tab w:val="num" w:pos="1440"/>
        </w:tabs>
        <w:ind w:left="1440" w:hanging="360"/>
      </w:pPr>
      <w:rPr>
        <w:rFonts w:ascii="Wingdings" w:hAnsi="Wingdings" w:hint="default"/>
      </w:rPr>
    </w:lvl>
    <w:lvl w:ilvl="2" w:tplc="744AA496" w:tentative="1">
      <w:start w:val="1"/>
      <w:numFmt w:val="bullet"/>
      <w:lvlText w:val=""/>
      <w:lvlJc w:val="left"/>
      <w:pPr>
        <w:tabs>
          <w:tab w:val="num" w:pos="2160"/>
        </w:tabs>
        <w:ind w:left="2160" w:hanging="360"/>
      </w:pPr>
      <w:rPr>
        <w:rFonts w:ascii="Wingdings" w:hAnsi="Wingdings" w:hint="default"/>
      </w:rPr>
    </w:lvl>
    <w:lvl w:ilvl="3" w:tplc="998C2610" w:tentative="1">
      <w:start w:val="1"/>
      <w:numFmt w:val="bullet"/>
      <w:lvlText w:val=""/>
      <w:lvlJc w:val="left"/>
      <w:pPr>
        <w:tabs>
          <w:tab w:val="num" w:pos="2880"/>
        </w:tabs>
        <w:ind w:left="2880" w:hanging="360"/>
      </w:pPr>
      <w:rPr>
        <w:rFonts w:ascii="Wingdings" w:hAnsi="Wingdings" w:hint="default"/>
      </w:rPr>
    </w:lvl>
    <w:lvl w:ilvl="4" w:tplc="84FC3D16" w:tentative="1">
      <w:start w:val="1"/>
      <w:numFmt w:val="bullet"/>
      <w:lvlText w:val=""/>
      <w:lvlJc w:val="left"/>
      <w:pPr>
        <w:tabs>
          <w:tab w:val="num" w:pos="3600"/>
        </w:tabs>
        <w:ind w:left="3600" w:hanging="360"/>
      </w:pPr>
      <w:rPr>
        <w:rFonts w:ascii="Wingdings" w:hAnsi="Wingdings" w:hint="default"/>
      </w:rPr>
    </w:lvl>
    <w:lvl w:ilvl="5" w:tplc="C804DAA6" w:tentative="1">
      <w:start w:val="1"/>
      <w:numFmt w:val="bullet"/>
      <w:lvlText w:val=""/>
      <w:lvlJc w:val="left"/>
      <w:pPr>
        <w:tabs>
          <w:tab w:val="num" w:pos="4320"/>
        </w:tabs>
        <w:ind w:left="4320" w:hanging="360"/>
      </w:pPr>
      <w:rPr>
        <w:rFonts w:ascii="Wingdings" w:hAnsi="Wingdings" w:hint="default"/>
      </w:rPr>
    </w:lvl>
    <w:lvl w:ilvl="6" w:tplc="C4FC9048" w:tentative="1">
      <w:start w:val="1"/>
      <w:numFmt w:val="bullet"/>
      <w:lvlText w:val=""/>
      <w:lvlJc w:val="left"/>
      <w:pPr>
        <w:tabs>
          <w:tab w:val="num" w:pos="5040"/>
        </w:tabs>
        <w:ind w:left="5040" w:hanging="360"/>
      </w:pPr>
      <w:rPr>
        <w:rFonts w:ascii="Wingdings" w:hAnsi="Wingdings" w:hint="default"/>
      </w:rPr>
    </w:lvl>
    <w:lvl w:ilvl="7" w:tplc="B3DA42F0" w:tentative="1">
      <w:start w:val="1"/>
      <w:numFmt w:val="bullet"/>
      <w:lvlText w:val=""/>
      <w:lvlJc w:val="left"/>
      <w:pPr>
        <w:tabs>
          <w:tab w:val="num" w:pos="5760"/>
        </w:tabs>
        <w:ind w:left="5760" w:hanging="360"/>
      </w:pPr>
      <w:rPr>
        <w:rFonts w:ascii="Wingdings" w:hAnsi="Wingdings" w:hint="default"/>
      </w:rPr>
    </w:lvl>
    <w:lvl w:ilvl="8" w:tplc="5DCCC23A"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A423E25"/>
    <w:multiLevelType w:val="hybridMultilevel"/>
    <w:tmpl w:val="AF447666"/>
    <w:lvl w:ilvl="0" w:tplc="A38E264A">
      <w:start w:val="1"/>
      <w:numFmt w:val="bullet"/>
      <w:lvlText w:val=""/>
      <w:lvlJc w:val="left"/>
      <w:pPr>
        <w:tabs>
          <w:tab w:val="num" w:pos="720"/>
        </w:tabs>
        <w:ind w:left="720" w:hanging="360"/>
      </w:pPr>
      <w:rPr>
        <w:rFonts w:ascii="Wingdings" w:hAnsi="Wingdings" w:hint="default"/>
      </w:rPr>
    </w:lvl>
    <w:lvl w:ilvl="1" w:tplc="5D3AED86" w:tentative="1">
      <w:start w:val="1"/>
      <w:numFmt w:val="bullet"/>
      <w:lvlText w:val=""/>
      <w:lvlJc w:val="left"/>
      <w:pPr>
        <w:tabs>
          <w:tab w:val="num" w:pos="1440"/>
        </w:tabs>
        <w:ind w:left="1440" w:hanging="360"/>
      </w:pPr>
      <w:rPr>
        <w:rFonts w:ascii="Wingdings" w:hAnsi="Wingdings" w:hint="default"/>
      </w:rPr>
    </w:lvl>
    <w:lvl w:ilvl="2" w:tplc="B1E88016" w:tentative="1">
      <w:start w:val="1"/>
      <w:numFmt w:val="bullet"/>
      <w:lvlText w:val=""/>
      <w:lvlJc w:val="left"/>
      <w:pPr>
        <w:tabs>
          <w:tab w:val="num" w:pos="2160"/>
        </w:tabs>
        <w:ind w:left="2160" w:hanging="360"/>
      </w:pPr>
      <w:rPr>
        <w:rFonts w:ascii="Wingdings" w:hAnsi="Wingdings" w:hint="default"/>
      </w:rPr>
    </w:lvl>
    <w:lvl w:ilvl="3" w:tplc="32C2BED6" w:tentative="1">
      <w:start w:val="1"/>
      <w:numFmt w:val="bullet"/>
      <w:lvlText w:val=""/>
      <w:lvlJc w:val="left"/>
      <w:pPr>
        <w:tabs>
          <w:tab w:val="num" w:pos="2880"/>
        </w:tabs>
        <w:ind w:left="2880" w:hanging="360"/>
      </w:pPr>
      <w:rPr>
        <w:rFonts w:ascii="Wingdings" w:hAnsi="Wingdings" w:hint="default"/>
      </w:rPr>
    </w:lvl>
    <w:lvl w:ilvl="4" w:tplc="9E34A954" w:tentative="1">
      <w:start w:val="1"/>
      <w:numFmt w:val="bullet"/>
      <w:lvlText w:val=""/>
      <w:lvlJc w:val="left"/>
      <w:pPr>
        <w:tabs>
          <w:tab w:val="num" w:pos="3600"/>
        </w:tabs>
        <w:ind w:left="3600" w:hanging="360"/>
      </w:pPr>
      <w:rPr>
        <w:rFonts w:ascii="Wingdings" w:hAnsi="Wingdings" w:hint="default"/>
      </w:rPr>
    </w:lvl>
    <w:lvl w:ilvl="5" w:tplc="B0C897A8" w:tentative="1">
      <w:start w:val="1"/>
      <w:numFmt w:val="bullet"/>
      <w:lvlText w:val=""/>
      <w:lvlJc w:val="left"/>
      <w:pPr>
        <w:tabs>
          <w:tab w:val="num" w:pos="4320"/>
        </w:tabs>
        <w:ind w:left="4320" w:hanging="360"/>
      </w:pPr>
      <w:rPr>
        <w:rFonts w:ascii="Wingdings" w:hAnsi="Wingdings" w:hint="default"/>
      </w:rPr>
    </w:lvl>
    <w:lvl w:ilvl="6" w:tplc="7716E798" w:tentative="1">
      <w:start w:val="1"/>
      <w:numFmt w:val="bullet"/>
      <w:lvlText w:val=""/>
      <w:lvlJc w:val="left"/>
      <w:pPr>
        <w:tabs>
          <w:tab w:val="num" w:pos="5040"/>
        </w:tabs>
        <w:ind w:left="5040" w:hanging="360"/>
      </w:pPr>
      <w:rPr>
        <w:rFonts w:ascii="Wingdings" w:hAnsi="Wingdings" w:hint="default"/>
      </w:rPr>
    </w:lvl>
    <w:lvl w:ilvl="7" w:tplc="708E717A" w:tentative="1">
      <w:start w:val="1"/>
      <w:numFmt w:val="bullet"/>
      <w:lvlText w:val=""/>
      <w:lvlJc w:val="left"/>
      <w:pPr>
        <w:tabs>
          <w:tab w:val="num" w:pos="5760"/>
        </w:tabs>
        <w:ind w:left="5760" w:hanging="360"/>
      </w:pPr>
      <w:rPr>
        <w:rFonts w:ascii="Wingdings" w:hAnsi="Wingdings" w:hint="default"/>
      </w:rPr>
    </w:lvl>
    <w:lvl w:ilvl="8" w:tplc="B61C0802"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B241D56"/>
    <w:multiLevelType w:val="hybridMultilevel"/>
    <w:tmpl w:val="2AB4851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5" w15:restartNumberingAfterBreak="0">
    <w:nsid w:val="6BDF12A8"/>
    <w:multiLevelType w:val="hybridMultilevel"/>
    <w:tmpl w:val="389AC40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6DE00267"/>
    <w:multiLevelType w:val="hybridMultilevel"/>
    <w:tmpl w:val="B6741A26"/>
    <w:lvl w:ilvl="0" w:tplc="04070003">
      <w:start w:val="1"/>
      <w:numFmt w:val="bullet"/>
      <w:lvlText w:val="o"/>
      <w:lvlJc w:val="left"/>
      <w:pPr>
        <w:ind w:left="360" w:hanging="360"/>
      </w:pPr>
      <w:rPr>
        <w:rFonts w:ascii="Courier New" w:hAnsi="Courier New" w:hint="default"/>
      </w:rPr>
    </w:lvl>
    <w:lvl w:ilvl="1" w:tplc="04070003" w:tentative="1">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7" w15:restartNumberingAfterBreak="0">
    <w:nsid w:val="6F65518C"/>
    <w:multiLevelType w:val="hybridMultilevel"/>
    <w:tmpl w:val="A252D5F2"/>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8" w15:restartNumberingAfterBreak="0">
    <w:nsid w:val="70AC3D66"/>
    <w:multiLevelType w:val="hybridMultilevel"/>
    <w:tmpl w:val="6FFEDE9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7166355"/>
    <w:multiLevelType w:val="singleLevel"/>
    <w:tmpl w:val="947CC9D0"/>
    <w:lvl w:ilvl="0">
      <w:start w:val="1"/>
      <w:numFmt w:val="bullet"/>
      <w:pStyle w:val="StandardAufzhlung"/>
      <w:lvlText w:val=""/>
      <w:lvlJc w:val="left"/>
      <w:pPr>
        <w:tabs>
          <w:tab w:val="num" w:pos="851"/>
        </w:tabs>
        <w:ind w:left="851" w:hanging="567"/>
      </w:pPr>
      <w:rPr>
        <w:rFonts w:ascii="Symbol" w:hAnsi="Symbol" w:hint="default"/>
      </w:rPr>
    </w:lvl>
  </w:abstractNum>
  <w:abstractNum w:abstractNumId="20" w15:restartNumberingAfterBreak="0">
    <w:nsid w:val="78AC4125"/>
    <w:multiLevelType w:val="multilevel"/>
    <w:tmpl w:val="CDEC4B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310402364">
    <w:abstractNumId w:val="19"/>
  </w:num>
  <w:num w:numId="2" w16cid:durableId="1662007895">
    <w:abstractNumId w:val="20"/>
  </w:num>
  <w:num w:numId="3" w16cid:durableId="981927669">
    <w:abstractNumId w:val="0"/>
  </w:num>
  <w:num w:numId="4" w16cid:durableId="2054186053">
    <w:abstractNumId w:val="18"/>
  </w:num>
  <w:num w:numId="5" w16cid:durableId="2076580670">
    <w:abstractNumId w:val="2"/>
  </w:num>
  <w:num w:numId="6" w16cid:durableId="1882090373">
    <w:abstractNumId w:val="4"/>
  </w:num>
  <w:num w:numId="7" w16cid:durableId="1731537288">
    <w:abstractNumId w:val="17"/>
  </w:num>
  <w:num w:numId="8" w16cid:durableId="395737788">
    <w:abstractNumId w:val="5"/>
  </w:num>
  <w:num w:numId="9" w16cid:durableId="238101492">
    <w:abstractNumId w:val="16"/>
  </w:num>
  <w:num w:numId="10" w16cid:durableId="1412386888">
    <w:abstractNumId w:val="10"/>
  </w:num>
  <w:num w:numId="11" w16cid:durableId="7563577">
    <w:abstractNumId w:val="9"/>
  </w:num>
  <w:num w:numId="12" w16cid:durableId="846554780">
    <w:abstractNumId w:val="14"/>
  </w:num>
  <w:num w:numId="13" w16cid:durableId="1895850852">
    <w:abstractNumId w:val="12"/>
  </w:num>
  <w:num w:numId="14" w16cid:durableId="42142875">
    <w:abstractNumId w:val="1"/>
  </w:num>
  <w:num w:numId="15" w16cid:durableId="889877178">
    <w:abstractNumId w:val="13"/>
  </w:num>
  <w:num w:numId="16" w16cid:durableId="798765092">
    <w:abstractNumId w:val="3"/>
  </w:num>
  <w:num w:numId="17" w16cid:durableId="1116020476">
    <w:abstractNumId w:val="6"/>
  </w:num>
  <w:num w:numId="18" w16cid:durableId="50346223">
    <w:abstractNumId w:val="8"/>
  </w:num>
  <w:num w:numId="19" w16cid:durableId="79520756">
    <w:abstractNumId w:val="7"/>
  </w:num>
  <w:num w:numId="20" w16cid:durableId="1192062711">
    <w:abstractNumId w:val="15"/>
  </w:num>
  <w:num w:numId="21" w16cid:durableId="159744295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6DD"/>
    <w:rsid w:val="000002A2"/>
    <w:rsid w:val="00001312"/>
    <w:rsid w:val="00001474"/>
    <w:rsid w:val="00001D79"/>
    <w:rsid w:val="0000394E"/>
    <w:rsid w:val="00006118"/>
    <w:rsid w:val="00011654"/>
    <w:rsid w:val="000124DA"/>
    <w:rsid w:val="00012566"/>
    <w:rsid w:val="00012DDD"/>
    <w:rsid w:val="00012F75"/>
    <w:rsid w:val="00014900"/>
    <w:rsid w:val="0001500B"/>
    <w:rsid w:val="00016E5C"/>
    <w:rsid w:val="00017338"/>
    <w:rsid w:val="00020352"/>
    <w:rsid w:val="000206D6"/>
    <w:rsid w:val="00022CD5"/>
    <w:rsid w:val="000230B4"/>
    <w:rsid w:val="00024312"/>
    <w:rsid w:val="000252A7"/>
    <w:rsid w:val="00026B10"/>
    <w:rsid w:val="0003153F"/>
    <w:rsid w:val="00034919"/>
    <w:rsid w:val="000349BE"/>
    <w:rsid w:val="000361AD"/>
    <w:rsid w:val="0003705F"/>
    <w:rsid w:val="00045A03"/>
    <w:rsid w:val="000467C1"/>
    <w:rsid w:val="000516E9"/>
    <w:rsid w:val="000563F0"/>
    <w:rsid w:val="000564C2"/>
    <w:rsid w:val="00057A1C"/>
    <w:rsid w:val="000609C1"/>
    <w:rsid w:val="000626E0"/>
    <w:rsid w:val="000639AE"/>
    <w:rsid w:val="00064FA5"/>
    <w:rsid w:val="0006503E"/>
    <w:rsid w:val="0006542C"/>
    <w:rsid w:val="00066165"/>
    <w:rsid w:val="00071CB8"/>
    <w:rsid w:val="00073274"/>
    <w:rsid w:val="0007504D"/>
    <w:rsid w:val="00076C67"/>
    <w:rsid w:val="00080454"/>
    <w:rsid w:val="000815F1"/>
    <w:rsid w:val="000821F9"/>
    <w:rsid w:val="00082666"/>
    <w:rsid w:val="00082D54"/>
    <w:rsid w:val="00083314"/>
    <w:rsid w:val="0008332D"/>
    <w:rsid w:val="000862A0"/>
    <w:rsid w:val="0009004E"/>
    <w:rsid w:val="000907E0"/>
    <w:rsid w:val="0009381D"/>
    <w:rsid w:val="0009395B"/>
    <w:rsid w:val="00094DB1"/>
    <w:rsid w:val="0009685E"/>
    <w:rsid w:val="00097537"/>
    <w:rsid w:val="000A02ED"/>
    <w:rsid w:val="000A0BA1"/>
    <w:rsid w:val="000A15B8"/>
    <w:rsid w:val="000A15BE"/>
    <w:rsid w:val="000A2768"/>
    <w:rsid w:val="000A2C69"/>
    <w:rsid w:val="000A379F"/>
    <w:rsid w:val="000A3F14"/>
    <w:rsid w:val="000A42A8"/>
    <w:rsid w:val="000A7347"/>
    <w:rsid w:val="000B4BE4"/>
    <w:rsid w:val="000B6A37"/>
    <w:rsid w:val="000C1270"/>
    <w:rsid w:val="000C18E2"/>
    <w:rsid w:val="000C264C"/>
    <w:rsid w:val="000C368B"/>
    <w:rsid w:val="000C7621"/>
    <w:rsid w:val="000C7A86"/>
    <w:rsid w:val="000D252F"/>
    <w:rsid w:val="000D4817"/>
    <w:rsid w:val="000D4F4D"/>
    <w:rsid w:val="000D6AFC"/>
    <w:rsid w:val="000E09FB"/>
    <w:rsid w:val="000E1BD6"/>
    <w:rsid w:val="000E27DA"/>
    <w:rsid w:val="000E287F"/>
    <w:rsid w:val="000E578A"/>
    <w:rsid w:val="000F0501"/>
    <w:rsid w:val="000F1BF4"/>
    <w:rsid w:val="000F31FC"/>
    <w:rsid w:val="000F3C38"/>
    <w:rsid w:val="000F3F32"/>
    <w:rsid w:val="000F4DBC"/>
    <w:rsid w:val="000F672D"/>
    <w:rsid w:val="00101ED6"/>
    <w:rsid w:val="00102D83"/>
    <w:rsid w:val="001034A6"/>
    <w:rsid w:val="00103911"/>
    <w:rsid w:val="00104B19"/>
    <w:rsid w:val="00105B1F"/>
    <w:rsid w:val="00105E32"/>
    <w:rsid w:val="00105FDB"/>
    <w:rsid w:val="00111882"/>
    <w:rsid w:val="00111F76"/>
    <w:rsid w:val="0012057C"/>
    <w:rsid w:val="0012272B"/>
    <w:rsid w:val="00124084"/>
    <w:rsid w:val="00124B5F"/>
    <w:rsid w:val="0012683A"/>
    <w:rsid w:val="00126B03"/>
    <w:rsid w:val="00126EA6"/>
    <w:rsid w:val="0012736F"/>
    <w:rsid w:val="001302A5"/>
    <w:rsid w:val="00131D7A"/>
    <w:rsid w:val="001321E6"/>
    <w:rsid w:val="00132381"/>
    <w:rsid w:val="00133241"/>
    <w:rsid w:val="00133413"/>
    <w:rsid w:val="00133949"/>
    <w:rsid w:val="00134D5B"/>
    <w:rsid w:val="00134E27"/>
    <w:rsid w:val="00135599"/>
    <w:rsid w:val="001414F6"/>
    <w:rsid w:val="0014218C"/>
    <w:rsid w:val="001429E3"/>
    <w:rsid w:val="00145179"/>
    <w:rsid w:val="00145C40"/>
    <w:rsid w:val="00146FD2"/>
    <w:rsid w:val="00147552"/>
    <w:rsid w:val="00147706"/>
    <w:rsid w:val="0015044E"/>
    <w:rsid w:val="00152AD8"/>
    <w:rsid w:val="00153F01"/>
    <w:rsid w:val="00153FE2"/>
    <w:rsid w:val="00154DAA"/>
    <w:rsid w:val="001569C1"/>
    <w:rsid w:val="0015706B"/>
    <w:rsid w:val="001575E6"/>
    <w:rsid w:val="00161722"/>
    <w:rsid w:val="00162987"/>
    <w:rsid w:val="00164216"/>
    <w:rsid w:val="001645E6"/>
    <w:rsid w:val="0016639B"/>
    <w:rsid w:val="001739E7"/>
    <w:rsid w:val="001739F8"/>
    <w:rsid w:val="00173BC6"/>
    <w:rsid w:val="00174B48"/>
    <w:rsid w:val="00175546"/>
    <w:rsid w:val="00177862"/>
    <w:rsid w:val="00181000"/>
    <w:rsid w:val="00182F24"/>
    <w:rsid w:val="001841DE"/>
    <w:rsid w:val="0018444D"/>
    <w:rsid w:val="0018488F"/>
    <w:rsid w:val="00184B6D"/>
    <w:rsid w:val="0018510F"/>
    <w:rsid w:val="00187B48"/>
    <w:rsid w:val="00187F38"/>
    <w:rsid w:val="00190778"/>
    <w:rsid w:val="00196BDE"/>
    <w:rsid w:val="001A0CAF"/>
    <w:rsid w:val="001A17D1"/>
    <w:rsid w:val="001A23EA"/>
    <w:rsid w:val="001A3EB5"/>
    <w:rsid w:val="001A445B"/>
    <w:rsid w:val="001A4FE8"/>
    <w:rsid w:val="001A7832"/>
    <w:rsid w:val="001A7A10"/>
    <w:rsid w:val="001B01D0"/>
    <w:rsid w:val="001B2DE0"/>
    <w:rsid w:val="001B5159"/>
    <w:rsid w:val="001B64D9"/>
    <w:rsid w:val="001C05EB"/>
    <w:rsid w:val="001C3118"/>
    <w:rsid w:val="001C43D5"/>
    <w:rsid w:val="001C5452"/>
    <w:rsid w:val="001C5A0F"/>
    <w:rsid w:val="001C5A8C"/>
    <w:rsid w:val="001C6691"/>
    <w:rsid w:val="001D0468"/>
    <w:rsid w:val="001D04FB"/>
    <w:rsid w:val="001D0937"/>
    <w:rsid w:val="001D1B76"/>
    <w:rsid w:val="001D1DE5"/>
    <w:rsid w:val="001D3704"/>
    <w:rsid w:val="001D427D"/>
    <w:rsid w:val="001D4454"/>
    <w:rsid w:val="001D4725"/>
    <w:rsid w:val="001D4DEF"/>
    <w:rsid w:val="001D5B0D"/>
    <w:rsid w:val="001D5EF7"/>
    <w:rsid w:val="001E071E"/>
    <w:rsid w:val="001E10E9"/>
    <w:rsid w:val="001E2677"/>
    <w:rsid w:val="001E6240"/>
    <w:rsid w:val="001F02E3"/>
    <w:rsid w:val="001F03AA"/>
    <w:rsid w:val="001F089B"/>
    <w:rsid w:val="001F0ECE"/>
    <w:rsid w:val="001F2E26"/>
    <w:rsid w:val="001F496F"/>
    <w:rsid w:val="001F5CD9"/>
    <w:rsid w:val="00201B7B"/>
    <w:rsid w:val="002039CF"/>
    <w:rsid w:val="00210AE6"/>
    <w:rsid w:val="0021146D"/>
    <w:rsid w:val="00211D0C"/>
    <w:rsid w:val="00214467"/>
    <w:rsid w:val="00214AE8"/>
    <w:rsid w:val="0021524D"/>
    <w:rsid w:val="00217696"/>
    <w:rsid w:val="00220796"/>
    <w:rsid w:val="0022461D"/>
    <w:rsid w:val="002256F4"/>
    <w:rsid w:val="00227213"/>
    <w:rsid w:val="002277BB"/>
    <w:rsid w:val="00230EE9"/>
    <w:rsid w:val="00234B08"/>
    <w:rsid w:val="00234D94"/>
    <w:rsid w:val="00235B66"/>
    <w:rsid w:val="00235EFC"/>
    <w:rsid w:val="00240021"/>
    <w:rsid w:val="00240487"/>
    <w:rsid w:val="00243A89"/>
    <w:rsid w:val="00243ECD"/>
    <w:rsid w:val="0024469D"/>
    <w:rsid w:val="00244FB4"/>
    <w:rsid w:val="00246B91"/>
    <w:rsid w:val="00247841"/>
    <w:rsid w:val="00247F20"/>
    <w:rsid w:val="00251211"/>
    <w:rsid w:val="00253F64"/>
    <w:rsid w:val="00254093"/>
    <w:rsid w:val="002558E3"/>
    <w:rsid w:val="00256482"/>
    <w:rsid w:val="00256CC9"/>
    <w:rsid w:val="002602C1"/>
    <w:rsid w:val="0026079F"/>
    <w:rsid w:val="00261A30"/>
    <w:rsid w:val="00263EAF"/>
    <w:rsid w:val="00266AF2"/>
    <w:rsid w:val="00267058"/>
    <w:rsid w:val="002718AB"/>
    <w:rsid w:val="00272E55"/>
    <w:rsid w:val="00273A11"/>
    <w:rsid w:val="00275482"/>
    <w:rsid w:val="00277E34"/>
    <w:rsid w:val="0028086F"/>
    <w:rsid w:val="00280CE8"/>
    <w:rsid w:val="00280E98"/>
    <w:rsid w:val="002837AA"/>
    <w:rsid w:val="002840FE"/>
    <w:rsid w:val="00284768"/>
    <w:rsid w:val="00284E4B"/>
    <w:rsid w:val="0029051C"/>
    <w:rsid w:val="0029094E"/>
    <w:rsid w:val="00290B38"/>
    <w:rsid w:val="0029202E"/>
    <w:rsid w:val="0029207D"/>
    <w:rsid w:val="00293237"/>
    <w:rsid w:val="00297648"/>
    <w:rsid w:val="002A0460"/>
    <w:rsid w:val="002A0891"/>
    <w:rsid w:val="002A2D14"/>
    <w:rsid w:val="002A5BB4"/>
    <w:rsid w:val="002A62DC"/>
    <w:rsid w:val="002A722C"/>
    <w:rsid w:val="002B0FC3"/>
    <w:rsid w:val="002B1274"/>
    <w:rsid w:val="002B6BD5"/>
    <w:rsid w:val="002C147A"/>
    <w:rsid w:val="002C4AD7"/>
    <w:rsid w:val="002C676E"/>
    <w:rsid w:val="002D0532"/>
    <w:rsid w:val="002D0FCD"/>
    <w:rsid w:val="002D14BF"/>
    <w:rsid w:val="002D1B3E"/>
    <w:rsid w:val="002D1DE2"/>
    <w:rsid w:val="002D4221"/>
    <w:rsid w:val="002D6C12"/>
    <w:rsid w:val="002E1C87"/>
    <w:rsid w:val="002E37F0"/>
    <w:rsid w:val="002E4870"/>
    <w:rsid w:val="002E4920"/>
    <w:rsid w:val="002E554F"/>
    <w:rsid w:val="002E7054"/>
    <w:rsid w:val="002F175F"/>
    <w:rsid w:val="002F2494"/>
    <w:rsid w:val="002F2A67"/>
    <w:rsid w:val="002F3029"/>
    <w:rsid w:val="002F413B"/>
    <w:rsid w:val="002F4C85"/>
    <w:rsid w:val="002F5090"/>
    <w:rsid w:val="002F5858"/>
    <w:rsid w:val="00300E32"/>
    <w:rsid w:val="0030164A"/>
    <w:rsid w:val="003026FD"/>
    <w:rsid w:val="003057BD"/>
    <w:rsid w:val="003057E8"/>
    <w:rsid w:val="003061D3"/>
    <w:rsid w:val="003063AE"/>
    <w:rsid w:val="00307D05"/>
    <w:rsid w:val="00307F91"/>
    <w:rsid w:val="00311637"/>
    <w:rsid w:val="00312B0D"/>
    <w:rsid w:val="003172EC"/>
    <w:rsid w:val="0032105E"/>
    <w:rsid w:val="003227C7"/>
    <w:rsid w:val="003277E1"/>
    <w:rsid w:val="00330309"/>
    <w:rsid w:val="00330D1E"/>
    <w:rsid w:val="00332F57"/>
    <w:rsid w:val="00334472"/>
    <w:rsid w:val="0033499C"/>
    <w:rsid w:val="00334A79"/>
    <w:rsid w:val="00335731"/>
    <w:rsid w:val="00335E6D"/>
    <w:rsid w:val="0033765A"/>
    <w:rsid w:val="00337710"/>
    <w:rsid w:val="00340059"/>
    <w:rsid w:val="00340D57"/>
    <w:rsid w:val="003451E3"/>
    <w:rsid w:val="00346555"/>
    <w:rsid w:val="00350944"/>
    <w:rsid w:val="00355E61"/>
    <w:rsid w:val="003609F9"/>
    <w:rsid w:val="00361407"/>
    <w:rsid w:val="003617FE"/>
    <w:rsid w:val="00361936"/>
    <w:rsid w:val="00362B42"/>
    <w:rsid w:val="003633B4"/>
    <w:rsid w:val="00365D11"/>
    <w:rsid w:val="00366FF7"/>
    <w:rsid w:val="00370ACF"/>
    <w:rsid w:val="00370F6F"/>
    <w:rsid w:val="00371B4A"/>
    <w:rsid w:val="00374031"/>
    <w:rsid w:val="00374C47"/>
    <w:rsid w:val="00377888"/>
    <w:rsid w:val="0038121E"/>
    <w:rsid w:val="00381C32"/>
    <w:rsid w:val="00381CF0"/>
    <w:rsid w:val="00384352"/>
    <w:rsid w:val="00387D97"/>
    <w:rsid w:val="00387F34"/>
    <w:rsid w:val="003911E1"/>
    <w:rsid w:val="00392574"/>
    <w:rsid w:val="003943C9"/>
    <w:rsid w:val="00395B9E"/>
    <w:rsid w:val="0039652E"/>
    <w:rsid w:val="003973E2"/>
    <w:rsid w:val="003A4B91"/>
    <w:rsid w:val="003A65DB"/>
    <w:rsid w:val="003B0BEF"/>
    <w:rsid w:val="003B12E7"/>
    <w:rsid w:val="003B1823"/>
    <w:rsid w:val="003B3C2A"/>
    <w:rsid w:val="003B419A"/>
    <w:rsid w:val="003B4FAB"/>
    <w:rsid w:val="003B779D"/>
    <w:rsid w:val="003C2CF2"/>
    <w:rsid w:val="003C2D7A"/>
    <w:rsid w:val="003C3E86"/>
    <w:rsid w:val="003C400A"/>
    <w:rsid w:val="003C5175"/>
    <w:rsid w:val="003C5815"/>
    <w:rsid w:val="003C5A6D"/>
    <w:rsid w:val="003C7747"/>
    <w:rsid w:val="003D048F"/>
    <w:rsid w:val="003D0722"/>
    <w:rsid w:val="003D1284"/>
    <w:rsid w:val="003D1689"/>
    <w:rsid w:val="003D1ED5"/>
    <w:rsid w:val="003D35CF"/>
    <w:rsid w:val="003D6C03"/>
    <w:rsid w:val="003E006B"/>
    <w:rsid w:val="003E02B3"/>
    <w:rsid w:val="003E2C38"/>
    <w:rsid w:val="003E303A"/>
    <w:rsid w:val="003E5C9D"/>
    <w:rsid w:val="003E7BFB"/>
    <w:rsid w:val="003F0A11"/>
    <w:rsid w:val="003F0F1A"/>
    <w:rsid w:val="003F2D91"/>
    <w:rsid w:val="003F375B"/>
    <w:rsid w:val="003F6477"/>
    <w:rsid w:val="003F7752"/>
    <w:rsid w:val="004016F1"/>
    <w:rsid w:val="00401AF6"/>
    <w:rsid w:val="004028D7"/>
    <w:rsid w:val="0040352E"/>
    <w:rsid w:val="00405EA8"/>
    <w:rsid w:val="0040604A"/>
    <w:rsid w:val="0040707E"/>
    <w:rsid w:val="00407E5E"/>
    <w:rsid w:val="00411403"/>
    <w:rsid w:val="004119DA"/>
    <w:rsid w:val="00413028"/>
    <w:rsid w:val="00413693"/>
    <w:rsid w:val="0041374D"/>
    <w:rsid w:val="004148FF"/>
    <w:rsid w:val="00414F44"/>
    <w:rsid w:val="0041744D"/>
    <w:rsid w:val="00421825"/>
    <w:rsid w:val="00421C1B"/>
    <w:rsid w:val="004225A8"/>
    <w:rsid w:val="00422AB8"/>
    <w:rsid w:val="00422E16"/>
    <w:rsid w:val="004237E1"/>
    <w:rsid w:val="00423AED"/>
    <w:rsid w:val="00423E01"/>
    <w:rsid w:val="004243CE"/>
    <w:rsid w:val="00425DC6"/>
    <w:rsid w:val="00432D3D"/>
    <w:rsid w:val="00433AFF"/>
    <w:rsid w:val="0043507A"/>
    <w:rsid w:val="00440092"/>
    <w:rsid w:val="004405C2"/>
    <w:rsid w:val="00440E97"/>
    <w:rsid w:val="00441C6D"/>
    <w:rsid w:val="00441EA3"/>
    <w:rsid w:val="004427A5"/>
    <w:rsid w:val="00443B4E"/>
    <w:rsid w:val="00443D38"/>
    <w:rsid w:val="00444487"/>
    <w:rsid w:val="00445734"/>
    <w:rsid w:val="00446DA9"/>
    <w:rsid w:val="00447BB9"/>
    <w:rsid w:val="00450ADD"/>
    <w:rsid w:val="004519F3"/>
    <w:rsid w:val="0045288C"/>
    <w:rsid w:val="00452947"/>
    <w:rsid w:val="00456449"/>
    <w:rsid w:val="00457809"/>
    <w:rsid w:val="00464E8E"/>
    <w:rsid w:val="0046764E"/>
    <w:rsid w:val="0047131A"/>
    <w:rsid w:val="00471CB7"/>
    <w:rsid w:val="00471CD9"/>
    <w:rsid w:val="0047337C"/>
    <w:rsid w:val="00474062"/>
    <w:rsid w:val="00474416"/>
    <w:rsid w:val="00474587"/>
    <w:rsid w:val="00475319"/>
    <w:rsid w:val="00476288"/>
    <w:rsid w:val="00477375"/>
    <w:rsid w:val="00477FEF"/>
    <w:rsid w:val="00477FFA"/>
    <w:rsid w:val="004801EB"/>
    <w:rsid w:val="00481F3B"/>
    <w:rsid w:val="00482D0A"/>
    <w:rsid w:val="004831C8"/>
    <w:rsid w:val="004847B1"/>
    <w:rsid w:val="0048493F"/>
    <w:rsid w:val="00485555"/>
    <w:rsid w:val="00486E79"/>
    <w:rsid w:val="00487A6D"/>
    <w:rsid w:val="0049029F"/>
    <w:rsid w:val="0049081F"/>
    <w:rsid w:val="00491702"/>
    <w:rsid w:val="00491EA3"/>
    <w:rsid w:val="00492FEC"/>
    <w:rsid w:val="00494A31"/>
    <w:rsid w:val="00494DE3"/>
    <w:rsid w:val="004959FB"/>
    <w:rsid w:val="00495DA8"/>
    <w:rsid w:val="004963FE"/>
    <w:rsid w:val="004A0546"/>
    <w:rsid w:val="004A1106"/>
    <w:rsid w:val="004A1BEA"/>
    <w:rsid w:val="004A1D5F"/>
    <w:rsid w:val="004A3C2A"/>
    <w:rsid w:val="004A5E55"/>
    <w:rsid w:val="004A7D15"/>
    <w:rsid w:val="004B1608"/>
    <w:rsid w:val="004B3EB7"/>
    <w:rsid w:val="004B461D"/>
    <w:rsid w:val="004B596B"/>
    <w:rsid w:val="004B7292"/>
    <w:rsid w:val="004C05D0"/>
    <w:rsid w:val="004C2859"/>
    <w:rsid w:val="004C5471"/>
    <w:rsid w:val="004C7409"/>
    <w:rsid w:val="004D0006"/>
    <w:rsid w:val="004D1DEF"/>
    <w:rsid w:val="004D21F2"/>
    <w:rsid w:val="004D6B72"/>
    <w:rsid w:val="004D774F"/>
    <w:rsid w:val="004D7C04"/>
    <w:rsid w:val="004E230E"/>
    <w:rsid w:val="004E4266"/>
    <w:rsid w:val="004E5726"/>
    <w:rsid w:val="004E5DDF"/>
    <w:rsid w:val="004E6862"/>
    <w:rsid w:val="004F09B5"/>
    <w:rsid w:val="004F56A5"/>
    <w:rsid w:val="0050000C"/>
    <w:rsid w:val="00501002"/>
    <w:rsid w:val="00501C2B"/>
    <w:rsid w:val="00502F98"/>
    <w:rsid w:val="0050345F"/>
    <w:rsid w:val="0050552F"/>
    <w:rsid w:val="00507132"/>
    <w:rsid w:val="00507BE7"/>
    <w:rsid w:val="005103FD"/>
    <w:rsid w:val="00510CB9"/>
    <w:rsid w:val="005124AA"/>
    <w:rsid w:val="00513168"/>
    <w:rsid w:val="0051548B"/>
    <w:rsid w:val="00516411"/>
    <w:rsid w:val="00520607"/>
    <w:rsid w:val="00521B7E"/>
    <w:rsid w:val="00521E7D"/>
    <w:rsid w:val="00522DD1"/>
    <w:rsid w:val="00523285"/>
    <w:rsid w:val="005232EC"/>
    <w:rsid w:val="00523B15"/>
    <w:rsid w:val="005268EA"/>
    <w:rsid w:val="00532572"/>
    <w:rsid w:val="00532A87"/>
    <w:rsid w:val="00533E32"/>
    <w:rsid w:val="00535F74"/>
    <w:rsid w:val="00536BF4"/>
    <w:rsid w:val="00537A8A"/>
    <w:rsid w:val="00537CB5"/>
    <w:rsid w:val="00540229"/>
    <w:rsid w:val="005429A9"/>
    <w:rsid w:val="00542EB5"/>
    <w:rsid w:val="0054356B"/>
    <w:rsid w:val="005437E4"/>
    <w:rsid w:val="005447D8"/>
    <w:rsid w:val="00544AD5"/>
    <w:rsid w:val="005454E6"/>
    <w:rsid w:val="00545A48"/>
    <w:rsid w:val="00545A99"/>
    <w:rsid w:val="0054671F"/>
    <w:rsid w:val="00547E82"/>
    <w:rsid w:val="0055107E"/>
    <w:rsid w:val="00551E01"/>
    <w:rsid w:val="005526DD"/>
    <w:rsid w:val="005528AB"/>
    <w:rsid w:val="00553FF6"/>
    <w:rsid w:val="00554A00"/>
    <w:rsid w:val="00557BD8"/>
    <w:rsid w:val="00560317"/>
    <w:rsid w:val="0056278B"/>
    <w:rsid w:val="00562EE6"/>
    <w:rsid w:val="00563566"/>
    <w:rsid w:val="0056503C"/>
    <w:rsid w:val="00566006"/>
    <w:rsid w:val="00566A9C"/>
    <w:rsid w:val="00566E86"/>
    <w:rsid w:val="00566F53"/>
    <w:rsid w:val="00570566"/>
    <w:rsid w:val="00571952"/>
    <w:rsid w:val="0057336D"/>
    <w:rsid w:val="005749B0"/>
    <w:rsid w:val="00576BFE"/>
    <w:rsid w:val="00576E13"/>
    <w:rsid w:val="00577946"/>
    <w:rsid w:val="00580CD3"/>
    <w:rsid w:val="00583218"/>
    <w:rsid w:val="00583724"/>
    <w:rsid w:val="005849F9"/>
    <w:rsid w:val="00584F44"/>
    <w:rsid w:val="00585671"/>
    <w:rsid w:val="00585A44"/>
    <w:rsid w:val="00585A59"/>
    <w:rsid w:val="0058798F"/>
    <w:rsid w:val="00593789"/>
    <w:rsid w:val="0059536B"/>
    <w:rsid w:val="005958BC"/>
    <w:rsid w:val="00595EA9"/>
    <w:rsid w:val="005A03FC"/>
    <w:rsid w:val="005A1191"/>
    <w:rsid w:val="005A1BBD"/>
    <w:rsid w:val="005A2607"/>
    <w:rsid w:val="005A3B76"/>
    <w:rsid w:val="005A4C5E"/>
    <w:rsid w:val="005A6557"/>
    <w:rsid w:val="005A7473"/>
    <w:rsid w:val="005B0F51"/>
    <w:rsid w:val="005B64D2"/>
    <w:rsid w:val="005B740B"/>
    <w:rsid w:val="005C13C4"/>
    <w:rsid w:val="005C1C85"/>
    <w:rsid w:val="005C3459"/>
    <w:rsid w:val="005C3B2E"/>
    <w:rsid w:val="005C3DED"/>
    <w:rsid w:val="005C4CB9"/>
    <w:rsid w:val="005C6A7D"/>
    <w:rsid w:val="005D0589"/>
    <w:rsid w:val="005D1F37"/>
    <w:rsid w:val="005D3233"/>
    <w:rsid w:val="005D423E"/>
    <w:rsid w:val="005D6DD4"/>
    <w:rsid w:val="005D7AC0"/>
    <w:rsid w:val="005E11EB"/>
    <w:rsid w:val="005E1F0C"/>
    <w:rsid w:val="005E2504"/>
    <w:rsid w:val="005E2B84"/>
    <w:rsid w:val="005E3B8E"/>
    <w:rsid w:val="005E3BFE"/>
    <w:rsid w:val="005E3F26"/>
    <w:rsid w:val="005E48AB"/>
    <w:rsid w:val="005E5002"/>
    <w:rsid w:val="005E5496"/>
    <w:rsid w:val="005E77B3"/>
    <w:rsid w:val="005F1420"/>
    <w:rsid w:val="005F1997"/>
    <w:rsid w:val="005F1FBD"/>
    <w:rsid w:val="005F24C3"/>
    <w:rsid w:val="005F28F6"/>
    <w:rsid w:val="005F5833"/>
    <w:rsid w:val="006006F7"/>
    <w:rsid w:val="006030F1"/>
    <w:rsid w:val="00603D77"/>
    <w:rsid w:val="00605FE2"/>
    <w:rsid w:val="00615147"/>
    <w:rsid w:val="00616721"/>
    <w:rsid w:val="00616D10"/>
    <w:rsid w:val="0062012A"/>
    <w:rsid w:val="00621E3F"/>
    <w:rsid w:val="00622679"/>
    <w:rsid w:val="00622B61"/>
    <w:rsid w:val="00624081"/>
    <w:rsid w:val="00627F47"/>
    <w:rsid w:val="0063016D"/>
    <w:rsid w:val="00630A55"/>
    <w:rsid w:val="00630B1A"/>
    <w:rsid w:val="00630C05"/>
    <w:rsid w:val="00631FDA"/>
    <w:rsid w:val="00633A06"/>
    <w:rsid w:val="00633BF8"/>
    <w:rsid w:val="006348B2"/>
    <w:rsid w:val="00634E49"/>
    <w:rsid w:val="00635129"/>
    <w:rsid w:val="00640093"/>
    <w:rsid w:val="0064075F"/>
    <w:rsid w:val="00641EA2"/>
    <w:rsid w:val="00642F1E"/>
    <w:rsid w:val="0064318F"/>
    <w:rsid w:val="00643473"/>
    <w:rsid w:val="00643F58"/>
    <w:rsid w:val="006440AD"/>
    <w:rsid w:val="0064614C"/>
    <w:rsid w:val="00646E64"/>
    <w:rsid w:val="00647AAD"/>
    <w:rsid w:val="00651458"/>
    <w:rsid w:val="0065377E"/>
    <w:rsid w:val="006560C0"/>
    <w:rsid w:val="00656F50"/>
    <w:rsid w:val="00657031"/>
    <w:rsid w:val="006615D6"/>
    <w:rsid w:val="0066278B"/>
    <w:rsid w:val="0066311C"/>
    <w:rsid w:val="0066346E"/>
    <w:rsid w:val="0066570C"/>
    <w:rsid w:val="00667C84"/>
    <w:rsid w:val="0067089E"/>
    <w:rsid w:val="00677A42"/>
    <w:rsid w:val="00680950"/>
    <w:rsid w:val="00682CB0"/>
    <w:rsid w:val="006844E9"/>
    <w:rsid w:val="0068461B"/>
    <w:rsid w:val="006870F1"/>
    <w:rsid w:val="006878CF"/>
    <w:rsid w:val="00691971"/>
    <w:rsid w:val="00691979"/>
    <w:rsid w:val="00691A14"/>
    <w:rsid w:val="00692DF2"/>
    <w:rsid w:val="0069418D"/>
    <w:rsid w:val="0069780D"/>
    <w:rsid w:val="006A3F2F"/>
    <w:rsid w:val="006B0382"/>
    <w:rsid w:val="006B05BB"/>
    <w:rsid w:val="006B104B"/>
    <w:rsid w:val="006B1C20"/>
    <w:rsid w:val="006B381A"/>
    <w:rsid w:val="006B419E"/>
    <w:rsid w:val="006C0368"/>
    <w:rsid w:val="006C118D"/>
    <w:rsid w:val="006C193C"/>
    <w:rsid w:val="006C2B09"/>
    <w:rsid w:val="006C3733"/>
    <w:rsid w:val="006C57A8"/>
    <w:rsid w:val="006D1F4F"/>
    <w:rsid w:val="006D415E"/>
    <w:rsid w:val="006D57B1"/>
    <w:rsid w:val="006E3113"/>
    <w:rsid w:val="006E3578"/>
    <w:rsid w:val="006E4623"/>
    <w:rsid w:val="006E6C4F"/>
    <w:rsid w:val="006E7645"/>
    <w:rsid w:val="006F0633"/>
    <w:rsid w:val="006F25E1"/>
    <w:rsid w:val="006F2DBB"/>
    <w:rsid w:val="006F6FC8"/>
    <w:rsid w:val="0070243C"/>
    <w:rsid w:val="0070471A"/>
    <w:rsid w:val="00704CD5"/>
    <w:rsid w:val="00704F39"/>
    <w:rsid w:val="007067D9"/>
    <w:rsid w:val="00711CD8"/>
    <w:rsid w:val="00712998"/>
    <w:rsid w:val="00712A6E"/>
    <w:rsid w:val="00712CA6"/>
    <w:rsid w:val="00713025"/>
    <w:rsid w:val="007131EA"/>
    <w:rsid w:val="00713C9F"/>
    <w:rsid w:val="007142ED"/>
    <w:rsid w:val="00715419"/>
    <w:rsid w:val="00717C23"/>
    <w:rsid w:val="00720790"/>
    <w:rsid w:val="00721065"/>
    <w:rsid w:val="007211F5"/>
    <w:rsid w:val="00721895"/>
    <w:rsid w:val="0072235D"/>
    <w:rsid w:val="00722E49"/>
    <w:rsid w:val="00724E97"/>
    <w:rsid w:val="00731C30"/>
    <w:rsid w:val="007337BC"/>
    <w:rsid w:val="00733D3A"/>
    <w:rsid w:val="00733D62"/>
    <w:rsid w:val="00734218"/>
    <w:rsid w:val="0073490A"/>
    <w:rsid w:val="007410F7"/>
    <w:rsid w:val="00741602"/>
    <w:rsid w:val="00741677"/>
    <w:rsid w:val="00741F29"/>
    <w:rsid w:val="00746485"/>
    <w:rsid w:val="007467B4"/>
    <w:rsid w:val="00750246"/>
    <w:rsid w:val="00750704"/>
    <w:rsid w:val="0075157D"/>
    <w:rsid w:val="00753EF6"/>
    <w:rsid w:val="00754350"/>
    <w:rsid w:val="00754416"/>
    <w:rsid w:val="00755046"/>
    <w:rsid w:val="00755B86"/>
    <w:rsid w:val="0075727D"/>
    <w:rsid w:val="007573BC"/>
    <w:rsid w:val="0076003E"/>
    <w:rsid w:val="007626E7"/>
    <w:rsid w:val="00762DE2"/>
    <w:rsid w:val="00762F39"/>
    <w:rsid w:val="00764E53"/>
    <w:rsid w:val="00765FA7"/>
    <w:rsid w:val="00767140"/>
    <w:rsid w:val="00771C7A"/>
    <w:rsid w:val="00772D1F"/>
    <w:rsid w:val="007744EA"/>
    <w:rsid w:val="00776346"/>
    <w:rsid w:val="00781B5E"/>
    <w:rsid w:val="00782834"/>
    <w:rsid w:val="00784250"/>
    <w:rsid w:val="00785093"/>
    <w:rsid w:val="00785DF7"/>
    <w:rsid w:val="00785F20"/>
    <w:rsid w:val="00786D5F"/>
    <w:rsid w:val="00786E8D"/>
    <w:rsid w:val="007900B7"/>
    <w:rsid w:val="00790992"/>
    <w:rsid w:val="007922EE"/>
    <w:rsid w:val="007938A2"/>
    <w:rsid w:val="007947DB"/>
    <w:rsid w:val="00795EA4"/>
    <w:rsid w:val="007977AC"/>
    <w:rsid w:val="007A08FE"/>
    <w:rsid w:val="007A16FB"/>
    <w:rsid w:val="007A1F1E"/>
    <w:rsid w:val="007A210D"/>
    <w:rsid w:val="007A2B71"/>
    <w:rsid w:val="007A3442"/>
    <w:rsid w:val="007A367A"/>
    <w:rsid w:val="007A3775"/>
    <w:rsid w:val="007A40A0"/>
    <w:rsid w:val="007A4E7F"/>
    <w:rsid w:val="007A7016"/>
    <w:rsid w:val="007B19FD"/>
    <w:rsid w:val="007B2310"/>
    <w:rsid w:val="007B36AB"/>
    <w:rsid w:val="007B48D7"/>
    <w:rsid w:val="007B4E1A"/>
    <w:rsid w:val="007B5548"/>
    <w:rsid w:val="007C0001"/>
    <w:rsid w:val="007C04AC"/>
    <w:rsid w:val="007C1159"/>
    <w:rsid w:val="007C2521"/>
    <w:rsid w:val="007C4252"/>
    <w:rsid w:val="007C4335"/>
    <w:rsid w:val="007C4697"/>
    <w:rsid w:val="007C5050"/>
    <w:rsid w:val="007C57EF"/>
    <w:rsid w:val="007D1F47"/>
    <w:rsid w:val="007D29AD"/>
    <w:rsid w:val="007E1141"/>
    <w:rsid w:val="007E218A"/>
    <w:rsid w:val="007E2E68"/>
    <w:rsid w:val="007E3366"/>
    <w:rsid w:val="007E5005"/>
    <w:rsid w:val="007E7323"/>
    <w:rsid w:val="007E774F"/>
    <w:rsid w:val="007F1BD6"/>
    <w:rsid w:val="007F23EA"/>
    <w:rsid w:val="007F2CF5"/>
    <w:rsid w:val="007F3194"/>
    <w:rsid w:val="007F3686"/>
    <w:rsid w:val="007F4165"/>
    <w:rsid w:val="007F5265"/>
    <w:rsid w:val="007F703C"/>
    <w:rsid w:val="007F7F58"/>
    <w:rsid w:val="008000DB"/>
    <w:rsid w:val="0080205C"/>
    <w:rsid w:val="0080251A"/>
    <w:rsid w:val="00803172"/>
    <w:rsid w:val="008057B6"/>
    <w:rsid w:val="008058E4"/>
    <w:rsid w:val="0080591D"/>
    <w:rsid w:val="00810DDC"/>
    <w:rsid w:val="00812FFE"/>
    <w:rsid w:val="00813944"/>
    <w:rsid w:val="0081397D"/>
    <w:rsid w:val="0081472D"/>
    <w:rsid w:val="00814E29"/>
    <w:rsid w:val="00816C81"/>
    <w:rsid w:val="0081759E"/>
    <w:rsid w:val="00817822"/>
    <w:rsid w:val="00821508"/>
    <w:rsid w:val="0082185F"/>
    <w:rsid w:val="008218AF"/>
    <w:rsid w:val="00824010"/>
    <w:rsid w:val="00824057"/>
    <w:rsid w:val="00825301"/>
    <w:rsid w:val="00825A00"/>
    <w:rsid w:val="00826870"/>
    <w:rsid w:val="00834207"/>
    <w:rsid w:val="008366A1"/>
    <w:rsid w:val="00836CB8"/>
    <w:rsid w:val="00841C1E"/>
    <w:rsid w:val="008426F5"/>
    <w:rsid w:val="008437F4"/>
    <w:rsid w:val="008446B3"/>
    <w:rsid w:val="00846FC8"/>
    <w:rsid w:val="0084758E"/>
    <w:rsid w:val="008503F6"/>
    <w:rsid w:val="008515F4"/>
    <w:rsid w:val="0085244B"/>
    <w:rsid w:val="00852645"/>
    <w:rsid w:val="00852FEB"/>
    <w:rsid w:val="00853A40"/>
    <w:rsid w:val="00854254"/>
    <w:rsid w:val="00855A03"/>
    <w:rsid w:val="00855E39"/>
    <w:rsid w:val="00855F51"/>
    <w:rsid w:val="00860B48"/>
    <w:rsid w:val="008630D6"/>
    <w:rsid w:val="00863844"/>
    <w:rsid w:val="00863E5F"/>
    <w:rsid w:val="00865910"/>
    <w:rsid w:val="00865A31"/>
    <w:rsid w:val="00866E49"/>
    <w:rsid w:val="00866F3D"/>
    <w:rsid w:val="00867276"/>
    <w:rsid w:val="0087017E"/>
    <w:rsid w:val="008702AB"/>
    <w:rsid w:val="008705B7"/>
    <w:rsid w:val="00871808"/>
    <w:rsid w:val="00872980"/>
    <w:rsid w:val="00873C5F"/>
    <w:rsid w:val="0087461D"/>
    <w:rsid w:val="008747CE"/>
    <w:rsid w:val="0087720B"/>
    <w:rsid w:val="00877EC1"/>
    <w:rsid w:val="00877EE3"/>
    <w:rsid w:val="00880122"/>
    <w:rsid w:val="00882DDF"/>
    <w:rsid w:val="008835F0"/>
    <w:rsid w:val="00883CC6"/>
    <w:rsid w:val="00886BD5"/>
    <w:rsid w:val="008904C5"/>
    <w:rsid w:val="00890C8B"/>
    <w:rsid w:val="00891723"/>
    <w:rsid w:val="008921B1"/>
    <w:rsid w:val="00893E6C"/>
    <w:rsid w:val="008945B6"/>
    <w:rsid w:val="00896FA1"/>
    <w:rsid w:val="00896FC6"/>
    <w:rsid w:val="0089779B"/>
    <w:rsid w:val="00897B42"/>
    <w:rsid w:val="008A0A4F"/>
    <w:rsid w:val="008A2675"/>
    <w:rsid w:val="008A37B8"/>
    <w:rsid w:val="008A7CD3"/>
    <w:rsid w:val="008B1D36"/>
    <w:rsid w:val="008B3460"/>
    <w:rsid w:val="008B3512"/>
    <w:rsid w:val="008B3B5D"/>
    <w:rsid w:val="008B4A62"/>
    <w:rsid w:val="008B4F37"/>
    <w:rsid w:val="008B6495"/>
    <w:rsid w:val="008B76CD"/>
    <w:rsid w:val="008C193D"/>
    <w:rsid w:val="008C1ABA"/>
    <w:rsid w:val="008C1B2C"/>
    <w:rsid w:val="008C1DD4"/>
    <w:rsid w:val="008C23C8"/>
    <w:rsid w:val="008C57D0"/>
    <w:rsid w:val="008C7828"/>
    <w:rsid w:val="008D0C7F"/>
    <w:rsid w:val="008D24F4"/>
    <w:rsid w:val="008D2AB1"/>
    <w:rsid w:val="008D35AB"/>
    <w:rsid w:val="008D5257"/>
    <w:rsid w:val="008D56FC"/>
    <w:rsid w:val="008D5DE1"/>
    <w:rsid w:val="008D7695"/>
    <w:rsid w:val="008D7885"/>
    <w:rsid w:val="008E052C"/>
    <w:rsid w:val="008E0575"/>
    <w:rsid w:val="008E166C"/>
    <w:rsid w:val="008E2154"/>
    <w:rsid w:val="008E3933"/>
    <w:rsid w:val="008E5A6E"/>
    <w:rsid w:val="008E5FFA"/>
    <w:rsid w:val="008E6146"/>
    <w:rsid w:val="008E77CF"/>
    <w:rsid w:val="008E7E4E"/>
    <w:rsid w:val="008F1F23"/>
    <w:rsid w:val="008F3A11"/>
    <w:rsid w:val="008F5AAE"/>
    <w:rsid w:val="0090087E"/>
    <w:rsid w:val="009015CE"/>
    <w:rsid w:val="00901AD5"/>
    <w:rsid w:val="009022EF"/>
    <w:rsid w:val="00902C03"/>
    <w:rsid w:val="00903132"/>
    <w:rsid w:val="00906AB9"/>
    <w:rsid w:val="00910FDD"/>
    <w:rsid w:val="00911681"/>
    <w:rsid w:val="00911A0C"/>
    <w:rsid w:val="0091235B"/>
    <w:rsid w:val="00912A74"/>
    <w:rsid w:val="0091661A"/>
    <w:rsid w:val="00917111"/>
    <w:rsid w:val="0092014D"/>
    <w:rsid w:val="00920CFE"/>
    <w:rsid w:val="00921FE6"/>
    <w:rsid w:val="009229F1"/>
    <w:rsid w:val="00924ECE"/>
    <w:rsid w:val="009253E1"/>
    <w:rsid w:val="009258D7"/>
    <w:rsid w:val="00926436"/>
    <w:rsid w:val="0092668A"/>
    <w:rsid w:val="00926AB2"/>
    <w:rsid w:val="00926FFE"/>
    <w:rsid w:val="00930862"/>
    <w:rsid w:val="00930F38"/>
    <w:rsid w:val="009324AB"/>
    <w:rsid w:val="00933AE9"/>
    <w:rsid w:val="00934DE1"/>
    <w:rsid w:val="00935A3B"/>
    <w:rsid w:val="00936A45"/>
    <w:rsid w:val="00936B37"/>
    <w:rsid w:val="00936FF5"/>
    <w:rsid w:val="00937107"/>
    <w:rsid w:val="00941C7D"/>
    <w:rsid w:val="00943AAF"/>
    <w:rsid w:val="00943E05"/>
    <w:rsid w:val="0094627D"/>
    <w:rsid w:val="00947F17"/>
    <w:rsid w:val="00950655"/>
    <w:rsid w:val="00953C1B"/>
    <w:rsid w:val="00954C8D"/>
    <w:rsid w:val="00955900"/>
    <w:rsid w:val="00957E47"/>
    <w:rsid w:val="00962F78"/>
    <w:rsid w:val="00963C26"/>
    <w:rsid w:val="00965A98"/>
    <w:rsid w:val="00965DCE"/>
    <w:rsid w:val="00971B06"/>
    <w:rsid w:val="00972334"/>
    <w:rsid w:val="00972D25"/>
    <w:rsid w:val="0097397B"/>
    <w:rsid w:val="00973F97"/>
    <w:rsid w:val="00974CD7"/>
    <w:rsid w:val="00975C0D"/>
    <w:rsid w:val="00976DDB"/>
    <w:rsid w:val="00977AA3"/>
    <w:rsid w:val="00977F5E"/>
    <w:rsid w:val="009809A4"/>
    <w:rsid w:val="009838C1"/>
    <w:rsid w:val="00983A8A"/>
    <w:rsid w:val="009845A1"/>
    <w:rsid w:val="009845D4"/>
    <w:rsid w:val="00985639"/>
    <w:rsid w:val="00986544"/>
    <w:rsid w:val="0099119E"/>
    <w:rsid w:val="00992DC7"/>
    <w:rsid w:val="00992EF9"/>
    <w:rsid w:val="00993412"/>
    <w:rsid w:val="00995612"/>
    <w:rsid w:val="00996543"/>
    <w:rsid w:val="009978B1"/>
    <w:rsid w:val="009A10D7"/>
    <w:rsid w:val="009A2172"/>
    <w:rsid w:val="009A2F8C"/>
    <w:rsid w:val="009A46AD"/>
    <w:rsid w:val="009A473F"/>
    <w:rsid w:val="009A5282"/>
    <w:rsid w:val="009B0AAE"/>
    <w:rsid w:val="009B0BFA"/>
    <w:rsid w:val="009B107D"/>
    <w:rsid w:val="009B24CA"/>
    <w:rsid w:val="009B7104"/>
    <w:rsid w:val="009B7AE8"/>
    <w:rsid w:val="009C1557"/>
    <w:rsid w:val="009C1AC9"/>
    <w:rsid w:val="009C2590"/>
    <w:rsid w:val="009C2822"/>
    <w:rsid w:val="009C3137"/>
    <w:rsid w:val="009C4FCA"/>
    <w:rsid w:val="009D08A2"/>
    <w:rsid w:val="009D192D"/>
    <w:rsid w:val="009D4BCC"/>
    <w:rsid w:val="009D76A1"/>
    <w:rsid w:val="009D792F"/>
    <w:rsid w:val="009E04CF"/>
    <w:rsid w:val="009E07AD"/>
    <w:rsid w:val="009E390F"/>
    <w:rsid w:val="009E3A32"/>
    <w:rsid w:val="009E506C"/>
    <w:rsid w:val="009E7BE8"/>
    <w:rsid w:val="009F2557"/>
    <w:rsid w:val="009F4A52"/>
    <w:rsid w:val="009F507E"/>
    <w:rsid w:val="009F5B4E"/>
    <w:rsid w:val="009F698E"/>
    <w:rsid w:val="00A01268"/>
    <w:rsid w:val="00A02C53"/>
    <w:rsid w:val="00A03578"/>
    <w:rsid w:val="00A05EC9"/>
    <w:rsid w:val="00A05ED3"/>
    <w:rsid w:val="00A06BB0"/>
    <w:rsid w:val="00A10AF7"/>
    <w:rsid w:val="00A116C5"/>
    <w:rsid w:val="00A135BB"/>
    <w:rsid w:val="00A1461D"/>
    <w:rsid w:val="00A14904"/>
    <w:rsid w:val="00A15A5A"/>
    <w:rsid w:val="00A1644C"/>
    <w:rsid w:val="00A1689F"/>
    <w:rsid w:val="00A177C5"/>
    <w:rsid w:val="00A227B4"/>
    <w:rsid w:val="00A2367A"/>
    <w:rsid w:val="00A237A0"/>
    <w:rsid w:val="00A2590D"/>
    <w:rsid w:val="00A26581"/>
    <w:rsid w:val="00A2698F"/>
    <w:rsid w:val="00A34825"/>
    <w:rsid w:val="00A34BC6"/>
    <w:rsid w:val="00A3569D"/>
    <w:rsid w:val="00A36D9D"/>
    <w:rsid w:val="00A37C27"/>
    <w:rsid w:val="00A37CC7"/>
    <w:rsid w:val="00A37F27"/>
    <w:rsid w:val="00A4128F"/>
    <w:rsid w:val="00A45C23"/>
    <w:rsid w:val="00A45CEE"/>
    <w:rsid w:val="00A4623D"/>
    <w:rsid w:val="00A5110B"/>
    <w:rsid w:val="00A515B6"/>
    <w:rsid w:val="00A5465C"/>
    <w:rsid w:val="00A54A67"/>
    <w:rsid w:val="00A575C9"/>
    <w:rsid w:val="00A6125A"/>
    <w:rsid w:val="00A65BE8"/>
    <w:rsid w:val="00A67828"/>
    <w:rsid w:val="00A7136F"/>
    <w:rsid w:val="00A761B0"/>
    <w:rsid w:val="00A76A92"/>
    <w:rsid w:val="00A774CE"/>
    <w:rsid w:val="00A80120"/>
    <w:rsid w:val="00A8141A"/>
    <w:rsid w:val="00A81A44"/>
    <w:rsid w:val="00A81BEA"/>
    <w:rsid w:val="00A81C77"/>
    <w:rsid w:val="00A82FDF"/>
    <w:rsid w:val="00A83165"/>
    <w:rsid w:val="00A8579C"/>
    <w:rsid w:val="00A9003E"/>
    <w:rsid w:val="00A91627"/>
    <w:rsid w:val="00A91DB2"/>
    <w:rsid w:val="00A92324"/>
    <w:rsid w:val="00AA0226"/>
    <w:rsid w:val="00AA068A"/>
    <w:rsid w:val="00AA0D6D"/>
    <w:rsid w:val="00AA13CA"/>
    <w:rsid w:val="00AA317E"/>
    <w:rsid w:val="00AA3472"/>
    <w:rsid w:val="00AA3832"/>
    <w:rsid w:val="00AA4EBF"/>
    <w:rsid w:val="00AA5E0A"/>
    <w:rsid w:val="00AA608E"/>
    <w:rsid w:val="00AA6A2E"/>
    <w:rsid w:val="00AA779B"/>
    <w:rsid w:val="00AA7E93"/>
    <w:rsid w:val="00AB043C"/>
    <w:rsid w:val="00AB1A14"/>
    <w:rsid w:val="00AB1E94"/>
    <w:rsid w:val="00AB2B34"/>
    <w:rsid w:val="00AB33D3"/>
    <w:rsid w:val="00AB5378"/>
    <w:rsid w:val="00AB58F9"/>
    <w:rsid w:val="00AB64E7"/>
    <w:rsid w:val="00AB6CB3"/>
    <w:rsid w:val="00AB75D0"/>
    <w:rsid w:val="00AC06C8"/>
    <w:rsid w:val="00AC0758"/>
    <w:rsid w:val="00AC0F73"/>
    <w:rsid w:val="00AC392E"/>
    <w:rsid w:val="00AC3D71"/>
    <w:rsid w:val="00AD18AC"/>
    <w:rsid w:val="00AD1D7A"/>
    <w:rsid w:val="00AD29AC"/>
    <w:rsid w:val="00AD420F"/>
    <w:rsid w:val="00AD6ED4"/>
    <w:rsid w:val="00AD74AE"/>
    <w:rsid w:val="00AE102E"/>
    <w:rsid w:val="00AE128C"/>
    <w:rsid w:val="00AE13BC"/>
    <w:rsid w:val="00AE2530"/>
    <w:rsid w:val="00AE3B6A"/>
    <w:rsid w:val="00AE4E4E"/>
    <w:rsid w:val="00AE51F8"/>
    <w:rsid w:val="00AE59AB"/>
    <w:rsid w:val="00AE5E08"/>
    <w:rsid w:val="00AE6359"/>
    <w:rsid w:val="00AE6EDA"/>
    <w:rsid w:val="00AF2B15"/>
    <w:rsid w:val="00AF484C"/>
    <w:rsid w:val="00B04C41"/>
    <w:rsid w:val="00B060E3"/>
    <w:rsid w:val="00B060FF"/>
    <w:rsid w:val="00B06E86"/>
    <w:rsid w:val="00B07DEA"/>
    <w:rsid w:val="00B111A5"/>
    <w:rsid w:val="00B11846"/>
    <w:rsid w:val="00B17C55"/>
    <w:rsid w:val="00B202A5"/>
    <w:rsid w:val="00B22569"/>
    <w:rsid w:val="00B2276F"/>
    <w:rsid w:val="00B228C5"/>
    <w:rsid w:val="00B22C1E"/>
    <w:rsid w:val="00B238F5"/>
    <w:rsid w:val="00B24984"/>
    <w:rsid w:val="00B24C35"/>
    <w:rsid w:val="00B25993"/>
    <w:rsid w:val="00B265AE"/>
    <w:rsid w:val="00B273F7"/>
    <w:rsid w:val="00B27D3D"/>
    <w:rsid w:val="00B30B9F"/>
    <w:rsid w:val="00B31EF5"/>
    <w:rsid w:val="00B32BF7"/>
    <w:rsid w:val="00B33A0F"/>
    <w:rsid w:val="00B3465E"/>
    <w:rsid w:val="00B3525C"/>
    <w:rsid w:val="00B35F30"/>
    <w:rsid w:val="00B373D0"/>
    <w:rsid w:val="00B40AB8"/>
    <w:rsid w:val="00B412B4"/>
    <w:rsid w:val="00B43759"/>
    <w:rsid w:val="00B459D4"/>
    <w:rsid w:val="00B46D5E"/>
    <w:rsid w:val="00B47356"/>
    <w:rsid w:val="00B55432"/>
    <w:rsid w:val="00B55ACD"/>
    <w:rsid w:val="00B5718A"/>
    <w:rsid w:val="00B60696"/>
    <w:rsid w:val="00B61315"/>
    <w:rsid w:val="00B63804"/>
    <w:rsid w:val="00B642EB"/>
    <w:rsid w:val="00B65D7A"/>
    <w:rsid w:val="00B671F3"/>
    <w:rsid w:val="00B67C67"/>
    <w:rsid w:val="00B70094"/>
    <w:rsid w:val="00B704B1"/>
    <w:rsid w:val="00B71E69"/>
    <w:rsid w:val="00B74059"/>
    <w:rsid w:val="00B768F0"/>
    <w:rsid w:val="00B81CF3"/>
    <w:rsid w:val="00B8263B"/>
    <w:rsid w:val="00B830B5"/>
    <w:rsid w:val="00B8321A"/>
    <w:rsid w:val="00B840FE"/>
    <w:rsid w:val="00B85084"/>
    <w:rsid w:val="00B85A9F"/>
    <w:rsid w:val="00B8629B"/>
    <w:rsid w:val="00B910E4"/>
    <w:rsid w:val="00B91E26"/>
    <w:rsid w:val="00B923D4"/>
    <w:rsid w:val="00B94320"/>
    <w:rsid w:val="00B951EE"/>
    <w:rsid w:val="00BA0E31"/>
    <w:rsid w:val="00BA4245"/>
    <w:rsid w:val="00BA4F55"/>
    <w:rsid w:val="00BB0201"/>
    <w:rsid w:val="00BB1557"/>
    <w:rsid w:val="00BB300B"/>
    <w:rsid w:val="00BB340E"/>
    <w:rsid w:val="00BB5688"/>
    <w:rsid w:val="00BB6EA0"/>
    <w:rsid w:val="00BB794C"/>
    <w:rsid w:val="00BC26BF"/>
    <w:rsid w:val="00BC3F30"/>
    <w:rsid w:val="00BC55C8"/>
    <w:rsid w:val="00BC679B"/>
    <w:rsid w:val="00BD00AD"/>
    <w:rsid w:val="00BD12E6"/>
    <w:rsid w:val="00BD328A"/>
    <w:rsid w:val="00BD4F15"/>
    <w:rsid w:val="00BD5115"/>
    <w:rsid w:val="00BD53C7"/>
    <w:rsid w:val="00BD691C"/>
    <w:rsid w:val="00BE0248"/>
    <w:rsid w:val="00BE2F4E"/>
    <w:rsid w:val="00BE3488"/>
    <w:rsid w:val="00BE4854"/>
    <w:rsid w:val="00BE6657"/>
    <w:rsid w:val="00BE7B84"/>
    <w:rsid w:val="00BF0539"/>
    <w:rsid w:val="00BF08F7"/>
    <w:rsid w:val="00BF15FC"/>
    <w:rsid w:val="00BF1876"/>
    <w:rsid w:val="00BF1C9D"/>
    <w:rsid w:val="00BF2BB3"/>
    <w:rsid w:val="00BF33FB"/>
    <w:rsid w:val="00BF4568"/>
    <w:rsid w:val="00BF6438"/>
    <w:rsid w:val="00BF70B3"/>
    <w:rsid w:val="00BF7497"/>
    <w:rsid w:val="00BF7D66"/>
    <w:rsid w:val="00C00B63"/>
    <w:rsid w:val="00C0222D"/>
    <w:rsid w:val="00C02AA0"/>
    <w:rsid w:val="00C05570"/>
    <w:rsid w:val="00C07622"/>
    <w:rsid w:val="00C1019C"/>
    <w:rsid w:val="00C1156E"/>
    <w:rsid w:val="00C12E8B"/>
    <w:rsid w:val="00C167B0"/>
    <w:rsid w:val="00C16A3A"/>
    <w:rsid w:val="00C237C8"/>
    <w:rsid w:val="00C23DA7"/>
    <w:rsid w:val="00C242BE"/>
    <w:rsid w:val="00C26DDD"/>
    <w:rsid w:val="00C32B1B"/>
    <w:rsid w:val="00C32F5E"/>
    <w:rsid w:val="00C3442B"/>
    <w:rsid w:val="00C346AD"/>
    <w:rsid w:val="00C364B4"/>
    <w:rsid w:val="00C41321"/>
    <w:rsid w:val="00C42DE9"/>
    <w:rsid w:val="00C47CAE"/>
    <w:rsid w:val="00C47FAA"/>
    <w:rsid w:val="00C52609"/>
    <w:rsid w:val="00C55D6D"/>
    <w:rsid w:val="00C603E8"/>
    <w:rsid w:val="00C61F2B"/>
    <w:rsid w:val="00C6386C"/>
    <w:rsid w:val="00C64551"/>
    <w:rsid w:val="00C654A9"/>
    <w:rsid w:val="00C6568C"/>
    <w:rsid w:val="00C6633E"/>
    <w:rsid w:val="00C66E02"/>
    <w:rsid w:val="00C701D2"/>
    <w:rsid w:val="00C7237E"/>
    <w:rsid w:val="00C747BE"/>
    <w:rsid w:val="00C76221"/>
    <w:rsid w:val="00C778A1"/>
    <w:rsid w:val="00C830CF"/>
    <w:rsid w:val="00C87941"/>
    <w:rsid w:val="00C87C98"/>
    <w:rsid w:val="00C92F2D"/>
    <w:rsid w:val="00C932A4"/>
    <w:rsid w:val="00C9492C"/>
    <w:rsid w:val="00C94C5E"/>
    <w:rsid w:val="00C9596C"/>
    <w:rsid w:val="00CA2B91"/>
    <w:rsid w:val="00CA56B3"/>
    <w:rsid w:val="00CA76A6"/>
    <w:rsid w:val="00CB0172"/>
    <w:rsid w:val="00CB2AB6"/>
    <w:rsid w:val="00CB2B87"/>
    <w:rsid w:val="00CB5F02"/>
    <w:rsid w:val="00CB62C4"/>
    <w:rsid w:val="00CB6B08"/>
    <w:rsid w:val="00CB6BBF"/>
    <w:rsid w:val="00CC05E5"/>
    <w:rsid w:val="00CC49C8"/>
    <w:rsid w:val="00CC514F"/>
    <w:rsid w:val="00CC5655"/>
    <w:rsid w:val="00CC5E91"/>
    <w:rsid w:val="00CD0E16"/>
    <w:rsid w:val="00CD1D01"/>
    <w:rsid w:val="00CD251E"/>
    <w:rsid w:val="00CD2FC8"/>
    <w:rsid w:val="00CD3B7C"/>
    <w:rsid w:val="00CD3F97"/>
    <w:rsid w:val="00CD5405"/>
    <w:rsid w:val="00CE0197"/>
    <w:rsid w:val="00CE048E"/>
    <w:rsid w:val="00CE444C"/>
    <w:rsid w:val="00CE4BB5"/>
    <w:rsid w:val="00CE4EF6"/>
    <w:rsid w:val="00CF019C"/>
    <w:rsid w:val="00CF108E"/>
    <w:rsid w:val="00CF35EA"/>
    <w:rsid w:val="00CF4EC2"/>
    <w:rsid w:val="00D00294"/>
    <w:rsid w:val="00D01D29"/>
    <w:rsid w:val="00D04B34"/>
    <w:rsid w:val="00D06F5B"/>
    <w:rsid w:val="00D07783"/>
    <w:rsid w:val="00D10292"/>
    <w:rsid w:val="00D1038D"/>
    <w:rsid w:val="00D11339"/>
    <w:rsid w:val="00D130CD"/>
    <w:rsid w:val="00D14850"/>
    <w:rsid w:val="00D150C6"/>
    <w:rsid w:val="00D15906"/>
    <w:rsid w:val="00D22008"/>
    <w:rsid w:val="00D225FF"/>
    <w:rsid w:val="00D236C5"/>
    <w:rsid w:val="00D240E1"/>
    <w:rsid w:val="00D249B8"/>
    <w:rsid w:val="00D24D28"/>
    <w:rsid w:val="00D250B8"/>
    <w:rsid w:val="00D26421"/>
    <w:rsid w:val="00D34D70"/>
    <w:rsid w:val="00D3516A"/>
    <w:rsid w:val="00D35CA4"/>
    <w:rsid w:val="00D372F8"/>
    <w:rsid w:val="00D40B0B"/>
    <w:rsid w:val="00D41207"/>
    <w:rsid w:val="00D417BE"/>
    <w:rsid w:val="00D423D9"/>
    <w:rsid w:val="00D43C51"/>
    <w:rsid w:val="00D4492A"/>
    <w:rsid w:val="00D45227"/>
    <w:rsid w:val="00D46070"/>
    <w:rsid w:val="00D47AEE"/>
    <w:rsid w:val="00D5453A"/>
    <w:rsid w:val="00D55784"/>
    <w:rsid w:val="00D566DF"/>
    <w:rsid w:val="00D57537"/>
    <w:rsid w:val="00D57C47"/>
    <w:rsid w:val="00D6720D"/>
    <w:rsid w:val="00D70A01"/>
    <w:rsid w:val="00D71C56"/>
    <w:rsid w:val="00D74583"/>
    <w:rsid w:val="00D74769"/>
    <w:rsid w:val="00D750A4"/>
    <w:rsid w:val="00D76891"/>
    <w:rsid w:val="00D76908"/>
    <w:rsid w:val="00D80E3A"/>
    <w:rsid w:val="00D81DE9"/>
    <w:rsid w:val="00D86D5F"/>
    <w:rsid w:val="00D9063F"/>
    <w:rsid w:val="00D914E5"/>
    <w:rsid w:val="00D92A3F"/>
    <w:rsid w:val="00D931B2"/>
    <w:rsid w:val="00D9393B"/>
    <w:rsid w:val="00D93B15"/>
    <w:rsid w:val="00D94B3E"/>
    <w:rsid w:val="00D954EB"/>
    <w:rsid w:val="00DA0887"/>
    <w:rsid w:val="00DA1CFA"/>
    <w:rsid w:val="00DA1E2A"/>
    <w:rsid w:val="00DA7917"/>
    <w:rsid w:val="00DB019B"/>
    <w:rsid w:val="00DB0B2F"/>
    <w:rsid w:val="00DB12E9"/>
    <w:rsid w:val="00DB231A"/>
    <w:rsid w:val="00DB3FBE"/>
    <w:rsid w:val="00DB4A62"/>
    <w:rsid w:val="00DB504D"/>
    <w:rsid w:val="00DB543E"/>
    <w:rsid w:val="00DB6471"/>
    <w:rsid w:val="00DB73A8"/>
    <w:rsid w:val="00DC0F31"/>
    <w:rsid w:val="00DC3AB8"/>
    <w:rsid w:val="00DC3C3F"/>
    <w:rsid w:val="00DC581A"/>
    <w:rsid w:val="00DC5E15"/>
    <w:rsid w:val="00DC6F51"/>
    <w:rsid w:val="00DC7E5F"/>
    <w:rsid w:val="00DC7F9E"/>
    <w:rsid w:val="00DD20BB"/>
    <w:rsid w:val="00DD2CEF"/>
    <w:rsid w:val="00DD5066"/>
    <w:rsid w:val="00DD53B2"/>
    <w:rsid w:val="00DD7409"/>
    <w:rsid w:val="00DE02E3"/>
    <w:rsid w:val="00DE1920"/>
    <w:rsid w:val="00DE59C9"/>
    <w:rsid w:val="00DE70E3"/>
    <w:rsid w:val="00DF0315"/>
    <w:rsid w:val="00DF2314"/>
    <w:rsid w:val="00DF3905"/>
    <w:rsid w:val="00DF4530"/>
    <w:rsid w:val="00DF68AC"/>
    <w:rsid w:val="00DF6E28"/>
    <w:rsid w:val="00DF73A8"/>
    <w:rsid w:val="00DF758C"/>
    <w:rsid w:val="00E0196C"/>
    <w:rsid w:val="00E01B33"/>
    <w:rsid w:val="00E02D12"/>
    <w:rsid w:val="00E06DA7"/>
    <w:rsid w:val="00E07007"/>
    <w:rsid w:val="00E0752C"/>
    <w:rsid w:val="00E10BE8"/>
    <w:rsid w:val="00E11EC9"/>
    <w:rsid w:val="00E1239A"/>
    <w:rsid w:val="00E12550"/>
    <w:rsid w:val="00E126F7"/>
    <w:rsid w:val="00E147A3"/>
    <w:rsid w:val="00E217C7"/>
    <w:rsid w:val="00E2678D"/>
    <w:rsid w:val="00E267FD"/>
    <w:rsid w:val="00E30256"/>
    <w:rsid w:val="00E31326"/>
    <w:rsid w:val="00E31E34"/>
    <w:rsid w:val="00E31FC1"/>
    <w:rsid w:val="00E33B82"/>
    <w:rsid w:val="00E365D3"/>
    <w:rsid w:val="00E37625"/>
    <w:rsid w:val="00E43F76"/>
    <w:rsid w:val="00E44AB6"/>
    <w:rsid w:val="00E44BEE"/>
    <w:rsid w:val="00E46D06"/>
    <w:rsid w:val="00E51771"/>
    <w:rsid w:val="00E51A36"/>
    <w:rsid w:val="00E52D43"/>
    <w:rsid w:val="00E5545A"/>
    <w:rsid w:val="00E55B95"/>
    <w:rsid w:val="00E565CF"/>
    <w:rsid w:val="00E566D6"/>
    <w:rsid w:val="00E5728B"/>
    <w:rsid w:val="00E578C3"/>
    <w:rsid w:val="00E61101"/>
    <w:rsid w:val="00E62FB7"/>
    <w:rsid w:val="00E63AC4"/>
    <w:rsid w:val="00E64619"/>
    <w:rsid w:val="00E66795"/>
    <w:rsid w:val="00E67C68"/>
    <w:rsid w:val="00E705A4"/>
    <w:rsid w:val="00E7074A"/>
    <w:rsid w:val="00E72031"/>
    <w:rsid w:val="00E72860"/>
    <w:rsid w:val="00E74ACE"/>
    <w:rsid w:val="00E7522E"/>
    <w:rsid w:val="00E76A82"/>
    <w:rsid w:val="00E80A2C"/>
    <w:rsid w:val="00E80D13"/>
    <w:rsid w:val="00E80DBD"/>
    <w:rsid w:val="00E81CB0"/>
    <w:rsid w:val="00E8239F"/>
    <w:rsid w:val="00E85ED0"/>
    <w:rsid w:val="00E90180"/>
    <w:rsid w:val="00E90CC3"/>
    <w:rsid w:val="00E91FE4"/>
    <w:rsid w:val="00E93444"/>
    <w:rsid w:val="00EA2F99"/>
    <w:rsid w:val="00EA5933"/>
    <w:rsid w:val="00EA6DD8"/>
    <w:rsid w:val="00EB46FD"/>
    <w:rsid w:val="00EB4EDF"/>
    <w:rsid w:val="00EB6088"/>
    <w:rsid w:val="00EB7E1E"/>
    <w:rsid w:val="00EC02EE"/>
    <w:rsid w:val="00EC06DF"/>
    <w:rsid w:val="00EC0802"/>
    <w:rsid w:val="00EC1E66"/>
    <w:rsid w:val="00EC240B"/>
    <w:rsid w:val="00EC61E7"/>
    <w:rsid w:val="00ED0CA0"/>
    <w:rsid w:val="00ED1D6B"/>
    <w:rsid w:val="00ED567D"/>
    <w:rsid w:val="00ED7DF4"/>
    <w:rsid w:val="00EE0AB8"/>
    <w:rsid w:val="00EE27A4"/>
    <w:rsid w:val="00EE2C09"/>
    <w:rsid w:val="00EE3365"/>
    <w:rsid w:val="00EE3F2E"/>
    <w:rsid w:val="00EE4752"/>
    <w:rsid w:val="00EE4E69"/>
    <w:rsid w:val="00EE5340"/>
    <w:rsid w:val="00EE55E1"/>
    <w:rsid w:val="00EE6798"/>
    <w:rsid w:val="00EE6DA5"/>
    <w:rsid w:val="00EF0C54"/>
    <w:rsid w:val="00EF1845"/>
    <w:rsid w:val="00EF2047"/>
    <w:rsid w:val="00EF2929"/>
    <w:rsid w:val="00EF37C6"/>
    <w:rsid w:val="00EF542B"/>
    <w:rsid w:val="00EF6AE5"/>
    <w:rsid w:val="00F009B3"/>
    <w:rsid w:val="00F0184A"/>
    <w:rsid w:val="00F01A64"/>
    <w:rsid w:val="00F01B6E"/>
    <w:rsid w:val="00F02138"/>
    <w:rsid w:val="00F02A38"/>
    <w:rsid w:val="00F030EF"/>
    <w:rsid w:val="00F05445"/>
    <w:rsid w:val="00F05C5B"/>
    <w:rsid w:val="00F06624"/>
    <w:rsid w:val="00F073FE"/>
    <w:rsid w:val="00F122CB"/>
    <w:rsid w:val="00F137B8"/>
    <w:rsid w:val="00F13946"/>
    <w:rsid w:val="00F16B2D"/>
    <w:rsid w:val="00F20F29"/>
    <w:rsid w:val="00F21E74"/>
    <w:rsid w:val="00F246D1"/>
    <w:rsid w:val="00F24926"/>
    <w:rsid w:val="00F261EF"/>
    <w:rsid w:val="00F26307"/>
    <w:rsid w:val="00F27DF8"/>
    <w:rsid w:val="00F32FB8"/>
    <w:rsid w:val="00F332E6"/>
    <w:rsid w:val="00F3523F"/>
    <w:rsid w:val="00F35986"/>
    <w:rsid w:val="00F37312"/>
    <w:rsid w:val="00F431AF"/>
    <w:rsid w:val="00F44445"/>
    <w:rsid w:val="00F44BCD"/>
    <w:rsid w:val="00F45A26"/>
    <w:rsid w:val="00F45DAE"/>
    <w:rsid w:val="00F462AE"/>
    <w:rsid w:val="00F4795F"/>
    <w:rsid w:val="00F50137"/>
    <w:rsid w:val="00F50C89"/>
    <w:rsid w:val="00F50D6F"/>
    <w:rsid w:val="00F52FE1"/>
    <w:rsid w:val="00F54052"/>
    <w:rsid w:val="00F54BF7"/>
    <w:rsid w:val="00F5561E"/>
    <w:rsid w:val="00F55C15"/>
    <w:rsid w:val="00F562FF"/>
    <w:rsid w:val="00F564BE"/>
    <w:rsid w:val="00F57D90"/>
    <w:rsid w:val="00F67B64"/>
    <w:rsid w:val="00F71191"/>
    <w:rsid w:val="00F72CCE"/>
    <w:rsid w:val="00F72FFA"/>
    <w:rsid w:val="00F758F0"/>
    <w:rsid w:val="00F7651D"/>
    <w:rsid w:val="00F7799D"/>
    <w:rsid w:val="00F77F28"/>
    <w:rsid w:val="00F80211"/>
    <w:rsid w:val="00F80273"/>
    <w:rsid w:val="00F80E75"/>
    <w:rsid w:val="00F816E3"/>
    <w:rsid w:val="00F822DE"/>
    <w:rsid w:val="00F8269B"/>
    <w:rsid w:val="00F84479"/>
    <w:rsid w:val="00F86A2F"/>
    <w:rsid w:val="00F915B8"/>
    <w:rsid w:val="00F9228E"/>
    <w:rsid w:val="00F92CDF"/>
    <w:rsid w:val="00F96845"/>
    <w:rsid w:val="00FA13A1"/>
    <w:rsid w:val="00FA2D5C"/>
    <w:rsid w:val="00FA422C"/>
    <w:rsid w:val="00FA6441"/>
    <w:rsid w:val="00FA758A"/>
    <w:rsid w:val="00FB0DCD"/>
    <w:rsid w:val="00FB42DA"/>
    <w:rsid w:val="00FB520C"/>
    <w:rsid w:val="00FB7051"/>
    <w:rsid w:val="00FB752C"/>
    <w:rsid w:val="00FB76B5"/>
    <w:rsid w:val="00FC1647"/>
    <w:rsid w:val="00FC1872"/>
    <w:rsid w:val="00FC18B3"/>
    <w:rsid w:val="00FC1B77"/>
    <w:rsid w:val="00FC3677"/>
    <w:rsid w:val="00FC4ACC"/>
    <w:rsid w:val="00FC605B"/>
    <w:rsid w:val="00FC683E"/>
    <w:rsid w:val="00FC7CBF"/>
    <w:rsid w:val="00FD14C4"/>
    <w:rsid w:val="00FD1706"/>
    <w:rsid w:val="00FD1C4C"/>
    <w:rsid w:val="00FD3042"/>
    <w:rsid w:val="00FD312F"/>
    <w:rsid w:val="00FD3BE6"/>
    <w:rsid w:val="00FD521B"/>
    <w:rsid w:val="00FD6661"/>
    <w:rsid w:val="00FD66DD"/>
    <w:rsid w:val="00FE02E0"/>
    <w:rsid w:val="00FE0E61"/>
    <w:rsid w:val="00FE1539"/>
    <w:rsid w:val="00FE1695"/>
    <w:rsid w:val="00FE21A3"/>
    <w:rsid w:val="00FE4D74"/>
    <w:rsid w:val="00FE6796"/>
    <w:rsid w:val="00FF1680"/>
    <w:rsid w:val="00FF404F"/>
    <w:rsid w:val="00FF4EDB"/>
    <w:rsid w:val="00FF5570"/>
    <w:rsid w:val="00FF5D48"/>
    <w:rsid w:val="00FF6326"/>
    <w:rsid w:val="00FF64E2"/>
    <w:rsid w:val="00FF728E"/>
    <w:rsid w:val="00FF7C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8D6F7F"/>
  <w15:chartTrackingRefBased/>
  <w15:docId w15:val="{360E648D-8F75-466D-B59A-18B297991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99"/>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Pr>
      <w:sz w:val="24"/>
      <w:szCs w:val="24"/>
    </w:rPr>
  </w:style>
  <w:style w:type="paragraph" w:styleId="berschrift2">
    <w:name w:val="heading 2"/>
    <w:basedOn w:val="Standard"/>
    <w:next w:val="Standard"/>
    <w:link w:val="berschrift2Zchn"/>
    <w:uiPriority w:val="9"/>
    <w:qFormat/>
    <w:rsid w:val="00EA5933"/>
    <w:pPr>
      <w:keepNext/>
      <w:spacing w:line="360" w:lineRule="auto"/>
      <w:ind w:right="1332"/>
      <w:outlineLvl w:val="1"/>
    </w:pPr>
    <w:rPr>
      <w:rFonts w:ascii="Cambria" w:hAnsi="Cambria"/>
      <w:b/>
      <w:bCs/>
      <w:i/>
      <w:iCs/>
      <w:sz w:val="28"/>
      <w:szCs w:val="28"/>
      <w:lang w:val="x-none" w:eastAsia="x-none"/>
    </w:rPr>
  </w:style>
  <w:style w:type="paragraph" w:styleId="berschrift3">
    <w:name w:val="heading 3"/>
    <w:basedOn w:val="Standard"/>
    <w:next w:val="Standard"/>
    <w:link w:val="berschrift3Zchn"/>
    <w:uiPriority w:val="9"/>
    <w:qFormat/>
    <w:rsid w:val="00CD3F97"/>
    <w:pPr>
      <w:keepNext/>
      <w:spacing w:before="240" w:after="60"/>
      <w:outlineLvl w:val="2"/>
    </w:pPr>
    <w:rPr>
      <w:rFonts w:ascii="Cambria" w:hAnsi="Cambria"/>
      <w:b/>
      <w:bCs/>
      <w:sz w:val="26"/>
      <w:szCs w:val="26"/>
      <w:lang w:val="x-none" w:eastAsia="x-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2Zchn">
    <w:name w:val="Überschrift 2 Zchn"/>
    <w:link w:val="berschrift2"/>
    <w:uiPriority w:val="9"/>
    <w:semiHidden/>
    <w:rPr>
      <w:rFonts w:ascii="Cambria" w:eastAsia="Times New Roman" w:hAnsi="Cambria" w:cs="Times New Roman"/>
      <w:b/>
      <w:bCs/>
      <w:i/>
      <w:iCs/>
      <w:sz w:val="28"/>
      <w:szCs w:val="28"/>
    </w:rPr>
  </w:style>
  <w:style w:type="character" w:customStyle="1" w:styleId="berschrift3Zchn">
    <w:name w:val="Überschrift 3 Zchn"/>
    <w:link w:val="berschrift3"/>
    <w:uiPriority w:val="9"/>
    <w:semiHidden/>
    <w:rPr>
      <w:rFonts w:ascii="Cambria" w:eastAsia="Times New Roman" w:hAnsi="Cambria" w:cs="Times New Roman"/>
      <w:b/>
      <w:bCs/>
      <w:sz w:val="26"/>
      <w:szCs w:val="26"/>
    </w:rPr>
  </w:style>
  <w:style w:type="paragraph" w:customStyle="1" w:styleId="PISubhead">
    <w:name w:val="PI_Subhead"/>
    <w:basedOn w:val="Standard"/>
    <w:rsid w:val="00E44AB6"/>
    <w:pPr>
      <w:overflowPunct w:val="0"/>
      <w:autoSpaceDE w:val="0"/>
      <w:autoSpaceDN w:val="0"/>
      <w:adjustRightInd w:val="0"/>
      <w:spacing w:after="120" w:line="400" w:lineRule="exact"/>
      <w:textAlignment w:val="baseline"/>
    </w:pPr>
    <w:rPr>
      <w:rFonts w:ascii="Arial" w:hAnsi="Arial" w:cs="Arial"/>
      <w:b/>
      <w:bCs/>
      <w:sz w:val="28"/>
      <w:szCs w:val="28"/>
    </w:rPr>
  </w:style>
  <w:style w:type="paragraph" w:customStyle="1" w:styleId="PIHead">
    <w:name w:val="PI_Head"/>
    <w:basedOn w:val="Standard"/>
    <w:autoRedefine/>
    <w:rsid w:val="006B381A"/>
    <w:pPr>
      <w:overflowPunct w:val="0"/>
      <w:autoSpaceDE w:val="0"/>
      <w:autoSpaceDN w:val="0"/>
      <w:adjustRightInd w:val="0"/>
      <w:spacing w:after="120" w:line="480" w:lineRule="exact"/>
      <w:textAlignment w:val="baseline"/>
    </w:pPr>
    <w:rPr>
      <w:rFonts w:ascii="Arial" w:hAnsi="Arial" w:cs="Arial"/>
      <w:b/>
      <w:bCs/>
      <w:sz w:val="40"/>
      <w:szCs w:val="40"/>
    </w:rPr>
  </w:style>
  <w:style w:type="paragraph" w:customStyle="1" w:styleId="PITitel">
    <w:name w:val="PI_Titel"/>
    <w:basedOn w:val="PIHead"/>
    <w:rsid w:val="00E44AB6"/>
    <w:pPr>
      <w:spacing w:after="720"/>
    </w:pPr>
    <w:rPr>
      <w:sz w:val="28"/>
      <w:szCs w:val="28"/>
    </w:rPr>
  </w:style>
  <w:style w:type="paragraph" w:styleId="Sprechblasentext">
    <w:name w:val="Balloon Text"/>
    <w:basedOn w:val="Standard"/>
    <w:link w:val="SprechblasentextZchn"/>
    <w:uiPriority w:val="99"/>
    <w:semiHidden/>
    <w:rsid w:val="00E44AB6"/>
    <w:rPr>
      <w:rFonts w:ascii="Tahoma" w:hAnsi="Tahoma"/>
      <w:sz w:val="16"/>
      <w:szCs w:val="16"/>
      <w:lang w:val="x-none" w:eastAsia="x-none"/>
    </w:rPr>
  </w:style>
  <w:style w:type="character" w:customStyle="1" w:styleId="SprechblasentextZchn">
    <w:name w:val="Sprechblasentext Zchn"/>
    <w:link w:val="Sprechblasentext"/>
    <w:uiPriority w:val="99"/>
    <w:semiHidden/>
    <w:rPr>
      <w:rFonts w:ascii="Tahoma" w:hAnsi="Tahoma" w:cs="Tahoma"/>
      <w:sz w:val="16"/>
      <w:szCs w:val="16"/>
    </w:rPr>
  </w:style>
  <w:style w:type="paragraph" w:styleId="Kopfzeile">
    <w:name w:val="header"/>
    <w:basedOn w:val="Standard"/>
    <w:link w:val="KopfzeileZchn"/>
    <w:uiPriority w:val="99"/>
    <w:rsid w:val="00BB1557"/>
    <w:pPr>
      <w:tabs>
        <w:tab w:val="center" w:pos="4536"/>
        <w:tab w:val="right" w:pos="9072"/>
      </w:tabs>
    </w:pPr>
    <w:rPr>
      <w:lang w:val="x-none" w:eastAsia="x-none"/>
    </w:rPr>
  </w:style>
  <w:style w:type="character" w:customStyle="1" w:styleId="KopfzeileZchn">
    <w:name w:val="Kopfzeile Zchn"/>
    <w:link w:val="Kopfzeile"/>
    <w:uiPriority w:val="99"/>
    <w:semiHidden/>
    <w:rPr>
      <w:sz w:val="24"/>
      <w:szCs w:val="24"/>
    </w:rPr>
  </w:style>
  <w:style w:type="paragraph" w:styleId="Fuzeile">
    <w:name w:val="footer"/>
    <w:basedOn w:val="Standard"/>
    <w:link w:val="FuzeileZchn"/>
    <w:uiPriority w:val="99"/>
    <w:rsid w:val="00BB1557"/>
    <w:pPr>
      <w:tabs>
        <w:tab w:val="center" w:pos="4536"/>
        <w:tab w:val="right" w:pos="9072"/>
      </w:tabs>
    </w:pPr>
    <w:rPr>
      <w:lang w:val="x-none" w:eastAsia="x-none"/>
    </w:rPr>
  </w:style>
  <w:style w:type="character" w:customStyle="1" w:styleId="FuzeileZchn">
    <w:name w:val="Fußzeile Zchn"/>
    <w:link w:val="Fuzeile"/>
    <w:uiPriority w:val="99"/>
    <w:semiHidden/>
    <w:rPr>
      <w:sz w:val="24"/>
      <w:szCs w:val="24"/>
    </w:rPr>
  </w:style>
  <w:style w:type="paragraph" w:customStyle="1" w:styleId="PITextkrper">
    <w:name w:val="PI_Textkörper"/>
    <w:basedOn w:val="Standard"/>
    <w:link w:val="PITextkrperZchn"/>
    <w:rsid w:val="00BB1557"/>
    <w:pPr>
      <w:overflowPunct w:val="0"/>
      <w:autoSpaceDE w:val="0"/>
      <w:autoSpaceDN w:val="0"/>
      <w:adjustRightInd w:val="0"/>
      <w:spacing w:after="120" w:line="280" w:lineRule="exact"/>
      <w:jc w:val="both"/>
      <w:textAlignment w:val="baseline"/>
    </w:pPr>
    <w:rPr>
      <w:rFonts w:ascii="Arial" w:hAnsi="Arial"/>
      <w:sz w:val="22"/>
      <w:szCs w:val="22"/>
      <w:lang w:val="de-CH"/>
    </w:rPr>
  </w:style>
  <w:style w:type="paragraph" w:customStyle="1" w:styleId="PILead">
    <w:name w:val="PI_Lead"/>
    <w:basedOn w:val="PITextkrper"/>
    <w:rsid w:val="00BB1557"/>
    <w:rPr>
      <w:b/>
      <w:bCs/>
      <w:lang w:val="de-DE"/>
    </w:rPr>
  </w:style>
  <w:style w:type="paragraph" w:customStyle="1" w:styleId="PIAbspann">
    <w:name w:val="PI_Abspann"/>
    <w:basedOn w:val="Standard"/>
    <w:rsid w:val="00BB1557"/>
    <w:pPr>
      <w:overflowPunct w:val="0"/>
      <w:autoSpaceDE w:val="0"/>
      <w:autoSpaceDN w:val="0"/>
      <w:adjustRightInd w:val="0"/>
      <w:spacing w:after="120" w:line="280" w:lineRule="exact"/>
      <w:jc w:val="both"/>
      <w:textAlignment w:val="baseline"/>
    </w:pPr>
    <w:rPr>
      <w:rFonts w:ascii="Arial" w:hAnsi="Arial" w:cs="Arial"/>
      <w:sz w:val="18"/>
      <w:szCs w:val="18"/>
      <w:lang w:val="de-CH"/>
    </w:rPr>
  </w:style>
  <w:style w:type="character" w:styleId="Hyperlink">
    <w:name w:val="Hyperlink"/>
    <w:uiPriority w:val="99"/>
    <w:rsid w:val="00BB1557"/>
    <w:rPr>
      <w:rFonts w:cs="Times New Roman"/>
      <w:color w:val="0000FF"/>
      <w:u w:val="single"/>
    </w:rPr>
  </w:style>
  <w:style w:type="paragraph" w:customStyle="1" w:styleId="txt">
    <w:name w:val="txt"/>
    <w:basedOn w:val="Standard"/>
    <w:rsid w:val="00BB1557"/>
    <w:pPr>
      <w:spacing w:before="100" w:beforeAutospacing="1" w:after="100" w:afterAutospacing="1"/>
    </w:pPr>
    <w:rPr>
      <w:rFonts w:ascii="Arial" w:eastAsia="Arial Unicode MS" w:hAnsi="Arial" w:cs="Arial"/>
      <w:color w:val="000000"/>
      <w:sz w:val="20"/>
      <w:szCs w:val="20"/>
    </w:rPr>
  </w:style>
  <w:style w:type="paragraph" w:styleId="StandardWeb">
    <w:name w:val="Normal (Web)"/>
    <w:basedOn w:val="Standard"/>
    <w:rsid w:val="00BB1557"/>
    <w:pPr>
      <w:spacing w:line="312" w:lineRule="auto"/>
    </w:pPr>
    <w:rPr>
      <w:rFonts w:ascii="Verdana" w:eastAsia="Arial Unicode MS" w:hAnsi="Verdana" w:cs="Verdana"/>
      <w:color w:val="5E758C"/>
      <w:sz w:val="18"/>
      <w:szCs w:val="18"/>
    </w:rPr>
  </w:style>
  <w:style w:type="character" w:styleId="Kommentarzeichen">
    <w:name w:val="annotation reference"/>
    <w:uiPriority w:val="99"/>
    <w:semiHidden/>
    <w:rsid w:val="00EC02EE"/>
    <w:rPr>
      <w:rFonts w:cs="Times New Roman"/>
      <w:sz w:val="16"/>
      <w:szCs w:val="16"/>
    </w:rPr>
  </w:style>
  <w:style w:type="paragraph" w:styleId="Kommentartext">
    <w:name w:val="annotation text"/>
    <w:basedOn w:val="Standard"/>
    <w:link w:val="KommentartextZchn"/>
    <w:uiPriority w:val="99"/>
    <w:semiHidden/>
    <w:rsid w:val="00EC02EE"/>
    <w:rPr>
      <w:sz w:val="20"/>
      <w:szCs w:val="20"/>
    </w:rPr>
  </w:style>
  <w:style w:type="character" w:customStyle="1" w:styleId="KommentartextZchn">
    <w:name w:val="Kommentartext Zchn"/>
    <w:basedOn w:val="Absatz-Standardschriftart"/>
    <w:link w:val="Kommentartext"/>
    <w:uiPriority w:val="99"/>
    <w:semiHidden/>
  </w:style>
  <w:style w:type="paragraph" w:styleId="Kommentarthema">
    <w:name w:val="annotation subject"/>
    <w:basedOn w:val="Kommentartext"/>
    <w:next w:val="Kommentartext"/>
    <w:link w:val="KommentarthemaZchn"/>
    <w:uiPriority w:val="99"/>
    <w:semiHidden/>
    <w:rsid w:val="00EC02EE"/>
    <w:rPr>
      <w:b/>
      <w:bCs/>
      <w:lang w:val="x-none" w:eastAsia="x-none"/>
    </w:rPr>
  </w:style>
  <w:style w:type="character" w:customStyle="1" w:styleId="KommentarthemaZchn">
    <w:name w:val="Kommentarthema Zchn"/>
    <w:link w:val="Kommentarthema"/>
    <w:uiPriority w:val="99"/>
    <w:semiHidden/>
    <w:rPr>
      <w:b/>
      <w:bCs/>
    </w:rPr>
  </w:style>
  <w:style w:type="character" w:customStyle="1" w:styleId="BesuchterHyperlink">
    <w:name w:val="BesuchterHyperlink"/>
    <w:uiPriority w:val="99"/>
    <w:rsid w:val="00DF73A8"/>
    <w:rPr>
      <w:rFonts w:cs="Times New Roman"/>
      <w:color w:val="800080"/>
      <w:u w:val="single"/>
    </w:rPr>
  </w:style>
  <w:style w:type="paragraph" w:customStyle="1" w:styleId="StandardAufzhlung">
    <w:name w:val="Standard Aufzählung"/>
    <w:basedOn w:val="Standard"/>
    <w:rsid w:val="00D35CA4"/>
    <w:pPr>
      <w:numPr>
        <w:numId w:val="1"/>
      </w:numPr>
      <w:jc w:val="both"/>
    </w:pPr>
    <w:rPr>
      <w:rFonts w:ascii="Arial" w:hAnsi="Arial" w:cs="Arial"/>
      <w:spacing w:val="6"/>
    </w:rPr>
  </w:style>
  <w:style w:type="paragraph" w:styleId="Textkrper">
    <w:name w:val="Body Text"/>
    <w:basedOn w:val="Standard"/>
    <w:link w:val="TextkrperZchn"/>
    <w:uiPriority w:val="99"/>
    <w:rsid w:val="00EA5933"/>
    <w:rPr>
      <w:rFonts w:ascii="Arial" w:hAnsi="Arial"/>
      <w:b/>
      <w:bCs/>
      <w:color w:val="515151"/>
      <w:sz w:val="18"/>
      <w:szCs w:val="18"/>
      <w:lang w:val="x-none" w:eastAsia="x-none"/>
    </w:rPr>
  </w:style>
  <w:style w:type="character" w:customStyle="1" w:styleId="TextkrperZchn">
    <w:name w:val="Textkörper Zchn"/>
    <w:link w:val="Textkrper"/>
    <w:uiPriority w:val="99"/>
    <w:locked/>
    <w:rsid w:val="00C47CAE"/>
    <w:rPr>
      <w:rFonts w:ascii="Arial" w:hAnsi="Arial" w:cs="Arial"/>
      <w:b/>
      <w:bCs/>
      <w:color w:val="515151"/>
      <w:sz w:val="18"/>
      <w:szCs w:val="18"/>
    </w:rPr>
  </w:style>
  <w:style w:type="paragraph" w:styleId="Textkrper2">
    <w:name w:val="Body Text 2"/>
    <w:basedOn w:val="Standard"/>
    <w:link w:val="Textkrper2Zchn"/>
    <w:uiPriority w:val="99"/>
    <w:rsid w:val="00CD3F97"/>
    <w:pPr>
      <w:spacing w:after="120" w:line="480" w:lineRule="auto"/>
    </w:pPr>
    <w:rPr>
      <w:lang w:val="x-none" w:eastAsia="x-none"/>
    </w:rPr>
  </w:style>
  <w:style w:type="character" w:customStyle="1" w:styleId="Textkrper2Zchn">
    <w:name w:val="Textkörper 2 Zchn"/>
    <w:link w:val="Textkrper2"/>
    <w:uiPriority w:val="99"/>
    <w:semiHidden/>
    <w:rPr>
      <w:sz w:val="24"/>
      <w:szCs w:val="24"/>
    </w:rPr>
  </w:style>
  <w:style w:type="character" w:customStyle="1" w:styleId="text1">
    <w:name w:val="text1"/>
    <w:rsid w:val="00CD3F97"/>
    <w:rPr>
      <w:rFonts w:ascii="Verdana" w:hAnsi="Verdana" w:cs="Verdana"/>
      <w:color w:val="000000"/>
      <w:sz w:val="17"/>
      <w:szCs w:val="17"/>
    </w:rPr>
  </w:style>
  <w:style w:type="character" w:styleId="Seitenzahl">
    <w:name w:val="page number"/>
    <w:uiPriority w:val="99"/>
    <w:rsid w:val="00BB5688"/>
    <w:rPr>
      <w:rFonts w:cs="Times New Roman"/>
    </w:rPr>
  </w:style>
  <w:style w:type="paragraph" w:customStyle="1" w:styleId="PIFusszeile">
    <w:name w:val="PI_Fusszeile"/>
    <w:basedOn w:val="Standard"/>
    <w:autoRedefine/>
    <w:rsid w:val="00BB5688"/>
    <w:pPr>
      <w:tabs>
        <w:tab w:val="right" w:pos="6840"/>
        <w:tab w:val="right" w:pos="9072"/>
      </w:tabs>
      <w:overflowPunct w:val="0"/>
      <w:autoSpaceDE w:val="0"/>
      <w:autoSpaceDN w:val="0"/>
      <w:adjustRightInd w:val="0"/>
      <w:ind w:right="1403"/>
      <w:textAlignment w:val="baseline"/>
    </w:pPr>
    <w:rPr>
      <w:rFonts w:ascii="Arial" w:hAnsi="Arial" w:cs="Arial"/>
      <w:sz w:val="16"/>
      <w:szCs w:val="16"/>
      <w:lang w:val="en-US"/>
    </w:rPr>
  </w:style>
  <w:style w:type="character" w:styleId="Hervorhebung">
    <w:name w:val="Emphasis"/>
    <w:uiPriority w:val="20"/>
    <w:qFormat/>
    <w:rsid w:val="00C237C8"/>
    <w:rPr>
      <w:rFonts w:cs="Times New Roman"/>
      <w:i/>
      <w:iCs/>
    </w:rPr>
  </w:style>
  <w:style w:type="paragraph" w:customStyle="1" w:styleId="PIZwischenhead">
    <w:name w:val="PI_Zwischenhead"/>
    <w:basedOn w:val="PITextkrper"/>
    <w:next w:val="PITextkrper"/>
    <w:rsid w:val="00711CD8"/>
    <w:pPr>
      <w:spacing w:before="240"/>
    </w:pPr>
    <w:rPr>
      <w:b/>
      <w:bCs/>
    </w:rPr>
  </w:style>
  <w:style w:type="character" w:styleId="Fett">
    <w:name w:val="Strong"/>
    <w:uiPriority w:val="22"/>
    <w:qFormat/>
    <w:rsid w:val="0009381D"/>
    <w:rPr>
      <w:rFonts w:cs="Times New Roman"/>
      <w:b/>
      <w:bCs/>
    </w:rPr>
  </w:style>
  <w:style w:type="character" w:customStyle="1" w:styleId="text">
    <w:name w:val="text"/>
    <w:rsid w:val="004959FB"/>
    <w:rPr>
      <w:rFonts w:cs="Times New Roman"/>
    </w:rPr>
  </w:style>
  <w:style w:type="character" w:customStyle="1" w:styleId="subhead">
    <w:name w:val="subhead"/>
    <w:rsid w:val="003451E3"/>
    <w:rPr>
      <w:rFonts w:cs="Times New Roman"/>
    </w:rPr>
  </w:style>
  <w:style w:type="character" w:customStyle="1" w:styleId="subhead2">
    <w:name w:val="subhead2"/>
    <w:rsid w:val="003451E3"/>
    <w:rPr>
      <w:rFonts w:cs="Times New Roman"/>
    </w:rPr>
  </w:style>
  <w:style w:type="character" w:customStyle="1" w:styleId="PITextkrperZchn">
    <w:name w:val="PI_Textkörper Zchn"/>
    <w:link w:val="PITextkrper"/>
    <w:locked/>
    <w:rsid w:val="00CB6B08"/>
    <w:rPr>
      <w:rFonts w:ascii="Arial" w:hAnsi="Arial" w:cs="Arial"/>
      <w:sz w:val="22"/>
      <w:szCs w:val="22"/>
      <w:lang w:val="de-CH" w:eastAsia="de-DE"/>
    </w:rPr>
  </w:style>
  <w:style w:type="table" w:customStyle="1" w:styleId="Tabellengitternetz">
    <w:name w:val="Tabellengitternetz"/>
    <w:basedOn w:val="NormaleTabelle"/>
    <w:uiPriority w:val="59"/>
    <w:rsid w:val="00F05445"/>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ILinie">
    <w:name w:val="PI_Linie"/>
    <w:basedOn w:val="PIAbspann"/>
    <w:rsid w:val="00750246"/>
    <w:pPr>
      <w:pBdr>
        <w:bottom w:val="single" w:sz="4" w:space="1" w:color="auto"/>
      </w:pBdr>
      <w:spacing w:line="240" w:lineRule="auto"/>
      <w:jc w:val="left"/>
    </w:pPr>
    <w:rPr>
      <w:b/>
      <w:bCs/>
    </w:rPr>
  </w:style>
  <w:style w:type="paragraph" w:styleId="Dokumentstruktur">
    <w:name w:val="Document Map"/>
    <w:basedOn w:val="Standard"/>
    <w:link w:val="DokumentstrukturZchn"/>
    <w:uiPriority w:val="99"/>
    <w:semiHidden/>
    <w:rsid w:val="00B25993"/>
    <w:pPr>
      <w:shd w:val="clear" w:color="auto" w:fill="000080"/>
    </w:pPr>
    <w:rPr>
      <w:rFonts w:ascii="Tahoma" w:hAnsi="Tahoma"/>
      <w:sz w:val="16"/>
      <w:szCs w:val="16"/>
      <w:lang w:val="x-none" w:eastAsia="x-none"/>
    </w:rPr>
  </w:style>
  <w:style w:type="character" w:customStyle="1" w:styleId="DokumentstrukturZchn">
    <w:name w:val="Dokumentstruktur Zchn"/>
    <w:link w:val="Dokumentstruktur"/>
    <w:uiPriority w:val="99"/>
    <w:semiHidden/>
    <w:rPr>
      <w:rFonts w:ascii="Tahoma" w:hAnsi="Tahoma" w:cs="Tahoma"/>
      <w:sz w:val="16"/>
      <w:szCs w:val="16"/>
    </w:rPr>
  </w:style>
  <w:style w:type="character" w:styleId="NichtaufgelsteErwhnung">
    <w:name w:val="Unresolved Mention"/>
    <w:basedOn w:val="Absatz-Standardschriftart"/>
    <w:uiPriority w:val="99"/>
    <w:semiHidden/>
    <w:unhideWhenUsed/>
    <w:rsid w:val="0016639B"/>
    <w:rPr>
      <w:color w:val="605E5C"/>
      <w:shd w:val="clear" w:color="auto" w:fill="E1DFDD"/>
    </w:rPr>
  </w:style>
  <w:style w:type="paragraph" w:styleId="berarbeitung">
    <w:name w:val="Revision"/>
    <w:hidden/>
    <w:uiPriority w:val="99"/>
    <w:semiHidden/>
    <w:rsid w:val="005958B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420543">
      <w:bodyDiv w:val="1"/>
      <w:marLeft w:val="0"/>
      <w:marRight w:val="0"/>
      <w:marTop w:val="0"/>
      <w:marBottom w:val="0"/>
      <w:divBdr>
        <w:top w:val="none" w:sz="0" w:space="0" w:color="auto"/>
        <w:left w:val="none" w:sz="0" w:space="0" w:color="auto"/>
        <w:bottom w:val="none" w:sz="0" w:space="0" w:color="auto"/>
        <w:right w:val="none" w:sz="0" w:space="0" w:color="auto"/>
      </w:divBdr>
    </w:div>
    <w:div w:id="268397781">
      <w:marLeft w:val="0"/>
      <w:marRight w:val="0"/>
      <w:marTop w:val="0"/>
      <w:marBottom w:val="0"/>
      <w:divBdr>
        <w:top w:val="none" w:sz="0" w:space="0" w:color="auto"/>
        <w:left w:val="none" w:sz="0" w:space="0" w:color="auto"/>
        <w:bottom w:val="none" w:sz="0" w:space="0" w:color="auto"/>
        <w:right w:val="none" w:sz="0" w:space="0" w:color="auto"/>
      </w:divBdr>
      <w:divsChild>
        <w:div w:id="268397784">
          <w:marLeft w:val="0"/>
          <w:marRight w:val="0"/>
          <w:marTop w:val="0"/>
          <w:marBottom w:val="0"/>
          <w:divBdr>
            <w:top w:val="none" w:sz="0" w:space="0" w:color="auto"/>
            <w:left w:val="none" w:sz="0" w:space="0" w:color="auto"/>
            <w:bottom w:val="none" w:sz="0" w:space="0" w:color="auto"/>
            <w:right w:val="none" w:sz="0" w:space="0" w:color="auto"/>
          </w:divBdr>
        </w:div>
        <w:div w:id="268397786">
          <w:marLeft w:val="0"/>
          <w:marRight w:val="0"/>
          <w:marTop w:val="0"/>
          <w:marBottom w:val="0"/>
          <w:divBdr>
            <w:top w:val="none" w:sz="0" w:space="0" w:color="auto"/>
            <w:left w:val="none" w:sz="0" w:space="0" w:color="auto"/>
            <w:bottom w:val="none" w:sz="0" w:space="0" w:color="auto"/>
            <w:right w:val="none" w:sz="0" w:space="0" w:color="auto"/>
          </w:divBdr>
        </w:div>
      </w:divsChild>
    </w:div>
    <w:div w:id="268397783">
      <w:marLeft w:val="0"/>
      <w:marRight w:val="0"/>
      <w:marTop w:val="0"/>
      <w:marBottom w:val="0"/>
      <w:divBdr>
        <w:top w:val="none" w:sz="0" w:space="0" w:color="auto"/>
        <w:left w:val="none" w:sz="0" w:space="0" w:color="auto"/>
        <w:bottom w:val="none" w:sz="0" w:space="0" w:color="auto"/>
        <w:right w:val="none" w:sz="0" w:space="0" w:color="auto"/>
      </w:divBdr>
      <w:divsChild>
        <w:div w:id="268397787">
          <w:marLeft w:val="0"/>
          <w:marRight w:val="0"/>
          <w:marTop w:val="0"/>
          <w:marBottom w:val="0"/>
          <w:divBdr>
            <w:top w:val="none" w:sz="0" w:space="0" w:color="auto"/>
            <w:left w:val="none" w:sz="0" w:space="0" w:color="auto"/>
            <w:bottom w:val="none" w:sz="0" w:space="0" w:color="auto"/>
            <w:right w:val="none" w:sz="0" w:space="0" w:color="auto"/>
          </w:divBdr>
        </w:div>
      </w:divsChild>
    </w:div>
    <w:div w:id="268397785">
      <w:marLeft w:val="0"/>
      <w:marRight w:val="0"/>
      <w:marTop w:val="0"/>
      <w:marBottom w:val="0"/>
      <w:divBdr>
        <w:top w:val="none" w:sz="0" w:space="0" w:color="auto"/>
        <w:left w:val="none" w:sz="0" w:space="0" w:color="auto"/>
        <w:bottom w:val="none" w:sz="0" w:space="0" w:color="auto"/>
        <w:right w:val="none" w:sz="0" w:space="0" w:color="auto"/>
      </w:divBdr>
      <w:divsChild>
        <w:div w:id="268397782">
          <w:marLeft w:val="0"/>
          <w:marRight w:val="0"/>
          <w:marTop w:val="0"/>
          <w:marBottom w:val="0"/>
          <w:divBdr>
            <w:top w:val="none" w:sz="0" w:space="0" w:color="auto"/>
            <w:left w:val="none" w:sz="0" w:space="0" w:color="auto"/>
            <w:bottom w:val="none" w:sz="0" w:space="0" w:color="auto"/>
            <w:right w:val="none" w:sz="0" w:space="0" w:color="auto"/>
          </w:divBdr>
        </w:div>
      </w:divsChild>
    </w:div>
    <w:div w:id="268397788">
      <w:marLeft w:val="0"/>
      <w:marRight w:val="0"/>
      <w:marTop w:val="0"/>
      <w:marBottom w:val="0"/>
      <w:divBdr>
        <w:top w:val="none" w:sz="0" w:space="0" w:color="auto"/>
        <w:left w:val="none" w:sz="0" w:space="0" w:color="auto"/>
        <w:bottom w:val="none" w:sz="0" w:space="0" w:color="auto"/>
        <w:right w:val="none" w:sz="0" w:space="0" w:color="auto"/>
      </w:divBdr>
      <w:divsChild>
        <w:div w:id="268397872">
          <w:marLeft w:val="0"/>
          <w:marRight w:val="0"/>
          <w:marTop w:val="0"/>
          <w:marBottom w:val="0"/>
          <w:divBdr>
            <w:top w:val="none" w:sz="0" w:space="0" w:color="auto"/>
            <w:left w:val="none" w:sz="0" w:space="0" w:color="auto"/>
            <w:bottom w:val="none" w:sz="0" w:space="0" w:color="auto"/>
            <w:right w:val="none" w:sz="0" w:space="0" w:color="auto"/>
          </w:divBdr>
          <w:divsChild>
            <w:div w:id="268397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790">
      <w:marLeft w:val="0"/>
      <w:marRight w:val="0"/>
      <w:marTop w:val="0"/>
      <w:marBottom w:val="0"/>
      <w:divBdr>
        <w:top w:val="none" w:sz="0" w:space="0" w:color="auto"/>
        <w:left w:val="none" w:sz="0" w:space="0" w:color="auto"/>
        <w:bottom w:val="none" w:sz="0" w:space="0" w:color="auto"/>
        <w:right w:val="none" w:sz="0" w:space="0" w:color="auto"/>
      </w:divBdr>
    </w:div>
    <w:div w:id="268397791">
      <w:marLeft w:val="0"/>
      <w:marRight w:val="0"/>
      <w:marTop w:val="0"/>
      <w:marBottom w:val="0"/>
      <w:divBdr>
        <w:top w:val="none" w:sz="0" w:space="0" w:color="auto"/>
        <w:left w:val="none" w:sz="0" w:space="0" w:color="auto"/>
        <w:bottom w:val="none" w:sz="0" w:space="0" w:color="auto"/>
        <w:right w:val="none" w:sz="0" w:space="0" w:color="auto"/>
      </w:divBdr>
      <w:divsChild>
        <w:div w:id="268397799">
          <w:marLeft w:val="835"/>
          <w:marRight w:val="0"/>
          <w:marTop w:val="0"/>
          <w:marBottom w:val="0"/>
          <w:divBdr>
            <w:top w:val="none" w:sz="0" w:space="0" w:color="auto"/>
            <w:left w:val="none" w:sz="0" w:space="0" w:color="auto"/>
            <w:bottom w:val="none" w:sz="0" w:space="0" w:color="auto"/>
            <w:right w:val="none" w:sz="0" w:space="0" w:color="auto"/>
          </w:divBdr>
        </w:div>
        <w:div w:id="268397815">
          <w:marLeft w:val="302"/>
          <w:marRight w:val="0"/>
          <w:marTop w:val="67"/>
          <w:marBottom w:val="0"/>
          <w:divBdr>
            <w:top w:val="none" w:sz="0" w:space="0" w:color="auto"/>
            <w:left w:val="none" w:sz="0" w:space="0" w:color="auto"/>
            <w:bottom w:val="none" w:sz="0" w:space="0" w:color="auto"/>
            <w:right w:val="none" w:sz="0" w:space="0" w:color="auto"/>
          </w:divBdr>
        </w:div>
        <w:div w:id="268397850">
          <w:marLeft w:val="835"/>
          <w:marRight w:val="0"/>
          <w:marTop w:val="0"/>
          <w:marBottom w:val="0"/>
          <w:divBdr>
            <w:top w:val="none" w:sz="0" w:space="0" w:color="auto"/>
            <w:left w:val="none" w:sz="0" w:space="0" w:color="auto"/>
            <w:bottom w:val="none" w:sz="0" w:space="0" w:color="auto"/>
            <w:right w:val="none" w:sz="0" w:space="0" w:color="auto"/>
          </w:divBdr>
        </w:div>
        <w:div w:id="268397858">
          <w:marLeft w:val="835"/>
          <w:marRight w:val="0"/>
          <w:marTop w:val="0"/>
          <w:marBottom w:val="0"/>
          <w:divBdr>
            <w:top w:val="none" w:sz="0" w:space="0" w:color="auto"/>
            <w:left w:val="none" w:sz="0" w:space="0" w:color="auto"/>
            <w:bottom w:val="none" w:sz="0" w:space="0" w:color="auto"/>
            <w:right w:val="none" w:sz="0" w:space="0" w:color="auto"/>
          </w:divBdr>
        </w:div>
        <w:div w:id="268397862">
          <w:marLeft w:val="302"/>
          <w:marRight w:val="0"/>
          <w:marTop w:val="67"/>
          <w:marBottom w:val="0"/>
          <w:divBdr>
            <w:top w:val="none" w:sz="0" w:space="0" w:color="auto"/>
            <w:left w:val="none" w:sz="0" w:space="0" w:color="auto"/>
            <w:bottom w:val="none" w:sz="0" w:space="0" w:color="auto"/>
            <w:right w:val="none" w:sz="0" w:space="0" w:color="auto"/>
          </w:divBdr>
        </w:div>
        <w:div w:id="268397880">
          <w:marLeft w:val="302"/>
          <w:marRight w:val="0"/>
          <w:marTop w:val="67"/>
          <w:marBottom w:val="0"/>
          <w:divBdr>
            <w:top w:val="none" w:sz="0" w:space="0" w:color="auto"/>
            <w:left w:val="none" w:sz="0" w:space="0" w:color="auto"/>
            <w:bottom w:val="none" w:sz="0" w:space="0" w:color="auto"/>
            <w:right w:val="none" w:sz="0" w:space="0" w:color="auto"/>
          </w:divBdr>
        </w:div>
        <w:div w:id="268397898">
          <w:marLeft w:val="302"/>
          <w:marRight w:val="0"/>
          <w:marTop w:val="67"/>
          <w:marBottom w:val="0"/>
          <w:divBdr>
            <w:top w:val="none" w:sz="0" w:space="0" w:color="auto"/>
            <w:left w:val="none" w:sz="0" w:space="0" w:color="auto"/>
            <w:bottom w:val="none" w:sz="0" w:space="0" w:color="auto"/>
            <w:right w:val="none" w:sz="0" w:space="0" w:color="auto"/>
          </w:divBdr>
        </w:div>
      </w:divsChild>
    </w:div>
    <w:div w:id="268397792">
      <w:marLeft w:val="0"/>
      <w:marRight w:val="0"/>
      <w:marTop w:val="0"/>
      <w:marBottom w:val="0"/>
      <w:divBdr>
        <w:top w:val="none" w:sz="0" w:space="0" w:color="auto"/>
        <w:left w:val="none" w:sz="0" w:space="0" w:color="auto"/>
        <w:bottom w:val="none" w:sz="0" w:space="0" w:color="auto"/>
        <w:right w:val="none" w:sz="0" w:space="0" w:color="auto"/>
      </w:divBdr>
      <w:divsChild>
        <w:div w:id="268397789">
          <w:marLeft w:val="302"/>
          <w:marRight w:val="0"/>
          <w:marTop w:val="168"/>
          <w:marBottom w:val="0"/>
          <w:divBdr>
            <w:top w:val="none" w:sz="0" w:space="0" w:color="auto"/>
            <w:left w:val="none" w:sz="0" w:space="0" w:color="auto"/>
            <w:bottom w:val="none" w:sz="0" w:space="0" w:color="auto"/>
            <w:right w:val="none" w:sz="0" w:space="0" w:color="auto"/>
          </w:divBdr>
        </w:div>
        <w:div w:id="268397797">
          <w:marLeft w:val="302"/>
          <w:marRight w:val="0"/>
          <w:marTop w:val="168"/>
          <w:marBottom w:val="0"/>
          <w:divBdr>
            <w:top w:val="none" w:sz="0" w:space="0" w:color="auto"/>
            <w:left w:val="none" w:sz="0" w:space="0" w:color="auto"/>
            <w:bottom w:val="none" w:sz="0" w:space="0" w:color="auto"/>
            <w:right w:val="none" w:sz="0" w:space="0" w:color="auto"/>
          </w:divBdr>
        </w:div>
        <w:div w:id="268397800">
          <w:marLeft w:val="302"/>
          <w:marRight w:val="0"/>
          <w:marTop w:val="168"/>
          <w:marBottom w:val="0"/>
          <w:divBdr>
            <w:top w:val="none" w:sz="0" w:space="0" w:color="auto"/>
            <w:left w:val="none" w:sz="0" w:space="0" w:color="auto"/>
            <w:bottom w:val="none" w:sz="0" w:space="0" w:color="auto"/>
            <w:right w:val="none" w:sz="0" w:space="0" w:color="auto"/>
          </w:divBdr>
        </w:div>
        <w:div w:id="268397804">
          <w:marLeft w:val="302"/>
          <w:marRight w:val="0"/>
          <w:marTop w:val="168"/>
          <w:marBottom w:val="0"/>
          <w:divBdr>
            <w:top w:val="none" w:sz="0" w:space="0" w:color="auto"/>
            <w:left w:val="none" w:sz="0" w:space="0" w:color="auto"/>
            <w:bottom w:val="none" w:sz="0" w:space="0" w:color="auto"/>
            <w:right w:val="none" w:sz="0" w:space="0" w:color="auto"/>
          </w:divBdr>
        </w:div>
        <w:div w:id="268397811">
          <w:marLeft w:val="302"/>
          <w:marRight w:val="0"/>
          <w:marTop w:val="168"/>
          <w:marBottom w:val="0"/>
          <w:divBdr>
            <w:top w:val="none" w:sz="0" w:space="0" w:color="auto"/>
            <w:left w:val="none" w:sz="0" w:space="0" w:color="auto"/>
            <w:bottom w:val="none" w:sz="0" w:space="0" w:color="auto"/>
            <w:right w:val="none" w:sz="0" w:space="0" w:color="auto"/>
          </w:divBdr>
        </w:div>
        <w:div w:id="268397856">
          <w:marLeft w:val="302"/>
          <w:marRight w:val="0"/>
          <w:marTop w:val="168"/>
          <w:marBottom w:val="0"/>
          <w:divBdr>
            <w:top w:val="none" w:sz="0" w:space="0" w:color="auto"/>
            <w:left w:val="none" w:sz="0" w:space="0" w:color="auto"/>
            <w:bottom w:val="none" w:sz="0" w:space="0" w:color="auto"/>
            <w:right w:val="none" w:sz="0" w:space="0" w:color="auto"/>
          </w:divBdr>
        </w:div>
        <w:div w:id="268397883">
          <w:marLeft w:val="302"/>
          <w:marRight w:val="0"/>
          <w:marTop w:val="168"/>
          <w:marBottom w:val="0"/>
          <w:divBdr>
            <w:top w:val="none" w:sz="0" w:space="0" w:color="auto"/>
            <w:left w:val="none" w:sz="0" w:space="0" w:color="auto"/>
            <w:bottom w:val="none" w:sz="0" w:space="0" w:color="auto"/>
            <w:right w:val="none" w:sz="0" w:space="0" w:color="auto"/>
          </w:divBdr>
        </w:div>
      </w:divsChild>
    </w:div>
    <w:div w:id="268397793">
      <w:marLeft w:val="0"/>
      <w:marRight w:val="0"/>
      <w:marTop w:val="0"/>
      <w:marBottom w:val="0"/>
      <w:divBdr>
        <w:top w:val="none" w:sz="0" w:space="0" w:color="auto"/>
        <w:left w:val="none" w:sz="0" w:space="0" w:color="auto"/>
        <w:bottom w:val="none" w:sz="0" w:space="0" w:color="auto"/>
        <w:right w:val="none" w:sz="0" w:space="0" w:color="auto"/>
      </w:divBdr>
      <w:divsChild>
        <w:div w:id="268397796">
          <w:marLeft w:val="288"/>
          <w:marRight w:val="0"/>
          <w:marTop w:val="168"/>
          <w:marBottom w:val="0"/>
          <w:divBdr>
            <w:top w:val="none" w:sz="0" w:space="0" w:color="auto"/>
            <w:left w:val="none" w:sz="0" w:space="0" w:color="auto"/>
            <w:bottom w:val="none" w:sz="0" w:space="0" w:color="auto"/>
            <w:right w:val="none" w:sz="0" w:space="0" w:color="auto"/>
          </w:divBdr>
        </w:div>
        <w:div w:id="268397810">
          <w:marLeft w:val="288"/>
          <w:marRight w:val="0"/>
          <w:marTop w:val="168"/>
          <w:marBottom w:val="0"/>
          <w:divBdr>
            <w:top w:val="none" w:sz="0" w:space="0" w:color="auto"/>
            <w:left w:val="none" w:sz="0" w:space="0" w:color="auto"/>
            <w:bottom w:val="none" w:sz="0" w:space="0" w:color="auto"/>
            <w:right w:val="none" w:sz="0" w:space="0" w:color="auto"/>
          </w:divBdr>
        </w:div>
        <w:div w:id="268397819">
          <w:marLeft w:val="288"/>
          <w:marRight w:val="0"/>
          <w:marTop w:val="168"/>
          <w:marBottom w:val="0"/>
          <w:divBdr>
            <w:top w:val="none" w:sz="0" w:space="0" w:color="auto"/>
            <w:left w:val="none" w:sz="0" w:space="0" w:color="auto"/>
            <w:bottom w:val="none" w:sz="0" w:space="0" w:color="auto"/>
            <w:right w:val="none" w:sz="0" w:space="0" w:color="auto"/>
          </w:divBdr>
        </w:div>
        <w:div w:id="268397901">
          <w:marLeft w:val="288"/>
          <w:marRight w:val="0"/>
          <w:marTop w:val="168"/>
          <w:marBottom w:val="0"/>
          <w:divBdr>
            <w:top w:val="none" w:sz="0" w:space="0" w:color="auto"/>
            <w:left w:val="none" w:sz="0" w:space="0" w:color="auto"/>
            <w:bottom w:val="none" w:sz="0" w:space="0" w:color="auto"/>
            <w:right w:val="none" w:sz="0" w:space="0" w:color="auto"/>
          </w:divBdr>
        </w:div>
      </w:divsChild>
    </w:div>
    <w:div w:id="268397798">
      <w:marLeft w:val="0"/>
      <w:marRight w:val="0"/>
      <w:marTop w:val="0"/>
      <w:marBottom w:val="0"/>
      <w:divBdr>
        <w:top w:val="none" w:sz="0" w:space="0" w:color="auto"/>
        <w:left w:val="none" w:sz="0" w:space="0" w:color="auto"/>
        <w:bottom w:val="none" w:sz="0" w:space="0" w:color="auto"/>
        <w:right w:val="none" w:sz="0" w:space="0" w:color="auto"/>
      </w:divBdr>
    </w:div>
    <w:div w:id="268397801">
      <w:marLeft w:val="0"/>
      <w:marRight w:val="0"/>
      <w:marTop w:val="0"/>
      <w:marBottom w:val="0"/>
      <w:divBdr>
        <w:top w:val="none" w:sz="0" w:space="0" w:color="auto"/>
        <w:left w:val="none" w:sz="0" w:space="0" w:color="auto"/>
        <w:bottom w:val="none" w:sz="0" w:space="0" w:color="auto"/>
        <w:right w:val="none" w:sz="0" w:space="0" w:color="auto"/>
      </w:divBdr>
    </w:div>
    <w:div w:id="268397805">
      <w:marLeft w:val="0"/>
      <w:marRight w:val="0"/>
      <w:marTop w:val="0"/>
      <w:marBottom w:val="0"/>
      <w:divBdr>
        <w:top w:val="none" w:sz="0" w:space="0" w:color="auto"/>
        <w:left w:val="none" w:sz="0" w:space="0" w:color="auto"/>
        <w:bottom w:val="none" w:sz="0" w:space="0" w:color="auto"/>
        <w:right w:val="none" w:sz="0" w:space="0" w:color="auto"/>
      </w:divBdr>
      <w:divsChild>
        <w:div w:id="268397866">
          <w:marLeft w:val="302"/>
          <w:marRight w:val="0"/>
          <w:marTop w:val="168"/>
          <w:marBottom w:val="0"/>
          <w:divBdr>
            <w:top w:val="none" w:sz="0" w:space="0" w:color="auto"/>
            <w:left w:val="none" w:sz="0" w:space="0" w:color="auto"/>
            <w:bottom w:val="none" w:sz="0" w:space="0" w:color="auto"/>
            <w:right w:val="none" w:sz="0" w:space="0" w:color="auto"/>
          </w:divBdr>
        </w:div>
      </w:divsChild>
    </w:div>
    <w:div w:id="268397816">
      <w:marLeft w:val="0"/>
      <w:marRight w:val="0"/>
      <w:marTop w:val="0"/>
      <w:marBottom w:val="0"/>
      <w:divBdr>
        <w:top w:val="none" w:sz="0" w:space="0" w:color="auto"/>
        <w:left w:val="none" w:sz="0" w:space="0" w:color="auto"/>
        <w:bottom w:val="none" w:sz="0" w:space="0" w:color="auto"/>
        <w:right w:val="none" w:sz="0" w:space="0" w:color="auto"/>
      </w:divBdr>
      <w:divsChild>
        <w:div w:id="268397829">
          <w:marLeft w:val="274"/>
          <w:marRight w:val="0"/>
          <w:marTop w:val="168"/>
          <w:marBottom w:val="0"/>
          <w:divBdr>
            <w:top w:val="none" w:sz="0" w:space="0" w:color="auto"/>
            <w:left w:val="none" w:sz="0" w:space="0" w:color="auto"/>
            <w:bottom w:val="none" w:sz="0" w:space="0" w:color="auto"/>
            <w:right w:val="none" w:sz="0" w:space="0" w:color="auto"/>
          </w:divBdr>
        </w:div>
        <w:div w:id="268397855">
          <w:marLeft w:val="274"/>
          <w:marRight w:val="0"/>
          <w:marTop w:val="168"/>
          <w:marBottom w:val="0"/>
          <w:divBdr>
            <w:top w:val="none" w:sz="0" w:space="0" w:color="auto"/>
            <w:left w:val="none" w:sz="0" w:space="0" w:color="auto"/>
            <w:bottom w:val="none" w:sz="0" w:space="0" w:color="auto"/>
            <w:right w:val="none" w:sz="0" w:space="0" w:color="auto"/>
          </w:divBdr>
        </w:div>
        <w:div w:id="268397884">
          <w:marLeft w:val="274"/>
          <w:marRight w:val="0"/>
          <w:marTop w:val="168"/>
          <w:marBottom w:val="0"/>
          <w:divBdr>
            <w:top w:val="none" w:sz="0" w:space="0" w:color="auto"/>
            <w:left w:val="none" w:sz="0" w:space="0" w:color="auto"/>
            <w:bottom w:val="none" w:sz="0" w:space="0" w:color="auto"/>
            <w:right w:val="none" w:sz="0" w:space="0" w:color="auto"/>
          </w:divBdr>
        </w:div>
        <w:div w:id="268397895">
          <w:marLeft w:val="274"/>
          <w:marRight w:val="0"/>
          <w:marTop w:val="168"/>
          <w:marBottom w:val="0"/>
          <w:divBdr>
            <w:top w:val="none" w:sz="0" w:space="0" w:color="auto"/>
            <w:left w:val="none" w:sz="0" w:space="0" w:color="auto"/>
            <w:bottom w:val="none" w:sz="0" w:space="0" w:color="auto"/>
            <w:right w:val="none" w:sz="0" w:space="0" w:color="auto"/>
          </w:divBdr>
        </w:div>
      </w:divsChild>
    </w:div>
    <w:div w:id="268397818">
      <w:marLeft w:val="0"/>
      <w:marRight w:val="0"/>
      <w:marTop w:val="0"/>
      <w:marBottom w:val="0"/>
      <w:divBdr>
        <w:top w:val="none" w:sz="0" w:space="0" w:color="auto"/>
        <w:left w:val="none" w:sz="0" w:space="0" w:color="auto"/>
        <w:bottom w:val="none" w:sz="0" w:space="0" w:color="auto"/>
        <w:right w:val="none" w:sz="0" w:space="0" w:color="auto"/>
      </w:divBdr>
    </w:div>
    <w:div w:id="268397821">
      <w:marLeft w:val="0"/>
      <w:marRight w:val="0"/>
      <w:marTop w:val="0"/>
      <w:marBottom w:val="0"/>
      <w:divBdr>
        <w:top w:val="none" w:sz="0" w:space="0" w:color="auto"/>
        <w:left w:val="none" w:sz="0" w:space="0" w:color="auto"/>
        <w:bottom w:val="none" w:sz="0" w:space="0" w:color="auto"/>
        <w:right w:val="none" w:sz="0" w:space="0" w:color="auto"/>
      </w:divBdr>
      <w:divsChild>
        <w:div w:id="268397806">
          <w:marLeft w:val="461"/>
          <w:marRight w:val="0"/>
          <w:marTop w:val="173"/>
          <w:marBottom w:val="0"/>
          <w:divBdr>
            <w:top w:val="none" w:sz="0" w:space="0" w:color="auto"/>
            <w:left w:val="none" w:sz="0" w:space="0" w:color="auto"/>
            <w:bottom w:val="none" w:sz="0" w:space="0" w:color="auto"/>
            <w:right w:val="none" w:sz="0" w:space="0" w:color="auto"/>
          </w:divBdr>
        </w:div>
        <w:div w:id="268397809">
          <w:marLeft w:val="461"/>
          <w:marRight w:val="0"/>
          <w:marTop w:val="173"/>
          <w:marBottom w:val="0"/>
          <w:divBdr>
            <w:top w:val="none" w:sz="0" w:space="0" w:color="auto"/>
            <w:left w:val="none" w:sz="0" w:space="0" w:color="auto"/>
            <w:bottom w:val="none" w:sz="0" w:space="0" w:color="auto"/>
            <w:right w:val="none" w:sz="0" w:space="0" w:color="auto"/>
          </w:divBdr>
        </w:div>
        <w:div w:id="268397814">
          <w:marLeft w:val="461"/>
          <w:marRight w:val="0"/>
          <w:marTop w:val="173"/>
          <w:marBottom w:val="0"/>
          <w:divBdr>
            <w:top w:val="none" w:sz="0" w:space="0" w:color="auto"/>
            <w:left w:val="none" w:sz="0" w:space="0" w:color="auto"/>
            <w:bottom w:val="none" w:sz="0" w:space="0" w:color="auto"/>
            <w:right w:val="none" w:sz="0" w:space="0" w:color="auto"/>
          </w:divBdr>
        </w:div>
        <w:div w:id="268397834">
          <w:marLeft w:val="461"/>
          <w:marRight w:val="0"/>
          <w:marTop w:val="173"/>
          <w:marBottom w:val="0"/>
          <w:divBdr>
            <w:top w:val="none" w:sz="0" w:space="0" w:color="auto"/>
            <w:left w:val="none" w:sz="0" w:space="0" w:color="auto"/>
            <w:bottom w:val="none" w:sz="0" w:space="0" w:color="auto"/>
            <w:right w:val="none" w:sz="0" w:space="0" w:color="auto"/>
          </w:divBdr>
        </w:div>
        <w:div w:id="268397857">
          <w:marLeft w:val="1195"/>
          <w:marRight w:val="0"/>
          <w:marTop w:val="34"/>
          <w:marBottom w:val="0"/>
          <w:divBdr>
            <w:top w:val="none" w:sz="0" w:space="0" w:color="auto"/>
            <w:left w:val="none" w:sz="0" w:space="0" w:color="auto"/>
            <w:bottom w:val="none" w:sz="0" w:space="0" w:color="auto"/>
            <w:right w:val="none" w:sz="0" w:space="0" w:color="auto"/>
          </w:divBdr>
        </w:div>
        <w:div w:id="268397896">
          <w:marLeft w:val="1195"/>
          <w:marRight w:val="0"/>
          <w:marTop w:val="34"/>
          <w:marBottom w:val="0"/>
          <w:divBdr>
            <w:top w:val="none" w:sz="0" w:space="0" w:color="auto"/>
            <w:left w:val="none" w:sz="0" w:space="0" w:color="auto"/>
            <w:bottom w:val="none" w:sz="0" w:space="0" w:color="auto"/>
            <w:right w:val="none" w:sz="0" w:space="0" w:color="auto"/>
          </w:divBdr>
        </w:div>
        <w:div w:id="268397903">
          <w:marLeft w:val="461"/>
          <w:marRight w:val="0"/>
          <w:marTop w:val="173"/>
          <w:marBottom w:val="0"/>
          <w:divBdr>
            <w:top w:val="none" w:sz="0" w:space="0" w:color="auto"/>
            <w:left w:val="none" w:sz="0" w:space="0" w:color="auto"/>
            <w:bottom w:val="none" w:sz="0" w:space="0" w:color="auto"/>
            <w:right w:val="none" w:sz="0" w:space="0" w:color="auto"/>
          </w:divBdr>
        </w:div>
      </w:divsChild>
    </w:div>
    <w:div w:id="268397822">
      <w:marLeft w:val="0"/>
      <w:marRight w:val="0"/>
      <w:marTop w:val="0"/>
      <w:marBottom w:val="0"/>
      <w:divBdr>
        <w:top w:val="none" w:sz="0" w:space="0" w:color="auto"/>
        <w:left w:val="none" w:sz="0" w:space="0" w:color="auto"/>
        <w:bottom w:val="none" w:sz="0" w:space="0" w:color="auto"/>
        <w:right w:val="none" w:sz="0" w:space="0" w:color="auto"/>
      </w:divBdr>
    </w:div>
    <w:div w:id="268397823">
      <w:marLeft w:val="0"/>
      <w:marRight w:val="0"/>
      <w:marTop w:val="0"/>
      <w:marBottom w:val="0"/>
      <w:divBdr>
        <w:top w:val="none" w:sz="0" w:space="0" w:color="auto"/>
        <w:left w:val="none" w:sz="0" w:space="0" w:color="auto"/>
        <w:bottom w:val="none" w:sz="0" w:space="0" w:color="auto"/>
        <w:right w:val="none" w:sz="0" w:space="0" w:color="auto"/>
      </w:divBdr>
    </w:div>
    <w:div w:id="268397824">
      <w:marLeft w:val="0"/>
      <w:marRight w:val="0"/>
      <w:marTop w:val="0"/>
      <w:marBottom w:val="0"/>
      <w:divBdr>
        <w:top w:val="none" w:sz="0" w:space="0" w:color="auto"/>
        <w:left w:val="none" w:sz="0" w:space="0" w:color="auto"/>
        <w:bottom w:val="none" w:sz="0" w:space="0" w:color="auto"/>
        <w:right w:val="none" w:sz="0" w:space="0" w:color="auto"/>
      </w:divBdr>
    </w:div>
    <w:div w:id="268397825">
      <w:marLeft w:val="0"/>
      <w:marRight w:val="0"/>
      <w:marTop w:val="0"/>
      <w:marBottom w:val="0"/>
      <w:divBdr>
        <w:top w:val="none" w:sz="0" w:space="0" w:color="auto"/>
        <w:left w:val="none" w:sz="0" w:space="0" w:color="auto"/>
        <w:bottom w:val="none" w:sz="0" w:space="0" w:color="auto"/>
        <w:right w:val="none" w:sz="0" w:space="0" w:color="auto"/>
      </w:divBdr>
      <w:divsChild>
        <w:div w:id="268397794">
          <w:marLeft w:val="0"/>
          <w:marRight w:val="0"/>
          <w:marTop w:val="0"/>
          <w:marBottom w:val="0"/>
          <w:divBdr>
            <w:top w:val="none" w:sz="0" w:space="0" w:color="auto"/>
            <w:left w:val="none" w:sz="0" w:space="0" w:color="auto"/>
            <w:bottom w:val="none" w:sz="0" w:space="0" w:color="auto"/>
            <w:right w:val="none" w:sz="0" w:space="0" w:color="auto"/>
          </w:divBdr>
        </w:div>
      </w:divsChild>
    </w:div>
    <w:div w:id="268397826">
      <w:marLeft w:val="0"/>
      <w:marRight w:val="0"/>
      <w:marTop w:val="0"/>
      <w:marBottom w:val="0"/>
      <w:divBdr>
        <w:top w:val="none" w:sz="0" w:space="0" w:color="auto"/>
        <w:left w:val="none" w:sz="0" w:space="0" w:color="auto"/>
        <w:bottom w:val="none" w:sz="0" w:space="0" w:color="auto"/>
        <w:right w:val="none" w:sz="0" w:space="0" w:color="auto"/>
      </w:divBdr>
      <w:divsChild>
        <w:div w:id="268397795">
          <w:marLeft w:val="835"/>
          <w:marRight w:val="0"/>
          <w:marTop w:val="67"/>
          <w:marBottom w:val="0"/>
          <w:divBdr>
            <w:top w:val="none" w:sz="0" w:space="0" w:color="auto"/>
            <w:left w:val="none" w:sz="0" w:space="0" w:color="auto"/>
            <w:bottom w:val="none" w:sz="0" w:space="0" w:color="auto"/>
            <w:right w:val="none" w:sz="0" w:space="0" w:color="auto"/>
          </w:divBdr>
        </w:div>
        <w:div w:id="268397813">
          <w:marLeft w:val="835"/>
          <w:marRight w:val="0"/>
          <w:marTop w:val="67"/>
          <w:marBottom w:val="0"/>
          <w:divBdr>
            <w:top w:val="none" w:sz="0" w:space="0" w:color="auto"/>
            <w:left w:val="none" w:sz="0" w:space="0" w:color="auto"/>
            <w:bottom w:val="none" w:sz="0" w:space="0" w:color="auto"/>
            <w:right w:val="none" w:sz="0" w:space="0" w:color="auto"/>
          </w:divBdr>
        </w:div>
        <w:div w:id="268397828">
          <w:marLeft w:val="302"/>
          <w:marRight w:val="0"/>
          <w:marTop w:val="168"/>
          <w:marBottom w:val="0"/>
          <w:divBdr>
            <w:top w:val="none" w:sz="0" w:space="0" w:color="auto"/>
            <w:left w:val="none" w:sz="0" w:space="0" w:color="auto"/>
            <w:bottom w:val="none" w:sz="0" w:space="0" w:color="auto"/>
            <w:right w:val="none" w:sz="0" w:space="0" w:color="auto"/>
          </w:divBdr>
        </w:div>
        <w:div w:id="268397841">
          <w:marLeft w:val="302"/>
          <w:marRight w:val="0"/>
          <w:marTop w:val="168"/>
          <w:marBottom w:val="0"/>
          <w:divBdr>
            <w:top w:val="none" w:sz="0" w:space="0" w:color="auto"/>
            <w:left w:val="none" w:sz="0" w:space="0" w:color="auto"/>
            <w:bottom w:val="none" w:sz="0" w:space="0" w:color="auto"/>
            <w:right w:val="none" w:sz="0" w:space="0" w:color="auto"/>
          </w:divBdr>
        </w:div>
        <w:div w:id="268397851">
          <w:marLeft w:val="302"/>
          <w:marRight w:val="0"/>
          <w:marTop w:val="168"/>
          <w:marBottom w:val="0"/>
          <w:divBdr>
            <w:top w:val="none" w:sz="0" w:space="0" w:color="auto"/>
            <w:left w:val="none" w:sz="0" w:space="0" w:color="auto"/>
            <w:bottom w:val="none" w:sz="0" w:space="0" w:color="auto"/>
            <w:right w:val="none" w:sz="0" w:space="0" w:color="auto"/>
          </w:divBdr>
        </w:div>
        <w:div w:id="268397859">
          <w:marLeft w:val="302"/>
          <w:marRight w:val="0"/>
          <w:marTop w:val="168"/>
          <w:marBottom w:val="0"/>
          <w:divBdr>
            <w:top w:val="none" w:sz="0" w:space="0" w:color="auto"/>
            <w:left w:val="none" w:sz="0" w:space="0" w:color="auto"/>
            <w:bottom w:val="none" w:sz="0" w:space="0" w:color="auto"/>
            <w:right w:val="none" w:sz="0" w:space="0" w:color="auto"/>
          </w:divBdr>
        </w:div>
        <w:div w:id="268397864">
          <w:marLeft w:val="835"/>
          <w:marRight w:val="0"/>
          <w:marTop w:val="67"/>
          <w:marBottom w:val="0"/>
          <w:divBdr>
            <w:top w:val="none" w:sz="0" w:space="0" w:color="auto"/>
            <w:left w:val="none" w:sz="0" w:space="0" w:color="auto"/>
            <w:bottom w:val="none" w:sz="0" w:space="0" w:color="auto"/>
            <w:right w:val="none" w:sz="0" w:space="0" w:color="auto"/>
          </w:divBdr>
        </w:div>
        <w:div w:id="268397873">
          <w:marLeft w:val="835"/>
          <w:marRight w:val="0"/>
          <w:marTop w:val="67"/>
          <w:marBottom w:val="0"/>
          <w:divBdr>
            <w:top w:val="none" w:sz="0" w:space="0" w:color="auto"/>
            <w:left w:val="none" w:sz="0" w:space="0" w:color="auto"/>
            <w:bottom w:val="none" w:sz="0" w:space="0" w:color="auto"/>
            <w:right w:val="none" w:sz="0" w:space="0" w:color="auto"/>
          </w:divBdr>
        </w:div>
        <w:div w:id="268397881">
          <w:marLeft w:val="835"/>
          <w:marRight w:val="0"/>
          <w:marTop w:val="67"/>
          <w:marBottom w:val="0"/>
          <w:divBdr>
            <w:top w:val="none" w:sz="0" w:space="0" w:color="auto"/>
            <w:left w:val="none" w:sz="0" w:space="0" w:color="auto"/>
            <w:bottom w:val="none" w:sz="0" w:space="0" w:color="auto"/>
            <w:right w:val="none" w:sz="0" w:space="0" w:color="auto"/>
          </w:divBdr>
        </w:div>
      </w:divsChild>
    </w:div>
    <w:div w:id="268397831">
      <w:marLeft w:val="0"/>
      <w:marRight w:val="0"/>
      <w:marTop w:val="0"/>
      <w:marBottom w:val="0"/>
      <w:divBdr>
        <w:top w:val="none" w:sz="0" w:space="0" w:color="auto"/>
        <w:left w:val="none" w:sz="0" w:space="0" w:color="auto"/>
        <w:bottom w:val="none" w:sz="0" w:space="0" w:color="auto"/>
        <w:right w:val="none" w:sz="0" w:space="0" w:color="auto"/>
      </w:divBdr>
    </w:div>
    <w:div w:id="268397832">
      <w:marLeft w:val="0"/>
      <w:marRight w:val="0"/>
      <w:marTop w:val="0"/>
      <w:marBottom w:val="0"/>
      <w:divBdr>
        <w:top w:val="none" w:sz="0" w:space="0" w:color="auto"/>
        <w:left w:val="none" w:sz="0" w:space="0" w:color="auto"/>
        <w:bottom w:val="none" w:sz="0" w:space="0" w:color="auto"/>
        <w:right w:val="none" w:sz="0" w:space="0" w:color="auto"/>
      </w:divBdr>
      <w:divsChild>
        <w:div w:id="268397897">
          <w:marLeft w:val="0"/>
          <w:marRight w:val="0"/>
          <w:marTop w:val="0"/>
          <w:marBottom w:val="0"/>
          <w:divBdr>
            <w:top w:val="none" w:sz="0" w:space="0" w:color="auto"/>
            <w:left w:val="none" w:sz="0" w:space="0" w:color="auto"/>
            <w:bottom w:val="none" w:sz="0" w:space="0" w:color="auto"/>
            <w:right w:val="none" w:sz="0" w:space="0" w:color="auto"/>
          </w:divBdr>
          <w:divsChild>
            <w:div w:id="268397812">
              <w:marLeft w:val="0"/>
              <w:marRight w:val="0"/>
              <w:marTop w:val="0"/>
              <w:marBottom w:val="0"/>
              <w:divBdr>
                <w:top w:val="none" w:sz="0" w:space="0" w:color="auto"/>
                <w:left w:val="none" w:sz="0" w:space="0" w:color="auto"/>
                <w:bottom w:val="none" w:sz="0" w:space="0" w:color="auto"/>
                <w:right w:val="none" w:sz="0" w:space="0" w:color="auto"/>
              </w:divBdr>
            </w:div>
            <w:div w:id="268397875">
              <w:marLeft w:val="0"/>
              <w:marRight w:val="0"/>
              <w:marTop w:val="0"/>
              <w:marBottom w:val="0"/>
              <w:divBdr>
                <w:top w:val="none" w:sz="0" w:space="0" w:color="auto"/>
                <w:left w:val="none" w:sz="0" w:space="0" w:color="auto"/>
                <w:bottom w:val="none" w:sz="0" w:space="0" w:color="auto"/>
                <w:right w:val="none" w:sz="0" w:space="0" w:color="auto"/>
              </w:divBdr>
            </w:div>
            <w:div w:id="268397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33">
      <w:marLeft w:val="0"/>
      <w:marRight w:val="0"/>
      <w:marTop w:val="0"/>
      <w:marBottom w:val="0"/>
      <w:divBdr>
        <w:top w:val="none" w:sz="0" w:space="0" w:color="auto"/>
        <w:left w:val="none" w:sz="0" w:space="0" w:color="auto"/>
        <w:bottom w:val="none" w:sz="0" w:space="0" w:color="auto"/>
        <w:right w:val="none" w:sz="0" w:space="0" w:color="auto"/>
      </w:divBdr>
    </w:div>
    <w:div w:id="268397835">
      <w:marLeft w:val="0"/>
      <w:marRight w:val="0"/>
      <w:marTop w:val="0"/>
      <w:marBottom w:val="0"/>
      <w:divBdr>
        <w:top w:val="none" w:sz="0" w:space="0" w:color="auto"/>
        <w:left w:val="none" w:sz="0" w:space="0" w:color="auto"/>
        <w:bottom w:val="none" w:sz="0" w:space="0" w:color="auto"/>
        <w:right w:val="none" w:sz="0" w:space="0" w:color="auto"/>
      </w:divBdr>
      <w:divsChild>
        <w:div w:id="268397827">
          <w:marLeft w:val="302"/>
          <w:marRight w:val="0"/>
          <w:marTop w:val="168"/>
          <w:marBottom w:val="0"/>
          <w:divBdr>
            <w:top w:val="none" w:sz="0" w:space="0" w:color="auto"/>
            <w:left w:val="none" w:sz="0" w:space="0" w:color="auto"/>
            <w:bottom w:val="none" w:sz="0" w:space="0" w:color="auto"/>
            <w:right w:val="none" w:sz="0" w:space="0" w:color="auto"/>
          </w:divBdr>
        </w:div>
        <w:div w:id="268397840">
          <w:marLeft w:val="835"/>
          <w:marRight w:val="0"/>
          <w:marTop w:val="67"/>
          <w:marBottom w:val="0"/>
          <w:divBdr>
            <w:top w:val="none" w:sz="0" w:space="0" w:color="auto"/>
            <w:left w:val="none" w:sz="0" w:space="0" w:color="auto"/>
            <w:bottom w:val="none" w:sz="0" w:space="0" w:color="auto"/>
            <w:right w:val="none" w:sz="0" w:space="0" w:color="auto"/>
          </w:divBdr>
        </w:div>
        <w:div w:id="268397865">
          <w:marLeft w:val="302"/>
          <w:marRight w:val="0"/>
          <w:marTop w:val="168"/>
          <w:marBottom w:val="0"/>
          <w:divBdr>
            <w:top w:val="none" w:sz="0" w:space="0" w:color="auto"/>
            <w:left w:val="none" w:sz="0" w:space="0" w:color="auto"/>
            <w:bottom w:val="none" w:sz="0" w:space="0" w:color="auto"/>
            <w:right w:val="none" w:sz="0" w:space="0" w:color="auto"/>
          </w:divBdr>
        </w:div>
        <w:div w:id="268397876">
          <w:marLeft w:val="302"/>
          <w:marRight w:val="0"/>
          <w:marTop w:val="168"/>
          <w:marBottom w:val="0"/>
          <w:divBdr>
            <w:top w:val="none" w:sz="0" w:space="0" w:color="auto"/>
            <w:left w:val="none" w:sz="0" w:space="0" w:color="auto"/>
            <w:bottom w:val="none" w:sz="0" w:space="0" w:color="auto"/>
            <w:right w:val="none" w:sz="0" w:space="0" w:color="auto"/>
          </w:divBdr>
        </w:div>
        <w:div w:id="268397877">
          <w:marLeft w:val="835"/>
          <w:marRight w:val="0"/>
          <w:marTop w:val="67"/>
          <w:marBottom w:val="0"/>
          <w:divBdr>
            <w:top w:val="none" w:sz="0" w:space="0" w:color="auto"/>
            <w:left w:val="none" w:sz="0" w:space="0" w:color="auto"/>
            <w:bottom w:val="none" w:sz="0" w:space="0" w:color="auto"/>
            <w:right w:val="none" w:sz="0" w:space="0" w:color="auto"/>
          </w:divBdr>
        </w:div>
        <w:div w:id="268397885">
          <w:marLeft w:val="835"/>
          <w:marRight w:val="0"/>
          <w:marTop w:val="67"/>
          <w:marBottom w:val="0"/>
          <w:divBdr>
            <w:top w:val="none" w:sz="0" w:space="0" w:color="auto"/>
            <w:left w:val="none" w:sz="0" w:space="0" w:color="auto"/>
            <w:bottom w:val="none" w:sz="0" w:space="0" w:color="auto"/>
            <w:right w:val="none" w:sz="0" w:space="0" w:color="auto"/>
          </w:divBdr>
        </w:div>
        <w:div w:id="268397886">
          <w:marLeft w:val="302"/>
          <w:marRight w:val="0"/>
          <w:marTop w:val="168"/>
          <w:marBottom w:val="0"/>
          <w:divBdr>
            <w:top w:val="none" w:sz="0" w:space="0" w:color="auto"/>
            <w:left w:val="none" w:sz="0" w:space="0" w:color="auto"/>
            <w:bottom w:val="none" w:sz="0" w:space="0" w:color="auto"/>
            <w:right w:val="none" w:sz="0" w:space="0" w:color="auto"/>
          </w:divBdr>
        </w:div>
        <w:div w:id="268397892">
          <w:marLeft w:val="835"/>
          <w:marRight w:val="0"/>
          <w:marTop w:val="67"/>
          <w:marBottom w:val="0"/>
          <w:divBdr>
            <w:top w:val="none" w:sz="0" w:space="0" w:color="auto"/>
            <w:left w:val="none" w:sz="0" w:space="0" w:color="auto"/>
            <w:bottom w:val="none" w:sz="0" w:space="0" w:color="auto"/>
            <w:right w:val="none" w:sz="0" w:space="0" w:color="auto"/>
          </w:divBdr>
        </w:div>
        <w:div w:id="268397902">
          <w:marLeft w:val="835"/>
          <w:marRight w:val="0"/>
          <w:marTop w:val="67"/>
          <w:marBottom w:val="0"/>
          <w:divBdr>
            <w:top w:val="none" w:sz="0" w:space="0" w:color="auto"/>
            <w:left w:val="none" w:sz="0" w:space="0" w:color="auto"/>
            <w:bottom w:val="none" w:sz="0" w:space="0" w:color="auto"/>
            <w:right w:val="none" w:sz="0" w:space="0" w:color="auto"/>
          </w:divBdr>
        </w:div>
      </w:divsChild>
    </w:div>
    <w:div w:id="268397836">
      <w:marLeft w:val="0"/>
      <w:marRight w:val="0"/>
      <w:marTop w:val="0"/>
      <w:marBottom w:val="0"/>
      <w:divBdr>
        <w:top w:val="none" w:sz="0" w:space="0" w:color="auto"/>
        <w:left w:val="none" w:sz="0" w:space="0" w:color="auto"/>
        <w:bottom w:val="none" w:sz="0" w:space="0" w:color="auto"/>
        <w:right w:val="none" w:sz="0" w:space="0" w:color="auto"/>
      </w:divBdr>
    </w:div>
    <w:div w:id="268397838">
      <w:marLeft w:val="0"/>
      <w:marRight w:val="0"/>
      <w:marTop w:val="0"/>
      <w:marBottom w:val="0"/>
      <w:divBdr>
        <w:top w:val="none" w:sz="0" w:space="0" w:color="auto"/>
        <w:left w:val="none" w:sz="0" w:space="0" w:color="auto"/>
        <w:bottom w:val="none" w:sz="0" w:space="0" w:color="auto"/>
        <w:right w:val="none" w:sz="0" w:space="0" w:color="auto"/>
      </w:divBdr>
    </w:div>
    <w:div w:id="268397844">
      <w:marLeft w:val="0"/>
      <w:marRight w:val="0"/>
      <w:marTop w:val="0"/>
      <w:marBottom w:val="0"/>
      <w:divBdr>
        <w:top w:val="none" w:sz="0" w:space="0" w:color="auto"/>
        <w:left w:val="none" w:sz="0" w:space="0" w:color="auto"/>
        <w:bottom w:val="none" w:sz="0" w:space="0" w:color="auto"/>
        <w:right w:val="none" w:sz="0" w:space="0" w:color="auto"/>
      </w:divBdr>
      <w:divsChild>
        <w:div w:id="268397802">
          <w:marLeft w:val="0"/>
          <w:marRight w:val="0"/>
          <w:marTop w:val="0"/>
          <w:marBottom w:val="0"/>
          <w:divBdr>
            <w:top w:val="none" w:sz="0" w:space="0" w:color="auto"/>
            <w:left w:val="none" w:sz="0" w:space="0" w:color="auto"/>
            <w:bottom w:val="none" w:sz="0" w:space="0" w:color="auto"/>
            <w:right w:val="none" w:sz="0" w:space="0" w:color="auto"/>
          </w:divBdr>
          <w:divsChild>
            <w:div w:id="268397846">
              <w:marLeft w:val="0"/>
              <w:marRight w:val="0"/>
              <w:marTop w:val="0"/>
              <w:marBottom w:val="0"/>
              <w:divBdr>
                <w:top w:val="none" w:sz="0" w:space="0" w:color="auto"/>
                <w:left w:val="none" w:sz="0" w:space="0" w:color="auto"/>
                <w:bottom w:val="none" w:sz="0" w:space="0" w:color="auto"/>
                <w:right w:val="none" w:sz="0" w:space="0" w:color="auto"/>
              </w:divBdr>
            </w:div>
            <w:div w:id="2683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45">
      <w:marLeft w:val="0"/>
      <w:marRight w:val="0"/>
      <w:marTop w:val="0"/>
      <w:marBottom w:val="0"/>
      <w:divBdr>
        <w:top w:val="none" w:sz="0" w:space="0" w:color="auto"/>
        <w:left w:val="none" w:sz="0" w:space="0" w:color="auto"/>
        <w:bottom w:val="none" w:sz="0" w:space="0" w:color="auto"/>
        <w:right w:val="none" w:sz="0" w:space="0" w:color="auto"/>
      </w:divBdr>
    </w:div>
    <w:div w:id="268397848">
      <w:marLeft w:val="0"/>
      <w:marRight w:val="0"/>
      <w:marTop w:val="0"/>
      <w:marBottom w:val="0"/>
      <w:divBdr>
        <w:top w:val="none" w:sz="0" w:space="0" w:color="auto"/>
        <w:left w:val="none" w:sz="0" w:space="0" w:color="auto"/>
        <w:bottom w:val="none" w:sz="0" w:space="0" w:color="auto"/>
        <w:right w:val="none" w:sz="0" w:space="0" w:color="auto"/>
      </w:divBdr>
      <w:divsChild>
        <w:div w:id="268397847">
          <w:marLeft w:val="302"/>
          <w:marRight w:val="0"/>
          <w:marTop w:val="168"/>
          <w:marBottom w:val="0"/>
          <w:divBdr>
            <w:top w:val="none" w:sz="0" w:space="0" w:color="auto"/>
            <w:left w:val="none" w:sz="0" w:space="0" w:color="auto"/>
            <w:bottom w:val="none" w:sz="0" w:space="0" w:color="auto"/>
            <w:right w:val="none" w:sz="0" w:space="0" w:color="auto"/>
          </w:divBdr>
        </w:div>
        <w:div w:id="268397889">
          <w:marLeft w:val="302"/>
          <w:marRight w:val="0"/>
          <w:marTop w:val="168"/>
          <w:marBottom w:val="0"/>
          <w:divBdr>
            <w:top w:val="none" w:sz="0" w:space="0" w:color="auto"/>
            <w:left w:val="none" w:sz="0" w:space="0" w:color="auto"/>
            <w:bottom w:val="none" w:sz="0" w:space="0" w:color="auto"/>
            <w:right w:val="none" w:sz="0" w:space="0" w:color="auto"/>
          </w:divBdr>
        </w:div>
      </w:divsChild>
    </w:div>
    <w:div w:id="268397849">
      <w:marLeft w:val="0"/>
      <w:marRight w:val="0"/>
      <w:marTop w:val="0"/>
      <w:marBottom w:val="0"/>
      <w:divBdr>
        <w:top w:val="none" w:sz="0" w:space="0" w:color="auto"/>
        <w:left w:val="none" w:sz="0" w:space="0" w:color="auto"/>
        <w:bottom w:val="none" w:sz="0" w:space="0" w:color="auto"/>
        <w:right w:val="none" w:sz="0" w:space="0" w:color="auto"/>
      </w:divBdr>
      <w:divsChild>
        <w:div w:id="268397817">
          <w:marLeft w:val="274"/>
          <w:marRight w:val="0"/>
          <w:marTop w:val="168"/>
          <w:marBottom w:val="0"/>
          <w:divBdr>
            <w:top w:val="none" w:sz="0" w:space="0" w:color="auto"/>
            <w:left w:val="none" w:sz="0" w:space="0" w:color="auto"/>
            <w:bottom w:val="none" w:sz="0" w:space="0" w:color="auto"/>
            <w:right w:val="none" w:sz="0" w:space="0" w:color="auto"/>
          </w:divBdr>
        </w:div>
        <w:div w:id="268397839">
          <w:marLeft w:val="274"/>
          <w:marRight w:val="0"/>
          <w:marTop w:val="168"/>
          <w:marBottom w:val="0"/>
          <w:divBdr>
            <w:top w:val="none" w:sz="0" w:space="0" w:color="auto"/>
            <w:left w:val="none" w:sz="0" w:space="0" w:color="auto"/>
            <w:bottom w:val="none" w:sz="0" w:space="0" w:color="auto"/>
            <w:right w:val="none" w:sz="0" w:space="0" w:color="auto"/>
          </w:divBdr>
        </w:div>
        <w:div w:id="268397843">
          <w:marLeft w:val="274"/>
          <w:marRight w:val="0"/>
          <w:marTop w:val="168"/>
          <w:marBottom w:val="0"/>
          <w:divBdr>
            <w:top w:val="none" w:sz="0" w:space="0" w:color="auto"/>
            <w:left w:val="none" w:sz="0" w:space="0" w:color="auto"/>
            <w:bottom w:val="none" w:sz="0" w:space="0" w:color="auto"/>
            <w:right w:val="none" w:sz="0" w:space="0" w:color="auto"/>
          </w:divBdr>
        </w:div>
        <w:div w:id="268397899">
          <w:marLeft w:val="274"/>
          <w:marRight w:val="0"/>
          <w:marTop w:val="168"/>
          <w:marBottom w:val="0"/>
          <w:divBdr>
            <w:top w:val="none" w:sz="0" w:space="0" w:color="auto"/>
            <w:left w:val="none" w:sz="0" w:space="0" w:color="auto"/>
            <w:bottom w:val="none" w:sz="0" w:space="0" w:color="auto"/>
            <w:right w:val="none" w:sz="0" w:space="0" w:color="auto"/>
          </w:divBdr>
        </w:div>
      </w:divsChild>
    </w:div>
    <w:div w:id="268397853">
      <w:marLeft w:val="0"/>
      <w:marRight w:val="0"/>
      <w:marTop w:val="0"/>
      <w:marBottom w:val="0"/>
      <w:divBdr>
        <w:top w:val="none" w:sz="0" w:space="0" w:color="auto"/>
        <w:left w:val="none" w:sz="0" w:space="0" w:color="auto"/>
        <w:bottom w:val="none" w:sz="0" w:space="0" w:color="auto"/>
        <w:right w:val="none" w:sz="0" w:space="0" w:color="auto"/>
      </w:divBdr>
      <w:divsChild>
        <w:div w:id="268397842">
          <w:marLeft w:val="302"/>
          <w:marRight w:val="0"/>
          <w:marTop w:val="168"/>
          <w:marBottom w:val="0"/>
          <w:divBdr>
            <w:top w:val="none" w:sz="0" w:space="0" w:color="auto"/>
            <w:left w:val="none" w:sz="0" w:space="0" w:color="auto"/>
            <w:bottom w:val="none" w:sz="0" w:space="0" w:color="auto"/>
            <w:right w:val="none" w:sz="0" w:space="0" w:color="auto"/>
          </w:divBdr>
        </w:div>
        <w:div w:id="268397882">
          <w:marLeft w:val="302"/>
          <w:marRight w:val="0"/>
          <w:marTop w:val="168"/>
          <w:marBottom w:val="0"/>
          <w:divBdr>
            <w:top w:val="none" w:sz="0" w:space="0" w:color="auto"/>
            <w:left w:val="none" w:sz="0" w:space="0" w:color="auto"/>
            <w:bottom w:val="none" w:sz="0" w:space="0" w:color="auto"/>
            <w:right w:val="none" w:sz="0" w:space="0" w:color="auto"/>
          </w:divBdr>
        </w:div>
        <w:div w:id="268397893">
          <w:marLeft w:val="302"/>
          <w:marRight w:val="0"/>
          <w:marTop w:val="168"/>
          <w:marBottom w:val="0"/>
          <w:divBdr>
            <w:top w:val="none" w:sz="0" w:space="0" w:color="auto"/>
            <w:left w:val="none" w:sz="0" w:space="0" w:color="auto"/>
            <w:bottom w:val="none" w:sz="0" w:space="0" w:color="auto"/>
            <w:right w:val="none" w:sz="0" w:space="0" w:color="auto"/>
          </w:divBdr>
        </w:div>
      </w:divsChild>
    </w:div>
    <w:div w:id="268397861">
      <w:marLeft w:val="0"/>
      <w:marRight w:val="0"/>
      <w:marTop w:val="0"/>
      <w:marBottom w:val="0"/>
      <w:divBdr>
        <w:top w:val="none" w:sz="0" w:space="0" w:color="auto"/>
        <w:left w:val="none" w:sz="0" w:space="0" w:color="auto"/>
        <w:bottom w:val="none" w:sz="0" w:space="0" w:color="auto"/>
        <w:right w:val="none" w:sz="0" w:space="0" w:color="auto"/>
      </w:divBdr>
    </w:div>
    <w:div w:id="268397863">
      <w:marLeft w:val="0"/>
      <w:marRight w:val="0"/>
      <w:marTop w:val="0"/>
      <w:marBottom w:val="0"/>
      <w:divBdr>
        <w:top w:val="none" w:sz="0" w:space="0" w:color="auto"/>
        <w:left w:val="none" w:sz="0" w:space="0" w:color="auto"/>
        <w:bottom w:val="none" w:sz="0" w:space="0" w:color="auto"/>
        <w:right w:val="none" w:sz="0" w:space="0" w:color="auto"/>
      </w:divBdr>
    </w:div>
    <w:div w:id="268397867">
      <w:marLeft w:val="0"/>
      <w:marRight w:val="0"/>
      <w:marTop w:val="0"/>
      <w:marBottom w:val="0"/>
      <w:divBdr>
        <w:top w:val="none" w:sz="0" w:space="0" w:color="auto"/>
        <w:left w:val="none" w:sz="0" w:space="0" w:color="auto"/>
        <w:bottom w:val="none" w:sz="0" w:space="0" w:color="auto"/>
        <w:right w:val="none" w:sz="0" w:space="0" w:color="auto"/>
      </w:divBdr>
    </w:div>
    <w:div w:id="268397868">
      <w:marLeft w:val="0"/>
      <w:marRight w:val="0"/>
      <w:marTop w:val="0"/>
      <w:marBottom w:val="0"/>
      <w:divBdr>
        <w:top w:val="none" w:sz="0" w:space="0" w:color="auto"/>
        <w:left w:val="none" w:sz="0" w:space="0" w:color="auto"/>
        <w:bottom w:val="none" w:sz="0" w:space="0" w:color="auto"/>
        <w:right w:val="none" w:sz="0" w:space="0" w:color="auto"/>
      </w:divBdr>
    </w:div>
    <w:div w:id="268397869">
      <w:marLeft w:val="0"/>
      <w:marRight w:val="0"/>
      <w:marTop w:val="0"/>
      <w:marBottom w:val="0"/>
      <w:divBdr>
        <w:top w:val="none" w:sz="0" w:space="0" w:color="auto"/>
        <w:left w:val="none" w:sz="0" w:space="0" w:color="auto"/>
        <w:bottom w:val="none" w:sz="0" w:space="0" w:color="auto"/>
        <w:right w:val="none" w:sz="0" w:space="0" w:color="auto"/>
      </w:divBdr>
      <w:divsChild>
        <w:div w:id="268397860">
          <w:marLeft w:val="0"/>
          <w:marRight w:val="0"/>
          <w:marTop w:val="0"/>
          <w:marBottom w:val="0"/>
          <w:divBdr>
            <w:top w:val="none" w:sz="0" w:space="0" w:color="auto"/>
            <w:left w:val="none" w:sz="0" w:space="0" w:color="auto"/>
            <w:bottom w:val="none" w:sz="0" w:space="0" w:color="auto"/>
            <w:right w:val="none" w:sz="0" w:space="0" w:color="auto"/>
          </w:divBdr>
        </w:div>
      </w:divsChild>
    </w:div>
    <w:div w:id="268397878">
      <w:marLeft w:val="0"/>
      <w:marRight w:val="0"/>
      <w:marTop w:val="0"/>
      <w:marBottom w:val="0"/>
      <w:divBdr>
        <w:top w:val="none" w:sz="0" w:space="0" w:color="auto"/>
        <w:left w:val="none" w:sz="0" w:space="0" w:color="auto"/>
        <w:bottom w:val="none" w:sz="0" w:space="0" w:color="auto"/>
        <w:right w:val="none" w:sz="0" w:space="0" w:color="auto"/>
      </w:divBdr>
      <w:divsChild>
        <w:div w:id="268397837">
          <w:marLeft w:val="0"/>
          <w:marRight w:val="0"/>
          <w:marTop w:val="0"/>
          <w:marBottom w:val="0"/>
          <w:divBdr>
            <w:top w:val="none" w:sz="0" w:space="0" w:color="auto"/>
            <w:left w:val="none" w:sz="0" w:space="0" w:color="auto"/>
            <w:bottom w:val="none" w:sz="0" w:space="0" w:color="auto"/>
            <w:right w:val="none" w:sz="0" w:space="0" w:color="auto"/>
          </w:divBdr>
        </w:div>
      </w:divsChild>
    </w:div>
    <w:div w:id="268397879">
      <w:marLeft w:val="0"/>
      <w:marRight w:val="0"/>
      <w:marTop w:val="0"/>
      <w:marBottom w:val="0"/>
      <w:divBdr>
        <w:top w:val="none" w:sz="0" w:space="0" w:color="auto"/>
        <w:left w:val="none" w:sz="0" w:space="0" w:color="auto"/>
        <w:bottom w:val="none" w:sz="0" w:space="0" w:color="auto"/>
        <w:right w:val="none" w:sz="0" w:space="0" w:color="auto"/>
      </w:divBdr>
      <w:divsChild>
        <w:div w:id="268397807">
          <w:marLeft w:val="302"/>
          <w:marRight w:val="0"/>
          <w:marTop w:val="168"/>
          <w:marBottom w:val="0"/>
          <w:divBdr>
            <w:top w:val="none" w:sz="0" w:space="0" w:color="auto"/>
            <w:left w:val="none" w:sz="0" w:space="0" w:color="auto"/>
            <w:bottom w:val="none" w:sz="0" w:space="0" w:color="auto"/>
            <w:right w:val="none" w:sz="0" w:space="0" w:color="auto"/>
          </w:divBdr>
        </w:div>
        <w:div w:id="268397820">
          <w:marLeft w:val="302"/>
          <w:marRight w:val="0"/>
          <w:marTop w:val="168"/>
          <w:marBottom w:val="0"/>
          <w:divBdr>
            <w:top w:val="none" w:sz="0" w:space="0" w:color="auto"/>
            <w:left w:val="none" w:sz="0" w:space="0" w:color="auto"/>
            <w:bottom w:val="none" w:sz="0" w:space="0" w:color="auto"/>
            <w:right w:val="none" w:sz="0" w:space="0" w:color="auto"/>
          </w:divBdr>
        </w:div>
        <w:div w:id="268397852">
          <w:marLeft w:val="302"/>
          <w:marRight w:val="0"/>
          <w:marTop w:val="168"/>
          <w:marBottom w:val="0"/>
          <w:divBdr>
            <w:top w:val="none" w:sz="0" w:space="0" w:color="auto"/>
            <w:left w:val="none" w:sz="0" w:space="0" w:color="auto"/>
            <w:bottom w:val="none" w:sz="0" w:space="0" w:color="auto"/>
            <w:right w:val="none" w:sz="0" w:space="0" w:color="auto"/>
          </w:divBdr>
        </w:div>
      </w:divsChild>
    </w:div>
    <w:div w:id="268397887">
      <w:marLeft w:val="0"/>
      <w:marRight w:val="0"/>
      <w:marTop w:val="0"/>
      <w:marBottom w:val="0"/>
      <w:divBdr>
        <w:top w:val="none" w:sz="0" w:space="0" w:color="auto"/>
        <w:left w:val="none" w:sz="0" w:space="0" w:color="auto"/>
        <w:bottom w:val="none" w:sz="0" w:space="0" w:color="auto"/>
        <w:right w:val="none" w:sz="0" w:space="0" w:color="auto"/>
      </w:divBdr>
      <w:divsChild>
        <w:div w:id="268397888">
          <w:marLeft w:val="0"/>
          <w:marRight w:val="0"/>
          <w:marTop w:val="0"/>
          <w:marBottom w:val="0"/>
          <w:divBdr>
            <w:top w:val="none" w:sz="0" w:space="0" w:color="auto"/>
            <w:left w:val="none" w:sz="0" w:space="0" w:color="auto"/>
            <w:bottom w:val="none" w:sz="0" w:space="0" w:color="auto"/>
            <w:right w:val="none" w:sz="0" w:space="0" w:color="auto"/>
          </w:divBdr>
          <w:divsChild>
            <w:div w:id="268397830">
              <w:marLeft w:val="0"/>
              <w:marRight w:val="0"/>
              <w:marTop w:val="0"/>
              <w:marBottom w:val="0"/>
              <w:divBdr>
                <w:top w:val="none" w:sz="0" w:space="0" w:color="auto"/>
                <w:left w:val="none" w:sz="0" w:space="0" w:color="auto"/>
                <w:bottom w:val="none" w:sz="0" w:space="0" w:color="auto"/>
                <w:right w:val="none" w:sz="0" w:space="0" w:color="auto"/>
              </w:divBdr>
            </w:div>
            <w:div w:id="268397854">
              <w:marLeft w:val="0"/>
              <w:marRight w:val="0"/>
              <w:marTop w:val="0"/>
              <w:marBottom w:val="0"/>
              <w:divBdr>
                <w:top w:val="none" w:sz="0" w:space="0" w:color="auto"/>
                <w:left w:val="none" w:sz="0" w:space="0" w:color="auto"/>
                <w:bottom w:val="none" w:sz="0" w:space="0" w:color="auto"/>
                <w:right w:val="none" w:sz="0" w:space="0" w:color="auto"/>
              </w:divBdr>
            </w:div>
            <w:div w:id="268397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8397890">
      <w:marLeft w:val="0"/>
      <w:marRight w:val="0"/>
      <w:marTop w:val="0"/>
      <w:marBottom w:val="0"/>
      <w:divBdr>
        <w:top w:val="none" w:sz="0" w:space="0" w:color="auto"/>
        <w:left w:val="none" w:sz="0" w:space="0" w:color="auto"/>
        <w:bottom w:val="none" w:sz="0" w:space="0" w:color="auto"/>
        <w:right w:val="none" w:sz="0" w:space="0" w:color="auto"/>
      </w:divBdr>
    </w:div>
    <w:div w:id="268397891">
      <w:marLeft w:val="0"/>
      <w:marRight w:val="0"/>
      <w:marTop w:val="0"/>
      <w:marBottom w:val="0"/>
      <w:divBdr>
        <w:top w:val="none" w:sz="0" w:space="0" w:color="auto"/>
        <w:left w:val="none" w:sz="0" w:space="0" w:color="auto"/>
        <w:bottom w:val="none" w:sz="0" w:space="0" w:color="auto"/>
        <w:right w:val="none" w:sz="0" w:space="0" w:color="auto"/>
      </w:divBdr>
    </w:div>
    <w:div w:id="268397894">
      <w:marLeft w:val="0"/>
      <w:marRight w:val="0"/>
      <w:marTop w:val="0"/>
      <w:marBottom w:val="0"/>
      <w:divBdr>
        <w:top w:val="none" w:sz="0" w:space="0" w:color="auto"/>
        <w:left w:val="none" w:sz="0" w:space="0" w:color="auto"/>
        <w:bottom w:val="none" w:sz="0" w:space="0" w:color="auto"/>
        <w:right w:val="none" w:sz="0" w:space="0" w:color="auto"/>
      </w:divBdr>
      <w:divsChild>
        <w:div w:id="268397803">
          <w:marLeft w:val="0"/>
          <w:marRight w:val="0"/>
          <w:marTop w:val="0"/>
          <w:marBottom w:val="0"/>
          <w:divBdr>
            <w:top w:val="none" w:sz="0" w:space="0" w:color="auto"/>
            <w:left w:val="none" w:sz="0" w:space="0" w:color="auto"/>
            <w:bottom w:val="none" w:sz="0" w:space="0" w:color="auto"/>
            <w:right w:val="none" w:sz="0" w:space="0" w:color="auto"/>
          </w:divBdr>
          <w:divsChild>
            <w:div w:id="26839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696416">
      <w:bodyDiv w:val="1"/>
      <w:marLeft w:val="0"/>
      <w:marRight w:val="0"/>
      <w:marTop w:val="0"/>
      <w:marBottom w:val="0"/>
      <w:divBdr>
        <w:top w:val="none" w:sz="0" w:space="0" w:color="auto"/>
        <w:left w:val="none" w:sz="0" w:space="0" w:color="auto"/>
        <w:bottom w:val="none" w:sz="0" w:space="0" w:color="auto"/>
        <w:right w:val="none" w:sz="0" w:space="0" w:color="auto"/>
      </w:divBdr>
    </w:div>
    <w:div w:id="724765368">
      <w:bodyDiv w:val="1"/>
      <w:marLeft w:val="0"/>
      <w:marRight w:val="0"/>
      <w:marTop w:val="0"/>
      <w:marBottom w:val="0"/>
      <w:divBdr>
        <w:top w:val="none" w:sz="0" w:space="0" w:color="auto"/>
        <w:left w:val="none" w:sz="0" w:space="0" w:color="auto"/>
        <w:bottom w:val="none" w:sz="0" w:space="0" w:color="auto"/>
        <w:right w:val="none" w:sz="0" w:space="0" w:color="auto"/>
      </w:divBdr>
    </w:div>
    <w:div w:id="1247809675">
      <w:bodyDiv w:val="1"/>
      <w:marLeft w:val="0"/>
      <w:marRight w:val="0"/>
      <w:marTop w:val="0"/>
      <w:marBottom w:val="0"/>
      <w:divBdr>
        <w:top w:val="none" w:sz="0" w:space="0" w:color="auto"/>
        <w:left w:val="none" w:sz="0" w:space="0" w:color="auto"/>
        <w:bottom w:val="none" w:sz="0" w:space="0" w:color="auto"/>
        <w:right w:val="none" w:sz="0" w:space="0" w:color="auto"/>
      </w:divBdr>
    </w:div>
    <w:div w:id="1256011644">
      <w:bodyDiv w:val="1"/>
      <w:marLeft w:val="0"/>
      <w:marRight w:val="0"/>
      <w:marTop w:val="0"/>
      <w:marBottom w:val="0"/>
      <w:divBdr>
        <w:top w:val="none" w:sz="0" w:space="0" w:color="auto"/>
        <w:left w:val="none" w:sz="0" w:space="0" w:color="auto"/>
        <w:bottom w:val="none" w:sz="0" w:space="0" w:color="auto"/>
        <w:right w:val="none" w:sz="0" w:space="0" w:color="auto"/>
      </w:divBdr>
    </w:div>
    <w:div w:id="1829393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x.com/en-US/TISAX/"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k.htcm.de/press-releases/open-mind/" TargetMode="External"/><Relationship Id="rId4" Type="http://schemas.openxmlformats.org/officeDocument/2006/relationships/settings" Target="settings.xml"/><Relationship Id="rId9" Type="http://schemas.openxmlformats.org/officeDocument/2006/relationships/hyperlink" Target="https://portal.enx.com/en-US/TISAX/tisaxassessmentresults"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kumente%20und%20Einstellungen\peg.MUM\Anwendungsdaten\Microsoft\Templates\PR_Vorlage_de.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B6BBF4-E4E4-449D-A07B-47071BFA9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PR_Vorlage_de.dot</Template>
  <TotalTime>0</TotalTime>
  <Pages>3</Pages>
  <Words>654</Words>
  <Characters>4126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Presseinformation</vt:lpstr>
    </vt:vector>
  </TitlesOfParts>
  <Company>OPEN MIND Technologies AG</Company>
  <LinksUpToDate>false</LinksUpToDate>
  <CharactersWithSpaces>4771</CharactersWithSpaces>
  <SharedDoc>false</SharedDoc>
  <HLinks>
    <vt:vector size="12" baseType="variant">
      <vt:variant>
        <vt:i4>4653131</vt:i4>
      </vt:variant>
      <vt:variant>
        <vt:i4>3</vt:i4>
      </vt:variant>
      <vt:variant>
        <vt:i4>0</vt:i4>
      </vt:variant>
      <vt:variant>
        <vt:i4>5</vt:i4>
      </vt:variant>
      <vt:variant>
        <vt:lpwstr>https://youtu.be/LbGB2UUZR08</vt:lpwstr>
      </vt:variant>
      <vt:variant>
        <vt:lpwstr/>
      </vt:variant>
      <vt:variant>
        <vt:i4>3932256</vt:i4>
      </vt:variant>
      <vt:variant>
        <vt:i4>0</vt:i4>
      </vt:variant>
      <vt:variant>
        <vt:i4>0</vt:i4>
      </vt:variant>
      <vt:variant>
        <vt:i4>5</vt:i4>
      </vt:variant>
      <vt:variant>
        <vt:lpwstr>http://www.htcm.de/kk/openmind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Presseinformation</dc:title>
  <dc:subject/>
  <dc:creator>HTC</dc:creator>
  <cp:keywords/>
  <cp:lastModifiedBy>Brigitte Basilio</cp:lastModifiedBy>
  <cp:revision>4</cp:revision>
  <cp:lastPrinted>2013-08-22T07:31:00Z</cp:lastPrinted>
  <dcterms:created xsi:type="dcterms:W3CDTF">2026-02-25T09:54:00Z</dcterms:created>
  <dcterms:modified xsi:type="dcterms:W3CDTF">2026-03-02T12:16:00Z</dcterms:modified>
</cp:coreProperties>
</file>