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28A4" w14:textId="60BE5846" w:rsidR="00D75180" w:rsidRPr="00B818EF" w:rsidRDefault="0042047D" w:rsidP="00D75180">
      <w:pPr>
        <w:pStyle w:val="Presseinformation"/>
      </w:pPr>
      <w:r>
        <w:rPr>
          <w:noProof/>
        </w:rPr>
        <w:drawing>
          <wp:anchor distT="0" distB="0" distL="114300" distR="114300" simplePos="0" relativeHeight="251660288" behindDoc="0" locked="0" layoutInCell="1" allowOverlap="1" wp14:anchorId="24547D7D" wp14:editId="70F5D926">
            <wp:simplePos x="0" y="0"/>
            <wp:positionH relativeFrom="column">
              <wp:posOffset>5114925</wp:posOffset>
            </wp:positionH>
            <wp:positionV relativeFrom="paragraph">
              <wp:posOffset>219075</wp:posOffset>
            </wp:positionV>
            <wp:extent cx="1061232" cy="1419225"/>
            <wp:effectExtent l="0" t="0" r="5715" b="0"/>
            <wp:wrapNone/>
            <wp:docPr id="272956293" name="Grafik 3"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56293" name="Grafik 3" descr="Ein Bild, das Text, Schrift, Grafiken, Logo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232"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751" w:rsidRPr="00B818EF">
        <w:t>Medien</w:t>
      </w:r>
      <w:r w:rsidR="00D75180" w:rsidRPr="00B818EF">
        <w:t>information</w:t>
      </w:r>
    </w:p>
    <w:p w14:paraId="779100CE" w14:textId="039AB27F" w:rsidR="00A91331" w:rsidRPr="00B818EF" w:rsidRDefault="00556EFC" w:rsidP="00893C0C">
      <w:pPr>
        <w:pStyle w:val="PIInfoline"/>
      </w:pPr>
      <w:r w:rsidRPr="00B818EF">
        <w:t>Schröder Group erweitert Schwenkbiegemaschine MAKU</w:t>
      </w:r>
    </w:p>
    <w:p w14:paraId="10D8C7E3" w14:textId="5A0EADC3" w:rsidR="00D75180" w:rsidRPr="00B818EF" w:rsidRDefault="0042047D" w:rsidP="00D75180">
      <w:pPr>
        <w:pStyle w:val="PIHeadline"/>
      </w:pPr>
      <w:r w:rsidRPr="00AE1C0D">
        <w:rPr>
          <w:noProof/>
        </w:rPr>
        <mc:AlternateContent>
          <mc:Choice Requires="wps">
            <w:drawing>
              <wp:anchor distT="0" distB="0" distL="114300" distR="114300" simplePos="0" relativeHeight="251662336" behindDoc="0" locked="0" layoutInCell="1" allowOverlap="1" wp14:anchorId="322B8934" wp14:editId="7F145DF9">
                <wp:simplePos x="0" y="0"/>
                <wp:positionH relativeFrom="rightMargin">
                  <wp:posOffset>40640</wp:posOffset>
                </wp:positionH>
                <wp:positionV relativeFrom="paragraph">
                  <wp:posOffset>475615</wp:posOffset>
                </wp:positionV>
                <wp:extent cx="1310848" cy="605199"/>
                <wp:effectExtent l="0" t="0" r="3810" b="4445"/>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848" cy="605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27A5E" w14:textId="77777777" w:rsidR="0042047D" w:rsidRPr="00AE1C0D" w:rsidRDefault="0042047D" w:rsidP="0042047D">
                            <w:pPr>
                              <w:jc w:val="center"/>
                              <w:rPr>
                                <w:b/>
                                <w:sz w:val="18"/>
                                <w:szCs w:val="18"/>
                              </w:rPr>
                            </w:pPr>
                            <w:r w:rsidRPr="00AE1C0D">
                              <w:rPr>
                                <w:b/>
                                <w:bCs/>
                                <w:sz w:val="18"/>
                                <w:szCs w:val="18"/>
                              </w:rPr>
                              <w:t>24.–27. Februar 2026</w:t>
                            </w:r>
                            <w:r w:rsidRPr="00AE1C0D">
                              <w:rPr>
                                <w:b/>
                                <w:bCs/>
                                <w:sz w:val="18"/>
                                <w:szCs w:val="18"/>
                              </w:rPr>
                              <w:br/>
                              <w:t>Halle 8, Stand 8.326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B8934" id="_x0000_t202" coordsize="21600,21600" o:spt="202" path="m,l,21600r21600,l21600,xe">
                <v:stroke joinstyle="miter"/>
                <v:path gradientshapeok="t" o:connecttype="rect"/>
              </v:shapetype>
              <v:shape id="Text Box 3" o:spid="_x0000_s1026" type="#_x0000_t202" style="position:absolute;margin-left:3.2pt;margin-top:37.45pt;width:103.2pt;height:47.6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v78wEAAMoDAAAOAAAAZHJzL2Uyb0RvYy54bWysU9uO0zAQfUfiHyy/0ySlu2yjpqulqyKk&#10;ZUFa+ADHcS7C8Zix26R8PWMn2y3whsiD5cnYZ+acOd7cjr1mR4WuA1PwbJFypoyEqjNNwb993b+5&#10;4cx5YSqhwaiCn5Tjt9vXrzaDzdUSWtCVQkYgxuWDLXjrvc2TxMlW9cItwCpDyRqwF55CbJIKxUDo&#10;vU6WaXqdDICVRZDKOfp7PyX5NuLXtZL+c1075ZkuOPXm44pxLcOabDcib1DYtpNzG+IfuuhFZ6jo&#10;GepeeMEO2P0F1XcSwUHtFxL6BOq6kypyIDZZ+gebp1ZYFbmQOM6eZXL/D1Y+Hp/sF2R+fA8jDTCS&#10;cPYB5HfHDOxaYRp1hwhDq0RFhbMgWTJYl89Xg9QudwGkHD5BRUMWBw8RaKyxD6oQT0boNIDTWXQ1&#10;eiZDybdZerMim0jKXadX2XodS4j8+bZF5z8o6FnYFBxpqBFdHB+cD92I/PlIKOZAd9W+0zoG2JQ7&#10;jewoyAD7+M3ovx3TJhw2EK5NiOFPpBmYTRz9WI6UDHRLqE5EGGEyFD0A2rSAPzkbyEwFdz8OAhVn&#10;+qMh0dbZahXcF4PV1bslBXiZKS8zwkiCKrjnbNru/OTYg8WuaanSNCYDdyR03UUNXrqa+ybDRGlm&#10;cwdHXsbx1MsT3P4CAAD//wMAUEsDBBQABgAIAAAAIQAR9iVK3AAAAAgBAAAPAAAAZHJzL2Rvd25y&#10;ZXYueG1sTI/dToNAEIXvTXyHzZh4Y+xSgmCRpVETjbf9eYABpkBkZwm7LfTtHa/0cnK+nPlOsV3s&#10;oC40+d6xgfUqAkVcu6bn1sDx8PH4DMoH5AYHx2TgSh625e1NgXnjZt7RZR9aJSXsczTQhTDmWvu6&#10;I4t+5UZiyU5ushjknFrdTDhLuR10HEWpttizfOhwpPeO6u/92Ro4fc0PT5u5+gzHbJekb9hnlbsa&#10;c3+3vL6ACrSEPxh+9UUdSnGq3JkbrwYDaSKggSzZgJI4XseypBIui2LQZaH/Dyh/AAAA//8DAFBL&#10;AQItABQABgAIAAAAIQC2gziS/gAAAOEBAAATAAAAAAAAAAAAAAAAAAAAAABbQ29udGVudF9UeXBl&#10;c10ueG1sUEsBAi0AFAAGAAgAAAAhADj9If/WAAAAlAEAAAsAAAAAAAAAAAAAAAAALwEAAF9yZWxz&#10;Ly5yZWxzUEsBAi0AFAAGAAgAAAAhALDAO/vzAQAAygMAAA4AAAAAAAAAAAAAAAAALgIAAGRycy9l&#10;Mm9Eb2MueG1sUEsBAi0AFAAGAAgAAAAhABH2JUrcAAAACAEAAA8AAAAAAAAAAAAAAAAATQQAAGRy&#10;cy9kb3ducmV2LnhtbFBLBQYAAAAABAAEAPMAAABWBQAAAAA=&#10;" stroked="f">
                <v:textbox>
                  <w:txbxContent>
                    <w:p w14:paraId="7E927A5E" w14:textId="77777777" w:rsidR="0042047D" w:rsidRPr="00AE1C0D" w:rsidRDefault="0042047D" w:rsidP="0042047D">
                      <w:pPr>
                        <w:jc w:val="center"/>
                        <w:rPr>
                          <w:b/>
                          <w:sz w:val="18"/>
                          <w:szCs w:val="18"/>
                        </w:rPr>
                      </w:pPr>
                      <w:r w:rsidRPr="00AE1C0D">
                        <w:rPr>
                          <w:b/>
                          <w:bCs/>
                          <w:sz w:val="18"/>
                          <w:szCs w:val="18"/>
                        </w:rPr>
                        <w:t>24.–27. Februar 2026</w:t>
                      </w:r>
                      <w:r w:rsidRPr="00AE1C0D">
                        <w:rPr>
                          <w:b/>
                          <w:bCs/>
                          <w:sz w:val="18"/>
                          <w:szCs w:val="18"/>
                        </w:rPr>
                        <w:br/>
                        <w:t>Halle 8, Stand 8.326</w:t>
                      </w:r>
                    </w:p>
                  </w:txbxContent>
                </v:textbox>
                <w10:wrap anchorx="margin"/>
              </v:shape>
            </w:pict>
          </mc:Fallback>
        </mc:AlternateContent>
      </w:r>
      <w:r w:rsidR="00556EFC" w:rsidRPr="00B818EF">
        <w:t>Klemmen in Rekordgeschwindigkeit</w:t>
      </w:r>
    </w:p>
    <w:p w14:paraId="67791C6A" w14:textId="05098A63" w:rsidR="005D170E" w:rsidRPr="00B818EF" w:rsidRDefault="005D170E" w:rsidP="005D170E">
      <w:pPr>
        <w:pStyle w:val="PILead"/>
      </w:pPr>
      <w:r w:rsidRPr="00B818EF">
        <w:t xml:space="preserve">Wessobrunn-Forst, </w:t>
      </w:r>
      <w:r w:rsidR="00E407DA">
        <w:t>24</w:t>
      </w:r>
      <w:r w:rsidRPr="00B818EF">
        <w:t xml:space="preserve">. </w:t>
      </w:r>
      <w:r w:rsidR="00E407DA">
        <w:t>Februar</w:t>
      </w:r>
      <w:r w:rsidRPr="00B818EF">
        <w:t xml:space="preserve"> 20</w:t>
      </w:r>
      <w:r w:rsidR="00A8457A" w:rsidRPr="00B818EF">
        <w:t>2</w:t>
      </w:r>
      <w:r w:rsidR="00E407DA">
        <w:t>6</w:t>
      </w:r>
      <w:r w:rsidRPr="00B818EF">
        <w:t xml:space="preserve"> – </w:t>
      </w:r>
      <w:r w:rsidR="00556EFC" w:rsidRPr="00B818EF">
        <w:t xml:space="preserve">Wenn es nach </w:t>
      </w:r>
      <w:r w:rsidR="009207A6" w:rsidRPr="00B818EF">
        <w:t>Hans Schröder Maschine</w:t>
      </w:r>
      <w:r w:rsidR="00D8227F">
        <w:t>n</w:t>
      </w:r>
      <w:r w:rsidR="009207A6" w:rsidRPr="00B818EF">
        <w:t xml:space="preserve">bau geht, wird </w:t>
      </w:r>
      <w:r w:rsidR="00B63D01">
        <w:t xml:space="preserve">der </w:t>
      </w:r>
      <w:r w:rsidR="00556EFC" w:rsidRPr="00B818EF">
        <w:t>Einstieg ins motorische Abkanten</w:t>
      </w:r>
      <w:r w:rsidR="00A3767F">
        <w:t xml:space="preserve"> künftig</w:t>
      </w:r>
      <w:r w:rsidR="00556EFC" w:rsidRPr="00B818EF">
        <w:t xml:space="preserve"> </w:t>
      </w:r>
      <w:r w:rsidR="00A3767F">
        <w:t xml:space="preserve">deutlich </w:t>
      </w:r>
      <w:r w:rsidR="00556EFC" w:rsidRPr="00B818EF">
        <w:t xml:space="preserve">schneller und </w:t>
      </w:r>
      <w:r w:rsidR="00A3767F">
        <w:t>vielseitiger</w:t>
      </w:r>
      <w:r w:rsidR="009207A6" w:rsidRPr="00B818EF">
        <w:t xml:space="preserve">: Die motorische </w:t>
      </w:r>
      <w:r w:rsidR="00BF4CB1">
        <w:t>Schwenkbiegemaschine</w:t>
      </w:r>
      <w:r w:rsidR="00BF4CB1" w:rsidRPr="00B818EF">
        <w:t xml:space="preserve"> </w:t>
      </w:r>
      <w:r w:rsidR="009207A6" w:rsidRPr="00B818EF">
        <w:t xml:space="preserve">MAKU </w:t>
      </w:r>
      <w:r w:rsidR="00621080" w:rsidRPr="00B818EF">
        <w:t>wurde mit einem neue</w:t>
      </w:r>
      <w:r w:rsidR="00B63D01">
        <w:t>n</w:t>
      </w:r>
      <w:r w:rsidR="00621080" w:rsidRPr="00B818EF">
        <w:t xml:space="preserve"> Sicherheits</w:t>
      </w:r>
      <w:r w:rsidR="00445E60">
        <w:t>l</w:t>
      </w:r>
      <w:r w:rsidR="00BF4CB1">
        <w:t>aser</w:t>
      </w:r>
      <w:r w:rsidR="00621080" w:rsidRPr="00B818EF">
        <w:t>system</w:t>
      </w:r>
      <w:r w:rsidR="00BF4CB1">
        <w:t xml:space="preserve"> direkt an der Biegelinie</w:t>
      </w:r>
      <w:r w:rsidR="00621080" w:rsidRPr="00B818EF">
        <w:t xml:space="preserve"> ausgestattet und klemmt das Blech vor dem </w:t>
      </w:r>
      <w:r w:rsidR="00BF4CB1">
        <w:t>Biegen</w:t>
      </w:r>
      <w:r w:rsidR="00BF4CB1" w:rsidRPr="00B818EF">
        <w:t xml:space="preserve"> </w:t>
      </w:r>
      <w:r w:rsidR="00621080" w:rsidRPr="00B818EF">
        <w:t xml:space="preserve">deutlich schneller. Eine neue Oberwangenoption ermöglicht zudem den Einsatz von Geißfußwerkzeugen und damit die </w:t>
      </w:r>
      <w:r w:rsidR="00A3767F">
        <w:t>Fertigung</w:t>
      </w:r>
      <w:r w:rsidR="00A3767F" w:rsidRPr="00B818EF">
        <w:t xml:space="preserve"> </w:t>
      </w:r>
      <w:r w:rsidR="00621080" w:rsidRPr="00B818EF">
        <w:t xml:space="preserve">von Kästen. </w:t>
      </w:r>
    </w:p>
    <w:p w14:paraId="2C43FD41" w14:textId="03E23D21" w:rsidR="005D170E" w:rsidRPr="00B818EF" w:rsidRDefault="00621080" w:rsidP="005D170E">
      <w:pPr>
        <w:pStyle w:val="PILead"/>
        <w:rPr>
          <w:b w:val="0"/>
        </w:rPr>
      </w:pPr>
      <w:r w:rsidRPr="00BF4CB1">
        <w:rPr>
          <w:b w:val="0"/>
        </w:rPr>
        <w:t>Ein Vergleichstest mit einer ähnlichen Maschine eines anderen Herstellers</w:t>
      </w:r>
      <w:r w:rsidR="003F67E0" w:rsidRPr="00BF4CB1">
        <w:rPr>
          <w:b w:val="0"/>
        </w:rPr>
        <w:t xml:space="preserve"> zur </w:t>
      </w:r>
      <w:r w:rsidR="003F67E0" w:rsidRPr="00BF4CB1">
        <w:rPr>
          <w:b w:val="0"/>
          <w:bCs w:val="0"/>
        </w:rPr>
        <w:t xml:space="preserve">Dünnblechbearbeitung </w:t>
      </w:r>
      <w:r w:rsidR="00A3767F" w:rsidRPr="00BF4CB1">
        <w:rPr>
          <w:b w:val="0"/>
          <w:bCs w:val="0"/>
        </w:rPr>
        <w:t>hat gezeigt</w:t>
      </w:r>
      <w:r w:rsidRPr="00BF4CB1">
        <w:rPr>
          <w:b w:val="0"/>
          <w:bCs w:val="0"/>
        </w:rPr>
        <w:t>:</w:t>
      </w:r>
      <w:r w:rsidRPr="003F67E0">
        <w:rPr>
          <w:b w:val="0"/>
          <w:bCs w:val="0"/>
        </w:rPr>
        <w:t xml:space="preserve"> Dank des neue</w:t>
      </w:r>
      <w:r w:rsidR="00A3767F">
        <w:rPr>
          <w:b w:val="0"/>
          <w:bCs w:val="0"/>
        </w:rPr>
        <w:t>n</w:t>
      </w:r>
      <w:r w:rsidR="00BF4CB1">
        <w:rPr>
          <w:b w:val="0"/>
          <w:bCs w:val="0"/>
        </w:rPr>
        <w:t xml:space="preserve"> Laser</w:t>
      </w:r>
      <w:r w:rsidR="00445E60">
        <w:rPr>
          <w:b w:val="0"/>
        </w:rPr>
        <w:t>s</w:t>
      </w:r>
      <w:r w:rsidRPr="00B818EF">
        <w:rPr>
          <w:b w:val="0"/>
        </w:rPr>
        <w:t xml:space="preserve">icherheitskonzepts klemmt die MAKU ein Blech fast doppelt so schnell wie eine herkömmliche </w:t>
      </w:r>
      <w:proofErr w:type="spellStart"/>
      <w:r w:rsidRPr="002C212E">
        <w:rPr>
          <w:b w:val="0"/>
        </w:rPr>
        <w:t>Spenglerschwenkbiegemaschine</w:t>
      </w:r>
      <w:proofErr w:type="spellEnd"/>
      <w:r w:rsidRPr="00B818EF">
        <w:rPr>
          <w:b w:val="0"/>
        </w:rPr>
        <w:t xml:space="preserve">. Durch die Lichtschranke </w:t>
      </w:r>
      <w:r w:rsidR="0017384C" w:rsidRPr="00B818EF">
        <w:rPr>
          <w:b w:val="0"/>
        </w:rPr>
        <w:t xml:space="preserve">kann auf den </w:t>
      </w:r>
      <w:proofErr w:type="spellStart"/>
      <w:r w:rsidR="0017384C" w:rsidRPr="00B818EF">
        <w:rPr>
          <w:b w:val="0"/>
        </w:rPr>
        <w:t>Vorstopp</w:t>
      </w:r>
      <w:proofErr w:type="spellEnd"/>
      <w:r w:rsidR="0017384C" w:rsidRPr="00B818EF">
        <w:rPr>
          <w:b w:val="0"/>
        </w:rPr>
        <w:t xml:space="preserve"> und die zweite Bedienung des Fußschalters verzichtet werden</w:t>
      </w:r>
      <w:r w:rsidR="00A3767F">
        <w:rPr>
          <w:b w:val="0"/>
        </w:rPr>
        <w:t>,</w:t>
      </w:r>
      <w:r w:rsidR="0017384C" w:rsidRPr="00B818EF">
        <w:rPr>
          <w:b w:val="0"/>
        </w:rPr>
        <w:t xml:space="preserve"> und die Oberwange senkt sich mit der vollen Geschwindigkeit von 65 mm/s. Wird die Sicherheitsfunktion ausgelöst, </w:t>
      </w:r>
      <w:r w:rsidR="00A3767F">
        <w:rPr>
          <w:b w:val="0"/>
        </w:rPr>
        <w:t xml:space="preserve">etwa weil </w:t>
      </w:r>
      <w:r w:rsidR="00BF4CB1">
        <w:rPr>
          <w:b w:val="0"/>
        </w:rPr>
        <w:t>die Hand zu nah an den</w:t>
      </w:r>
      <w:r w:rsidR="0017384C" w:rsidRPr="00B818EF">
        <w:rPr>
          <w:b w:val="0"/>
        </w:rPr>
        <w:t xml:space="preserve"> Gefahrenbereich </w:t>
      </w:r>
      <w:r w:rsidR="00BF4CB1">
        <w:rPr>
          <w:b w:val="0"/>
        </w:rPr>
        <w:t>gerät</w:t>
      </w:r>
      <w:r w:rsidR="0017384C" w:rsidRPr="00B818EF">
        <w:rPr>
          <w:b w:val="0"/>
        </w:rPr>
        <w:t xml:space="preserve">, schaltet die Maschine automatisch in die klassische Absicherung mit </w:t>
      </w:r>
      <w:proofErr w:type="spellStart"/>
      <w:r w:rsidR="0017384C" w:rsidRPr="00B818EF">
        <w:rPr>
          <w:b w:val="0"/>
        </w:rPr>
        <w:t>Vorstopp</w:t>
      </w:r>
      <w:proofErr w:type="spellEnd"/>
      <w:r w:rsidR="0017384C" w:rsidRPr="00B818EF">
        <w:rPr>
          <w:b w:val="0"/>
        </w:rPr>
        <w:t xml:space="preserve"> und dem extra ausgelöste</w:t>
      </w:r>
      <w:r w:rsidR="00445E60">
        <w:rPr>
          <w:b w:val="0"/>
        </w:rPr>
        <w:t>n</w:t>
      </w:r>
      <w:r w:rsidR="0017384C" w:rsidRPr="00B818EF">
        <w:rPr>
          <w:b w:val="0"/>
        </w:rPr>
        <w:t xml:space="preserve"> langsamen Schließen mit</w:t>
      </w:r>
      <w:r w:rsidR="0075053F">
        <w:rPr>
          <w:b w:val="0"/>
        </w:rPr>
        <w:t> </w:t>
      </w:r>
      <w:r w:rsidR="0017384C" w:rsidRPr="00B818EF">
        <w:rPr>
          <w:b w:val="0"/>
        </w:rPr>
        <w:t xml:space="preserve">10 mm/s. </w:t>
      </w:r>
    </w:p>
    <w:p w14:paraId="47576BEC" w14:textId="77777777" w:rsidR="005D170E" w:rsidRPr="00B818EF" w:rsidRDefault="00B818EF" w:rsidP="005D170E">
      <w:pPr>
        <w:pStyle w:val="PILead"/>
      </w:pPr>
      <w:r w:rsidRPr="00B818EF">
        <w:t>Schiene und Geißfuß</w:t>
      </w:r>
    </w:p>
    <w:p w14:paraId="7FD4173F" w14:textId="77777777" w:rsidR="005D170E" w:rsidRDefault="00B818EF" w:rsidP="005D170E">
      <w:pPr>
        <w:pStyle w:val="PILead"/>
        <w:rPr>
          <w:b w:val="0"/>
        </w:rPr>
      </w:pPr>
      <w:r w:rsidRPr="00B818EF">
        <w:rPr>
          <w:b w:val="0"/>
        </w:rPr>
        <w:t>Das neue Oberwangenpaket eröffnet die Möglichkeit, kastenförmige Werkstücke zu fertigen</w:t>
      </w:r>
      <w:r w:rsidR="005D170E" w:rsidRPr="00B818EF">
        <w:rPr>
          <w:b w:val="0"/>
        </w:rPr>
        <w:t>.</w:t>
      </w:r>
      <w:r w:rsidRPr="00B818EF">
        <w:rPr>
          <w:b w:val="0"/>
        </w:rPr>
        <w:t xml:space="preserve"> Anstelle der festverschraubten einteiligen </w:t>
      </w:r>
      <w:proofErr w:type="spellStart"/>
      <w:r w:rsidRPr="002C212E">
        <w:rPr>
          <w:b w:val="0"/>
        </w:rPr>
        <w:t>Spenglerschiene</w:t>
      </w:r>
      <w:proofErr w:type="spellEnd"/>
      <w:r w:rsidRPr="00B818EF">
        <w:rPr>
          <w:b w:val="0"/>
        </w:rPr>
        <w:t xml:space="preserve"> oder Spitzschiene nimmt eine Werkzeugklemmung segmentierte Geißfußwerkzeuge an beliebigen Position</w:t>
      </w:r>
      <w:r w:rsidR="00A3767F">
        <w:rPr>
          <w:b w:val="0"/>
        </w:rPr>
        <w:t>en</w:t>
      </w:r>
      <w:r w:rsidRPr="00B818EF">
        <w:rPr>
          <w:b w:val="0"/>
        </w:rPr>
        <w:t xml:space="preserve"> auf. Um diesen Platz einzuräumen, wird der Nullpunkt des Oberwangenantriebs mit wenigen Handgriffen um 130 mm versetzt. Das Lasersicherheitssystem wird </w:t>
      </w:r>
      <w:r w:rsidR="00B63D01">
        <w:rPr>
          <w:b w:val="0"/>
        </w:rPr>
        <w:t xml:space="preserve">in diesem Fall </w:t>
      </w:r>
      <w:r w:rsidRPr="00B818EF">
        <w:rPr>
          <w:b w:val="0"/>
        </w:rPr>
        <w:t xml:space="preserve">mit </w:t>
      </w:r>
      <w:r>
        <w:rPr>
          <w:b w:val="0"/>
        </w:rPr>
        <w:t>der Funktion „Box-</w:t>
      </w:r>
      <w:proofErr w:type="spellStart"/>
      <w:r>
        <w:rPr>
          <w:b w:val="0"/>
        </w:rPr>
        <w:t>Folding</w:t>
      </w:r>
      <w:proofErr w:type="spellEnd"/>
      <w:r>
        <w:rPr>
          <w:b w:val="0"/>
        </w:rPr>
        <w:t>“ ausgeschaltet, da ein seitlich aufgebogenes Werkstück es sonst auslösen würde.</w:t>
      </w:r>
    </w:p>
    <w:p w14:paraId="068CB5EA" w14:textId="77777777" w:rsidR="00F15EFF" w:rsidRPr="00B63D01" w:rsidRDefault="00F15EFF" w:rsidP="005D170E">
      <w:pPr>
        <w:pStyle w:val="PILead"/>
        <w:rPr>
          <w:bCs w:val="0"/>
        </w:rPr>
      </w:pPr>
      <w:r w:rsidRPr="00B63D01">
        <w:rPr>
          <w:bCs w:val="0"/>
        </w:rPr>
        <w:t>Weitere Besonderheiten</w:t>
      </w:r>
    </w:p>
    <w:p w14:paraId="5F2B8662" w14:textId="4469AD3D" w:rsidR="005D170E" w:rsidRPr="00B63D01" w:rsidRDefault="00DF0E3A" w:rsidP="005D170E">
      <w:pPr>
        <w:pStyle w:val="PILead"/>
        <w:rPr>
          <w:b w:val="0"/>
          <w:lang w:val="de-CH"/>
        </w:rPr>
      </w:pPr>
      <w:r w:rsidRPr="00DF0E3A">
        <w:rPr>
          <w:b w:val="0"/>
        </w:rPr>
        <w:t xml:space="preserve">Die </w:t>
      </w:r>
      <w:r w:rsidR="00F15EFF">
        <w:rPr>
          <w:b w:val="0"/>
        </w:rPr>
        <w:t xml:space="preserve">robuste </w:t>
      </w:r>
      <w:r w:rsidRPr="00DF0E3A">
        <w:rPr>
          <w:b w:val="0"/>
        </w:rPr>
        <w:t xml:space="preserve">MAKU </w:t>
      </w:r>
      <w:r w:rsidR="00F15EFF">
        <w:rPr>
          <w:b w:val="0"/>
        </w:rPr>
        <w:t xml:space="preserve">für </w:t>
      </w:r>
      <w:r w:rsidR="00F15EFF" w:rsidRPr="00F15EFF">
        <w:rPr>
          <w:b w:val="0"/>
        </w:rPr>
        <w:t xml:space="preserve">Klempnerei- und Instandsetzungsbetriebe </w:t>
      </w:r>
      <w:r w:rsidR="00F15EFF">
        <w:rPr>
          <w:b w:val="0"/>
        </w:rPr>
        <w:t>ist in den</w:t>
      </w:r>
      <w:r w:rsidR="008E7A7D">
        <w:rPr>
          <w:b w:val="0"/>
        </w:rPr>
        <w:t xml:space="preserve"> </w:t>
      </w:r>
      <w:r w:rsidR="00F15EFF">
        <w:rPr>
          <w:b w:val="0"/>
        </w:rPr>
        <w:t xml:space="preserve">Versionen </w:t>
      </w:r>
      <w:r w:rsidR="00F15EFF" w:rsidRPr="00F15EFF">
        <w:rPr>
          <w:b w:val="0"/>
        </w:rPr>
        <w:t>2500</w:t>
      </w:r>
      <w:r w:rsidR="00445E60">
        <w:rPr>
          <w:b w:val="0"/>
        </w:rPr>
        <w:t> </w:t>
      </w:r>
      <w:r w:rsidR="00F15EFF" w:rsidRPr="00F15EFF">
        <w:rPr>
          <w:b w:val="0"/>
        </w:rPr>
        <w:t>×</w:t>
      </w:r>
      <w:r w:rsidR="00445E60">
        <w:rPr>
          <w:b w:val="0"/>
        </w:rPr>
        <w:t> </w:t>
      </w:r>
      <w:r w:rsidR="00F15EFF" w:rsidRPr="00F15EFF">
        <w:rPr>
          <w:b w:val="0"/>
        </w:rPr>
        <w:t>2,0/3200</w:t>
      </w:r>
      <w:r w:rsidR="00445E60">
        <w:rPr>
          <w:b w:val="0"/>
        </w:rPr>
        <w:t> </w:t>
      </w:r>
      <w:r w:rsidR="00F15EFF" w:rsidRPr="00F15EFF">
        <w:rPr>
          <w:b w:val="0"/>
        </w:rPr>
        <w:t>×</w:t>
      </w:r>
      <w:r w:rsidR="00445E60">
        <w:rPr>
          <w:b w:val="0"/>
        </w:rPr>
        <w:t> </w:t>
      </w:r>
      <w:r w:rsidR="00F15EFF" w:rsidRPr="00F15EFF">
        <w:rPr>
          <w:b w:val="0"/>
        </w:rPr>
        <w:t xml:space="preserve">1,5 </w:t>
      </w:r>
      <w:r w:rsidR="00F15EFF">
        <w:rPr>
          <w:b w:val="0"/>
        </w:rPr>
        <w:t>(Arbeitslänge</w:t>
      </w:r>
      <w:r w:rsidR="00445E60">
        <w:rPr>
          <w:b w:val="0"/>
        </w:rPr>
        <w:t xml:space="preserve"> × </w:t>
      </w:r>
      <w:r w:rsidR="00F15EFF">
        <w:rPr>
          <w:b w:val="0"/>
        </w:rPr>
        <w:t>Blechstärke</w:t>
      </w:r>
      <w:r w:rsidR="008E7A7D">
        <w:rPr>
          <w:b w:val="0"/>
        </w:rPr>
        <w:t xml:space="preserve"> in mm</w:t>
      </w:r>
      <w:r w:rsidR="00F15EFF">
        <w:rPr>
          <w:b w:val="0"/>
        </w:rPr>
        <w:t xml:space="preserve">) verfügbar. </w:t>
      </w:r>
      <w:r w:rsidR="0046004F">
        <w:rPr>
          <w:b w:val="0"/>
        </w:rPr>
        <w:t>Bekannt wurde diese</w:t>
      </w:r>
      <w:r w:rsidRPr="00DF0E3A">
        <w:rPr>
          <w:b w:val="0"/>
        </w:rPr>
        <w:t xml:space="preserve"> Schwenkbiegemaschine </w:t>
      </w:r>
      <w:r w:rsidR="0046004F">
        <w:rPr>
          <w:b w:val="0"/>
        </w:rPr>
        <w:t xml:space="preserve">dank ihres beliebten </w:t>
      </w:r>
      <w:r w:rsidRPr="00DF0E3A">
        <w:rPr>
          <w:b w:val="0"/>
        </w:rPr>
        <w:t xml:space="preserve">zweiachsigen </w:t>
      </w:r>
      <w:proofErr w:type="spellStart"/>
      <w:r w:rsidRPr="00DF0E3A">
        <w:rPr>
          <w:b w:val="0"/>
        </w:rPr>
        <w:lastRenderedPageBreak/>
        <w:t>Hinteranschlag</w:t>
      </w:r>
      <w:r w:rsidR="0046004F">
        <w:rPr>
          <w:b w:val="0"/>
        </w:rPr>
        <w:t>s</w:t>
      </w:r>
      <w:proofErr w:type="spellEnd"/>
      <w:r w:rsidRPr="00DF0E3A">
        <w:rPr>
          <w:b w:val="0"/>
        </w:rPr>
        <w:t xml:space="preserve"> zum automatischen konischen Abkanten. </w:t>
      </w:r>
      <w:r w:rsidR="00E41A0C" w:rsidRPr="00E41A0C">
        <w:rPr>
          <w:b w:val="0"/>
        </w:rPr>
        <w:t>Neben der einfachen und präzisen Herstellung ineinander steckbarer Profile bietet die Maschine auch eine Funktion zum schrittweisen Radiusbiegen.</w:t>
      </w:r>
      <w:r w:rsidR="00E41A0C">
        <w:rPr>
          <w:b w:val="0"/>
        </w:rPr>
        <w:t xml:space="preserve"> </w:t>
      </w:r>
      <w:r w:rsidR="00F15EFF">
        <w:rPr>
          <w:b w:val="0"/>
        </w:rPr>
        <w:t>Beide Funktion</w:t>
      </w:r>
      <w:r w:rsidR="00E41A0C">
        <w:rPr>
          <w:b w:val="0"/>
        </w:rPr>
        <w:t>en</w:t>
      </w:r>
      <w:r w:rsidR="00F15EFF">
        <w:rPr>
          <w:b w:val="0"/>
        </w:rPr>
        <w:t xml:space="preserve"> sind </w:t>
      </w:r>
      <w:r w:rsidR="00B63D01">
        <w:rPr>
          <w:b w:val="0"/>
        </w:rPr>
        <w:t xml:space="preserve">sowohl </w:t>
      </w:r>
      <w:r w:rsidR="00F15EFF">
        <w:rPr>
          <w:b w:val="0"/>
        </w:rPr>
        <w:t xml:space="preserve">mit der </w:t>
      </w:r>
      <w:r w:rsidR="00F15EFF" w:rsidRPr="00B63D01">
        <w:rPr>
          <w:b w:val="0"/>
          <w:lang w:val="de-CH"/>
        </w:rPr>
        <w:t xml:space="preserve">Standardsteuerung </w:t>
      </w:r>
      <w:r w:rsidR="00F15EFF" w:rsidRPr="00F15EFF">
        <w:rPr>
          <w:b w:val="0"/>
          <w:lang w:val="de-CH"/>
        </w:rPr>
        <w:t>Classic</w:t>
      </w:r>
      <w:r w:rsidR="00445E60">
        <w:rPr>
          <w:b w:val="0"/>
          <w:lang w:val="de-CH"/>
        </w:rPr>
        <w:t xml:space="preserve"> </w:t>
      </w:r>
      <w:proofErr w:type="spellStart"/>
      <w:r w:rsidR="00F15EFF" w:rsidRPr="00F15EFF">
        <w:rPr>
          <w:b w:val="0"/>
          <w:lang w:val="de-CH"/>
        </w:rPr>
        <w:t>Bend</w:t>
      </w:r>
      <w:proofErr w:type="spellEnd"/>
      <w:r w:rsidR="00F15EFF">
        <w:rPr>
          <w:b w:val="0"/>
          <w:lang w:val="de-CH"/>
        </w:rPr>
        <w:t xml:space="preserve"> </w:t>
      </w:r>
      <w:r w:rsidR="00B63D01">
        <w:rPr>
          <w:b w:val="0"/>
          <w:lang w:val="de-CH"/>
        </w:rPr>
        <w:t>als auch</w:t>
      </w:r>
      <w:r w:rsidR="00F15EFF">
        <w:rPr>
          <w:b w:val="0"/>
          <w:lang w:val="de-CH"/>
        </w:rPr>
        <w:t xml:space="preserve"> mit der häufig gewählten </w:t>
      </w:r>
      <w:r w:rsidR="00B63D01">
        <w:rPr>
          <w:b w:val="0"/>
          <w:lang w:val="de-CH"/>
        </w:rPr>
        <w:t>g</w:t>
      </w:r>
      <w:r w:rsidR="00F15EFF">
        <w:rPr>
          <w:b w:val="0"/>
          <w:lang w:val="de-CH"/>
        </w:rPr>
        <w:t>raf</w:t>
      </w:r>
      <w:r w:rsidR="00B63D01">
        <w:rPr>
          <w:b w:val="0"/>
          <w:lang w:val="de-CH"/>
        </w:rPr>
        <w:t>ischen S</w:t>
      </w:r>
      <w:r w:rsidR="00F15EFF">
        <w:rPr>
          <w:b w:val="0"/>
          <w:lang w:val="de-CH"/>
        </w:rPr>
        <w:t xml:space="preserve">teuerung </w:t>
      </w:r>
      <w:r w:rsidR="00B63D01" w:rsidRPr="00B63D01">
        <w:rPr>
          <w:b w:val="0"/>
          <w:lang w:val="de-CH"/>
        </w:rPr>
        <w:t>POS2000 Professional verfügbar.</w:t>
      </w:r>
    </w:p>
    <w:p w14:paraId="23CF362B" w14:textId="77777777" w:rsidR="001E12A4" w:rsidRPr="00B818EF" w:rsidRDefault="001E12A4" w:rsidP="00D6553F">
      <w:pPr>
        <w:pBdr>
          <w:bottom w:val="single" w:sz="6" w:space="1" w:color="auto"/>
        </w:pBdr>
        <w:spacing w:after="120" w:line="280" w:lineRule="exact"/>
        <w:jc w:val="both"/>
        <w:rPr>
          <w:lang w:val="de-DE"/>
        </w:rPr>
      </w:pPr>
    </w:p>
    <w:p w14:paraId="5F5DDDEB" w14:textId="77777777" w:rsidR="00CB3AB5" w:rsidRPr="00B818EF" w:rsidRDefault="00CB3AB5" w:rsidP="006761B1">
      <w:pPr>
        <w:spacing w:after="120" w:line="280" w:lineRule="exact"/>
        <w:jc w:val="both"/>
        <w:rPr>
          <w:b/>
          <w:bCs/>
          <w:sz w:val="18"/>
          <w:szCs w:val="18"/>
          <w:lang w:val="de-DE"/>
        </w:rPr>
      </w:pPr>
    </w:p>
    <w:p w14:paraId="2F177975" w14:textId="77777777" w:rsidR="00712BE8" w:rsidRPr="00B818EF" w:rsidRDefault="00712BE8" w:rsidP="0003056D">
      <w:pPr>
        <w:spacing w:after="120" w:line="280" w:lineRule="exact"/>
        <w:rPr>
          <w:b/>
          <w:bCs/>
          <w:sz w:val="18"/>
          <w:szCs w:val="18"/>
          <w:lang w:val="de-DE"/>
        </w:rPr>
      </w:pPr>
      <w:r w:rsidRPr="00B818EF">
        <w:rPr>
          <w:b/>
          <w:bCs/>
          <w:sz w:val="18"/>
          <w:szCs w:val="18"/>
          <w:lang w:val="de-DE"/>
        </w:rPr>
        <w:t>Verfügbares Bildmaterial</w:t>
      </w:r>
    </w:p>
    <w:p w14:paraId="329B455C" w14:textId="77777777" w:rsidR="00A363DC" w:rsidRPr="00B818EF" w:rsidRDefault="00712BE8" w:rsidP="008D042C">
      <w:pPr>
        <w:spacing w:after="120" w:line="280" w:lineRule="exact"/>
        <w:rPr>
          <w:bCs/>
          <w:sz w:val="18"/>
          <w:szCs w:val="18"/>
          <w:lang w:val="de-DE"/>
        </w:rPr>
      </w:pPr>
      <w:r w:rsidRPr="00B818EF">
        <w:rPr>
          <w:bCs/>
          <w:sz w:val="18"/>
          <w:szCs w:val="18"/>
          <w:lang w:val="de-DE"/>
        </w:rPr>
        <w:t>Folgendes Bildmaterial steht druckfähig im Internet zum Download bereit:</w:t>
      </w:r>
      <w:r w:rsidR="0003056D" w:rsidRPr="00B818EF">
        <w:rPr>
          <w:bCs/>
          <w:sz w:val="18"/>
          <w:szCs w:val="18"/>
          <w:lang w:val="de-DE"/>
        </w:rPr>
        <w:br/>
      </w:r>
      <w:hyperlink r:id="rId9" w:history="1">
        <w:r w:rsidR="00992C72" w:rsidRPr="00B818EF">
          <w:rPr>
            <w:rStyle w:val="Hyperlink"/>
            <w:sz w:val="18"/>
            <w:szCs w:val="18"/>
            <w:lang w:val="de-DE"/>
          </w:rPr>
          <w:t>https://kk.htcm.de/press-releases/schroeder/</w:t>
        </w:r>
      </w:hyperlink>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4616"/>
      </w:tblGrid>
      <w:tr w:rsidR="00A31A49" w:rsidRPr="00B818EF" w14:paraId="6CA4C939" w14:textId="77777777" w:rsidTr="002B4C2C">
        <w:tc>
          <w:tcPr>
            <w:tcW w:w="3256" w:type="dxa"/>
          </w:tcPr>
          <w:p w14:paraId="2141B7EE" w14:textId="1EB910B4" w:rsidR="00A31A49" w:rsidRPr="00B818EF" w:rsidRDefault="002B4C2C" w:rsidP="007B1B47">
            <w:pPr>
              <w:spacing w:after="120" w:line="280" w:lineRule="exact"/>
              <w:jc w:val="both"/>
              <w:rPr>
                <w:bCs/>
                <w:sz w:val="16"/>
                <w:szCs w:val="16"/>
                <w:lang w:val="de-DE"/>
              </w:rPr>
            </w:pPr>
            <w:r>
              <w:rPr>
                <w:noProof/>
              </w:rPr>
              <w:drawing>
                <wp:anchor distT="0" distB="0" distL="114300" distR="114300" simplePos="0" relativeHeight="251659264" behindDoc="1" locked="0" layoutInCell="1" allowOverlap="1" wp14:anchorId="4C01A644" wp14:editId="647B07FF">
                  <wp:simplePos x="0" y="0"/>
                  <wp:positionH relativeFrom="column">
                    <wp:posOffset>10160</wp:posOffset>
                  </wp:positionH>
                  <wp:positionV relativeFrom="paragraph">
                    <wp:posOffset>107315</wp:posOffset>
                  </wp:positionV>
                  <wp:extent cx="1889016" cy="2520000"/>
                  <wp:effectExtent l="0" t="0" r="0" b="0"/>
                  <wp:wrapTight wrapText="bothSides">
                    <wp:wrapPolygon edited="0">
                      <wp:start x="0" y="0"/>
                      <wp:lineTo x="0" y="21393"/>
                      <wp:lineTo x="21353" y="21393"/>
                      <wp:lineTo x="21353" y="0"/>
                      <wp:lineTo x="0" y="0"/>
                    </wp:wrapPolygon>
                  </wp:wrapTight>
                  <wp:docPr id="9082974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889016"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A49" w:rsidRPr="00B818EF">
              <w:rPr>
                <w:bCs/>
                <w:sz w:val="16"/>
                <w:szCs w:val="16"/>
                <w:lang w:val="de-DE"/>
              </w:rPr>
              <w:t>Bildquelle: Schröder Group</w:t>
            </w:r>
          </w:p>
          <w:p w14:paraId="7139EAC4" w14:textId="624F2FFE" w:rsidR="00A31A49" w:rsidRPr="00B818EF" w:rsidRDefault="0044738A" w:rsidP="00625426">
            <w:pPr>
              <w:pStyle w:val="PILead"/>
              <w:spacing w:after="0" w:line="240" w:lineRule="auto"/>
              <w:jc w:val="left"/>
              <w:rPr>
                <w:b w:val="0"/>
                <w:bCs w:val="0"/>
                <w:sz w:val="18"/>
                <w:szCs w:val="18"/>
              </w:rPr>
            </w:pPr>
            <w:r>
              <w:rPr>
                <w:sz w:val="18"/>
                <w:szCs w:val="18"/>
              </w:rPr>
              <w:t xml:space="preserve">Ein </w:t>
            </w:r>
            <w:r w:rsidRPr="0044738A">
              <w:rPr>
                <w:sz w:val="18"/>
                <w:szCs w:val="18"/>
              </w:rPr>
              <w:t>neue</w:t>
            </w:r>
            <w:r>
              <w:rPr>
                <w:sz w:val="18"/>
                <w:szCs w:val="18"/>
              </w:rPr>
              <w:t>s</w:t>
            </w:r>
            <w:r w:rsidRPr="0044738A">
              <w:rPr>
                <w:sz w:val="18"/>
                <w:szCs w:val="18"/>
              </w:rPr>
              <w:t xml:space="preserve"> Sicherheits</w:t>
            </w:r>
            <w:r w:rsidR="00445E60">
              <w:rPr>
                <w:sz w:val="18"/>
                <w:szCs w:val="18"/>
              </w:rPr>
              <w:t>l</w:t>
            </w:r>
            <w:r w:rsidRPr="0044738A">
              <w:rPr>
                <w:sz w:val="18"/>
                <w:szCs w:val="18"/>
              </w:rPr>
              <w:t>asersystem</w:t>
            </w:r>
            <w:r>
              <w:rPr>
                <w:sz w:val="18"/>
                <w:szCs w:val="18"/>
              </w:rPr>
              <w:t xml:space="preserve"> macht die MAKU deutlich schneller.</w:t>
            </w:r>
            <w:r w:rsidR="008F1C4B" w:rsidRPr="00B818EF">
              <w:rPr>
                <w:sz w:val="18"/>
                <w:szCs w:val="18"/>
              </w:rPr>
              <w:br/>
            </w:r>
          </w:p>
        </w:tc>
        <w:tc>
          <w:tcPr>
            <w:tcW w:w="4616" w:type="dxa"/>
          </w:tcPr>
          <w:p w14:paraId="5D6C55ED" w14:textId="252A41C6" w:rsidR="00A31A49" w:rsidRPr="00B818EF" w:rsidRDefault="002B4C2C" w:rsidP="007B1B47">
            <w:pPr>
              <w:spacing w:after="120" w:line="280" w:lineRule="exact"/>
              <w:jc w:val="both"/>
              <w:rPr>
                <w:bCs/>
                <w:sz w:val="16"/>
                <w:szCs w:val="16"/>
                <w:lang w:val="de-DE"/>
              </w:rPr>
            </w:pP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bCs/>
                <w:sz w:val="16"/>
                <w:szCs w:val="16"/>
                <w:lang w:val="de-DE"/>
              </w:rPr>
              <w:br/>
            </w:r>
            <w:r>
              <w:rPr>
                <w:noProof/>
              </w:rPr>
              <w:drawing>
                <wp:inline distT="0" distB="0" distL="0" distR="0" wp14:anchorId="612A11AF" wp14:editId="5EEEA391">
                  <wp:extent cx="2754000" cy="1764000"/>
                  <wp:effectExtent l="0" t="0" r="8255" b="8255"/>
                  <wp:docPr id="17118413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a:fillRect/>
                          </a:stretch>
                        </pic:blipFill>
                        <pic:spPr bwMode="auto">
                          <a:xfrm>
                            <a:off x="0" y="0"/>
                            <a:ext cx="2754000" cy="1764000"/>
                          </a:xfrm>
                          <a:prstGeom prst="rect">
                            <a:avLst/>
                          </a:prstGeom>
                          <a:noFill/>
                          <a:ln>
                            <a:noFill/>
                          </a:ln>
                          <a:extLst>
                            <a:ext uri="{53640926-AAD7-44D8-BBD7-CCE9431645EC}">
                              <a14:shadowObscured xmlns:a14="http://schemas.microsoft.com/office/drawing/2010/main"/>
                            </a:ext>
                          </a:extLst>
                        </pic:spPr>
                      </pic:pic>
                    </a:graphicData>
                  </a:graphic>
                </wp:inline>
              </w:drawing>
            </w:r>
            <w:r>
              <w:rPr>
                <w:bCs/>
                <w:sz w:val="16"/>
                <w:szCs w:val="16"/>
                <w:lang w:val="de-DE"/>
              </w:rPr>
              <w:br/>
            </w:r>
            <w:r>
              <w:rPr>
                <w:bCs/>
                <w:sz w:val="16"/>
                <w:szCs w:val="16"/>
                <w:lang w:val="de-DE"/>
              </w:rPr>
              <w:br/>
            </w:r>
            <w:r>
              <w:rPr>
                <w:bCs/>
                <w:sz w:val="16"/>
                <w:szCs w:val="16"/>
                <w:lang w:val="de-DE"/>
              </w:rPr>
              <w:br/>
            </w:r>
            <w:r w:rsidR="00A31A49" w:rsidRPr="00B818EF">
              <w:rPr>
                <w:bCs/>
                <w:sz w:val="16"/>
                <w:szCs w:val="16"/>
                <w:lang w:val="de-DE"/>
              </w:rPr>
              <w:t>Bildquelle: Schröder Group</w:t>
            </w:r>
          </w:p>
          <w:p w14:paraId="202954BE" w14:textId="1B916338" w:rsidR="00A31A49" w:rsidRPr="00B818EF" w:rsidRDefault="0044738A" w:rsidP="00625426">
            <w:pPr>
              <w:pStyle w:val="PILead"/>
              <w:spacing w:after="0" w:line="240" w:lineRule="auto"/>
              <w:jc w:val="left"/>
              <w:rPr>
                <w:b w:val="0"/>
                <w:bCs w:val="0"/>
                <w:sz w:val="18"/>
                <w:szCs w:val="18"/>
              </w:rPr>
            </w:pPr>
            <w:r w:rsidRPr="0044738A">
              <w:rPr>
                <w:sz w:val="18"/>
                <w:szCs w:val="18"/>
              </w:rPr>
              <w:t xml:space="preserve">Das neue Oberwangenpaket </w:t>
            </w:r>
            <w:r>
              <w:rPr>
                <w:sz w:val="18"/>
                <w:szCs w:val="18"/>
              </w:rPr>
              <w:t>der Schwenkbiegemaschine MAKU</w:t>
            </w:r>
            <w:r w:rsidRPr="0044738A">
              <w:rPr>
                <w:sz w:val="18"/>
                <w:szCs w:val="18"/>
              </w:rPr>
              <w:t xml:space="preserve"> eröffnet die Möglichkeit, kastenförmige Werkstücke zu fertigen.</w:t>
            </w:r>
          </w:p>
        </w:tc>
      </w:tr>
    </w:tbl>
    <w:p w14:paraId="08C8857F" w14:textId="77777777" w:rsidR="00A31A49" w:rsidRPr="00B818EF" w:rsidRDefault="00A31A49" w:rsidP="00712BE8">
      <w:pPr>
        <w:spacing w:after="120" w:line="280" w:lineRule="exact"/>
        <w:jc w:val="both"/>
        <w:rPr>
          <w:b/>
          <w:bCs/>
          <w:sz w:val="18"/>
          <w:szCs w:val="18"/>
          <w:lang w:val="de-DE"/>
        </w:rPr>
      </w:pPr>
    </w:p>
    <w:p w14:paraId="5800B820" w14:textId="77777777" w:rsidR="008F5B73" w:rsidRPr="00FD27F8" w:rsidRDefault="008F5B73" w:rsidP="008F5B73">
      <w:pPr>
        <w:spacing w:after="120" w:line="280" w:lineRule="exact"/>
        <w:jc w:val="both"/>
        <w:rPr>
          <w:b/>
          <w:bCs/>
          <w:sz w:val="18"/>
          <w:szCs w:val="18"/>
          <w:lang w:val="de-DE"/>
        </w:rPr>
      </w:pPr>
      <w:r w:rsidRPr="00FD27F8">
        <w:rPr>
          <w:b/>
          <w:bCs/>
          <w:sz w:val="18"/>
          <w:szCs w:val="18"/>
          <w:lang w:val="de-DE"/>
        </w:rPr>
        <w:t>Über Schröder Group</w:t>
      </w:r>
    </w:p>
    <w:p w14:paraId="2EA48B41" w14:textId="77777777" w:rsidR="008F5B73" w:rsidRPr="00FD27F8" w:rsidRDefault="008F5B73" w:rsidP="008F5B73">
      <w:pPr>
        <w:suppressAutoHyphens/>
        <w:spacing w:after="120" w:line="280" w:lineRule="exact"/>
        <w:jc w:val="both"/>
        <w:rPr>
          <w:bCs/>
          <w:sz w:val="18"/>
          <w:szCs w:val="18"/>
          <w:lang w:val="de-DE"/>
        </w:rPr>
      </w:pPr>
      <w:r w:rsidRPr="00FD27F8">
        <w:rPr>
          <w:bCs/>
          <w:sz w:val="18"/>
          <w:szCs w:val="18"/>
          <w:lang w:val="de-DE"/>
        </w:rPr>
        <w:t>Die Schröder Group besteht aus der Hans Schröder Maschinenbau GmbH mit Sitz in Wessobrunn-Forst, der SCHRÖDER-FASTI Technologie GmbH mit Sitz in Wermelskirchen und der SMU GmbH mit Sitz in Leinburg-Weißenbrunn.</w:t>
      </w:r>
    </w:p>
    <w:p w14:paraId="797EF81A" w14:textId="77777777" w:rsidR="008F5B73" w:rsidRPr="00FD27F8" w:rsidRDefault="008F5B73" w:rsidP="008F5B73">
      <w:pPr>
        <w:suppressAutoHyphens/>
        <w:spacing w:after="120" w:line="280" w:lineRule="exact"/>
        <w:jc w:val="both"/>
        <w:rPr>
          <w:bCs/>
          <w:sz w:val="18"/>
          <w:szCs w:val="18"/>
          <w:lang w:val="de-DE"/>
        </w:rPr>
      </w:pPr>
      <w:r w:rsidRPr="00FD27F8">
        <w:rPr>
          <w:bCs/>
          <w:sz w:val="18"/>
          <w:szCs w:val="18"/>
          <w:lang w:val="de-DE"/>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17010631" w14:textId="77777777" w:rsidR="008F5B73" w:rsidRPr="00FD27F8" w:rsidRDefault="008F5B73" w:rsidP="008F5B73">
      <w:pPr>
        <w:suppressAutoHyphens/>
        <w:spacing w:after="120" w:line="280" w:lineRule="exact"/>
        <w:jc w:val="both"/>
        <w:rPr>
          <w:bCs/>
          <w:sz w:val="18"/>
          <w:szCs w:val="18"/>
          <w:lang w:val="de-DE"/>
        </w:rPr>
      </w:pPr>
      <w:r w:rsidRPr="00FD27F8">
        <w:rPr>
          <w:bCs/>
          <w:sz w:val="18"/>
          <w:szCs w:val="18"/>
          <w:lang w:val="de-DE"/>
        </w:rPr>
        <w:lastRenderedPageBreak/>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1D574C50" w14:textId="77777777" w:rsidR="008F5B73" w:rsidRPr="00FD27F8" w:rsidRDefault="008F5B73" w:rsidP="008F5B73">
      <w:pPr>
        <w:spacing w:after="120" w:line="280" w:lineRule="exact"/>
        <w:jc w:val="both"/>
        <w:rPr>
          <w:bCs/>
          <w:sz w:val="18"/>
          <w:szCs w:val="18"/>
          <w:lang w:val="de-DE"/>
        </w:rPr>
      </w:pPr>
      <w:r w:rsidRPr="00FD27F8">
        <w:rPr>
          <w:bCs/>
          <w:sz w:val="18"/>
          <w:szCs w:val="18"/>
          <w:lang w:val="de-DE"/>
        </w:rPr>
        <w:t xml:space="preserve">Weitere Informationen finden Sie unter </w:t>
      </w:r>
      <w:hyperlink r:id="rId12" w:history="1">
        <w:r>
          <w:rPr>
            <w:rStyle w:val="Hyperlink"/>
            <w:bCs/>
            <w:sz w:val="18"/>
            <w:szCs w:val="18"/>
            <w:lang w:val="de-DE"/>
          </w:rPr>
          <w:t>https://www.schroedergroup.eu/</w:t>
        </w:r>
      </w:hyperlink>
      <w:r w:rsidRPr="00FD27F8">
        <w:rPr>
          <w:bCs/>
          <w:sz w:val="18"/>
          <w:szCs w:val="18"/>
          <w:lang w:val="de-DE"/>
        </w:rPr>
        <w:t>.</w:t>
      </w:r>
    </w:p>
    <w:p w14:paraId="3917499E" w14:textId="77777777" w:rsidR="008F5B73" w:rsidRPr="00FD27F8" w:rsidRDefault="008F5B73" w:rsidP="008F5B73">
      <w:pPr>
        <w:spacing w:after="120" w:line="280" w:lineRule="exact"/>
        <w:jc w:val="both"/>
        <w:rPr>
          <w:bCs/>
          <w:sz w:val="18"/>
          <w:szCs w:val="18"/>
          <w:lang w:val="de-DE"/>
        </w:rPr>
      </w:pPr>
    </w:p>
    <w:p w14:paraId="4D7000D9" w14:textId="77777777" w:rsidR="008F5B73" w:rsidRPr="00FD27F8" w:rsidRDefault="008F5B73" w:rsidP="008F5B73">
      <w:pPr>
        <w:spacing w:after="120" w:line="280" w:lineRule="exact"/>
        <w:jc w:val="both"/>
        <w:rPr>
          <w:b/>
          <w:bCs/>
          <w:sz w:val="18"/>
          <w:szCs w:val="18"/>
          <w:lang w:val="de-DE"/>
        </w:rPr>
      </w:pPr>
      <w:r w:rsidRPr="00FD27F8">
        <w:rPr>
          <w:b/>
          <w:bCs/>
          <w:sz w:val="18"/>
          <w:szCs w:val="18"/>
          <w:lang w:val="de-DE"/>
        </w:rPr>
        <w:t>Pressekontakt:</w:t>
      </w:r>
    </w:p>
    <w:p w14:paraId="5CDD657D" w14:textId="77777777" w:rsidR="008F5B73" w:rsidRPr="00FD27F8" w:rsidRDefault="008F5B73" w:rsidP="008F5B73">
      <w:pPr>
        <w:spacing w:after="120" w:line="280" w:lineRule="exact"/>
        <w:rPr>
          <w:bCs/>
          <w:sz w:val="18"/>
          <w:szCs w:val="18"/>
          <w:lang w:val="de-DE"/>
        </w:rPr>
      </w:pPr>
      <w:r w:rsidRPr="00FD27F8">
        <w:rPr>
          <w:bCs/>
          <w:sz w:val="18"/>
          <w:szCs w:val="18"/>
          <w:lang w:val="de-DE"/>
        </w:rPr>
        <w:t>Schröder Group</w:t>
      </w:r>
      <w:r w:rsidRPr="00FD27F8">
        <w:rPr>
          <w:bCs/>
          <w:sz w:val="18"/>
          <w:szCs w:val="18"/>
          <w:lang w:val="de-DE"/>
        </w:rPr>
        <w:br/>
        <w:t>Hans Schröder Maschinenbau GmbH</w:t>
      </w:r>
      <w:r w:rsidRPr="00FD27F8">
        <w:rPr>
          <w:bCs/>
          <w:sz w:val="18"/>
          <w:szCs w:val="18"/>
          <w:lang w:val="de-DE"/>
        </w:rPr>
        <w:br/>
        <w:t>Janina Biró</w:t>
      </w:r>
      <w:r w:rsidRPr="00FD27F8">
        <w:rPr>
          <w:bCs/>
          <w:sz w:val="18"/>
          <w:szCs w:val="18"/>
          <w:lang w:val="de-DE"/>
        </w:rPr>
        <w:br/>
        <w:t xml:space="preserve">Feuchten 2 </w:t>
      </w:r>
      <w:r w:rsidRPr="00FD27F8">
        <w:rPr>
          <w:bCs/>
          <w:sz w:val="18"/>
          <w:szCs w:val="18"/>
          <w:lang w:val="de-DE"/>
        </w:rPr>
        <w:br/>
        <w:t>82405 Wessobrunn-Forst</w:t>
      </w:r>
      <w:r w:rsidRPr="00FD27F8">
        <w:rPr>
          <w:bCs/>
          <w:sz w:val="18"/>
          <w:szCs w:val="18"/>
          <w:lang w:val="de-DE"/>
        </w:rPr>
        <w:br/>
        <w:t>Deutschland</w:t>
      </w:r>
      <w:r w:rsidRPr="00FD27F8">
        <w:rPr>
          <w:bCs/>
          <w:sz w:val="18"/>
          <w:szCs w:val="18"/>
          <w:lang w:val="de-DE"/>
        </w:rPr>
        <w:br/>
        <w:t>T: +49 8809 9220-68</w:t>
      </w:r>
      <w:r w:rsidRPr="00FD27F8">
        <w:rPr>
          <w:bCs/>
          <w:sz w:val="18"/>
          <w:szCs w:val="18"/>
          <w:lang w:val="de-DE"/>
        </w:rPr>
        <w:br/>
        <w:t>E-Mail: jj@schroedergroup.eu</w:t>
      </w:r>
      <w:r w:rsidRPr="00FD27F8">
        <w:rPr>
          <w:bCs/>
          <w:sz w:val="18"/>
          <w:szCs w:val="18"/>
          <w:lang w:val="de-DE"/>
        </w:rPr>
        <w:br/>
        <w:t>Website: www.schroedergroup.eu</w:t>
      </w:r>
    </w:p>
    <w:p w14:paraId="348B5263" w14:textId="77777777" w:rsidR="008F5B73" w:rsidRPr="00FD27F8" w:rsidRDefault="008F5B73" w:rsidP="008F5B73">
      <w:pPr>
        <w:spacing w:after="120" w:line="280" w:lineRule="exact"/>
        <w:rPr>
          <w:bCs/>
          <w:sz w:val="18"/>
          <w:szCs w:val="18"/>
          <w:lang w:val="de-DE"/>
        </w:rPr>
      </w:pPr>
    </w:p>
    <w:p w14:paraId="5FE481F8" w14:textId="77777777" w:rsidR="008F5B73" w:rsidRPr="00FD27F8" w:rsidRDefault="008F5B73" w:rsidP="008F5B73">
      <w:pPr>
        <w:spacing w:after="120" w:line="280" w:lineRule="exact"/>
        <w:rPr>
          <w:lang w:val="de-DE"/>
        </w:rPr>
      </w:pPr>
      <w:r w:rsidRPr="00FD27F8">
        <w:rPr>
          <w:bCs/>
          <w:sz w:val="18"/>
          <w:szCs w:val="18"/>
          <w:lang w:val="de-DE"/>
        </w:rPr>
        <w:t>HighTech communications GmbH</w:t>
      </w:r>
      <w:r w:rsidRPr="00FD27F8">
        <w:rPr>
          <w:bCs/>
          <w:sz w:val="18"/>
          <w:szCs w:val="18"/>
          <w:lang w:val="de-DE"/>
        </w:rPr>
        <w:tab/>
      </w:r>
      <w:r w:rsidRPr="00FD27F8">
        <w:rPr>
          <w:bCs/>
          <w:sz w:val="18"/>
          <w:szCs w:val="18"/>
          <w:lang w:val="de-DE"/>
        </w:rPr>
        <w:br/>
        <w:t>Brigitte Basilio</w:t>
      </w:r>
      <w:r w:rsidRPr="00FD27F8">
        <w:rPr>
          <w:bCs/>
          <w:sz w:val="18"/>
          <w:szCs w:val="18"/>
          <w:lang w:val="de-DE"/>
        </w:rPr>
        <w:br/>
      </w:r>
      <w:proofErr w:type="spellStart"/>
      <w:r w:rsidRPr="00FD27F8">
        <w:rPr>
          <w:bCs/>
          <w:sz w:val="18"/>
          <w:szCs w:val="18"/>
          <w:lang w:val="de-DE"/>
        </w:rPr>
        <w:t>Brunhamstraße</w:t>
      </w:r>
      <w:proofErr w:type="spellEnd"/>
      <w:r w:rsidRPr="00FD27F8">
        <w:rPr>
          <w:bCs/>
          <w:sz w:val="18"/>
          <w:szCs w:val="18"/>
          <w:lang w:val="de-DE"/>
        </w:rPr>
        <w:t xml:space="preserve"> 21</w:t>
      </w:r>
      <w:r w:rsidRPr="00FD27F8">
        <w:rPr>
          <w:bCs/>
          <w:sz w:val="18"/>
          <w:szCs w:val="18"/>
          <w:lang w:val="de-DE"/>
        </w:rPr>
        <w:br/>
        <w:t xml:space="preserve">81249 München </w:t>
      </w:r>
      <w:r w:rsidRPr="00FD27F8">
        <w:rPr>
          <w:bCs/>
          <w:sz w:val="18"/>
          <w:szCs w:val="18"/>
          <w:lang w:val="de-DE"/>
        </w:rPr>
        <w:br/>
        <w:t>Deutschland</w:t>
      </w:r>
      <w:r w:rsidRPr="00FD27F8">
        <w:rPr>
          <w:bCs/>
          <w:sz w:val="18"/>
          <w:szCs w:val="18"/>
          <w:lang w:val="de-DE"/>
        </w:rPr>
        <w:br/>
        <w:t>T: +49 89 500778-20</w:t>
      </w:r>
      <w:r w:rsidRPr="00FD27F8">
        <w:rPr>
          <w:bCs/>
          <w:sz w:val="18"/>
          <w:szCs w:val="18"/>
          <w:lang w:val="de-DE"/>
        </w:rPr>
        <w:br/>
        <w:t>E-Mail: b.basilio@htcm.de</w:t>
      </w:r>
      <w:r w:rsidRPr="00FD27F8">
        <w:rPr>
          <w:bCs/>
          <w:sz w:val="18"/>
          <w:szCs w:val="18"/>
          <w:lang w:val="de-DE"/>
        </w:rPr>
        <w:br/>
        <w:t>Website: www.htcm.de</w:t>
      </w:r>
    </w:p>
    <w:p w14:paraId="5C5AF769" w14:textId="77777777" w:rsidR="008F5B73" w:rsidRPr="00FD27F8" w:rsidRDefault="008F5B73" w:rsidP="008F5B73">
      <w:pPr>
        <w:spacing w:after="120" w:line="280" w:lineRule="exact"/>
        <w:jc w:val="both"/>
        <w:rPr>
          <w:lang w:val="de-DE"/>
        </w:rPr>
      </w:pPr>
    </w:p>
    <w:p w14:paraId="28D25BB3" w14:textId="77777777" w:rsidR="008F5B73" w:rsidRPr="00FD27F8" w:rsidRDefault="008F5B73" w:rsidP="008F5B73">
      <w:pPr>
        <w:spacing w:after="120" w:line="280" w:lineRule="exact"/>
        <w:jc w:val="both"/>
        <w:rPr>
          <w:lang w:val="de-DE"/>
        </w:rPr>
      </w:pPr>
    </w:p>
    <w:p w14:paraId="70660E91" w14:textId="77777777" w:rsidR="00EA524F" w:rsidRPr="00B818EF" w:rsidRDefault="00EA524F" w:rsidP="008F5B73">
      <w:pPr>
        <w:spacing w:after="120" w:line="280" w:lineRule="exact"/>
        <w:jc w:val="both"/>
        <w:rPr>
          <w:lang w:val="de-DE"/>
        </w:rPr>
      </w:pPr>
    </w:p>
    <w:sectPr w:rsidR="00EA524F" w:rsidRPr="00B818EF">
      <w:headerReference w:type="default" r:id="rId13"/>
      <w:footerReference w:type="default" r:id="rId14"/>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AD97" w14:textId="77777777" w:rsidR="00A4645A" w:rsidRDefault="00A4645A">
      <w:r>
        <w:separator/>
      </w:r>
    </w:p>
  </w:endnote>
  <w:endnote w:type="continuationSeparator" w:id="0">
    <w:p w14:paraId="556CA8A0" w14:textId="77777777" w:rsidR="00A4645A" w:rsidRDefault="00A4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E569" w14:textId="4D64BF70" w:rsidR="006860E3" w:rsidRPr="00BC0944" w:rsidRDefault="00B610AB" w:rsidP="00BC0944">
    <w:pPr>
      <w:pStyle w:val="Fuzeile"/>
      <w:rPr>
        <w:sz w:val="16"/>
        <w:szCs w:val="16"/>
        <w:lang w:val="en-US"/>
      </w:rPr>
    </w:pPr>
    <w:r>
      <w:rPr>
        <w:sz w:val="16"/>
        <w:szCs w:val="16"/>
        <w:lang w:val="en-US"/>
      </w:rPr>
      <w:fldChar w:fldCharType="begin"/>
    </w:r>
    <w:r>
      <w:rPr>
        <w:sz w:val="16"/>
        <w:szCs w:val="16"/>
        <w:lang w:val="en-US"/>
      </w:rPr>
      <w:instrText xml:space="preserve"> FILENAME   \* MERGEFORMAT </w:instrText>
    </w:r>
    <w:r>
      <w:rPr>
        <w:sz w:val="16"/>
        <w:szCs w:val="16"/>
        <w:lang w:val="en-US"/>
      </w:rPr>
      <w:fldChar w:fldCharType="separate"/>
    </w:r>
    <w:r w:rsidR="005150FC">
      <w:rPr>
        <w:noProof/>
        <w:sz w:val="16"/>
        <w:szCs w:val="16"/>
        <w:lang w:val="en-US"/>
      </w:rPr>
      <w:t>HSM1PI379</w:t>
    </w:r>
    <w:r w:rsidR="0075053F">
      <w:rPr>
        <w:noProof/>
        <w:sz w:val="16"/>
        <w:szCs w:val="16"/>
        <w:lang w:val="en-US"/>
      </w:rPr>
      <w:t>_de</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0C02" w14:textId="77777777" w:rsidR="00A4645A" w:rsidRDefault="00A4645A">
      <w:r>
        <w:separator/>
      </w:r>
    </w:p>
  </w:footnote>
  <w:footnote w:type="continuationSeparator" w:id="0">
    <w:p w14:paraId="2F048829" w14:textId="77777777" w:rsidR="00A4645A" w:rsidRDefault="00A4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8585" w14:textId="77777777" w:rsidR="006860E3" w:rsidRDefault="00483816" w:rsidP="003B52B0">
    <w:pPr>
      <w:tabs>
        <w:tab w:val="left" w:pos="6540"/>
      </w:tabs>
      <w:spacing w:before="480"/>
    </w:pPr>
    <w:r>
      <w:rPr>
        <w:noProof/>
        <w:lang w:val="de-DE"/>
      </w:rPr>
      <w:drawing>
        <wp:anchor distT="0" distB="0" distL="114300" distR="114300" simplePos="0" relativeHeight="251657728" behindDoc="0" locked="1" layoutInCell="1" allowOverlap="1" wp14:anchorId="041A5CE8" wp14:editId="026ADBAB">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136898309">
    <w:abstractNumId w:val="0"/>
  </w:num>
  <w:num w:numId="2" w16cid:durableId="344672748">
    <w:abstractNumId w:val="5"/>
  </w:num>
  <w:num w:numId="3" w16cid:durableId="1197893195">
    <w:abstractNumId w:val="4"/>
  </w:num>
  <w:num w:numId="4" w16cid:durableId="723681178">
    <w:abstractNumId w:val="2"/>
  </w:num>
  <w:num w:numId="5" w16cid:durableId="622807226">
    <w:abstractNumId w:val="6"/>
  </w:num>
  <w:num w:numId="6" w16cid:durableId="1776366548">
    <w:abstractNumId w:val="1"/>
  </w:num>
  <w:num w:numId="7" w16cid:durableId="87963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5272C"/>
    <w:rsid w:val="000528CD"/>
    <w:rsid w:val="00057721"/>
    <w:rsid w:val="000656A1"/>
    <w:rsid w:val="0007298C"/>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ED1"/>
    <w:rsid w:val="000E0A7C"/>
    <w:rsid w:val="000E2321"/>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384C"/>
    <w:rsid w:val="00174F08"/>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236D"/>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B4C2C"/>
    <w:rsid w:val="002B7DF8"/>
    <w:rsid w:val="002C0840"/>
    <w:rsid w:val="002C1904"/>
    <w:rsid w:val="002C212E"/>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15F06"/>
    <w:rsid w:val="00321CD6"/>
    <w:rsid w:val="00324F61"/>
    <w:rsid w:val="00330AA0"/>
    <w:rsid w:val="003320C4"/>
    <w:rsid w:val="00333FA4"/>
    <w:rsid w:val="00334D3F"/>
    <w:rsid w:val="00335A59"/>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903D6"/>
    <w:rsid w:val="00396050"/>
    <w:rsid w:val="00396196"/>
    <w:rsid w:val="0039731D"/>
    <w:rsid w:val="003A0FE9"/>
    <w:rsid w:val="003A138B"/>
    <w:rsid w:val="003A1FD9"/>
    <w:rsid w:val="003B1D7A"/>
    <w:rsid w:val="003B29EF"/>
    <w:rsid w:val="003B52B0"/>
    <w:rsid w:val="003B70EA"/>
    <w:rsid w:val="003C149C"/>
    <w:rsid w:val="003C2699"/>
    <w:rsid w:val="003C468C"/>
    <w:rsid w:val="003D0309"/>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67E0"/>
    <w:rsid w:val="003F76A0"/>
    <w:rsid w:val="003F7AB2"/>
    <w:rsid w:val="004063E9"/>
    <w:rsid w:val="004066CA"/>
    <w:rsid w:val="004102AB"/>
    <w:rsid w:val="00413002"/>
    <w:rsid w:val="0041415C"/>
    <w:rsid w:val="00417350"/>
    <w:rsid w:val="0042047D"/>
    <w:rsid w:val="004303C0"/>
    <w:rsid w:val="00430BAF"/>
    <w:rsid w:val="00433F28"/>
    <w:rsid w:val="0043660C"/>
    <w:rsid w:val="00436A0E"/>
    <w:rsid w:val="00437685"/>
    <w:rsid w:val="0044159A"/>
    <w:rsid w:val="00441BDF"/>
    <w:rsid w:val="00442981"/>
    <w:rsid w:val="00442AAE"/>
    <w:rsid w:val="00444296"/>
    <w:rsid w:val="00444B30"/>
    <w:rsid w:val="00445E60"/>
    <w:rsid w:val="00446C5B"/>
    <w:rsid w:val="00447211"/>
    <w:rsid w:val="0044738A"/>
    <w:rsid w:val="0045157F"/>
    <w:rsid w:val="00452E60"/>
    <w:rsid w:val="004538AA"/>
    <w:rsid w:val="004539FC"/>
    <w:rsid w:val="0046004F"/>
    <w:rsid w:val="004607C5"/>
    <w:rsid w:val="00462ADC"/>
    <w:rsid w:val="00466234"/>
    <w:rsid w:val="00466489"/>
    <w:rsid w:val="00467A0C"/>
    <w:rsid w:val="00471E29"/>
    <w:rsid w:val="00476711"/>
    <w:rsid w:val="004774FB"/>
    <w:rsid w:val="00482F2B"/>
    <w:rsid w:val="00483816"/>
    <w:rsid w:val="00483FDE"/>
    <w:rsid w:val="0049024E"/>
    <w:rsid w:val="0049247A"/>
    <w:rsid w:val="00492A8B"/>
    <w:rsid w:val="00494A5B"/>
    <w:rsid w:val="00497F54"/>
    <w:rsid w:val="004A0EC4"/>
    <w:rsid w:val="004A10DE"/>
    <w:rsid w:val="004A22F4"/>
    <w:rsid w:val="004A3930"/>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150FC"/>
    <w:rsid w:val="0052030E"/>
    <w:rsid w:val="00522DB7"/>
    <w:rsid w:val="005232C1"/>
    <w:rsid w:val="00523809"/>
    <w:rsid w:val="005249B1"/>
    <w:rsid w:val="005416BB"/>
    <w:rsid w:val="00543F19"/>
    <w:rsid w:val="00544D15"/>
    <w:rsid w:val="00546BD7"/>
    <w:rsid w:val="00550528"/>
    <w:rsid w:val="00556EFC"/>
    <w:rsid w:val="00563C83"/>
    <w:rsid w:val="005645CA"/>
    <w:rsid w:val="00567104"/>
    <w:rsid w:val="005675B8"/>
    <w:rsid w:val="005679DF"/>
    <w:rsid w:val="005747DE"/>
    <w:rsid w:val="00586AE1"/>
    <w:rsid w:val="00590991"/>
    <w:rsid w:val="00591957"/>
    <w:rsid w:val="005926CC"/>
    <w:rsid w:val="00592E31"/>
    <w:rsid w:val="0059342E"/>
    <w:rsid w:val="00593BD2"/>
    <w:rsid w:val="0059521A"/>
    <w:rsid w:val="00596284"/>
    <w:rsid w:val="005967EB"/>
    <w:rsid w:val="00597D6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1080"/>
    <w:rsid w:val="00625426"/>
    <w:rsid w:val="00625FDC"/>
    <w:rsid w:val="006300DD"/>
    <w:rsid w:val="00631697"/>
    <w:rsid w:val="00632AB1"/>
    <w:rsid w:val="00633D60"/>
    <w:rsid w:val="00634377"/>
    <w:rsid w:val="006369BC"/>
    <w:rsid w:val="00636E6D"/>
    <w:rsid w:val="00636EE0"/>
    <w:rsid w:val="00636F7B"/>
    <w:rsid w:val="006376B2"/>
    <w:rsid w:val="00640297"/>
    <w:rsid w:val="00640557"/>
    <w:rsid w:val="006431BD"/>
    <w:rsid w:val="00647BF9"/>
    <w:rsid w:val="0065076A"/>
    <w:rsid w:val="00650B4A"/>
    <w:rsid w:val="00650F58"/>
    <w:rsid w:val="00653253"/>
    <w:rsid w:val="006544AE"/>
    <w:rsid w:val="00656409"/>
    <w:rsid w:val="00656480"/>
    <w:rsid w:val="0065784A"/>
    <w:rsid w:val="006610E8"/>
    <w:rsid w:val="00662DA7"/>
    <w:rsid w:val="00671B11"/>
    <w:rsid w:val="006755B0"/>
    <w:rsid w:val="006761B1"/>
    <w:rsid w:val="00676A85"/>
    <w:rsid w:val="006824B5"/>
    <w:rsid w:val="006827DD"/>
    <w:rsid w:val="006849FA"/>
    <w:rsid w:val="006860E3"/>
    <w:rsid w:val="00686C67"/>
    <w:rsid w:val="00686D3E"/>
    <w:rsid w:val="00695A60"/>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36142"/>
    <w:rsid w:val="00741536"/>
    <w:rsid w:val="0074303E"/>
    <w:rsid w:val="0075053F"/>
    <w:rsid w:val="00755C97"/>
    <w:rsid w:val="007562C5"/>
    <w:rsid w:val="0076018F"/>
    <w:rsid w:val="00762654"/>
    <w:rsid w:val="007643E3"/>
    <w:rsid w:val="00775F76"/>
    <w:rsid w:val="00776500"/>
    <w:rsid w:val="007777ED"/>
    <w:rsid w:val="007802EB"/>
    <w:rsid w:val="00781FEC"/>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E1DAF"/>
    <w:rsid w:val="007E2EF3"/>
    <w:rsid w:val="007E3354"/>
    <w:rsid w:val="007E360B"/>
    <w:rsid w:val="007E375B"/>
    <w:rsid w:val="007E3854"/>
    <w:rsid w:val="007E3D71"/>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E7A7D"/>
    <w:rsid w:val="008F0EC8"/>
    <w:rsid w:val="008F19C7"/>
    <w:rsid w:val="008F1C4B"/>
    <w:rsid w:val="008F23B2"/>
    <w:rsid w:val="008F5B73"/>
    <w:rsid w:val="008F6157"/>
    <w:rsid w:val="00900FDF"/>
    <w:rsid w:val="00904EF7"/>
    <w:rsid w:val="0091057B"/>
    <w:rsid w:val="00911F1F"/>
    <w:rsid w:val="00914FEC"/>
    <w:rsid w:val="00915D6F"/>
    <w:rsid w:val="00917759"/>
    <w:rsid w:val="009207A6"/>
    <w:rsid w:val="0092218A"/>
    <w:rsid w:val="009241F7"/>
    <w:rsid w:val="009248BD"/>
    <w:rsid w:val="00925C87"/>
    <w:rsid w:val="00926F1A"/>
    <w:rsid w:val="00930AC4"/>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51A3"/>
    <w:rsid w:val="009C678A"/>
    <w:rsid w:val="009C7515"/>
    <w:rsid w:val="009C7B5F"/>
    <w:rsid w:val="009D239F"/>
    <w:rsid w:val="009D4FD1"/>
    <w:rsid w:val="009E1126"/>
    <w:rsid w:val="009E1942"/>
    <w:rsid w:val="009E329D"/>
    <w:rsid w:val="009E3F2C"/>
    <w:rsid w:val="009E51BE"/>
    <w:rsid w:val="009E51C7"/>
    <w:rsid w:val="009E6743"/>
    <w:rsid w:val="009E7DF8"/>
    <w:rsid w:val="009F069A"/>
    <w:rsid w:val="009F0B92"/>
    <w:rsid w:val="009F38D6"/>
    <w:rsid w:val="009F5C13"/>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3767F"/>
    <w:rsid w:val="00A40B40"/>
    <w:rsid w:val="00A41BF3"/>
    <w:rsid w:val="00A421B2"/>
    <w:rsid w:val="00A43820"/>
    <w:rsid w:val="00A44C13"/>
    <w:rsid w:val="00A4645A"/>
    <w:rsid w:val="00A5794F"/>
    <w:rsid w:val="00A61695"/>
    <w:rsid w:val="00A63145"/>
    <w:rsid w:val="00A65D7A"/>
    <w:rsid w:val="00A77C7E"/>
    <w:rsid w:val="00A8231A"/>
    <w:rsid w:val="00A8457A"/>
    <w:rsid w:val="00A8486E"/>
    <w:rsid w:val="00A87E30"/>
    <w:rsid w:val="00A91331"/>
    <w:rsid w:val="00A91D8B"/>
    <w:rsid w:val="00A93E3D"/>
    <w:rsid w:val="00A94C7C"/>
    <w:rsid w:val="00A9503E"/>
    <w:rsid w:val="00A97405"/>
    <w:rsid w:val="00A9764E"/>
    <w:rsid w:val="00AA06D2"/>
    <w:rsid w:val="00AA17CF"/>
    <w:rsid w:val="00AA1BA8"/>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F73C5"/>
    <w:rsid w:val="00B05302"/>
    <w:rsid w:val="00B064C6"/>
    <w:rsid w:val="00B173DA"/>
    <w:rsid w:val="00B20D4F"/>
    <w:rsid w:val="00B23F6E"/>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63D01"/>
    <w:rsid w:val="00B71075"/>
    <w:rsid w:val="00B73146"/>
    <w:rsid w:val="00B74518"/>
    <w:rsid w:val="00B75AAB"/>
    <w:rsid w:val="00B762F4"/>
    <w:rsid w:val="00B818EF"/>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4CB1"/>
    <w:rsid w:val="00BF6977"/>
    <w:rsid w:val="00C0024F"/>
    <w:rsid w:val="00C03257"/>
    <w:rsid w:val="00C04CA1"/>
    <w:rsid w:val="00C13E7A"/>
    <w:rsid w:val="00C16E06"/>
    <w:rsid w:val="00C2075C"/>
    <w:rsid w:val="00C22644"/>
    <w:rsid w:val="00C23128"/>
    <w:rsid w:val="00C2699E"/>
    <w:rsid w:val="00C27D92"/>
    <w:rsid w:val="00C30860"/>
    <w:rsid w:val="00C34AC8"/>
    <w:rsid w:val="00C36B24"/>
    <w:rsid w:val="00C37C26"/>
    <w:rsid w:val="00C403F5"/>
    <w:rsid w:val="00C41075"/>
    <w:rsid w:val="00C433A8"/>
    <w:rsid w:val="00C4390E"/>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5EC"/>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227F"/>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EC5"/>
    <w:rsid w:val="00DE4F8C"/>
    <w:rsid w:val="00DF04B9"/>
    <w:rsid w:val="00DF0E3A"/>
    <w:rsid w:val="00DF189B"/>
    <w:rsid w:val="00DF21AD"/>
    <w:rsid w:val="00DF258F"/>
    <w:rsid w:val="00DF33D3"/>
    <w:rsid w:val="00DF5C95"/>
    <w:rsid w:val="00E00D2E"/>
    <w:rsid w:val="00E015AD"/>
    <w:rsid w:val="00E0392E"/>
    <w:rsid w:val="00E0780C"/>
    <w:rsid w:val="00E10E52"/>
    <w:rsid w:val="00E123CB"/>
    <w:rsid w:val="00E149A0"/>
    <w:rsid w:val="00E16650"/>
    <w:rsid w:val="00E23A64"/>
    <w:rsid w:val="00E2479B"/>
    <w:rsid w:val="00E25AB2"/>
    <w:rsid w:val="00E268DF"/>
    <w:rsid w:val="00E31E3C"/>
    <w:rsid w:val="00E32BF4"/>
    <w:rsid w:val="00E356E9"/>
    <w:rsid w:val="00E35B99"/>
    <w:rsid w:val="00E407DA"/>
    <w:rsid w:val="00E415E8"/>
    <w:rsid w:val="00E41A0C"/>
    <w:rsid w:val="00E41DB8"/>
    <w:rsid w:val="00E56B02"/>
    <w:rsid w:val="00E57706"/>
    <w:rsid w:val="00E57D57"/>
    <w:rsid w:val="00E60050"/>
    <w:rsid w:val="00E6216D"/>
    <w:rsid w:val="00E63581"/>
    <w:rsid w:val="00E6501C"/>
    <w:rsid w:val="00E71644"/>
    <w:rsid w:val="00E71957"/>
    <w:rsid w:val="00E82CF6"/>
    <w:rsid w:val="00E8384F"/>
    <w:rsid w:val="00E867C1"/>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39C5"/>
    <w:rsid w:val="00ED4647"/>
    <w:rsid w:val="00EE03D5"/>
    <w:rsid w:val="00EE4D36"/>
    <w:rsid w:val="00EE5285"/>
    <w:rsid w:val="00EF0522"/>
    <w:rsid w:val="00EF1C1C"/>
    <w:rsid w:val="00EF57B3"/>
    <w:rsid w:val="00EF5B68"/>
    <w:rsid w:val="00EF73A8"/>
    <w:rsid w:val="00F026AE"/>
    <w:rsid w:val="00F058E1"/>
    <w:rsid w:val="00F06224"/>
    <w:rsid w:val="00F06521"/>
    <w:rsid w:val="00F07FD4"/>
    <w:rsid w:val="00F134A4"/>
    <w:rsid w:val="00F134BC"/>
    <w:rsid w:val="00F13F91"/>
    <w:rsid w:val="00F146A3"/>
    <w:rsid w:val="00F14992"/>
    <w:rsid w:val="00F15EFF"/>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40FC"/>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6A1D"/>
    <w:rsid w:val="00FE248A"/>
    <w:rsid w:val="00FE3545"/>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2EA86"/>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914FEC"/>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roedergroup.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B462A-606A-4D56-AB44-D7D41318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3953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4482</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10</cp:revision>
  <cp:lastPrinted>2017-10-05T15:30:00Z</cp:lastPrinted>
  <dcterms:created xsi:type="dcterms:W3CDTF">2025-12-09T12:58:00Z</dcterms:created>
  <dcterms:modified xsi:type="dcterms:W3CDTF">2025-12-18T08:14:00Z</dcterms:modified>
</cp:coreProperties>
</file>