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56B981F2" w:rsidR="00B4555A" w:rsidRPr="00B820C4" w:rsidRDefault="00B820C4" w:rsidP="00B4555A">
      <w:pPr>
        <w:pStyle w:val="berschrift1"/>
        <w:spacing w:before="720" w:after="720" w:line="260" w:lineRule="exact"/>
        <w:rPr>
          <w:sz w:val="20"/>
          <w:lang w:val="en-US" w:bidi="it-IT"/>
        </w:rPr>
      </w:pPr>
      <w:r w:rsidRPr="00B820C4">
        <w:rPr>
          <w:sz w:val="20"/>
          <w:lang w:val="en-US" w:bidi="it-IT"/>
        </w:rPr>
        <w:t>PRESS RELEASE</w:t>
      </w:r>
    </w:p>
    <w:p w14:paraId="746C2FD2" w14:textId="5BEF2FE8" w:rsidR="00E513DE" w:rsidRPr="00B820C4" w:rsidRDefault="00B820C4" w:rsidP="00485E6F">
      <w:pPr>
        <w:pStyle w:val="Kopfzeile"/>
        <w:tabs>
          <w:tab w:val="clear" w:pos="4536"/>
          <w:tab w:val="clear" w:pos="9072"/>
        </w:tabs>
        <w:spacing w:before="360" w:after="360"/>
        <w:rPr>
          <w:rFonts w:ascii="Arial" w:hAnsi="Arial" w:cs="Arial"/>
          <w:b/>
          <w:bCs/>
          <w:lang w:val="en-US"/>
        </w:rPr>
      </w:pPr>
      <w:r w:rsidRPr="00B820C4">
        <w:rPr>
          <w:rFonts w:ascii="Arial" w:hAnsi="Arial" w:cs="Arial"/>
          <w:b/>
          <w:bCs/>
          <w:lang w:val="en-US"/>
        </w:rPr>
        <w:t>From startup idea to practice</w:t>
      </w:r>
    </w:p>
    <w:p w14:paraId="23DDFB8B" w14:textId="6E5431C4" w:rsidR="00EF52D8" w:rsidRPr="00B820C4" w:rsidRDefault="00B820C4" w:rsidP="00485E6F">
      <w:pPr>
        <w:pStyle w:val="Kopfzeile"/>
        <w:tabs>
          <w:tab w:val="clear" w:pos="4536"/>
          <w:tab w:val="clear" w:pos="9072"/>
        </w:tabs>
        <w:spacing w:before="360" w:after="360"/>
        <w:rPr>
          <w:rFonts w:ascii="Arial" w:hAnsi="Arial" w:cs="Arial"/>
          <w:b/>
          <w:bCs/>
          <w:color w:val="000000"/>
          <w:sz w:val="36"/>
          <w:lang w:val="en-US"/>
        </w:rPr>
      </w:pPr>
      <w:r w:rsidRPr="00B820C4">
        <w:rPr>
          <w:rFonts w:ascii="Arial" w:hAnsi="Arial" w:cs="Arial"/>
          <w:b/>
          <w:bCs/>
          <w:color w:val="000000"/>
          <w:sz w:val="36"/>
          <w:lang w:val="en-US"/>
        </w:rPr>
        <w:t xml:space="preserve">Würth Elektronik at 48forward: AI needs its </w:t>
      </w:r>
      <w:r>
        <w:rPr>
          <w:rFonts w:ascii="Arial" w:hAnsi="Arial" w:cs="Arial"/>
          <w:b/>
          <w:bCs/>
          <w:color w:val="000000"/>
          <w:sz w:val="36"/>
          <w:lang w:val="en-US"/>
        </w:rPr>
        <w:t>“</w:t>
      </w:r>
      <w:r w:rsidRPr="00B820C4">
        <w:rPr>
          <w:rFonts w:ascii="Arial" w:hAnsi="Arial" w:cs="Arial"/>
          <w:b/>
          <w:bCs/>
          <w:color w:val="000000"/>
          <w:sz w:val="36"/>
          <w:lang w:val="en-US"/>
        </w:rPr>
        <w:t>unsung heroes</w:t>
      </w:r>
      <w:r>
        <w:rPr>
          <w:rFonts w:ascii="Arial" w:hAnsi="Arial" w:cs="Arial"/>
          <w:b/>
          <w:bCs/>
          <w:color w:val="000000"/>
          <w:sz w:val="36"/>
          <w:lang w:val="en-US"/>
        </w:rPr>
        <w:t>”</w:t>
      </w:r>
    </w:p>
    <w:p w14:paraId="006C21A7" w14:textId="2DDECAB1" w:rsidR="00404EAD" w:rsidRPr="00B820C4" w:rsidRDefault="00EF52D8" w:rsidP="006E545B">
      <w:pPr>
        <w:pStyle w:val="Textkrper"/>
        <w:spacing w:before="120" w:after="120" w:line="260" w:lineRule="exact"/>
        <w:jc w:val="both"/>
        <w:rPr>
          <w:rFonts w:ascii="Arial" w:hAnsi="Arial"/>
          <w:b w:val="0"/>
          <w:bCs w:val="0"/>
          <w:lang w:val="en-US"/>
        </w:rPr>
      </w:pPr>
      <w:r w:rsidRPr="00446497">
        <w:rPr>
          <w:rFonts w:ascii="Arial" w:hAnsi="Arial"/>
          <w:lang w:val="en-US"/>
        </w:rPr>
        <w:t>Waldenburg/</w:t>
      </w:r>
      <w:r w:rsidR="00D52F52">
        <w:rPr>
          <w:rFonts w:ascii="Arial" w:hAnsi="Arial"/>
          <w:lang w:val="en-US"/>
        </w:rPr>
        <w:t>Munich (Germany)</w:t>
      </w:r>
      <w:r w:rsidRPr="00446497">
        <w:rPr>
          <w:rFonts w:ascii="Arial" w:hAnsi="Arial"/>
          <w:lang w:val="en-US"/>
        </w:rPr>
        <w:t xml:space="preserve">, </w:t>
      </w:r>
      <w:r w:rsidR="007B0150">
        <w:rPr>
          <w:rFonts w:ascii="Arial" w:hAnsi="Arial"/>
          <w:lang w:val="en-US"/>
        </w:rPr>
        <w:t>December</w:t>
      </w:r>
      <w:r w:rsidR="007B0150" w:rsidRPr="00B820C4">
        <w:rPr>
          <w:rFonts w:ascii="Arial" w:hAnsi="Arial"/>
          <w:lang w:val="en-US"/>
        </w:rPr>
        <w:t xml:space="preserve"> </w:t>
      </w:r>
      <w:r w:rsidR="00BB2529">
        <w:rPr>
          <w:rFonts w:ascii="Arial" w:hAnsi="Arial"/>
          <w:lang w:val="en-US"/>
        </w:rPr>
        <w:t>11</w:t>
      </w:r>
      <w:r w:rsidR="00D52F52">
        <w:rPr>
          <w:rFonts w:ascii="Arial" w:hAnsi="Arial"/>
          <w:lang w:val="en-US"/>
        </w:rPr>
        <w:t xml:space="preserve">, </w:t>
      </w:r>
      <w:r w:rsidRPr="00B820C4">
        <w:rPr>
          <w:rFonts w:ascii="Arial" w:hAnsi="Arial"/>
          <w:lang w:val="en-US"/>
        </w:rPr>
        <w:t xml:space="preserve">2025 – </w:t>
      </w:r>
      <w:r w:rsidR="00B820C4" w:rsidRPr="00B820C4">
        <w:rPr>
          <w:rFonts w:ascii="Arial" w:hAnsi="Arial"/>
          <w:lang w:val="en-US"/>
        </w:rPr>
        <w:t xml:space="preserve">How do the best AI ideas from the startup scene make it to market-ready products? This question was the focus of a panel discussion at the 48forward innovation festival in Munich. Under the title </w:t>
      </w:r>
      <w:r w:rsidR="00B820C4">
        <w:rPr>
          <w:rFonts w:ascii="Arial" w:hAnsi="Arial"/>
          <w:lang w:val="en-US"/>
        </w:rPr>
        <w:t>“</w:t>
      </w:r>
      <w:r w:rsidR="00B820C4" w:rsidRPr="00B820C4">
        <w:rPr>
          <w:rFonts w:ascii="Arial" w:hAnsi="Arial"/>
          <w:lang w:val="en-US"/>
        </w:rPr>
        <w:t>AI, Innovation, and Collaboration with Startups,” Alexander Gerfer, CTO at the Würth Elektronik eiSos Group, Lamin Ben-</w:t>
      </w:r>
      <w:proofErr w:type="spellStart"/>
      <w:r w:rsidR="00B820C4" w:rsidRPr="00B820C4">
        <w:rPr>
          <w:rFonts w:ascii="Arial" w:hAnsi="Arial"/>
          <w:lang w:val="en-US"/>
        </w:rPr>
        <w:t>Hamdane</w:t>
      </w:r>
      <w:proofErr w:type="spellEnd"/>
      <w:r w:rsidR="00B820C4" w:rsidRPr="00B820C4">
        <w:rPr>
          <w:rFonts w:ascii="Arial" w:hAnsi="Arial"/>
          <w:lang w:val="en-US"/>
        </w:rPr>
        <w:t xml:space="preserve">, Head of Startup Cooperation at Infineon, and moderator Daniel </w:t>
      </w:r>
      <w:proofErr w:type="spellStart"/>
      <w:r w:rsidR="00B820C4" w:rsidRPr="00B820C4">
        <w:rPr>
          <w:rFonts w:ascii="Arial" w:hAnsi="Arial"/>
          <w:lang w:val="en-US"/>
        </w:rPr>
        <w:t>Fürg</w:t>
      </w:r>
      <w:proofErr w:type="spellEnd"/>
      <w:r w:rsidR="00B820C4" w:rsidRPr="00B820C4">
        <w:rPr>
          <w:rFonts w:ascii="Arial" w:hAnsi="Arial"/>
          <w:lang w:val="en-US"/>
        </w:rPr>
        <w:t xml:space="preserve"> discussed how young technology companies can develop, industrialize, and scale AI solutions together with established industry players.</w:t>
      </w:r>
    </w:p>
    <w:p w14:paraId="1560D3D0" w14:textId="09C9BBAB" w:rsidR="000375B4" w:rsidRPr="00B820C4" w:rsidRDefault="00B44349" w:rsidP="00E513DE">
      <w:pPr>
        <w:pStyle w:val="Textkrper"/>
        <w:spacing w:before="120" w:after="120" w:line="260" w:lineRule="exact"/>
        <w:jc w:val="both"/>
        <w:rPr>
          <w:rFonts w:ascii="Arial" w:hAnsi="Arial"/>
          <w:b w:val="0"/>
          <w:bCs w:val="0"/>
          <w:lang w:val="en-US"/>
        </w:rPr>
      </w:pPr>
      <w:r>
        <w:rPr>
          <w:rFonts w:ascii="Arial" w:hAnsi="Arial"/>
          <w:b w:val="0"/>
          <w:bCs w:val="0"/>
          <w:lang w:val="en-US"/>
        </w:rPr>
        <w:t xml:space="preserve">An </w:t>
      </w:r>
      <w:r w:rsidR="00B820C4" w:rsidRPr="00B820C4">
        <w:rPr>
          <w:rFonts w:ascii="Arial" w:hAnsi="Arial"/>
          <w:b w:val="0"/>
          <w:bCs w:val="0"/>
          <w:lang w:val="en-US"/>
        </w:rPr>
        <w:t>initial finding from the discussion group</w:t>
      </w:r>
      <w:r w:rsidR="00A456E0">
        <w:rPr>
          <w:rFonts w:ascii="Arial" w:hAnsi="Arial"/>
          <w:b w:val="0"/>
          <w:bCs w:val="0"/>
          <w:lang w:val="en-US"/>
        </w:rPr>
        <w:t xml:space="preserve"> highlights that startups</w:t>
      </w:r>
      <w:r w:rsidR="00D66323">
        <w:rPr>
          <w:rFonts w:ascii="Arial" w:hAnsi="Arial"/>
          <w:b w:val="0"/>
          <w:bCs w:val="0"/>
          <w:lang w:val="en-US"/>
        </w:rPr>
        <w:t xml:space="preserve"> play a crucial role in turning innovative AI applications into reality.</w:t>
      </w:r>
      <w:r w:rsidR="00B820C4" w:rsidRPr="00B820C4">
        <w:rPr>
          <w:rFonts w:ascii="Arial" w:hAnsi="Arial"/>
          <w:b w:val="0"/>
          <w:bCs w:val="0"/>
          <w:lang w:val="en-US"/>
        </w:rPr>
        <w:t xml:space="preserve"> They combine </w:t>
      </w:r>
      <w:r w:rsidR="00F122FB">
        <w:rPr>
          <w:rFonts w:ascii="Arial" w:hAnsi="Arial"/>
          <w:b w:val="0"/>
          <w:bCs w:val="0"/>
          <w:lang w:val="en-US"/>
        </w:rPr>
        <w:t xml:space="preserve">rapid development with unconventional </w:t>
      </w:r>
      <w:r w:rsidR="00FA7EBA">
        <w:rPr>
          <w:rFonts w:ascii="Arial" w:hAnsi="Arial"/>
          <w:b w:val="0"/>
          <w:bCs w:val="0"/>
          <w:lang w:val="en-US"/>
        </w:rPr>
        <w:t>ideas</w:t>
      </w:r>
      <w:r w:rsidR="00B820C4" w:rsidRPr="00B820C4">
        <w:rPr>
          <w:rFonts w:ascii="Arial" w:hAnsi="Arial"/>
          <w:b w:val="0"/>
          <w:bCs w:val="0"/>
          <w:lang w:val="en-US"/>
        </w:rPr>
        <w:t xml:space="preserve"> and new business models. However, for concepts to become reliable products, </w:t>
      </w:r>
      <w:r w:rsidR="00FA7EBA">
        <w:rPr>
          <w:rFonts w:ascii="Arial" w:hAnsi="Arial"/>
          <w:b w:val="0"/>
          <w:bCs w:val="0"/>
          <w:lang w:val="en-US"/>
        </w:rPr>
        <w:t xml:space="preserve">startups </w:t>
      </w:r>
      <w:r w:rsidR="00B820C4" w:rsidRPr="00B820C4">
        <w:rPr>
          <w:rFonts w:ascii="Arial" w:hAnsi="Arial"/>
          <w:b w:val="0"/>
          <w:bCs w:val="0"/>
          <w:lang w:val="en-US"/>
        </w:rPr>
        <w:t xml:space="preserve">need early partners from industry who can support them in areas such as component selection </w:t>
      </w:r>
      <w:r w:rsidR="00145660">
        <w:rPr>
          <w:rFonts w:ascii="Arial" w:hAnsi="Arial"/>
          <w:b w:val="0"/>
          <w:bCs w:val="0"/>
          <w:lang w:val="en-US"/>
        </w:rPr>
        <w:t>and</w:t>
      </w:r>
      <w:r w:rsidR="00B820C4" w:rsidRPr="00B820C4">
        <w:rPr>
          <w:rFonts w:ascii="Arial" w:hAnsi="Arial"/>
          <w:b w:val="0"/>
          <w:bCs w:val="0"/>
          <w:lang w:val="en-US"/>
        </w:rPr>
        <w:t xml:space="preserve"> circuit testing</w:t>
      </w:r>
      <w:r w:rsidR="00145660">
        <w:rPr>
          <w:rFonts w:ascii="Arial" w:hAnsi="Arial"/>
          <w:b w:val="0"/>
          <w:bCs w:val="0"/>
          <w:lang w:val="en-US"/>
        </w:rPr>
        <w:t>,</w:t>
      </w:r>
      <w:r w:rsidR="007B0150">
        <w:rPr>
          <w:rFonts w:ascii="Arial" w:hAnsi="Arial"/>
          <w:b w:val="0"/>
          <w:bCs w:val="0"/>
          <w:lang w:val="en-US"/>
        </w:rPr>
        <w:t xml:space="preserve"> </w:t>
      </w:r>
      <w:r w:rsidR="00B820C4" w:rsidRPr="00B820C4">
        <w:rPr>
          <w:rFonts w:ascii="Arial" w:hAnsi="Arial"/>
          <w:b w:val="0"/>
          <w:bCs w:val="0"/>
          <w:lang w:val="en-US"/>
        </w:rPr>
        <w:t>and contribute their technical</w:t>
      </w:r>
      <w:r w:rsidR="00145660">
        <w:rPr>
          <w:rFonts w:ascii="Arial" w:hAnsi="Arial"/>
          <w:b w:val="0"/>
          <w:bCs w:val="0"/>
          <w:lang w:val="en-US"/>
        </w:rPr>
        <w:t xml:space="preserve"> expertise</w:t>
      </w:r>
      <w:r w:rsidR="00B820C4" w:rsidRPr="00B820C4">
        <w:rPr>
          <w:rFonts w:ascii="Arial" w:hAnsi="Arial"/>
          <w:b w:val="0"/>
          <w:bCs w:val="0"/>
          <w:lang w:val="en-US"/>
        </w:rPr>
        <w:t xml:space="preserve">. As a technology partner, Würth Elektronik eiSos has opened its </w:t>
      </w:r>
      <w:r w:rsidR="00446497" w:rsidRPr="00446497">
        <w:rPr>
          <w:rFonts w:ascii="Arial" w:hAnsi="Arial"/>
          <w:b w:val="0"/>
          <w:bCs w:val="0"/>
          <w:lang w:val="en-US"/>
        </w:rPr>
        <w:t>laboratories and technology fields</w:t>
      </w:r>
      <w:r w:rsidR="00B820C4" w:rsidRPr="00B820C4">
        <w:rPr>
          <w:rFonts w:ascii="Arial" w:hAnsi="Arial"/>
          <w:b w:val="0"/>
          <w:bCs w:val="0"/>
          <w:lang w:val="en-US"/>
        </w:rPr>
        <w:t xml:space="preserve"> under the mission statement </w:t>
      </w:r>
      <w:r w:rsidR="00B820C4">
        <w:rPr>
          <w:rFonts w:ascii="Arial" w:hAnsi="Arial"/>
          <w:b w:val="0"/>
          <w:bCs w:val="0"/>
          <w:lang w:val="en-US"/>
        </w:rPr>
        <w:t>“</w:t>
      </w:r>
      <w:r w:rsidR="00B820C4" w:rsidRPr="00B820C4">
        <w:rPr>
          <w:rFonts w:ascii="Arial" w:hAnsi="Arial"/>
          <w:b w:val="0"/>
          <w:bCs w:val="0"/>
          <w:lang w:val="en-US"/>
        </w:rPr>
        <w:t>creating together,</w:t>
      </w:r>
      <w:r w:rsidR="00B820C4">
        <w:rPr>
          <w:rFonts w:ascii="Arial" w:hAnsi="Arial"/>
          <w:b w:val="0"/>
          <w:bCs w:val="0"/>
          <w:lang w:val="en-US"/>
        </w:rPr>
        <w:t>”</w:t>
      </w:r>
      <w:r w:rsidR="00B820C4" w:rsidRPr="00B820C4">
        <w:rPr>
          <w:rFonts w:ascii="Arial" w:hAnsi="Arial"/>
          <w:b w:val="0"/>
          <w:bCs w:val="0"/>
          <w:lang w:val="en-US"/>
        </w:rPr>
        <w:t xml:space="preserve"> making its knowledge available, jointly developing prototypes, and supporting the establishment of resilient supply chains.</w:t>
      </w:r>
      <w:r w:rsidR="00E513DE" w:rsidRPr="00B820C4">
        <w:rPr>
          <w:rFonts w:ascii="Arial" w:hAnsi="Arial"/>
          <w:b w:val="0"/>
          <w:bCs w:val="0"/>
          <w:lang w:val="en-US"/>
        </w:rPr>
        <w:t xml:space="preserve"> </w:t>
      </w:r>
    </w:p>
    <w:p w14:paraId="38807517" w14:textId="3F629103" w:rsidR="000375B4" w:rsidRPr="00B820C4" w:rsidRDefault="00B820C4" w:rsidP="00E513DE">
      <w:pPr>
        <w:pStyle w:val="Textkrper"/>
        <w:spacing w:before="120" w:after="120" w:line="260" w:lineRule="exact"/>
        <w:jc w:val="both"/>
        <w:rPr>
          <w:rFonts w:ascii="Arial" w:hAnsi="Arial"/>
          <w:lang w:val="en-US"/>
        </w:rPr>
      </w:pPr>
      <w:r w:rsidRPr="00B820C4">
        <w:rPr>
          <w:rFonts w:ascii="Arial" w:hAnsi="Arial"/>
          <w:lang w:val="en-US"/>
        </w:rPr>
        <w:t>AI opportunity for Europe</w:t>
      </w:r>
    </w:p>
    <w:p w14:paraId="49C4A090" w14:textId="6C577C09" w:rsidR="00E513DE" w:rsidRPr="00B820C4" w:rsidRDefault="00B820C4" w:rsidP="00E513DE">
      <w:pPr>
        <w:pStyle w:val="Textkrper"/>
        <w:spacing w:before="120" w:after="120" w:line="260" w:lineRule="exact"/>
        <w:jc w:val="both"/>
        <w:rPr>
          <w:rFonts w:ascii="Arial" w:hAnsi="Arial"/>
          <w:b w:val="0"/>
          <w:bCs w:val="0"/>
          <w:lang w:val="en-US"/>
        </w:rPr>
      </w:pPr>
      <w:r>
        <w:rPr>
          <w:rFonts w:ascii="Arial" w:hAnsi="Arial"/>
          <w:b w:val="0"/>
          <w:bCs w:val="0"/>
          <w:lang w:val="en-US"/>
        </w:rPr>
        <w:t>“</w:t>
      </w:r>
      <w:r w:rsidR="00446497" w:rsidRPr="00446497">
        <w:rPr>
          <w:rFonts w:ascii="Arial" w:hAnsi="Arial"/>
          <w:b w:val="0"/>
          <w:bCs w:val="0"/>
          <w:lang w:val="en-US"/>
        </w:rPr>
        <w:t>When it comes to AI solutions, we see ourselves as enablers, just as we do in other areas of technology</w:t>
      </w:r>
      <w:r w:rsidRPr="00B820C4">
        <w:rPr>
          <w:rFonts w:ascii="Arial" w:hAnsi="Arial"/>
          <w:b w:val="0"/>
          <w:bCs w:val="0"/>
          <w:lang w:val="en-US"/>
        </w:rPr>
        <w:t>,</w:t>
      </w:r>
      <w:r>
        <w:rPr>
          <w:rFonts w:ascii="Arial" w:hAnsi="Arial"/>
          <w:b w:val="0"/>
          <w:bCs w:val="0"/>
          <w:lang w:val="en-US"/>
        </w:rPr>
        <w:t>”</w:t>
      </w:r>
      <w:r w:rsidRPr="00B820C4">
        <w:rPr>
          <w:rFonts w:ascii="Arial" w:hAnsi="Arial"/>
          <w:b w:val="0"/>
          <w:bCs w:val="0"/>
          <w:lang w:val="en-US"/>
        </w:rPr>
        <w:t xml:space="preserve"> said Gerfer during the panel discussion.</w:t>
      </w:r>
      <w:r w:rsidR="00E513DE" w:rsidRPr="00B820C4">
        <w:rPr>
          <w:rFonts w:ascii="Arial" w:hAnsi="Arial"/>
          <w:b w:val="0"/>
          <w:bCs w:val="0"/>
          <w:lang w:val="en-US"/>
        </w:rPr>
        <w:t xml:space="preserve"> </w:t>
      </w:r>
      <w:r>
        <w:rPr>
          <w:rFonts w:ascii="Arial" w:hAnsi="Arial"/>
          <w:b w:val="0"/>
          <w:bCs w:val="0"/>
          <w:lang w:val="en-US"/>
        </w:rPr>
        <w:t>“</w:t>
      </w:r>
      <w:r w:rsidRPr="00B820C4">
        <w:rPr>
          <w:rFonts w:ascii="Arial" w:hAnsi="Arial"/>
          <w:b w:val="0"/>
          <w:bCs w:val="0"/>
          <w:lang w:val="en-US"/>
        </w:rPr>
        <w:t>We often observe that startups underestimate the importance of hardware. That's why we help them sharpen their focus on this physical foundation and closely accompany them on their journey to market readiness. It is crucial that scalability and industrial feasibility are considered an integral part of the overall concept from the outset.</w:t>
      </w:r>
      <w:r>
        <w:rPr>
          <w:rFonts w:ascii="Arial" w:hAnsi="Arial"/>
          <w:b w:val="0"/>
          <w:bCs w:val="0"/>
          <w:lang w:val="en-US"/>
        </w:rPr>
        <w:t>”</w:t>
      </w:r>
      <w:r w:rsidRPr="00B820C4">
        <w:rPr>
          <w:rFonts w:ascii="Arial" w:hAnsi="Arial"/>
          <w:b w:val="0"/>
          <w:bCs w:val="0"/>
          <w:lang w:val="en-US"/>
        </w:rPr>
        <w:t xml:space="preserve"> In this context, the CTO of the Würth Elektronik eiSos Group also pointed out the strategic opportunity for Europe: cooperation between start-ups, industry, and research could help to reduce the gap in the use of AI and establish an efficient and sovereign AI landscape in Europe.</w:t>
      </w:r>
    </w:p>
    <w:p w14:paraId="175081CB" w14:textId="06ED7E19" w:rsidR="00E513DE" w:rsidRPr="00B820C4" w:rsidRDefault="00B820C4" w:rsidP="00E513DE">
      <w:pPr>
        <w:pStyle w:val="Textkrper"/>
        <w:spacing w:before="120" w:after="120" w:line="260" w:lineRule="exact"/>
        <w:jc w:val="both"/>
        <w:rPr>
          <w:rFonts w:ascii="Arial" w:hAnsi="Arial"/>
          <w:lang w:val="en-US"/>
        </w:rPr>
      </w:pPr>
      <w:r w:rsidRPr="00B820C4">
        <w:rPr>
          <w:rFonts w:ascii="Arial" w:hAnsi="Arial"/>
          <w:lang w:val="en-US"/>
        </w:rPr>
        <w:t>AI requires efficient electronics</w:t>
      </w:r>
    </w:p>
    <w:p w14:paraId="67F3DF8A" w14:textId="1B3135B6" w:rsidR="00622A55" w:rsidRPr="00B820C4" w:rsidRDefault="00B820C4" w:rsidP="00622A55">
      <w:pPr>
        <w:pStyle w:val="Textkrper"/>
        <w:spacing w:before="120" w:after="120" w:line="260" w:lineRule="exact"/>
        <w:jc w:val="both"/>
        <w:rPr>
          <w:rFonts w:ascii="Arial" w:hAnsi="Arial"/>
          <w:b w:val="0"/>
          <w:bCs w:val="0"/>
          <w:lang w:val="en-US"/>
        </w:rPr>
      </w:pPr>
      <w:r w:rsidRPr="00B820C4">
        <w:rPr>
          <w:rFonts w:ascii="Arial" w:hAnsi="Arial"/>
          <w:b w:val="0"/>
          <w:bCs w:val="0"/>
          <w:lang w:val="en-US"/>
        </w:rPr>
        <w:t xml:space="preserve">Würth Elektronik is also </w:t>
      </w:r>
      <w:r w:rsidR="009D5809">
        <w:rPr>
          <w:rFonts w:ascii="Arial" w:hAnsi="Arial"/>
          <w:b w:val="0"/>
          <w:bCs w:val="0"/>
          <w:lang w:val="en-US"/>
        </w:rPr>
        <w:t xml:space="preserve">keenly </w:t>
      </w:r>
      <w:r w:rsidRPr="00B820C4">
        <w:rPr>
          <w:rFonts w:ascii="Arial" w:hAnsi="Arial"/>
          <w:b w:val="0"/>
          <w:bCs w:val="0"/>
          <w:lang w:val="en-US"/>
        </w:rPr>
        <w:t xml:space="preserve">aware of its responsibility </w:t>
      </w:r>
      <w:r w:rsidR="00242B37">
        <w:rPr>
          <w:rFonts w:ascii="Arial" w:hAnsi="Arial"/>
          <w:b w:val="0"/>
          <w:bCs w:val="0"/>
          <w:lang w:val="en-US"/>
        </w:rPr>
        <w:t>in advancing</w:t>
      </w:r>
      <w:r w:rsidRPr="00B820C4">
        <w:rPr>
          <w:rFonts w:ascii="Arial" w:hAnsi="Arial"/>
          <w:b w:val="0"/>
          <w:bCs w:val="0"/>
          <w:lang w:val="en-US"/>
        </w:rPr>
        <w:t xml:space="preserve"> AI in Europe. </w:t>
      </w:r>
      <w:r w:rsidR="00446497" w:rsidRPr="00446497">
        <w:rPr>
          <w:rFonts w:ascii="Arial" w:hAnsi="Arial"/>
          <w:b w:val="0"/>
          <w:bCs w:val="0"/>
          <w:lang w:val="en-US"/>
        </w:rPr>
        <w:t xml:space="preserve">Every training session and every inference </w:t>
      </w:r>
      <w:r w:rsidR="00242B37">
        <w:rPr>
          <w:rFonts w:ascii="Arial" w:hAnsi="Arial"/>
          <w:b w:val="0"/>
          <w:bCs w:val="0"/>
          <w:lang w:val="en-US"/>
        </w:rPr>
        <w:t>relies</w:t>
      </w:r>
      <w:r w:rsidR="00242B37" w:rsidRPr="00446497">
        <w:rPr>
          <w:rFonts w:ascii="Arial" w:hAnsi="Arial"/>
          <w:b w:val="0"/>
          <w:bCs w:val="0"/>
          <w:lang w:val="en-US"/>
        </w:rPr>
        <w:t xml:space="preserve"> </w:t>
      </w:r>
      <w:r w:rsidR="00446497" w:rsidRPr="00446497">
        <w:rPr>
          <w:rFonts w:ascii="Arial" w:hAnsi="Arial"/>
          <w:b w:val="0"/>
          <w:bCs w:val="0"/>
          <w:lang w:val="en-US"/>
        </w:rPr>
        <w:t>on semiconductors, power electronics, and passive components</w:t>
      </w:r>
      <w:r w:rsidRPr="00B820C4">
        <w:rPr>
          <w:rFonts w:ascii="Arial" w:hAnsi="Arial"/>
          <w:b w:val="0"/>
          <w:bCs w:val="0"/>
          <w:lang w:val="en-US"/>
        </w:rPr>
        <w:t xml:space="preserve">. </w:t>
      </w:r>
      <w:r w:rsidR="00242B37">
        <w:rPr>
          <w:rFonts w:ascii="Arial" w:hAnsi="Arial"/>
          <w:b w:val="0"/>
          <w:bCs w:val="0"/>
          <w:lang w:val="en-US"/>
        </w:rPr>
        <w:t xml:space="preserve">The company’s task, </w:t>
      </w:r>
      <w:proofErr w:type="spellStart"/>
      <w:r w:rsidR="00242B37">
        <w:rPr>
          <w:rFonts w:ascii="Arial" w:hAnsi="Arial"/>
          <w:b w:val="0"/>
          <w:bCs w:val="0"/>
          <w:lang w:val="en-US"/>
        </w:rPr>
        <w:t>Gerfer</w:t>
      </w:r>
      <w:proofErr w:type="spellEnd"/>
      <w:r w:rsidR="00E51BC4">
        <w:rPr>
          <w:rFonts w:ascii="Arial" w:hAnsi="Arial"/>
          <w:b w:val="0"/>
          <w:bCs w:val="0"/>
          <w:lang w:val="en-US"/>
        </w:rPr>
        <w:t xml:space="preserve"> explains, is</w:t>
      </w:r>
      <w:r w:rsidRPr="00B820C4">
        <w:rPr>
          <w:rFonts w:ascii="Arial" w:hAnsi="Arial"/>
          <w:b w:val="0"/>
          <w:bCs w:val="0"/>
          <w:lang w:val="en-US"/>
        </w:rPr>
        <w:t xml:space="preserve"> to ensure </w:t>
      </w:r>
      <w:r>
        <w:rPr>
          <w:rFonts w:ascii="Arial" w:hAnsi="Arial"/>
          <w:b w:val="0"/>
          <w:bCs w:val="0"/>
          <w:lang w:val="en-US"/>
        </w:rPr>
        <w:t>“</w:t>
      </w:r>
      <w:r w:rsidRPr="00B820C4">
        <w:rPr>
          <w:rFonts w:ascii="Arial" w:hAnsi="Arial"/>
          <w:b w:val="0"/>
          <w:bCs w:val="0"/>
          <w:lang w:val="en-US"/>
        </w:rPr>
        <w:t xml:space="preserve">that energy is delivered efficiently, and that thermal and </w:t>
      </w:r>
      <w:r w:rsidRPr="00B820C4">
        <w:rPr>
          <w:rFonts w:ascii="Arial" w:hAnsi="Arial"/>
          <w:b w:val="0"/>
          <w:bCs w:val="0"/>
          <w:lang w:val="en-US"/>
        </w:rPr>
        <w:lastRenderedPageBreak/>
        <w:t>electromagnetic effects are controlled. This is the basic prerequisite for turning ideas into scalable and reliable systems,</w:t>
      </w:r>
      <w:r>
        <w:rPr>
          <w:rFonts w:ascii="Arial" w:hAnsi="Arial"/>
          <w:b w:val="0"/>
          <w:bCs w:val="0"/>
          <w:lang w:val="en-US"/>
        </w:rPr>
        <w:t>”</w:t>
      </w:r>
      <w:r w:rsidRPr="00B820C4">
        <w:rPr>
          <w:rFonts w:ascii="Arial" w:hAnsi="Arial"/>
          <w:b w:val="0"/>
          <w:bCs w:val="0"/>
          <w:lang w:val="en-US"/>
        </w:rPr>
        <w:t xml:space="preserve"> Gerfer continues. </w:t>
      </w:r>
      <w:r w:rsidR="00446497" w:rsidRPr="00446497">
        <w:rPr>
          <w:rFonts w:ascii="Arial" w:hAnsi="Arial"/>
          <w:b w:val="0"/>
          <w:bCs w:val="0"/>
          <w:lang w:val="en-US"/>
        </w:rPr>
        <w:t>In addition, the increasing use of AI is placing greater demands on magnetic materials, capacitors, and electromagnetic compatibility concepts.</w:t>
      </w:r>
      <w:r w:rsidRPr="00B820C4">
        <w:rPr>
          <w:rFonts w:ascii="Arial" w:hAnsi="Arial"/>
          <w:b w:val="0"/>
          <w:bCs w:val="0"/>
          <w:lang w:val="en-US"/>
        </w:rPr>
        <w:t xml:space="preserve"> Higher switching frequencies, more compact designs, and significantly higher power densities require new solutions.</w:t>
      </w:r>
      <w:r w:rsidR="00622A55" w:rsidRPr="00B820C4">
        <w:rPr>
          <w:rFonts w:ascii="Arial" w:hAnsi="Arial"/>
          <w:b w:val="0"/>
          <w:bCs w:val="0"/>
          <w:lang w:val="en-US"/>
        </w:rPr>
        <w:t xml:space="preserve"> </w:t>
      </w:r>
    </w:p>
    <w:p w14:paraId="77CDBB62" w14:textId="1B7B08B4" w:rsidR="00591BD7" w:rsidRPr="00B820C4" w:rsidRDefault="00B820C4" w:rsidP="00622A55">
      <w:pPr>
        <w:pStyle w:val="Textkrper"/>
        <w:spacing w:before="120" w:after="120" w:line="260" w:lineRule="exact"/>
        <w:jc w:val="both"/>
        <w:rPr>
          <w:rFonts w:ascii="Arial" w:hAnsi="Arial"/>
          <w:lang w:val="en-US"/>
        </w:rPr>
      </w:pPr>
      <w:r w:rsidRPr="00B820C4">
        <w:rPr>
          <w:rFonts w:ascii="Arial" w:hAnsi="Arial"/>
          <w:lang w:val="en-US"/>
        </w:rPr>
        <w:t>Green AI from the data center to the edge</w:t>
      </w:r>
    </w:p>
    <w:p w14:paraId="2E85F3DD" w14:textId="62A2CF62" w:rsidR="00303737" w:rsidRPr="00B820C4" w:rsidRDefault="00B820C4" w:rsidP="006E545B">
      <w:pPr>
        <w:pStyle w:val="Textkrper"/>
        <w:spacing w:before="120" w:after="120" w:line="260" w:lineRule="exact"/>
        <w:jc w:val="both"/>
        <w:rPr>
          <w:rFonts w:ascii="Arial" w:hAnsi="Arial"/>
          <w:b w:val="0"/>
          <w:bCs w:val="0"/>
          <w:lang w:val="en-US"/>
        </w:rPr>
      </w:pPr>
      <w:r w:rsidRPr="00B820C4">
        <w:rPr>
          <w:rFonts w:ascii="Arial" w:hAnsi="Arial"/>
          <w:b w:val="0"/>
          <w:bCs w:val="0"/>
          <w:lang w:val="en-US"/>
        </w:rPr>
        <w:t xml:space="preserve">Another focus of the panel was on the topic of </w:t>
      </w:r>
      <w:r>
        <w:rPr>
          <w:rFonts w:ascii="Arial" w:hAnsi="Arial"/>
          <w:b w:val="0"/>
          <w:bCs w:val="0"/>
          <w:lang w:val="en-US"/>
        </w:rPr>
        <w:t>“</w:t>
      </w:r>
      <w:r w:rsidRPr="00B820C4">
        <w:rPr>
          <w:rFonts w:ascii="Arial" w:hAnsi="Arial"/>
          <w:b w:val="0"/>
          <w:bCs w:val="0"/>
          <w:lang w:val="en-US"/>
        </w:rPr>
        <w:t>green AI.</w:t>
      </w:r>
      <w:r>
        <w:rPr>
          <w:rFonts w:ascii="Arial" w:hAnsi="Arial"/>
          <w:b w:val="0"/>
          <w:bCs w:val="0"/>
          <w:lang w:val="en-US"/>
        </w:rPr>
        <w:t>”</w:t>
      </w:r>
      <w:r w:rsidRPr="00B820C4">
        <w:rPr>
          <w:rFonts w:ascii="Arial" w:hAnsi="Arial"/>
          <w:b w:val="0"/>
          <w:bCs w:val="0"/>
          <w:lang w:val="en-US"/>
        </w:rPr>
        <w:t xml:space="preserve"> </w:t>
      </w:r>
      <w:r w:rsidR="00446497" w:rsidRPr="00446497">
        <w:rPr>
          <w:rFonts w:ascii="Arial" w:hAnsi="Arial"/>
          <w:b w:val="0"/>
          <w:bCs w:val="0"/>
          <w:lang w:val="en-US"/>
        </w:rPr>
        <w:t>An efficient power supply, carefully selected passive components, and consideration of the entire AI life cycle can significantly reduce the energy and resource requirements of AI systems.</w:t>
      </w:r>
      <w:r w:rsidRPr="00B820C4">
        <w:rPr>
          <w:rFonts w:ascii="Arial" w:hAnsi="Arial"/>
          <w:b w:val="0"/>
          <w:bCs w:val="0"/>
          <w:lang w:val="en-US"/>
        </w:rPr>
        <w:t xml:space="preserve"> For Gerfer, passive components are therefore the </w:t>
      </w:r>
      <w:r>
        <w:rPr>
          <w:rFonts w:ascii="Arial" w:hAnsi="Arial"/>
          <w:b w:val="0"/>
          <w:bCs w:val="0"/>
          <w:lang w:val="en-US"/>
        </w:rPr>
        <w:t>“</w:t>
      </w:r>
      <w:r w:rsidRPr="00B820C4">
        <w:rPr>
          <w:rFonts w:ascii="Arial" w:hAnsi="Arial"/>
          <w:b w:val="0"/>
          <w:bCs w:val="0"/>
          <w:lang w:val="en-US"/>
        </w:rPr>
        <w:t>silent heroes</w:t>
      </w:r>
      <w:r>
        <w:rPr>
          <w:rFonts w:ascii="Arial" w:hAnsi="Arial"/>
          <w:b w:val="0"/>
          <w:bCs w:val="0"/>
          <w:lang w:val="en-US"/>
        </w:rPr>
        <w:t>”</w:t>
      </w:r>
      <w:r w:rsidRPr="00B820C4">
        <w:rPr>
          <w:rFonts w:ascii="Arial" w:hAnsi="Arial"/>
          <w:b w:val="0"/>
          <w:bCs w:val="0"/>
          <w:lang w:val="en-US"/>
        </w:rPr>
        <w:t xml:space="preserve"> of modern AI</w:t>
      </w:r>
      <w:r w:rsidR="00B5159A">
        <w:rPr>
          <w:rFonts w:ascii="Arial" w:hAnsi="Arial"/>
          <w:b w:val="0"/>
          <w:bCs w:val="0"/>
          <w:lang w:val="en-US"/>
        </w:rPr>
        <w:t>-</w:t>
      </w:r>
      <w:r w:rsidRPr="00B820C4">
        <w:rPr>
          <w:rFonts w:ascii="Arial" w:hAnsi="Arial"/>
          <w:b w:val="0"/>
          <w:bCs w:val="0"/>
          <w:lang w:val="en-US"/>
        </w:rPr>
        <w:t xml:space="preserve"> from the data center to the edge of the network.</w:t>
      </w:r>
    </w:p>
    <w:p w14:paraId="3EA734BB" w14:textId="77777777" w:rsidR="00591BD7" w:rsidRPr="00B820C4" w:rsidRDefault="00591BD7" w:rsidP="006E545B">
      <w:pPr>
        <w:pStyle w:val="Textkrper"/>
        <w:spacing w:before="120" w:after="120" w:line="260" w:lineRule="exact"/>
        <w:jc w:val="both"/>
        <w:rPr>
          <w:rFonts w:ascii="Arial" w:hAnsi="Arial"/>
          <w:color w:val="000000"/>
          <w:lang w:val="en-US"/>
        </w:rPr>
      </w:pPr>
    </w:p>
    <w:p w14:paraId="4F5070CD" w14:textId="77777777" w:rsidR="00521087" w:rsidRPr="00B820C4" w:rsidRDefault="00521087" w:rsidP="006E545B">
      <w:pPr>
        <w:pStyle w:val="Textkrper"/>
        <w:spacing w:before="120" w:after="120" w:line="260" w:lineRule="exact"/>
        <w:jc w:val="both"/>
        <w:rPr>
          <w:rFonts w:ascii="Arial" w:hAnsi="Arial"/>
          <w:color w:val="000000"/>
          <w:lang w:val="en-US"/>
        </w:rPr>
      </w:pPr>
    </w:p>
    <w:p w14:paraId="7653B424" w14:textId="77777777" w:rsidR="00485E6F" w:rsidRPr="00B820C4" w:rsidRDefault="00485E6F" w:rsidP="00485E6F">
      <w:pPr>
        <w:pStyle w:val="PITextkrper"/>
        <w:pBdr>
          <w:top w:val="single" w:sz="4" w:space="1" w:color="auto"/>
        </w:pBdr>
        <w:spacing w:before="240"/>
        <w:rPr>
          <w:b/>
          <w:sz w:val="18"/>
          <w:szCs w:val="18"/>
          <w:lang w:val="en-US"/>
        </w:rPr>
      </w:pPr>
    </w:p>
    <w:p w14:paraId="3265A082" w14:textId="77777777" w:rsidR="007B0150" w:rsidRPr="00A91DDF" w:rsidRDefault="007B0150" w:rsidP="007B0150">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3C9B88DA" w14:textId="7FCB5D3C" w:rsidR="00485E6F" w:rsidRPr="00446497" w:rsidRDefault="007B0150" w:rsidP="007B0150">
      <w:pPr>
        <w:spacing w:after="120" w:line="280" w:lineRule="exact"/>
        <w:rPr>
          <w:rFonts w:ascii="Arial" w:hAnsi="Arial" w:cs="Arial"/>
          <w:sz w:val="18"/>
          <w:szCs w:val="18"/>
          <w:lang w:val="en-US"/>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8" w:history="1">
        <w:r>
          <w:rPr>
            <w:rStyle w:val="Hyperlink"/>
            <w:rFonts w:ascii="Arial" w:hAnsi="Arial" w:cs="Arial"/>
            <w:sz w:val="18"/>
            <w:szCs w:val="18"/>
            <w:lang w:val="en-US"/>
          </w:rPr>
          <w:t>https://kk.htcm.de/press-releases/wuerth/</w:t>
        </w:r>
      </w:hyperlink>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544"/>
      </w:tblGrid>
      <w:tr w:rsidR="00221890" w:rsidRPr="007B0150" w14:paraId="415A195B" w14:textId="25512CD8" w:rsidTr="001C44DE">
        <w:trPr>
          <w:trHeight w:val="1701"/>
        </w:trPr>
        <w:tc>
          <w:tcPr>
            <w:tcW w:w="3577" w:type="dxa"/>
          </w:tcPr>
          <w:p w14:paraId="5A320371" w14:textId="40E5C0E6" w:rsidR="00221890" w:rsidRPr="00446497" w:rsidRDefault="00221890" w:rsidP="00CE17D6">
            <w:pPr>
              <w:pStyle w:val="txt"/>
              <w:rPr>
                <w:b/>
                <w:bCs/>
                <w:sz w:val="18"/>
                <w:lang w:val="en-US"/>
              </w:rPr>
            </w:pPr>
            <w:r w:rsidRPr="00446497">
              <w:rPr>
                <w:b/>
                <w:lang w:val="en-US"/>
              </w:rPr>
              <w:br/>
            </w:r>
            <w:r w:rsidR="001C44DE">
              <w:rPr>
                <w:noProof/>
              </w:rPr>
              <w:drawing>
                <wp:inline distT="0" distB="0" distL="0" distR="0" wp14:anchorId="6781DB7B" wp14:editId="62710ED8">
                  <wp:extent cx="2160314" cy="1440000"/>
                  <wp:effectExtent l="0" t="0" r="0" b="8255"/>
                  <wp:docPr id="766523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314" cy="1440000"/>
                          </a:xfrm>
                          <a:prstGeom prst="rect">
                            <a:avLst/>
                          </a:prstGeom>
                          <a:noFill/>
                          <a:ln>
                            <a:noFill/>
                          </a:ln>
                        </pic:spPr>
                      </pic:pic>
                    </a:graphicData>
                  </a:graphic>
                </wp:inline>
              </w:drawing>
            </w:r>
            <w:r w:rsidRPr="00446497">
              <w:rPr>
                <w:b/>
                <w:bCs/>
                <w:sz w:val="18"/>
                <w:lang w:val="en-US"/>
              </w:rPr>
              <w:br/>
            </w:r>
            <w:r w:rsidR="00174D78" w:rsidRPr="00446497">
              <w:rPr>
                <w:bCs/>
                <w:sz w:val="16"/>
                <w:szCs w:val="16"/>
                <w:lang w:val="en-US"/>
              </w:rPr>
              <w:t xml:space="preserve">Image </w:t>
            </w:r>
            <w:r w:rsidR="00174D78" w:rsidRPr="007B0150">
              <w:rPr>
                <w:bCs/>
                <w:sz w:val="16"/>
                <w:szCs w:val="16"/>
                <w:lang w:val="en-US"/>
              </w:rPr>
              <w:t>source</w:t>
            </w:r>
            <w:r w:rsidRPr="007B0150">
              <w:rPr>
                <w:bCs/>
                <w:sz w:val="16"/>
                <w:szCs w:val="16"/>
                <w:lang w:val="en-US"/>
              </w:rPr>
              <w:t xml:space="preserve">: </w:t>
            </w:r>
            <w:r w:rsidR="001C44DE" w:rsidRPr="007B0150">
              <w:rPr>
                <w:bCs/>
                <w:sz w:val="16"/>
                <w:szCs w:val="16"/>
                <w:lang w:val="en-US"/>
              </w:rPr>
              <w:t>48 forward</w:t>
            </w:r>
            <w:r w:rsidR="00F61E1E" w:rsidRPr="007B0150">
              <w:rPr>
                <w:bCs/>
                <w:sz w:val="16"/>
                <w:szCs w:val="16"/>
                <w:lang w:val="en-US"/>
              </w:rPr>
              <w:t xml:space="preserve"> Festival</w:t>
            </w:r>
            <w:r w:rsidRPr="00446497">
              <w:rPr>
                <w:bCs/>
                <w:sz w:val="16"/>
                <w:szCs w:val="16"/>
                <w:lang w:val="en-US"/>
              </w:rPr>
              <w:t xml:space="preserve"> </w:t>
            </w:r>
          </w:p>
          <w:p w14:paraId="5ED23578" w14:textId="0539A3AF" w:rsidR="00221890" w:rsidRPr="00174D78" w:rsidRDefault="00174D78" w:rsidP="00CE17D6">
            <w:pPr>
              <w:autoSpaceDE w:val="0"/>
              <w:autoSpaceDN w:val="0"/>
              <w:adjustRightInd w:val="0"/>
              <w:rPr>
                <w:rFonts w:ascii="Arial" w:hAnsi="Arial" w:cs="Arial"/>
                <w:b/>
                <w:bCs/>
                <w:sz w:val="18"/>
                <w:szCs w:val="18"/>
                <w:lang w:val="en-US"/>
              </w:rPr>
            </w:pPr>
            <w:r w:rsidRPr="00174D78">
              <w:rPr>
                <w:rFonts w:ascii="Arial" w:hAnsi="Arial" w:cs="Arial"/>
                <w:b/>
                <w:sz w:val="18"/>
                <w:szCs w:val="18"/>
                <w:lang w:val="en-US"/>
              </w:rPr>
              <w:t xml:space="preserve">Alexander Gerfer (left), CTO </w:t>
            </w:r>
            <w:r w:rsidR="004B579A">
              <w:rPr>
                <w:rFonts w:ascii="Arial" w:hAnsi="Arial" w:cs="Arial"/>
                <w:b/>
                <w:sz w:val="18"/>
                <w:szCs w:val="18"/>
                <w:lang w:val="en-US"/>
              </w:rPr>
              <w:t>of</w:t>
            </w:r>
            <w:r w:rsidR="004B579A" w:rsidRPr="00174D78">
              <w:rPr>
                <w:rFonts w:ascii="Arial" w:hAnsi="Arial" w:cs="Arial"/>
                <w:b/>
                <w:sz w:val="18"/>
                <w:szCs w:val="18"/>
                <w:lang w:val="en-US"/>
              </w:rPr>
              <w:t xml:space="preserve"> </w:t>
            </w:r>
            <w:r w:rsidRPr="00174D78">
              <w:rPr>
                <w:rFonts w:ascii="Arial" w:hAnsi="Arial" w:cs="Arial"/>
                <w:b/>
                <w:sz w:val="18"/>
                <w:szCs w:val="18"/>
                <w:lang w:val="en-US"/>
              </w:rPr>
              <w:t>the Würth Elektronik eiSos Group, and</w:t>
            </w:r>
            <w:r w:rsidR="00BB2529">
              <w:rPr>
                <w:rFonts w:ascii="Arial" w:hAnsi="Arial" w:cs="Arial"/>
                <w:b/>
                <w:sz w:val="18"/>
                <w:szCs w:val="18"/>
                <w:lang w:val="en-US"/>
              </w:rPr>
              <w:t> </w:t>
            </w:r>
            <w:r w:rsidRPr="00174D78">
              <w:rPr>
                <w:rFonts w:ascii="Arial" w:hAnsi="Arial" w:cs="Arial"/>
                <w:b/>
                <w:sz w:val="18"/>
                <w:szCs w:val="18"/>
                <w:lang w:val="en-US"/>
              </w:rPr>
              <w:t>Lamin Ben-</w:t>
            </w:r>
            <w:proofErr w:type="spellStart"/>
            <w:r w:rsidRPr="00174D78">
              <w:rPr>
                <w:rFonts w:ascii="Arial" w:hAnsi="Arial" w:cs="Arial"/>
                <w:b/>
                <w:sz w:val="18"/>
                <w:szCs w:val="18"/>
                <w:lang w:val="en-US"/>
              </w:rPr>
              <w:t>Hamdane</w:t>
            </w:r>
            <w:proofErr w:type="spellEnd"/>
            <w:r w:rsidR="004B579A">
              <w:rPr>
                <w:rFonts w:ascii="Arial" w:hAnsi="Arial" w:cs="Arial"/>
                <w:b/>
                <w:sz w:val="18"/>
                <w:szCs w:val="18"/>
                <w:lang w:val="en-US"/>
              </w:rPr>
              <w:t xml:space="preserve"> (center)</w:t>
            </w:r>
            <w:r w:rsidRPr="00174D78">
              <w:rPr>
                <w:rFonts w:ascii="Arial" w:hAnsi="Arial" w:cs="Arial"/>
                <w:b/>
                <w:sz w:val="18"/>
                <w:szCs w:val="18"/>
                <w:lang w:val="en-US"/>
              </w:rPr>
              <w:t>, Head</w:t>
            </w:r>
            <w:r w:rsidR="00BB2529">
              <w:rPr>
                <w:rFonts w:ascii="Arial" w:hAnsi="Arial" w:cs="Arial"/>
                <w:b/>
                <w:sz w:val="18"/>
                <w:szCs w:val="18"/>
                <w:lang w:val="en-US"/>
              </w:rPr>
              <w:t> </w:t>
            </w:r>
            <w:r w:rsidRPr="00174D78">
              <w:rPr>
                <w:rFonts w:ascii="Arial" w:hAnsi="Arial" w:cs="Arial"/>
                <w:b/>
                <w:sz w:val="18"/>
                <w:szCs w:val="18"/>
                <w:lang w:val="en-US"/>
              </w:rPr>
              <w:t>of</w:t>
            </w:r>
            <w:r w:rsidR="00BB2529">
              <w:rPr>
                <w:rFonts w:ascii="Arial" w:hAnsi="Arial" w:cs="Arial"/>
                <w:b/>
                <w:sz w:val="18"/>
                <w:szCs w:val="18"/>
                <w:lang w:val="en-US"/>
              </w:rPr>
              <w:t> </w:t>
            </w:r>
            <w:r w:rsidRPr="00174D78">
              <w:rPr>
                <w:rFonts w:ascii="Arial" w:hAnsi="Arial" w:cs="Arial"/>
                <w:b/>
                <w:sz w:val="18"/>
                <w:szCs w:val="18"/>
                <w:lang w:val="en-US"/>
              </w:rPr>
              <w:t>Startup Cooperation at Infineon, in conversation with moderator Daniel Fürg.</w:t>
            </w:r>
            <w:r w:rsidR="00D52F52">
              <w:rPr>
                <w:rFonts w:ascii="Arial" w:hAnsi="Arial" w:cs="Arial"/>
                <w:b/>
                <w:sz w:val="18"/>
                <w:szCs w:val="18"/>
                <w:lang w:val="en-US"/>
              </w:rPr>
              <w:br/>
            </w:r>
          </w:p>
        </w:tc>
        <w:tc>
          <w:tcPr>
            <w:tcW w:w="3544" w:type="dxa"/>
          </w:tcPr>
          <w:p w14:paraId="6028A4D2" w14:textId="0A908429" w:rsidR="00221890" w:rsidRPr="00446497" w:rsidRDefault="00221890" w:rsidP="00221890">
            <w:pPr>
              <w:pStyle w:val="txt"/>
              <w:rPr>
                <w:b/>
                <w:bCs/>
                <w:sz w:val="18"/>
                <w:lang w:val="en-US"/>
              </w:rPr>
            </w:pPr>
            <w:r w:rsidRPr="00174D78">
              <w:rPr>
                <w:b/>
                <w:lang w:val="en-US"/>
              </w:rPr>
              <w:br/>
            </w:r>
            <w:r>
              <w:rPr>
                <w:noProof/>
              </w:rPr>
              <w:drawing>
                <wp:inline distT="0" distB="0" distL="0" distR="0" wp14:anchorId="10F72356" wp14:editId="1B06952C">
                  <wp:extent cx="2160315" cy="1440000"/>
                  <wp:effectExtent l="0" t="0" r="0" b="8255"/>
                  <wp:docPr id="18855787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8788" name=""/>
                          <pic:cNvPicPr/>
                        </pic:nvPicPr>
                        <pic:blipFill>
                          <a:blip r:embed="rId10"/>
                          <a:stretch>
                            <a:fillRect/>
                          </a:stretch>
                        </pic:blipFill>
                        <pic:spPr>
                          <a:xfrm>
                            <a:off x="0" y="0"/>
                            <a:ext cx="2160315" cy="1440000"/>
                          </a:xfrm>
                          <a:prstGeom prst="rect">
                            <a:avLst/>
                          </a:prstGeom>
                        </pic:spPr>
                      </pic:pic>
                    </a:graphicData>
                  </a:graphic>
                </wp:inline>
              </w:drawing>
            </w:r>
            <w:r w:rsidRPr="00446497">
              <w:rPr>
                <w:b/>
                <w:lang w:val="en-US"/>
              </w:rPr>
              <w:br/>
            </w:r>
            <w:r w:rsidR="00174D78" w:rsidRPr="00446497">
              <w:rPr>
                <w:bCs/>
                <w:sz w:val="16"/>
                <w:szCs w:val="16"/>
                <w:lang w:val="en-US"/>
              </w:rPr>
              <w:t xml:space="preserve">Image </w:t>
            </w:r>
            <w:r w:rsidR="00174D78" w:rsidRPr="007B0150">
              <w:rPr>
                <w:bCs/>
                <w:sz w:val="16"/>
                <w:szCs w:val="16"/>
                <w:lang w:val="en-US"/>
              </w:rPr>
              <w:t>source</w:t>
            </w:r>
            <w:r w:rsidRPr="007B0150">
              <w:rPr>
                <w:bCs/>
                <w:sz w:val="16"/>
                <w:szCs w:val="16"/>
                <w:lang w:val="en-US"/>
              </w:rPr>
              <w:t>: Würth Elektronik</w:t>
            </w:r>
            <w:r w:rsidRPr="00446497">
              <w:rPr>
                <w:bCs/>
                <w:sz w:val="16"/>
                <w:szCs w:val="16"/>
                <w:lang w:val="en-US"/>
              </w:rPr>
              <w:t xml:space="preserve"> </w:t>
            </w:r>
          </w:p>
          <w:p w14:paraId="36323249" w14:textId="6DB707F8" w:rsidR="00221890" w:rsidRPr="00174D78" w:rsidRDefault="00174D78" w:rsidP="00221890">
            <w:pPr>
              <w:pStyle w:val="txt"/>
              <w:rPr>
                <w:b/>
                <w:lang w:val="en-US"/>
              </w:rPr>
            </w:pPr>
            <w:r w:rsidRPr="00174D78">
              <w:rPr>
                <w:rFonts w:eastAsia="Times New Roman"/>
                <w:b/>
                <w:color w:val="auto"/>
                <w:sz w:val="18"/>
                <w:szCs w:val="18"/>
                <w:lang w:val="en-US"/>
              </w:rPr>
              <w:t xml:space="preserve">Alexander Gerfer: </w:t>
            </w:r>
            <w:r>
              <w:rPr>
                <w:rFonts w:eastAsia="Times New Roman"/>
                <w:b/>
                <w:color w:val="auto"/>
                <w:sz w:val="18"/>
                <w:szCs w:val="18"/>
                <w:lang w:val="en-US"/>
              </w:rPr>
              <w:t>“</w:t>
            </w:r>
            <w:r w:rsidRPr="00174D78">
              <w:rPr>
                <w:rFonts w:eastAsia="Times New Roman"/>
                <w:b/>
                <w:color w:val="auto"/>
                <w:sz w:val="18"/>
                <w:szCs w:val="18"/>
                <w:lang w:val="en-US"/>
              </w:rPr>
              <w:t>Cooperation between startups, industry, and research could establish a dominant AI landscape in Europe.</w:t>
            </w:r>
            <w:r>
              <w:rPr>
                <w:rFonts w:eastAsia="Times New Roman"/>
                <w:b/>
                <w:color w:val="auto"/>
                <w:sz w:val="18"/>
                <w:szCs w:val="18"/>
                <w:lang w:val="en-US"/>
              </w:rPr>
              <w:t>”</w:t>
            </w:r>
          </w:p>
        </w:tc>
      </w:tr>
    </w:tbl>
    <w:p w14:paraId="388B8CF4" w14:textId="4F794048" w:rsidR="00521087" w:rsidRPr="00174D78" w:rsidRDefault="00521087" w:rsidP="00485E6F">
      <w:pPr>
        <w:pStyle w:val="PITextkrper"/>
        <w:rPr>
          <w:b/>
          <w:bCs/>
          <w:sz w:val="18"/>
          <w:szCs w:val="18"/>
          <w:lang w:val="en-US"/>
        </w:rPr>
      </w:pPr>
    </w:p>
    <w:p w14:paraId="1A961B77" w14:textId="3A5F3F2E" w:rsidR="00D52F52" w:rsidRDefault="00D52F52">
      <w:pPr>
        <w:rPr>
          <w:rFonts w:ascii="Arial" w:hAnsi="Arial"/>
          <w:b/>
          <w:bCs/>
          <w:sz w:val="18"/>
          <w:szCs w:val="18"/>
          <w:lang w:val="en-US"/>
        </w:rPr>
      </w:pPr>
      <w:r>
        <w:rPr>
          <w:rFonts w:ascii="Arial" w:hAnsi="Arial"/>
          <w:b/>
          <w:bCs/>
          <w:sz w:val="18"/>
          <w:szCs w:val="18"/>
          <w:lang w:val="en-US"/>
        </w:rPr>
        <w:br w:type="page"/>
      </w:r>
    </w:p>
    <w:p w14:paraId="7307921D" w14:textId="77777777" w:rsidR="00485E6F" w:rsidRPr="007B0150" w:rsidRDefault="00485E6F" w:rsidP="007B0150">
      <w:pPr>
        <w:rPr>
          <w:rFonts w:ascii="Arial" w:hAnsi="Arial"/>
          <w:b/>
          <w:bCs/>
          <w:sz w:val="18"/>
          <w:szCs w:val="18"/>
          <w:lang w:val="en-US"/>
        </w:rPr>
      </w:pPr>
    </w:p>
    <w:p w14:paraId="0BA87216" w14:textId="77777777" w:rsidR="00485E6F" w:rsidRDefault="00485E6F" w:rsidP="00485E6F">
      <w:pPr>
        <w:pStyle w:val="PITextkrper"/>
        <w:pBdr>
          <w:top w:val="single" w:sz="4" w:space="1" w:color="auto"/>
        </w:pBdr>
        <w:spacing w:before="240"/>
        <w:rPr>
          <w:b/>
          <w:sz w:val="18"/>
          <w:szCs w:val="18"/>
          <w:lang w:val="de-DE"/>
        </w:rPr>
      </w:pPr>
    </w:p>
    <w:p w14:paraId="4CC209BB" w14:textId="77777777" w:rsidR="007B0150" w:rsidRDefault="007B0150" w:rsidP="007B0150">
      <w:pPr>
        <w:pStyle w:val="Textkrper"/>
        <w:spacing w:before="120" w:after="120" w:line="260" w:lineRule="exact"/>
        <w:jc w:val="both"/>
        <w:rPr>
          <w:rFonts w:ascii="Arial" w:hAnsi="Arial"/>
          <w:lang w:val="en-US"/>
        </w:rPr>
      </w:pPr>
      <w:r>
        <w:rPr>
          <w:rFonts w:ascii="Arial" w:hAnsi="Arial"/>
          <w:lang w:val="en-US"/>
        </w:rPr>
        <w:t>About the Würth Elektronik eiSos Group</w:t>
      </w:r>
    </w:p>
    <w:p w14:paraId="4AFC3B8D" w14:textId="77777777" w:rsidR="007B0150" w:rsidRDefault="007B0150" w:rsidP="007B0150">
      <w:pPr>
        <w:pStyle w:val="Textkrper"/>
        <w:spacing w:before="120" w:after="120" w:line="276" w:lineRule="auto"/>
        <w:jc w:val="both"/>
        <w:rPr>
          <w:rFonts w:ascii="Arial" w:hAnsi="Arial"/>
          <w:b w:val="0"/>
          <w:lang w:val="en-US"/>
        </w:rPr>
      </w:pPr>
      <w:r>
        <w:rPr>
          <w:rFonts w:ascii="Arial" w:hAnsi="Arial"/>
          <w:b w:val="0"/>
          <w:lang w:val="en-US"/>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49856A49" w14:textId="77777777" w:rsidR="007B0150" w:rsidRPr="00DF5B64" w:rsidRDefault="007B0150" w:rsidP="007B0150">
      <w:pPr>
        <w:pStyle w:val="Textkrper"/>
        <w:spacing w:before="120" w:after="120" w:line="276" w:lineRule="auto"/>
        <w:jc w:val="both"/>
        <w:rPr>
          <w:rFonts w:ascii="Arial" w:hAnsi="Arial"/>
          <w:b w:val="0"/>
          <w:lang w:val="en-US"/>
        </w:rPr>
      </w:pPr>
      <w:bookmarkStart w:id="0" w:name="_Hlk529547556"/>
      <w:bookmarkStart w:id="1" w:name="_Hlk5020326"/>
      <w:r w:rsidRPr="00DF5B64">
        <w:rPr>
          <w:rFonts w:ascii="Arial" w:hAnsi="Arial"/>
          <w:b w:val="0"/>
          <w:lang w:val="en-US"/>
        </w:rPr>
        <w:t>The product range includes passive components, power modules, digital isolators, optoelectronics, electromechanical components, thermal management solutions, sensors and wireless modules. The portfolio is rounded off by customer-specific solutions.</w:t>
      </w:r>
    </w:p>
    <w:p w14:paraId="1E4B5919" w14:textId="77777777" w:rsidR="007B0150" w:rsidRPr="00DF5B64" w:rsidRDefault="007B0150" w:rsidP="007B0150">
      <w:pPr>
        <w:pStyle w:val="Textkrper"/>
        <w:spacing w:before="120" w:after="120" w:line="276" w:lineRule="auto"/>
        <w:jc w:val="both"/>
        <w:rPr>
          <w:rFonts w:ascii="Arial" w:hAnsi="Arial"/>
          <w:b w:val="0"/>
          <w:lang w:val="en-US"/>
        </w:rPr>
      </w:pPr>
      <w:r w:rsidRPr="00DF5B64">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4BA5E11C" w14:textId="77777777" w:rsidR="007B0150" w:rsidRPr="0049250F" w:rsidRDefault="007B0150" w:rsidP="007B0150">
      <w:pPr>
        <w:pStyle w:val="Textkrper"/>
        <w:spacing w:before="120" w:after="120" w:line="276" w:lineRule="auto"/>
        <w:jc w:val="both"/>
        <w:rPr>
          <w:rFonts w:ascii="Arial" w:hAnsi="Arial"/>
          <w:b w:val="0"/>
          <w:lang w:val="en-US"/>
        </w:rPr>
      </w:pPr>
      <w:r w:rsidRPr="0049250F">
        <w:rPr>
          <w:rFonts w:ascii="Arial" w:hAnsi="Arial"/>
          <w:b w:val="0"/>
          <w:lang w:val="en-US"/>
        </w:rPr>
        <w:t xml:space="preserve">Würth Elektronik is part of the Würth Group, the global market leader in the development, production, and sale of fastening and assembly materials, and employs around 7,500 people. In 2024, the Würth Elektronik Group generated sales of 1.02 </w:t>
      </w:r>
      <w:proofErr w:type="gramStart"/>
      <w:r w:rsidRPr="0049250F">
        <w:rPr>
          <w:rFonts w:ascii="Arial" w:hAnsi="Arial"/>
          <w:b w:val="0"/>
          <w:lang w:val="en-US"/>
        </w:rPr>
        <w:t>Billion</w:t>
      </w:r>
      <w:proofErr w:type="gramEnd"/>
      <w:r w:rsidRPr="0049250F">
        <w:rPr>
          <w:rFonts w:ascii="Arial" w:hAnsi="Arial"/>
          <w:b w:val="0"/>
          <w:lang w:val="en-US"/>
        </w:rPr>
        <w:t xml:space="preserve"> Euro.</w:t>
      </w:r>
    </w:p>
    <w:p w14:paraId="35B9BE86" w14:textId="77777777" w:rsidR="007B0150" w:rsidRDefault="007B0150" w:rsidP="007B0150">
      <w:pPr>
        <w:pStyle w:val="Textkrper"/>
        <w:spacing w:before="120" w:after="120" w:line="276" w:lineRule="auto"/>
        <w:rPr>
          <w:rFonts w:ascii="Arial" w:hAnsi="Arial"/>
          <w:b w:val="0"/>
          <w:lang w:val="en-US"/>
        </w:rPr>
      </w:pPr>
      <w:r>
        <w:rPr>
          <w:rFonts w:ascii="Arial" w:hAnsi="Arial"/>
          <w:b w:val="0"/>
          <w:lang w:val="en-US"/>
        </w:rPr>
        <w:t>Würth Elektronik: more than you expect!</w:t>
      </w:r>
    </w:p>
    <w:p w14:paraId="31CEDBDE" w14:textId="77777777" w:rsidR="007B0150" w:rsidRDefault="007B0150" w:rsidP="007B0150">
      <w:pPr>
        <w:pStyle w:val="Textkrper"/>
        <w:spacing w:before="120" w:after="120" w:line="276" w:lineRule="auto"/>
        <w:rPr>
          <w:rFonts w:ascii="Arial" w:hAnsi="Arial"/>
          <w:lang w:val="en-US"/>
        </w:rPr>
      </w:pPr>
      <w:r>
        <w:rPr>
          <w:rFonts w:ascii="Arial" w:hAnsi="Arial"/>
          <w:lang w:val="en-US"/>
        </w:rPr>
        <w:t xml:space="preserve">Further information at </w:t>
      </w:r>
      <w:hyperlink r:id="rId11" w:history="1">
        <w:r w:rsidRPr="00ED437F">
          <w:rPr>
            <w:rStyle w:val="Hyperlink"/>
            <w:rFonts w:ascii="Arial" w:hAnsi="Arial"/>
            <w:lang w:val="en-US"/>
          </w:rPr>
          <w:t>www.we-online.com</w:t>
        </w:r>
      </w:hyperlink>
    </w:p>
    <w:p w14:paraId="67D5AE89" w14:textId="77777777" w:rsidR="007B0150" w:rsidRDefault="007B0150" w:rsidP="007B0150">
      <w:pPr>
        <w:pStyle w:val="Textkrper"/>
        <w:spacing w:before="120" w:after="120" w:line="276" w:lineRule="auto"/>
        <w:rPr>
          <w:rFonts w:ascii="Arial" w:hAnsi="Arial"/>
          <w:lang w:val="en-US"/>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7B0150" w14:paraId="48FBF831" w14:textId="77777777" w:rsidTr="00783ADC">
        <w:tc>
          <w:tcPr>
            <w:tcW w:w="3902" w:type="dxa"/>
            <w:hideMark/>
          </w:tcPr>
          <w:p w14:paraId="0B95A446" w14:textId="77777777" w:rsidR="007B0150" w:rsidRDefault="007B0150" w:rsidP="00783ADC">
            <w:pPr>
              <w:pStyle w:val="Textkrper"/>
              <w:autoSpaceDE/>
              <w:adjustRightInd/>
              <w:spacing w:before="120" w:after="120" w:line="276" w:lineRule="auto"/>
              <w:rPr>
                <w:rFonts w:ascii="Arial" w:hAnsi="Arial"/>
                <w:bCs w:val="0"/>
                <w:szCs w:val="24"/>
              </w:rPr>
            </w:pPr>
            <w:r w:rsidRPr="007B0150">
              <w:br w:type="page"/>
            </w:r>
            <w:r>
              <w:rPr>
                <w:rFonts w:ascii="Arial" w:hAnsi="Arial"/>
                <w:bCs w:val="0"/>
                <w:szCs w:val="24"/>
              </w:rPr>
              <w:t xml:space="preserve">Further </w:t>
            </w:r>
            <w:proofErr w:type="spellStart"/>
            <w:r>
              <w:rPr>
                <w:rFonts w:ascii="Arial" w:hAnsi="Arial"/>
                <w:bCs w:val="0"/>
                <w:szCs w:val="24"/>
              </w:rPr>
              <w:t>information</w:t>
            </w:r>
            <w:proofErr w:type="spellEnd"/>
            <w:r>
              <w:rPr>
                <w:rFonts w:ascii="Arial" w:hAnsi="Arial"/>
                <w:bCs w:val="0"/>
                <w:szCs w:val="24"/>
              </w:rPr>
              <w:t>:</w:t>
            </w:r>
          </w:p>
          <w:p w14:paraId="06CBD77E" w14:textId="77777777" w:rsidR="007B0150" w:rsidRDefault="007B0150" w:rsidP="00783ADC">
            <w:pPr>
              <w:spacing w:before="120" w:after="120" w:line="276" w:lineRule="auto"/>
              <w:rPr>
                <w:rFonts w:ascii="Arial" w:hAnsi="Arial" w:cs="Arial"/>
                <w:sz w:val="20"/>
                <w:lang w:val="en-US"/>
              </w:rPr>
            </w:pPr>
            <w:r>
              <w:rPr>
                <w:rFonts w:ascii="Arial" w:hAnsi="Arial"/>
                <w:sz w:val="20"/>
              </w:rPr>
              <w:t xml:space="preserve">Würth Elektronik eiSos GmbH &amp; Co. </w:t>
            </w:r>
            <w:r>
              <w:rPr>
                <w:rFonts w:ascii="Arial" w:hAnsi="Arial"/>
                <w:sz w:val="20"/>
                <w:lang w:val="en-US"/>
              </w:rPr>
              <w:t>KG</w:t>
            </w:r>
            <w:r>
              <w:rPr>
                <w:rFonts w:ascii="Arial" w:hAnsi="Arial"/>
                <w:sz w:val="20"/>
                <w:lang w:val="en-US"/>
              </w:rPr>
              <w:br/>
              <w:t>Sarah Hurst</w:t>
            </w:r>
            <w:r>
              <w:rPr>
                <w:rFonts w:ascii="Arial" w:hAnsi="Arial"/>
                <w:sz w:val="20"/>
                <w:lang w:val="en-US"/>
              </w:rPr>
              <w:br/>
              <w:t>Clarita-Bernhard-Strasse 9</w:t>
            </w:r>
            <w:r>
              <w:rPr>
                <w:rFonts w:ascii="Arial" w:hAnsi="Arial"/>
                <w:sz w:val="20"/>
                <w:lang w:val="en-US"/>
              </w:rPr>
              <w:br/>
              <w:t>81249 Munich</w:t>
            </w:r>
            <w:r>
              <w:rPr>
                <w:rFonts w:ascii="Arial" w:hAnsi="Arial"/>
                <w:sz w:val="20"/>
                <w:lang w:val="en-US"/>
              </w:rPr>
              <w:br/>
              <w:t>Germany</w:t>
            </w:r>
          </w:p>
          <w:p w14:paraId="5516A9E1" w14:textId="77777777" w:rsidR="007B0150" w:rsidRDefault="007B0150" w:rsidP="00783ADC">
            <w:pPr>
              <w:spacing w:before="120" w:after="120" w:line="276" w:lineRule="auto"/>
              <w:rPr>
                <w:rFonts w:ascii="Arial" w:hAnsi="Arial" w:cs="Arial"/>
                <w:bCs/>
                <w:sz w:val="20"/>
                <w:lang w:val="en-US"/>
              </w:rPr>
            </w:pPr>
            <w:r>
              <w:rPr>
                <w:rFonts w:ascii="Arial" w:hAnsi="Arial"/>
                <w:sz w:val="20"/>
                <w:lang w:val="en-US"/>
              </w:rPr>
              <w:t>Phone: +49 7942 945-5186</w:t>
            </w:r>
            <w:r>
              <w:rPr>
                <w:rFonts w:ascii="Arial" w:hAnsi="Arial"/>
                <w:sz w:val="20"/>
                <w:lang w:val="en-US"/>
              </w:rPr>
              <w:br/>
              <w:t xml:space="preserve">E-mail: </w:t>
            </w:r>
            <w:hyperlink r:id="rId12" w:history="1">
              <w:r>
                <w:rPr>
                  <w:rStyle w:val="Hyperlink"/>
                  <w:rFonts w:ascii="Arial" w:hAnsi="Arial"/>
                  <w:sz w:val="20"/>
                  <w:lang w:val="en-US"/>
                </w:rPr>
                <w:t>sarah.hurst@we-online.de</w:t>
              </w:r>
            </w:hyperlink>
            <w:r>
              <w:rPr>
                <w:rFonts w:ascii="Arial" w:hAnsi="Arial"/>
                <w:sz w:val="20"/>
                <w:lang w:val="en-US"/>
              </w:rPr>
              <w:t xml:space="preserve"> </w:t>
            </w:r>
          </w:p>
          <w:p w14:paraId="618003EA" w14:textId="77777777" w:rsidR="007B0150" w:rsidRDefault="007B0150" w:rsidP="00783ADC">
            <w:pPr>
              <w:spacing w:before="120" w:after="120" w:line="276" w:lineRule="auto"/>
              <w:rPr>
                <w:rFonts w:ascii="Arial" w:hAnsi="Arial" w:cs="Arial"/>
                <w:bCs/>
                <w:sz w:val="20"/>
              </w:rPr>
            </w:pPr>
            <w:hyperlink r:id="rId13" w:history="1">
              <w:r>
                <w:rPr>
                  <w:rStyle w:val="Hyperlink"/>
                  <w:rFonts w:ascii="Arial" w:hAnsi="Arial"/>
                  <w:bCs/>
                  <w:sz w:val="20"/>
                </w:rPr>
                <w:t>www.we-online.com</w:t>
              </w:r>
            </w:hyperlink>
            <w:r>
              <w:rPr>
                <w:rFonts w:ascii="Arial" w:hAnsi="Arial"/>
                <w:bCs/>
                <w:sz w:val="20"/>
              </w:rPr>
              <w:t xml:space="preserve"> </w:t>
            </w:r>
          </w:p>
          <w:p w14:paraId="0723066C" w14:textId="77777777" w:rsidR="007B0150" w:rsidRDefault="007B0150" w:rsidP="00783ADC">
            <w:pPr>
              <w:spacing w:before="120" w:after="120" w:line="276" w:lineRule="auto"/>
              <w:rPr>
                <w:rFonts w:ascii="Arial" w:hAnsi="Arial" w:cs="Arial"/>
                <w:bCs/>
                <w:sz w:val="20"/>
              </w:rPr>
            </w:pPr>
          </w:p>
        </w:tc>
        <w:tc>
          <w:tcPr>
            <w:tcW w:w="3193" w:type="dxa"/>
            <w:hideMark/>
          </w:tcPr>
          <w:p w14:paraId="65BA0B9D" w14:textId="77777777" w:rsidR="007B0150" w:rsidRDefault="007B0150" w:rsidP="00783ADC">
            <w:pPr>
              <w:pStyle w:val="Textkrper"/>
              <w:tabs>
                <w:tab w:val="left" w:pos="1065"/>
              </w:tabs>
              <w:autoSpaceDE/>
              <w:adjustRightInd/>
              <w:spacing w:before="120" w:after="120" w:line="276" w:lineRule="auto"/>
              <w:rPr>
                <w:rFonts w:ascii="Arial" w:hAnsi="Arial"/>
                <w:bCs w:val="0"/>
                <w:szCs w:val="24"/>
                <w:lang w:val="en-US"/>
              </w:rPr>
            </w:pPr>
            <w:r>
              <w:rPr>
                <w:rFonts w:ascii="Arial" w:hAnsi="Arial"/>
                <w:bCs w:val="0"/>
                <w:szCs w:val="24"/>
                <w:lang w:val="en-US"/>
              </w:rPr>
              <w:t>Press contact:</w:t>
            </w:r>
          </w:p>
          <w:p w14:paraId="2D5C7096" w14:textId="77777777" w:rsidR="007B0150" w:rsidRDefault="007B0150" w:rsidP="00783ADC">
            <w:pPr>
              <w:tabs>
                <w:tab w:val="left" w:pos="1065"/>
              </w:tabs>
              <w:spacing w:before="120" w:after="120" w:line="276" w:lineRule="auto"/>
              <w:rPr>
                <w:rFonts w:ascii="Arial" w:hAnsi="Arial" w:cs="Arial"/>
                <w:bCs/>
                <w:sz w:val="20"/>
                <w:lang w:val="en-US"/>
              </w:rPr>
            </w:pPr>
            <w:r>
              <w:rPr>
                <w:rFonts w:ascii="Arial" w:hAnsi="Arial"/>
                <w:bCs/>
                <w:sz w:val="20"/>
                <w:lang w:val="en-US"/>
              </w:rPr>
              <w:t>HighTech communications GmbH</w:t>
            </w:r>
            <w:r>
              <w:rPr>
                <w:rFonts w:ascii="Arial" w:hAnsi="Arial"/>
                <w:bCs/>
                <w:sz w:val="20"/>
                <w:lang w:val="en-US"/>
              </w:rPr>
              <w:br/>
              <w:t>Brigitte Basilio</w:t>
            </w:r>
            <w:r>
              <w:rPr>
                <w:rFonts w:ascii="Arial" w:hAnsi="Arial"/>
                <w:bCs/>
                <w:sz w:val="20"/>
                <w:lang w:val="en-US"/>
              </w:rPr>
              <w:br/>
            </w:r>
            <w:proofErr w:type="spellStart"/>
            <w:r>
              <w:rPr>
                <w:rFonts w:ascii="Arial" w:hAnsi="Arial"/>
                <w:bCs/>
                <w:sz w:val="20"/>
                <w:lang w:val="en-US"/>
              </w:rPr>
              <w:t>Brunhamstrasse</w:t>
            </w:r>
            <w:proofErr w:type="spellEnd"/>
            <w:r>
              <w:rPr>
                <w:rFonts w:ascii="Arial" w:hAnsi="Arial"/>
                <w:bCs/>
                <w:sz w:val="20"/>
                <w:lang w:val="en-US"/>
              </w:rPr>
              <w:t xml:space="preserve"> 21</w:t>
            </w:r>
            <w:r>
              <w:rPr>
                <w:rFonts w:ascii="Arial" w:hAnsi="Arial"/>
                <w:bCs/>
                <w:sz w:val="20"/>
                <w:lang w:val="en-US"/>
              </w:rPr>
              <w:br/>
              <w:t>81249 Munich</w:t>
            </w:r>
            <w:r>
              <w:rPr>
                <w:rFonts w:ascii="Arial" w:hAnsi="Arial"/>
                <w:bCs/>
                <w:sz w:val="20"/>
                <w:lang w:val="en-US"/>
              </w:rPr>
              <w:br/>
              <w:t>Germany</w:t>
            </w:r>
          </w:p>
          <w:p w14:paraId="4E57E935" w14:textId="77777777" w:rsidR="007B0150" w:rsidRPr="0049250F" w:rsidRDefault="007B0150" w:rsidP="00783ADC">
            <w:pPr>
              <w:tabs>
                <w:tab w:val="left" w:pos="1065"/>
              </w:tabs>
              <w:spacing w:before="120" w:after="120" w:line="276" w:lineRule="auto"/>
              <w:rPr>
                <w:rFonts w:ascii="Arial" w:hAnsi="Arial" w:cs="Arial"/>
                <w:bCs/>
                <w:sz w:val="20"/>
                <w:lang w:val="en-US"/>
              </w:rPr>
            </w:pPr>
            <w:r w:rsidRPr="0049250F">
              <w:rPr>
                <w:rFonts w:ascii="Arial" w:hAnsi="Arial"/>
                <w:bCs/>
                <w:sz w:val="20"/>
                <w:lang w:val="en-US"/>
              </w:rPr>
              <w:t>Phone: +49 89 500778-20</w:t>
            </w:r>
            <w:r w:rsidRPr="0049250F">
              <w:rPr>
                <w:rFonts w:ascii="Arial" w:hAnsi="Arial"/>
                <w:bCs/>
                <w:sz w:val="20"/>
                <w:lang w:val="en-US"/>
              </w:rPr>
              <w:br/>
              <w:t xml:space="preserve">E-mail: </w:t>
            </w:r>
            <w:hyperlink r:id="rId14" w:history="1">
              <w:r w:rsidRPr="0049250F">
                <w:rPr>
                  <w:rStyle w:val="Hyperlink"/>
                  <w:rFonts w:ascii="Arial" w:hAnsi="Arial"/>
                  <w:bCs/>
                  <w:sz w:val="20"/>
                  <w:lang w:val="en-US"/>
                </w:rPr>
                <w:t>b.basilio@htcm.de</w:t>
              </w:r>
            </w:hyperlink>
            <w:r w:rsidRPr="0049250F">
              <w:rPr>
                <w:rFonts w:ascii="Arial" w:hAnsi="Arial"/>
                <w:bCs/>
                <w:sz w:val="20"/>
                <w:lang w:val="en-US"/>
              </w:rPr>
              <w:t xml:space="preserve"> </w:t>
            </w:r>
          </w:p>
          <w:p w14:paraId="1D9A715E" w14:textId="77777777" w:rsidR="007B0150" w:rsidRDefault="007B0150" w:rsidP="00783ADC">
            <w:pPr>
              <w:tabs>
                <w:tab w:val="left" w:pos="1065"/>
              </w:tabs>
              <w:spacing w:before="120" w:after="120" w:line="276" w:lineRule="auto"/>
              <w:rPr>
                <w:rFonts w:ascii="Arial" w:hAnsi="Arial" w:cs="Arial"/>
                <w:bCs/>
                <w:sz w:val="20"/>
              </w:rPr>
            </w:pPr>
            <w:hyperlink r:id="rId15" w:history="1">
              <w:r>
                <w:rPr>
                  <w:rStyle w:val="Hyperlink"/>
                  <w:rFonts w:ascii="Arial" w:hAnsi="Arial"/>
                  <w:bCs/>
                  <w:sz w:val="20"/>
                </w:rPr>
                <w:t>www.htcm.de</w:t>
              </w:r>
            </w:hyperlink>
            <w:r>
              <w:rPr>
                <w:rFonts w:ascii="Arial" w:hAnsi="Arial"/>
                <w:bCs/>
                <w:sz w:val="20"/>
              </w:rPr>
              <w:t xml:space="preserve">  </w:t>
            </w:r>
          </w:p>
        </w:tc>
      </w:tr>
    </w:tbl>
    <w:p w14:paraId="056D4FDD" w14:textId="77777777" w:rsidR="007B0150" w:rsidRPr="00031FC8" w:rsidRDefault="007B0150" w:rsidP="007B0150">
      <w:pPr>
        <w:spacing w:after="120" w:line="280" w:lineRule="exact"/>
        <w:rPr>
          <w:rFonts w:ascii="Arial" w:hAnsi="Arial"/>
          <w:b/>
          <w:bCs/>
          <w:lang w:val="en-US"/>
        </w:rPr>
      </w:pPr>
    </w:p>
    <w:p w14:paraId="3ACC5ABE" w14:textId="77777777" w:rsidR="007B0150" w:rsidRPr="00944A14" w:rsidRDefault="007B0150" w:rsidP="007B0150">
      <w:pPr>
        <w:pStyle w:val="PITextkrper"/>
        <w:spacing w:before="240"/>
        <w:rPr>
          <w:b/>
          <w:sz w:val="18"/>
          <w:szCs w:val="18"/>
          <w:lang w:val="de-DE"/>
        </w:rPr>
      </w:pPr>
    </w:p>
    <w:sectPr w:rsidR="007B0150" w:rsidRPr="00944A14" w:rsidSect="00CC318F">
      <w:headerReference w:type="default" r:id="rId16"/>
      <w:footerReference w:type="default" r:id="rId17"/>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B9A63" w14:textId="77777777" w:rsidR="00F51CCA" w:rsidRDefault="00F51CCA">
      <w:r>
        <w:separator/>
      </w:r>
    </w:p>
  </w:endnote>
  <w:endnote w:type="continuationSeparator" w:id="0">
    <w:p w14:paraId="56DB961D" w14:textId="77777777" w:rsidR="00F51CCA" w:rsidRDefault="00F51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9B12E20"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A631C6">
      <w:rPr>
        <w:rFonts w:ascii="Arial" w:hAnsi="Arial" w:cs="Arial"/>
        <w:noProof/>
        <w:snapToGrid w:val="0"/>
        <w:sz w:val="16"/>
        <w:szCs w:val="16"/>
      </w:rPr>
      <w:t>WTH1PI1775</w:t>
    </w:r>
    <w:r w:rsidR="007B0150">
      <w:rPr>
        <w:rFonts w:ascii="Arial" w:hAnsi="Arial" w:cs="Arial"/>
        <w:noProof/>
        <w:snapToGrid w:val="0"/>
        <w:sz w:val="16"/>
        <w:szCs w:val="16"/>
      </w:rPr>
      <w:t>_en</w:t>
    </w:r>
    <w:r w:rsidRPr="00A74816">
      <w:rPr>
        <w:rFonts w:ascii="Arial" w:hAnsi="Arial" w:cs="Arial"/>
        <w:snapToGrid w:val="0"/>
        <w:sz w:val="16"/>
        <w:szCs w:val="16"/>
      </w:rPr>
      <w:fldChar w:fldCharType="end"/>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65513" w14:textId="77777777" w:rsidR="00F51CCA" w:rsidRDefault="00F51CCA">
      <w:r>
        <w:separator/>
      </w:r>
    </w:p>
  </w:footnote>
  <w:footnote w:type="continuationSeparator" w:id="0">
    <w:p w14:paraId="46EFBD05" w14:textId="77777777" w:rsidR="00F51CCA" w:rsidRDefault="00F51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4BEC"/>
    <w:rsid w:val="000064BD"/>
    <w:rsid w:val="00010BE1"/>
    <w:rsid w:val="000258D8"/>
    <w:rsid w:val="00030BF2"/>
    <w:rsid w:val="00031561"/>
    <w:rsid w:val="00035374"/>
    <w:rsid w:val="000374D6"/>
    <w:rsid w:val="000375B4"/>
    <w:rsid w:val="0004197D"/>
    <w:rsid w:val="00041E84"/>
    <w:rsid w:val="00042E00"/>
    <w:rsid w:val="0004407A"/>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80160"/>
    <w:rsid w:val="00080F03"/>
    <w:rsid w:val="000904AA"/>
    <w:rsid w:val="000909E1"/>
    <w:rsid w:val="0009455D"/>
    <w:rsid w:val="000955C0"/>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E023F"/>
    <w:rsid w:val="000E4B87"/>
    <w:rsid w:val="000E5647"/>
    <w:rsid w:val="000E56EE"/>
    <w:rsid w:val="000E61B4"/>
    <w:rsid w:val="000E6F27"/>
    <w:rsid w:val="000E72A3"/>
    <w:rsid w:val="000F4BBA"/>
    <w:rsid w:val="00100528"/>
    <w:rsid w:val="00101B6C"/>
    <w:rsid w:val="00102297"/>
    <w:rsid w:val="00106E99"/>
    <w:rsid w:val="001138B8"/>
    <w:rsid w:val="00114255"/>
    <w:rsid w:val="0011527C"/>
    <w:rsid w:val="00117E5E"/>
    <w:rsid w:val="00121026"/>
    <w:rsid w:val="00123175"/>
    <w:rsid w:val="001254AB"/>
    <w:rsid w:val="001255F4"/>
    <w:rsid w:val="00125D37"/>
    <w:rsid w:val="001274FC"/>
    <w:rsid w:val="00131977"/>
    <w:rsid w:val="00131F4F"/>
    <w:rsid w:val="00135811"/>
    <w:rsid w:val="00145660"/>
    <w:rsid w:val="001456DE"/>
    <w:rsid w:val="0014630E"/>
    <w:rsid w:val="0015437A"/>
    <w:rsid w:val="00161F8B"/>
    <w:rsid w:val="0016652E"/>
    <w:rsid w:val="001667CD"/>
    <w:rsid w:val="00174D78"/>
    <w:rsid w:val="00180178"/>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44DE"/>
    <w:rsid w:val="001C59D0"/>
    <w:rsid w:val="001C5B26"/>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32F7"/>
    <w:rsid w:val="002148EF"/>
    <w:rsid w:val="00214A93"/>
    <w:rsid w:val="0021524E"/>
    <w:rsid w:val="00215586"/>
    <w:rsid w:val="00216AD1"/>
    <w:rsid w:val="00217CC2"/>
    <w:rsid w:val="00217FD0"/>
    <w:rsid w:val="00220558"/>
    <w:rsid w:val="0022152F"/>
    <w:rsid w:val="00221890"/>
    <w:rsid w:val="00225D7A"/>
    <w:rsid w:val="00226800"/>
    <w:rsid w:val="002329D1"/>
    <w:rsid w:val="0023483C"/>
    <w:rsid w:val="00236438"/>
    <w:rsid w:val="00240A6A"/>
    <w:rsid w:val="00242B37"/>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BD3"/>
    <w:rsid w:val="00273C1C"/>
    <w:rsid w:val="00275F71"/>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11A6"/>
    <w:rsid w:val="002C2A63"/>
    <w:rsid w:val="002C4F77"/>
    <w:rsid w:val="002C689E"/>
    <w:rsid w:val="002C696C"/>
    <w:rsid w:val="002D18E8"/>
    <w:rsid w:val="002D4194"/>
    <w:rsid w:val="002E0469"/>
    <w:rsid w:val="002E0DDA"/>
    <w:rsid w:val="002E156E"/>
    <w:rsid w:val="002E229A"/>
    <w:rsid w:val="002E7707"/>
    <w:rsid w:val="002F488A"/>
    <w:rsid w:val="002F663D"/>
    <w:rsid w:val="002F729F"/>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3D0E"/>
    <w:rsid w:val="003851A9"/>
    <w:rsid w:val="00392336"/>
    <w:rsid w:val="003931C1"/>
    <w:rsid w:val="003955B5"/>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50FD"/>
    <w:rsid w:val="003E6AFD"/>
    <w:rsid w:val="003E79C4"/>
    <w:rsid w:val="003F1053"/>
    <w:rsid w:val="003F2C47"/>
    <w:rsid w:val="003F4A78"/>
    <w:rsid w:val="003F6D51"/>
    <w:rsid w:val="004001C1"/>
    <w:rsid w:val="00400AA8"/>
    <w:rsid w:val="00400BA6"/>
    <w:rsid w:val="00401B29"/>
    <w:rsid w:val="00401E0F"/>
    <w:rsid w:val="00404587"/>
    <w:rsid w:val="00404EAD"/>
    <w:rsid w:val="00410CE1"/>
    <w:rsid w:val="004120DD"/>
    <w:rsid w:val="004144AE"/>
    <w:rsid w:val="004204AA"/>
    <w:rsid w:val="004236C7"/>
    <w:rsid w:val="00423903"/>
    <w:rsid w:val="0042615E"/>
    <w:rsid w:val="004354C6"/>
    <w:rsid w:val="00441533"/>
    <w:rsid w:val="00444E30"/>
    <w:rsid w:val="00446497"/>
    <w:rsid w:val="00453A7F"/>
    <w:rsid w:val="0046027E"/>
    <w:rsid w:val="004628C9"/>
    <w:rsid w:val="004646CB"/>
    <w:rsid w:val="00465024"/>
    <w:rsid w:val="004662AE"/>
    <w:rsid w:val="00470FBA"/>
    <w:rsid w:val="00476C76"/>
    <w:rsid w:val="00483C3D"/>
    <w:rsid w:val="00485E6F"/>
    <w:rsid w:val="004929D4"/>
    <w:rsid w:val="00493757"/>
    <w:rsid w:val="004953E8"/>
    <w:rsid w:val="00495798"/>
    <w:rsid w:val="0049593E"/>
    <w:rsid w:val="004A0ABB"/>
    <w:rsid w:val="004A4093"/>
    <w:rsid w:val="004B0A52"/>
    <w:rsid w:val="004B2DAD"/>
    <w:rsid w:val="004B3468"/>
    <w:rsid w:val="004B4EB2"/>
    <w:rsid w:val="004B5422"/>
    <w:rsid w:val="004B579A"/>
    <w:rsid w:val="004B5E02"/>
    <w:rsid w:val="004C2963"/>
    <w:rsid w:val="004C4379"/>
    <w:rsid w:val="004D6CCC"/>
    <w:rsid w:val="004D7301"/>
    <w:rsid w:val="004D78E8"/>
    <w:rsid w:val="004E3A3C"/>
    <w:rsid w:val="004E582D"/>
    <w:rsid w:val="004F1218"/>
    <w:rsid w:val="004F387D"/>
    <w:rsid w:val="004F4AB5"/>
    <w:rsid w:val="004F4C9D"/>
    <w:rsid w:val="00500C86"/>
    <w:rsid w:val="005010F7"/>
    <w:rsid w:val="00502845"/>
    <w:rsid w:val="005040EA"/>
    <w:rsid w:val="00505509"/>
    <w:rsid w:val="00505827"/>
    <w:rsid w:val="005133F8"/>
    <w:rsid w:val="00516D0B"/>
    <w:rsid w:val="00521087"/>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1BD7"/>
    <w:rsid w:val="0059367F"/>
    <w:rsid w:val="005A7BE2"/>
    <w:rsid w:val="005C06DF"/>
    <w:rsid w:val="005C1020"/>
    <w:rsid w:val="005C1B52"/>
    <w:rsid w:val="005C61CB"/>
    <w:rsid w:val="005C6D6A"/>
    <w:rsid w:val="005D160B"/>
    <w:rsid w:val="005D7454"/>
    <w:rsid w:val="005E1091"/>
    <w:rsid w:val="005E6D53"/>
    <w:rsid w:val="005F5E73"/>
    <w:rsid w:val="00604F45"/>
    <w:rsid w:val="0060621A"/>
    <w:rsid w:val="00607616"/>
    <w:rsid w:val="006077A2"/>
    <w:rsid w:val="006123E2"/>
    <w:rsid w:val="006125AC"/>
    <w:rsid w:val="00615C3C"/>
    <w:rsid w:val="00616579"/>
    <w:rsid w:val="00616918"/>
    <w:rsid w:val="006177E2"/>
    <w:rsid w:val="00622A55"/>
    <w:rsid w:val="0062517E"/>
    <w:rsid w:val="00625C04"/>
    <w:rsid w:val="006303C1"/>
    <w:rsid w:val="006314F1"/>
    <w:rsid w:val="006331F5"/>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3D1C"/>
    <w:rsid w:val="00684461"/>
    <w:rsid w:val="006859A2"/>
    <w:rsid w:val="0068645D"/>
    <w:rsid w:val="00686779"/>
    <w:rsid w:val="00693290"/>
    <w:rsid w:val="00693624"/>
    <w:rsid w:val="00695E61"/>
    <w:rsid w:val="006963F9"/>
    <w:rsid w:val="006A07EF"/>
    <w:rsid w:val="006A1135"/>
    <w:rsid w:val="006A1A89"/>
    <w:rsid w:val="006A34DE"/>
    <w:rsid w:val="006A6CD7"/>
    <w:rsid w:val="006B05BF"/>
    <w:rsid w:val="006B3831"/>
    <w:rsid w:val="006B3F8F"/>
    <w:rsid w:val="006B56DA"/>
    <w:rsid w:val="006B5888"/>
    <w:rsid w:val="006C5F83"/>
    <w:rsid w:val="006D04BD"/>
    <w:rsid w:val="006D10F8"/>
    <w:rsid w:val="006D3950"/>
    <w:rsid w:val="006D6728"/>
    <w:rsid w:val="006D7E38"/>
    <w:rsid w:val="006E0378"/>
    <w:rsid w:val="006E17DE"/>
    <w:rsid w:val="006E2FFE"/>
    <w:rsid w:val="006E4AF5"/>
    <w:rsid w:val="006E545B"/>
    <w:rsid w:val="006F1ECD"/>
    <w:rsid w:val="006F24AB"/>
    <w:rsid w:val="006F28C1"/>
    <w:rsid w:val="006F44B9"/>
    <w:rsid w:val="006F5B78"/>
    <w:rsid w:val="006F74C8"/>
    <w:rsid w:val="006F77BD"/>
    <w:rsid w:val="00701EFC"/>
    <w:rsid w:val="007030E7"/>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468B"/>
    <w:rsid w:val="0073482F"/>
    <w:rsid w:val="007367F4"/>
    <w:rsid w:val="00740F24"/>
    <w:rsid w:val="007454B8"/>
    <w:rsid w:val="00753C60"/>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930C1"/>
    <w:rsid w:val="00793542"/>
    <w:rsid w:val="007A4345"/>
    <w:rsid w:val="007B0150"/>
    <w:rsid w:val="007B24FD"/>
    <w:rsid w:val="007C1E35"/>
    <w:rsid w:val="007C335A"/>
    <w:rsid w:val="007C42E6"/>
    <w:rsid w:val="007C79D2"/>
    <w:rsid w:val="007D400B"/>
    <w:rsid w:val="007D7B8B"/>
    <w:rsid w:val="007E2CA5"/>
    <w:rsid w:val="007E3A15"/>
    <w:rsid w:val="007E4896"/>
    <w:rsid w:val="007E66DD"/>
    <w:rsid w:val="007E7DC6"/>
    <w:rsid w:val="007F2182"/>
    <w:rsid w:val="007F6817"/>
    <w:rsid w:val="007F693F"/>
    <w:rsid w:val="008004D3"/>
    <w:rsid w:val="00800A15"/>
    <w:rsid w:val="0080462A"/>
    <w:rsid w:val="00805256"/>
    <w:rsid w:val="00805618"/>
    <w:rsid w:val="0081491D"/>
    <w:rsid w:val="0081664E"/>
    <w:rsid w:val="00820DFA"/>
    <w:rsid w:val="00822557"/>
    <w:rsid w:val="00822688"/>
    <w:rsid w:val="00824228"/>
    <w:rsid w:val="00824931"/>
    <w:rsid w:val="00831C63"/>
    <w:rsid w:val="00832040"/>
    <w:rsid w:val="00834A7F"/>
    <w:rsid w:val="00837EBF"/>
    <w:rsid w:val="00840B24"/>
    <w:rsid w:val="008517BF"/>
    <w:rsid w:val="00851C5E"/>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92FF0"/>
    <w:rsid w:val="00897B98"/>
    <w:rsid w:val="008A00BE"/>
    <w:rsid w:val="008A1BCC"/>
    <w:rsid w:val="008A2AFC"/>
    <w:rsid w:val="008A6395"/>
    <w:rsid w:val="008A648E"/>
    <w:rsid w:val="008B0135"/>
    <w:rsid w:val="008B2299"/>
    <w:rsid w:val="008B7643"/>
    <w:rsid w:val="008C4506"/>
    <w:rsid w:val="008C6059"/>
    <w:rsid w:val="008D367B"/>
    <w:rsid w:val="008D3DFC"/>
    <w:rsid w:val="008D4149"/>
    <w:rsid w:val="008E0894"/>
    <w:rsid w:val="008E0C0C"/>
    <w:rsid w:val="008E1E5C"/>
    <w:rsid w:val="008E6771"/>
    <w:rsid w:val="008F13AD"/>
    <w:rsid w:val="008F2A0F"/>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087B"/>
    <w:rsid w:val="009310B2"/>
    <w:rsid w:val="00933172"/>
    <w:rsid w:val="00936CF9"/>
    <w:rsid w:val="00944A14"/>
    <w:rsid w:val="00945975"/>
    <w:rsid w:val="00945C65"/>
    <w:rsid w:val="00950B5B"/>
    <w:rsid w:val="00951468"/>
    <w:rsid w:val="00956D90"/>
    <w:rsid w:val="00962AC6"/>
    <w:rsid w:val="00962D50"/>
    <w:rsid w:val="009634CA"/>
    <w:rsid w:val="00964C14"/>
    <w:rsid w:val="00965C15"/>
    <w:rsid w:val="00966927"/>
    <w:rsid w:val="00970AA9"/>
    <w:rsid w:val="00970F7F"/>
    <w:rsid w:val="00975BE1"/>
    <w:rsid w:val="00976FA7"/>
    <w:rsid w:val="009778D0"/>
    <w:rsid w:val="00977E34"/>
    <w:rsid w:val="0098005C"/>
    <w:rsid w:val="009805E8"/>
    <w:rsid w:val="009810CE"/>
    <w:rsid w:val="00981CD4"/>
    <w:rsid w:val="00982008"/>
    <w:rsid w:val="00982036"/>
    <w:rsid w:val="0098432E"/>
    <w:rsid w:val="00987FD2"/>
    <w:rsid w:val="0099174C"/>
    <w:rsid w:val="00991F97"/>
    <w:rsid w:val="00995576"/>
    <w:rsid w:val="009A0C08"/>
    <w:rsid w:val="009A1DA9"/>
    <w:rsid w:val="009A245B"/>
    <w:rsid w:val="009A4625"/>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809"/>
    <w:rsid w:val="009D5A84"/>
    <w:rsid w:val="009D5D22"/>
    <w:rsid w:val="009E3177"/>
    <w:rsid w:val="009E375E"/>
    <w:rsid w:val="009E448A"/>
    <w:rsid w:val="009E6266"/>
    <w:rsid w:val="009F20DB"/>
    <w:rsid w:val="009F2E8B"/>
    <w:rsid w:val="009F6962"/>
    <w:rsid w:val="00A02CED"/>
    <w:rsid w:val="00A03564"/>
    <w:rsid w:val="00A037C6"/>
    <w:rsid w:val="00A06FFA"/>
    <w:rsid w:val="00A13E4A"/>
    <w:rsid w:val="00A153CB"/>
    <w:rsid w:val="00A22B86"/>
    <w:rsid w:val="00A2489E"/>
    <w:rsid w:val="00A262DC"/>
    <w:rsid w:val="00A3000D"/>
    <w:rsid w:val="00A402B9"/>
    <w:rsid w:val="00A44E74"/>
    <w:rsid w:val="00A456E0"/>
    <w:rsid w:val="00A47072"/>
    <w:rsid w:val="00A504EC"/>
    <w:rsid w:val="00A50609"/>
    <w:rsid w:val="00A5102C"/>
    <w:rsid w:val="00A5176B"/>
    <w:rsid w:val="00A51D85"/>
    <w:rsid w:val="00A52DA5"/>
    <w:rsid w:val="00A52FFA"/>
    <w:rsid w:val="00A534A6"/>
    <w:rsid w:val="00A571C7"/>
    <w:rsid w:val="00A57628"/>
    <w:rsid w:val="00A60418"/>
    <w:rsid w:val="00A62D29"/>
    <w:rsid w:val="00A631C6"/>
    <w:rsid w:val="00A647F2"/>
    <w:rsid w:val="00A64AE9"/>
    <w:rsid w:val="00A66985"/>
    <w:rsid w:val="00A7329B"/>
    <w:rsid w:val="00A74816"/>
    <w:rsid w:val="00A74CDC"/>
    <w:rsid w:val="00A75C82"/>
    <w:rsid w:val="00A75EFD"/>
    <w:rsid w:val="00A805B7"/>
    <w:rsid w:val="00A80C24"/>
    <w:rsid w:val="00A91A29"/>
    <w:rsid w:val="00A91EF8"/>
    <w:rsid w:val="00A936D2"/>
    <w:rsid w:val="00A95843"/>
    <w:rsid w:val="00A96CA8"/>
    <w:rsid w:val="00AA0E25"/>
    <w:rsid w:val="00AA6E73"/>
    <w:rsid w:val="00AA6F82"/>
    <w:rsid w:val="00AB43E5"/>
    <w:rsid w:val="00AC010A"/>
    <w:rsid w:val="00AC03E6"/>
    <w:rsid w:val="00AC2988"/>
    <w:rsid w:val="00AC7E6F"/>
    <w:rsid w:val="00AD038B"/>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552E"/>
    <w:rsid w:val="00B165B0"/>
    <w:rsid w:val="00B17B66"/>
    <w:rsid w:val="00B2006F"/>
    <w:rsid w:val="00B20B58"/>
    <w:rsid w:val="00B22632"/>
    <w:rsid w:val="00B249FF"/>
    <w:rsid w:val="00B26CE7"/>
    <w:rsid w:val="00B30138"/>
    <w:rsid w:val="00B35523"/>
    <w:rsid w:val="00B37564"/>
    <w:rsid w:val="00B40F06"/>
    <w:rsid w:val="00B42801"/>
    <w:rsid w:val="00B42B90"/>
    <w:rsid w:val="00B43755"/>
    <w:rsid w:val="00B44349"/>
    <w:rsid w:val="00B44C38"/>
    <w:rsid w:val="00B4555A"/>
    <w:rsid w:val="00B50499"/>
    <w:rsid w:val="00B5064E"/>
    <w:rsid w:val="00B5159A"/>
    <w:rsid w:val="00B54F4E"/>
    <w:rsid w:val="00B56EF0"/>
    <w:rsid w:val="00B61AE2"/>
    <w:rsid w:val="00B66573"/>
    <w:rsid w:val="00B6690A"/>
    <w:rsid w:val="00B67314"/>
    <w:rsid w:val="00B74D5C"/>
    <w:rsid w:val="00B757F2"/>
    <w:rsid w:val="00B820C4"/>
    <w:rsid w:val="00B8501E"/>
    <w:rsid w:val="00B911CF"/>
    <w:rsid w:val="00B9182D"/>
    <w:rsid w:val="00B945A9"/>
    <w:rsid w:val="00B94DAE"/>
    <w:rsid w:val="00B9589D"/>
    <w:rsid w:val="00BA04FB"/>
    <w:rsid w:val="00BA19ED"/>
    <w:rsid w:val="00BA2BD7"/>
    <w:rsid w:val="00BB212A"/>
    <w:rsid w:val="00BB2529"/>
    <w:rsid w:val="00BB2804"/>
    <w:rsid w:val="00BB555E"/>
    <w:rsid w:val="00BB741C"/>
    <w:rsid w:val="00BC1F54"/>
    <w:rsid w:val="00BC356F"/>
    <w:rsid w:val="00BC74C8"/>
    <w:rsid w:val="00BD0BC8"/>
    <w:rsid w:val="00BD2843"/>
    <w:rsid w:val="00BD2B26"/>
    <w:rsid w:val="00BD5EAF"/>
    <w:rsid w:val="00BE5C1A"/>
    <w:rsid w:val="00BE7ED0"/>
    <w:rsid w:val="00BF09CC"/>
    <w:rsid w:val="00C036DC"/>
    <w:rsid w:val="00C10188"/>
    <w:rsid w:val="00C17CED"/>
    <w:rsid w:val="00C27017"/>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439C"/>
    <w:rsid w:val="00C8403A"/>
    <w:rsid w:val="00C8624E"/>
    <w:rsid w:val="00C87944"/>
    <w:rsid w:val="00C9372B"/>
    <w:rsid w:val="00C9434E"/>
    <w:rsid w:val="00CB06BF"/>
    <w:rsid w:val="00CB1CEC"/>
    <w:rsid w:val="00CB56BA"/>
    <w:rsid w:val="00CB6417"/>
    <w:rsid w:val="00CB765C"/>
    <w:rsid w:val="00CC1740"/>
    <w:rsid w:val="00CC1D85"/>
    <w:rsid w:val="00CC318F"/>
    <w:rsid w:val="00CC31B8"/>
    <w:rsid w:val="00CC5E31"/>
    <w:rsid w:val="00CD080A"/>
    <w:rsid w:val="00CD1C4E"/>
    <w:rsid w:val="00CD2389"/>
    <w:rsid w:val="00CE0CA4"/>
    <w:rsid w:val="00CE32FA"/>
    <w:rsid w:val="00CE3661"/>
    <w:rsid w:val="00CE5015"/>
    <w:rsid w:val="00CF06BD"/>
    <w:rsid w:val="00CF12AC"/>
    <w:rsid w:val="00CF2554"/>
    <w:rsid w:val="00CF4A4B"/>
    <w:rsid w:val="00CF4A78"/>
    <w:rsid w:val="00CF5234"/>
    <w:rsid w:val="00CF7932"/>
    <w:rsid w:val="00D044CB"/>
    <w:rsid w:val="00D10313"/>
    <w:rsid w:val="00D10A7D"/>
    <w:rsid w:val="00D11C40"/>
    <w:rsid w:val="00D124AD"/>
    <w:rsid w:val="00D23260"/>
    <w:rsid w:val="00D261A7"/>
    <w:rsid w:val="00D3047E"/>
    <w:rsid w:val="00D35686"/>
    <w:rsid w:val="00D4081F"/>
    <w:rsid w:val="00D464D9"/>
    <w:rsid w:val="00D471E2"/>
    <w:rsid w:val="00D52F52"/>
    <w:rsid w:val="00D54A29"/>
    <w:rsid w:val="00D564BF"/>
    <w:rsid w:val="00D60172"/>
    <w:rsid w:val="00D635A2"/>
    <w:rsid w:val="00D64AD3"/>
    <w:rsid w:val="00D66323"/>
    <w:rsid w:val="00D70405"/>
    <w:rsid w:val="00D70829"/>
    <w:rsid w:val="00D72A57"/>
    <w:rsid w:val="00D75A8B"/>
    <w:rsid w:val="00D7777E"/>
    <w:rsid w:val="00D77D60"/>
    <w:rsid w:val="00D8068E"/>
    <w:rsid w:val="00D834C3"/>
    <w:rsid w:val="00D84800"/>
    <w:rsid w:val="00D979C7"/>
    <w:rsid w:val="00DA27A8"/>
    <w:rsid w:val="00DA4966"/>
    <w:rsid w:val="00DA70D9"/>
    <w:rsid w:val="00DA7234"/>
    <w:rsid w:val="00DB03EF"/>
    <w:rsid w:val="00DC57B5"/>
    <w:rsid w:val="00DD1842"/>
    <w:rsid w:val="00DD18C5"/>
    <w:rsid w:val="00DD2023"/>
    <w:rsid w:val="00DD261B"/>
    <w:rsid w:val="00DD39BA"/>
    <w:rsid w:val="00DD42A4"/>
    <w:rsid w:val="00DD5276"/>
    <w:rsid w:val="00DE0657"/>
    <w:rsid w:val="00DE5AA0"/>
    <w:rsid w:val="00DE632D"/>
    <w:rsid w:val="00DE67DF"/>
    <w:rsid w:val="00DE7025"/>
    <w:rsid w:val="00DF083B"/>
    <w:rsid w:val="00DF3657"/>
    <w:rsid w:val="00DF4A9A"/>
    <w:rsid w:val="00DF5ACA"/>
    <w:rsid w:val="00E041C8"/>
    <w:rsid w:val="00E06AE9"/>
    <w:rsid w:val="00E102CD"/>
    <w:rsid w:val="00E13DD1"/>
    <w:rsid w:val="00E13FF1"/>
    <w:rsid w:val="00E205C7"/>
    <w:rsid w:val="00E21D22"/>
    <w:rsid w:val="00E235A7"/>
    <w:rsid w:val="00E27071"/>
    <w:rsid w:val="00E277BA"/>
    <w:rsid w:val="00E3345B"/>
    <w:rsid w:val="00E41C6B"/>
    <w:rsid w:val="00E4697E"/>
    <w:rsid w:val="00E513DE"/>
    <w:rsid w:val="00E51BC4"/>
    <w:rsid w:val="00E56EB0"/>
    <w:rsid w:val="00E57E93"/>
    <w:rsid w:val="00E63CB1"/>
    <w:rsid w:val="00E64D39"/>
    <w:rsid w:val="00E67044"/>
    <w:rsid w:val="00E8050A"/>
    <w:rsid w:val="00E815D2"/>
    <w:rsid w:val="00E821A2"/>
    <w:rsid w:val="00E86437"/>
    <w:rsid w:val="00E87BA5"/>
    <w:rsid w:val="00E966E4"/>
    <w:rsid w:val="00E96706"/>
    <w:rsid w:val="00E97C3D"/>
    <w:rsid w:val="00EA03DE"/>
    <w:rsid w:val="00EA0C44"/>
    <w:rsid w:val="00EA438E"/>
    <w:rsid w:val="00EA530D"/>
    <w:rsid w:val="00EA5874"/>
    <w:rsid w:val="00EA7C20"/>
    <w:rsid w:val="00EB12AA"/>
    <w:rsid w:val="00EB7BDF"/>
    <w:rsid w:val="00EB7CEE"/>
    <w:rsid w:val="00EC48ED"/>
    <w:rsid w:val="00EC6274"/>
    <w:rsid w:val="00EC6970"/>
    <w:rsid w:val="00EC78DC"/>
    <w:rsid w:val="00ED0389"/>
    <w:rsid w:val="00ED24DF"/>
    <w:rsid w:val="00ED67AA"/>
    <w:rsid w:val="00EE17CD"/>
    <w:rsid w:val="00EE3F9D"/>
    <w:rsid w:val="00EE59B9"/>
    <w:rsid w:val="00EE6C4D"/>
    <w:rsid w:val="00EF52D8"/>
    <w:rsid w:val="00EF6119"/>
    <w:rsid w:val="00EF62C4"/>
    <w:rsid w:val="00EF7895"/>
    <w:rsid w:val="00F020E7"/>
    <w:rsid w:val="00F02E63"/>
    <w:rsid w:val="00F06103"/>
    <w:rsid w:val="00F11AAA"/>
    <w:rsid w:val="00F122FB"/>
    <w:rsid w:val="00F1272C"/>
    <w:rsid w:val="00F13328"/>
    <w:rsid w:val="00F14F24"/>
    <w:rsid w:val="00F1580B"/>
    <w:rsid w:val="00F2437A"/>
    <w:rsid w:val="00F26A7D"/>
    <w:rsid w:val="00F27950"/>
    <w:rsid w:val="00F34F46"/>
    <w:rsid w:val="00F51CCA"/>
    <w:rsid w:val="00F55A20"/>
    <w:rsid w:val="00F61BC9"/>
    <w:rsid w:val="00F61E1E"/>
    <w:rsid w:val="00F630C4"/>
    <w:rsid w:val="00F633C4"/>
    <w:rsid w:val="00F67F44"/>
    <w:rsid w:val="00F7288A"/>
    <w:rsid w:val="00F73CDA"/>
    <w:rsid w:val="00F74E4F"/>
    <w:rsid w:val="00F84176"/>
    <w:rsid w:val="00F9549B"/>
    <w:rsid w:val="00FA02BD"/>
    <w:rsid w:val="00FA0A2F"/>
    <w:rsid w:val="00FA19AC"/>
    <w:rsid w:val="00FA3D93"/>
    <w:rsid w:val="00FA7EBA"/>
    <w:rsid w:val="00FB0CB6"/>
    <w:rsid w:val="00FB417E"/>
    <w:rsid w:val="00FC42F7"/>
    <w:rsid w:val="00FC50B8"/>
    <w:rsid w:val="00FC7446"/>
    <w:rsid w:val="00FD2691"/>
    <w:rsid w:val="00FD3927"/>
    <w:rsid w:val="00FD436E"/>
    <w:rsid w:val="00FD48FB"/>
    <w:rsid w:val="00FE1859"/>
    <w:rsid w:val="00FE4588"/>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hyperlink" Target="http://www.we-onlin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hurst@we-online.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online.com" TargetMode="External"/><Relationship Id="rId5" Type="http://schemas.openxmlformats.org/officeDocument/2006/relationships/webSettings" Target="webSettings.xml"/><Relationship Id="rId15" Type="http://schemas.openxmlformats.org/officeDocument/2006/relationships/hyperlink" Target="http://www.htcm.d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b.basilio@htc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5011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5781</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Brigitte Basilio</cp:lastModifiedBy>
  <cp:revision>5</cp:revision>
  <cp:lastPrinted>2017-06-23T08:32:00Z</cp:lastPrinted>
  <dcterms:created xsi:type="dcterms:W3CDTF">2025-12-08T09:55:00Z</dcterms:created>
  <dcterms:modified xsi:type="dcterms:W3CDTF">2025-12-10T09:57:00Z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