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86C1" w14:textId="1B7B7A99" w:rsidR="00195CE1" w:rsidRPr="00777443" w:rsidRDefault="00195CE1" w:rsidP="00195CE1">
      <w:pPr>
        <w:spacing w:after="0" w:line="240" w:lineRule="auto"/>
        <w:ind w:right="284"/>
        <w:rPr>
          <w:rFonts w:ascii="Calibri Light" w:eastAsia="Times New Roman" w:hAnsi="Calibri Light" w:cs="Times New Roman"/>
          <w:color w:val="2C6F91"/>
          <w:sz w:val="28"/>
          <w:szCs w:val="28"/>
        </w:rPr>
      </w:pPr>
      <w:r>
        <w:rPr>
          <w:rFonts w:ascii="Calibri Light" w:eastAsia="Times New Roman" w:hAnsi="Calibri Light" w:cs="Times New Roman"/>
          <w:color w:val="2C6F91"/>
          <w:sz w:val="28"/>
          <w:szCs w:val="28"/>
          <w:lang w:val="en-GB"/>
        </w:rPr>
        <w:t>MEDIA INFORMATION</w:t>
      </w:r>
    </w:p>
    <w:p w14:paraId="060D7F8E" w14:textId="77777777" w:rsidR="00195CE1" w:rsidRPr="00777443" w:rsidRDefault="00195CE1" w:rsidP="00195CE1">
      <w:pPr>
        <w:spacing w:after="0" w:line="240" w:lineRule="auto"/>
        <w:ind w:right="284"/>
        <w:rPr>
          <w:rFonts w:ascii="Calibri Light" w:eastAsia="Times New Roman" w:hAnsi="Calibri Light" w:cs="Times New Roman"/>
          <w:color w:val="2C6F91"/>
          <w:sz w:val="28"/>
          <w:szCs w:val="28"/>
        </w:rPr>
      </w:pPr>
    </w:p>
    <w:p w14:paraId="7798396A" w14:textId="77777777" w:rsidR="00195CE1" w:rsidRPr="00777443" w:rsidRDefault="00195CE1" w:rsidP="00195CE1">
      <w:pPr>
        <w:spacing w:after="0" w:line="240" w:lineRule="auto"/>
        <w:ind w:right="284"/>
        <w:rPr>
          <w:rFonts w:ascii="Calibri Light" w:eastAsia="Times New Roman" w:hAnsi="Calibri Light" w:cs="Times New Roman"/>
          <w:color w:val="2C6F91"/>
          <w:sz w:val="28"/>
          <w:szCs w:val="28"/>
        </w:rPr>
      </w:pPr>
    </w:p>
    <w:p w14:paraId="1D31A482" w14:textId="379215DA" w:rsidR="004D464E" w:rsidRPr="00777443" w:rsidRDefault="00EB19F6" w:rsidP="002446DE">
      <w:pPr>
        <w:pStyle w:val="PISubhead"/>
        <w:spacing w:after="240"/>
        <w:textAlignment w:val="baseline"/>
        <w:rPr>
          <w:rFonts w:ascii="Calibri Light" w:hAnsi="Calibri Light" w:cs="Calibri Light"/>
          <w:bCs/>
          <w:szCs w:val="28"/>
        </w:rPr>
      </w:pPr>
      <w:r>
        <w:rPr>
          <w:rFonts w:ascii="Calibri Light" w:hAnsi="Calibri Light"/>
          <w:bCs/>
          <w:sz w:val="22"/>
          <w:szCs w:val="22"/>
          <w:lang w:val="en-GB"/>
        </w:rPr>
        <w:t>S+P Samson receives patent for its innovative SecuBond® labels</w:t>
      </w:r>
    </w:p>
    <w:p w14:paraId="1480E3E6" w14:textId="36670CAF" w:rsidR="004D464E" w:rsidRPr="00777443" w:rsidRDefault="00EB19F6" w:rsidP="002446DE">
      <w:pPr>
        <w:pStyle w:val="PIHead"/>
        <w:spacing w:line="480" w:lineRule="exact"/>
        <w:textAlignment w:val="baseline"/>
        <w:rPr>
          <w:rFonts w:ascii="Calibri Light" w:hAnsi="Calibri Light" w:cs="Calibri Light"/>
          <w:b/>
          <w:bCs/>
          <w:color w:val="auto"/>
          <w:sz w:val="40"/>
          <w:szCs w:val="40"/>
        </w:rPr>
      </w:pPr>
      <w:r>
        <w:rPr>
          <w:rFonts w:ascii="Calibri Light" w:hAnsi="Calibri Light" w:cs="Calibri Light"/>
          <w:b/>
          <w:bCs/>
          <w:color w:val="auto"/>
          <w:sz w:val="40"/>
          <w:szCs w:val="40"/>
          <w:lang w:val="en-GB"/>
        </w:rPr>
        <w:t xml:space="preserve">Full control of the adhesive </w:t>
      </w:r>
    </w:p>
    <w:p w14:paraId="2C90DD4F" w14:textId="3912E450" w:rsidR="002C3940" w:rsidRPr="00777443" w:rsidRDefault="00EB19F6" w:rsidP="00195CE1">
      <w:pPr>
        <w:pStyle w:val="PILead"/>
        <w:rPr>
          <w:rFonts w:ascii="Calibri Light" w:hAnsi="Calibri Light" w:cs="Calibri Light"/>
        </w:rPr>
      </w:pPr>
      <w:r>
        <w:rPr>
          <w:rFonts w:ascii="Calibri Light" w:hAnsi="Calibri Light" w:cs="Calibri Light"/>
          <w:lang w:val="en-GB"/>
        </w:rPr>
        <w:t xml:space="preserve">Kissing, </w:t>
      </w:r>
      <w:r w:rsidR="00CC37F4">
        <w:rPr>
          <w:rFonts w:ascii="Calibri Light" w:hAnsi="Calibri Light" w:cs="Calibri Light"/>
          <w:lang w:val="en-GB"/>
        </w:rPr>
        <w:t>22</w:t>
      </w:r>
      <w:r>
        <w:rPr>
          <w:rFonts w:ascii="Calibri Light" w:hAnsi="Calibri Light" w:cs="Calibri Light"/>
          <w:lang w:val="en-GB"/>
        </w:rPr>
        <w:t xml:space="preserve"> October 2025 – S+P Samson, a leading manufacturer of industrial identification solutions, has solved the problem of adhesive bleeding with its new SecuBond labelling system. The system for the controlled application of pressure-sensitive adhesives developed by S+P Samson has now been protected by the European Patent Office. SecuBond labels feature a zone, typically 1 mm wide, at the edge of labels where no adhesive is applied. Tests carried out under extreme conditions have shown that this does not affect the bonding properties of the labels.</w:t>
      </w:r>
    </w:p>
    <w:p w14:paraId="3F341C4F" w14:textId="5E148EA0" w:rsidR="002446DE" w:rsidRPr="00777443" w:rsidRDefault="00CD3FC1" w:rsidP="00CD3FC1">
      <w:pPr>
        <w:jc w:val="both"/>
        <w:rPr>
          <w:rFonts w:ascii="Calibri Light" w:eastAsia="Times New Roman" w:hAnsi="Calibri Light" w:cs="Calibri Light"/>
          <w:b/>
          <w:bCs/>
          <w:color w:val="000000"/>
        </w:rPr>
      </w:pPr>
      <w:r>
        <w:rPr>
          <w:rFonts w:ascii="Calibri Light" w:eastAsia="Times New Roman" w:hAnsi="Calibri Light" w:cs="Calibri Light"/>
          <w:color w:val="000000"/>
          <w:lang w:val="en-GB"/>
        </w:rPr>
        <w:t xml:space="preserve">Pressure-sensitive adhesives are known for their flowability, which is a desired effect, but leads to problems caused by what is referred to as adhesive bleeding. This can result in label rolls sticking together, the contamination of printers and malfunctions during automated label processing. SecuBond provides a reliable solution for </w:t>
      </w:r>
      <w:proofErr w:type="gramStart"/>
      <w:r>
        <w:rPr>
          <w:rFonts w:ascii="Calibri Light" w:eastAsia="Times New Roman" w:hAnsi="Calibri Light" w:cs="Calibri Light"/>
          <w:color w:val="000000"/>
          <w:lang w:val="en-GB"/>
        </w:rPr>
        <w:t>all of</w:t>
      </w:r>
      <w:proofErr w:type="gramEnd"/>
      <w:r>
        <w:rPr>
          <w:rFonts w:ascii="Calibri Light" w:eastAsia="Times New Roman" w:hAnsi="Calibri Light" w:cs="Calibri Light"/>
          <w:color w:val="000000"/>
          <w:lang w:val="en-GB"/>
        </w:rPr>
        <w:t xml:space="preserve"> these issues. With its patented SecuBond technology, S+P Samson has introduced intermittent adhesive application. This means that virtually any configuration is possible for adhesive fields. Numerous tests have shown that it does not affect the bonding properties if 1 mm or 1.5 mm wide edges remain free of adhesive. Fixing under pressure also ensures that there is no sub-surface migration of water. Shear force tests have shown that SecuBond labels equal the durability and performance of conventional labels in all aspects. The intermittent application of adhesive makes it easier to peel the labels from the release paper and ensures reliable processing in automated systems. The ability to configure the adhesive field freely also provides more flexibility, for instance, by leaving a space for a grip tab.</w:t>
      </w:r>
    </w:p>
    <w:p w14:paraId="5F0A8FFD" w14:textId="77777777" w:rsidR="004D464E" w:rsidRPr="00777443" w:rsidRDefault="004D464E" w:rsidP="004D464E">
      <w:pPr>
        <w:pStyle w:val="PITextkrper"/>
        <w:pBdr>
          <w:bottom w:val="single" w:sz="4" w:space="1" w:color="auto"/>
        </w:pBdr>
        <w:spacing w:after="100" w:afterAutospacing="1" w:line="240" w:lineRule="auto"/>
        <w:rPr>
          <w:rFonts w:ascii="Calibri Light" w:hAnsi="Calibri Light" w:cs="Calibri Light"/>
        </w:rPr>
      </w:pPr>
    </w:p>
    <w:p w14:paraId="3342C2E3" w14:textId="77777777" w:rsidR="004D464E" w:rsidRPr="00777443" w:rsidRDefault="004D464E" w:rsidP="004D464E">
      <w:pPr>
        <w:pStyle w:val="PIAbspann"/>
        <w:rPr>
          <w:rFonts w:ascii="Calibri Light" w:hAnsi="Calibri Light" w:cs="Calibri Light"/>
          <w:b/>
          <w:bCs/>
        </w:rPr>
      </w:pPr>
      <w:r>
        <w:rPr>
          <w:rFonts w:ascii="Calibri Light" w:hAnsi="Calibri Light" w:cs="Calibri Light"/>
          <w:b/>
          <w:bCs/>
          <w:lang w:val="en-GB"/>
        </w:rPr>
        <w:t>Available images</w:t>
      </w:r>
    </w:p>
    <w:p w14:paraId="233B6079" w14:textId="77777777" w:rsidR="004D464E" w:rsidRPr="00777443" w:rsidRDefault="004D464E" w:rsidP="004D464E">
      <w:pPr>
        <w:pStyle w:val="PIAbspann"/>
        <w:jc w:val="left"/>
        <w:rPr>
          <w:rFonts w:ascii="Calibri Light" w:hAnsi="Calibri Light" w:cs="Calibri Light"/>
        </w:rPr>
      </w:pPr>
      <w:r>
        <w:rPr>
          <w:rFonts w:ascii="Calibri Light" w:hAnsi="Calibri Light" w:cs="Calibri Light"/>
          <w:lang w:val="en-GB"/>
        </w:rPr>
        <w:t xml:space="preserve">The following printable images are available for downloading at: </w:t>
      </w:r>
      <w:r>
        <w:rPr>
          <w:rFonts w:ascii="Calibri Light" w:hAnsi="Calibri Light" w:cs="Calibri Light"/>
          <w:lang w:val="en-GB"/>
        </w:rPr>
        <w:br/>
      </w:r>
      <w:hyperlink r:id="rId6" w:history="1">
        <w:r>
          <w:rPr>
            <w:rStyle w:val="Hyperlink"/>
            <w:rFonts w:ascii="Calibri Light" w:eastAsiaTheme="majorEastAsia" w:hAnsi="Calibri Light" w:cs="Calibri Light"/>
            <w:lang w:val="en-GB"/>
          </w:rPr>
          <w:t>http://www.htcm.de/kk/spsamson/</w:t>
        </w:r>
      </w:hyperlink>
    </w:p>
    <w:p w14:paraId="0E70C617" w14:textId="77777777" w:rsidR="002446DE" w:rsidRPr="00777443" w:rsidRDefault="002446DE" w:rsidP="004D464E">
      <w:pPr>
        <w:pStyle w:val="PIAbspann"/>
        <w:jc w:val="left"/>
        <w:rPr>
          <w:rFonts w:ascii="Calibri Light" w:hAnsi="Calibri Light" w:cs="Calibri Light"/>
        </w:rPr>
      </w:pP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402"/>
      </w:tblGrid>
      <w:tr w:rsidR="002446DE" w:rsidRPr="00777443" w14:paraId="2DE92762" w14:textId="77777777" w:rsidTr="009A4C04">
        <w:tc>
          <w:tcPr>
            <w:tcW w:w="3402" w:type="dxa"/>
            <w:tcBorders>
              <w:top w:val="single" w:sz="4" w:space="0" w:color="auto"/>
              <w:left w:val="single" w:sz="4" w:space="0" w:color="auto"/>
              <w:bottom w:val="single" w:sz="4" w:space="0" w:color="auto"/>
              <w:right w:val="single" w:sz="4" w:space="0" w:color="auto"/>
            </w:tcBorders>
          </w:tcPr>
          <w:p w14:paraId="754C030B" w14:textId="78C60E79" w:rsidR="009A4C04" w:rsidRPr="00777443" w:rsidRDefault="00CD3FC1" w:rsidP="009A4C04">
            <w:pPr>
              <w:pStyle w:val="PIAbspann"/>
              <w:spacing w:after="100" w:afterAutospacing="1" w:line="240" w:lineRule="auto"/>
              <w:jc w:val="left"/>
              <w:rPr>
                <w:rFonts w:ascii="Calibri Light" w:hAnsi="Calibri Light" w:cs="Calibri Light"/>
                <w:b/>
                <w:noProof/>
                <w:color w:val="000000"/>
                <w:szCs w:val="18"/>
              </w:rPr>
            </w:pPr>
            <w:r>
              <w:rPr>
                <w:rFonts w:ascii="Calibri Light" w:hAnsi="Calibri Light" w:cs="Calibri Light"/>
                <w:b/>
                <w:bCs/>
                <w:noProof/>
                <w:color w:val="000000"/>
                <w:szCs w:val="18"/>
                <w:lang w:val="en-GB"/>
              </w:rPr>
              <w:lastRenderedPageBreak/>
              <w:drawing>
                <wp:inline distT="0" distB="0" distL="0" distR="0" wp14:anchorId="18AE1E9C" wp14:editId="531F5605">
                  <wp:extent cx="2664460" cy="2158365"/>
                  <wp:effectExtent l="0" t="0" r="2540" b="0"/>
                  <wp:docPr id="53796448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a:ext>
                            </a:extLst>
                          </a:blip>
                          <a:srcRect/>
                          <a:stretch>
                            <a:fillRect/>
                          </a:stretch>
                        </pic:blipFill>
                        <pic:spPr bwMode="auto">
                          <a:xfrm>
                            <a:off x="0" y="0"/>
                            <a:ext cx="2664460" cy="2158365"/>
                          </a:xfrm>
                          <a:prstGeom prst="rect">
                            <a:avLst/>
                          </a:prstGeom>
                          <a:noFill/>
                        </pic:spPr>
                      </pic:pic>
                    </a:graphicData>
                  </a:graphic>
                </wp:inline>
              </w:drawing>
            </w:r>
          </w:p>
          <w:p w14:paraId="4014CA16" w14:textId="079C1FE4" w:rsidR="002446DE" w:rsidRPr="00777443" w:rsidRDefault="009A4C04" w:rsidP="00CD3FC1">
            <w:pPr>
              <w:rPr>
                <w:rFonts w:ascii="Calibri Light" w:hAnsi="Calibri Light" w:cs="Calibri Light"/>
                <w:noProof/>
              </w:rPr>
            </w:pPr>
            <w:r>
              <w:rPr>
                <w:rFonts w:ascii="Calibri Light" w:hAnsi="Calibri Light" w:cs="Calibri Light"/>
                <w:color w:val="000000"/>
                <w:sz w:val="16"/>
                <w:szCs w:val="16"/>
                <w:lang w:val="en-GB"/>
              </w:rPr>
              <w:t>Image source: S+P Samson</w:t>
            </w:r>
            <w:r>
              <w:rPr>
                <w:rFonts w:ascii="Calibri Light" w:hAnsi="Calibri Light" w:cs="Calibri Light"/>
                <w:color w:val="000000"/>
                <w:sz w:val="16"/>
                <w:szCs w:val="16"/>
                <w:lang w:val="en-GB"/>
              </w:rPr>
              <w:br/>
            </w:r>
            <w:r>
              <w:rPr>
                <w:rFonts w:ascii="Calibri Light" w:hAnsi="Calibri Light" w:cs="Calibri Light"/>
                <w:color w:val="000000"/>
                <w:szCs w:val="18"/>
                <w:lang w:val="en-GB"/>
              </w:rPr>
              <w:br/>
            </w:r>
            <w:r>
              <w:rPr>
                <w:rFonts w:ascii="Calibri Light" w:hAnsi="Calibri Light" w:cs="Calibri Light"/>
                <w:b/>
                <w:bCs/>
                <w:sz w:val="18"/>
                <w:szCs w:val="24"/>
                <w:lang w:val="en-GB"/>
              </w:rPr>
              <w:t>As SecuBond labels have the adhesive applied intermittently, this leaves a strip that remains free from adhesive for clean processing.</w:t>
            </w:r>
          </w:p>
        </w:tc>
        <w:tc>
          <w:tcPr>
            <w:tcW w:w="3402" w:type="dxa"/>
            <w:tcBorders>
              <w:top w:val="single" w:sz="4" w:space="0" w:color="auto"/>
              <w:left w:val="single" w:sz="4" w:space="0" w:color="auto"/>
              <w:bottom w:val="single" w:sz="4" w:space="0" w:color="auto"/>
              <w:right w:val="single" w:sz="4" w:space="0" w:color="auto"/>
            </w:tcBorders>
          </w:tcPr>
          <w:p w14:paraId="43C98A01" w14:textId="2F461E06" w:rsidR="00CD3FC1" w:rsidRPr="00777443" w:rsidRDefault="001C03D1" w:rsidP="00CD3FC1">
            <w:pPr>
              <w:pStyle w:val="PIAbspann"/>
              <w:spacing w:after="100" w:afterAutospacing="1" w:line="240" w:lineRule="auto"/>
              <w:jc w:val="left"/>
              <w:rPr>
                <w:rFonts w:ascii="Calibri Light" w:hAnsi="Calibri Light" w:cs="Calibri Light"/>
                <w:b/>
                <w:noProof/>
                <w:color w:val="000000"/>
                <w:szCs w:val="18"/>
              </w:rPr>
            </w:pPr>
            <w:r>
              <w:rPr>
                <w:rFonts w:ascii="Calibri Light" w:hAnsi="Calibri Light" w:cs="Calibri Light"/>
                <w:b/>
                <w:bCs/>
                <w:noProof/>
                <w:color w:val="000000"/>
                <w:szCs w:val="18"/>
                <w:lang w:val="en-GB"/>
              </w:rPr>
              <w:drawing>
                <wp:inline distT="0" distB="0" distL="0" distR="0" wp14:anchorId="2FFA898C" wp14:editId="1842BB7D">
                  <wp:extent cx="1985721" cy="2158365"/>
                  <wp:effectExtent l="0" t="0" r="0" b="0"/>
                  <wp:docPr id="47435673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356730" name="Grafik 474356730"/>
                          <pic:cNvPicPr/>
                        </pic:nvPicPr>
                        <pic:blipFill>
                          <a:blip r:embed="rId8" cstate="screen">
                            <a:extLst>
                              <a:ext uri="{28A0092B-C50C-407E-A947-70E740481C1C}">
                                <a14:useLocalDpi xmlns:a14="http://schemas.microsoft.com/office/drawing/2010/main"/>
                              </a:ext>
                            </a:extLst>
                          </a:blip>
                          <a:stretch>
                            <a:fillRect/>
                          </a:stretch>
                        </pic:blipFill>
                        <pic:spPr>
                          <a:xfrm>
                            <a:off x="0" y="0"/>
                            <a:ext cx="1990891" cy="2163985"/>
                          </a:xfrm>
                          <a:prstGeom prst="rect">
                            <a:avLst/>
                          </a:prstGeom>
                        </pic:spPr>
                      </pic:pic>
                    </a:graphicData>
                  </a:graphic>
                </wp:inline>
              </w:drawing>
            </w:r>
          </w:p>
          <w:p w14:paraId="25C01CF6" w14:textId="6D776648" w:rsidR="00CD3FC1" w:rsidRPr="00777443" w:rsidRDefault="00CD3FC1" w:rsidP="00CD3FC1">
            <w:pPr>
              <w:rPr>
                <w:rFonts w:ascii="Calibri Light" w:hAnsi="Calibri Light" w:cs="Calibri Light"/>
                <w:b/>
                <w:bCs/>
                <w:noProof/>
              </w:rPr>
            </w:pPr>
            <w:r>
              <w:rPr>
                <w:rFonts w:ascii="Calibri Light" w:hAnsi="Calibri Light" w:cs="Calibri Light"/>
                <w:color w:val="000000"/>
                <w:sz w:val="16"/>
                <w:szCs w:val="16"/>
                <w:lang w:val="en-GB"/>
              </w:rPr>
              <w:t>Image source: S+P Samson</w:t>
            </w:r>
            <w:r>
              <w:rPr>
                <w:rFonts w:ascii="Calibri Light" w:hAnsi="Calibri Light" w:cs="Calibri Light"/>
                <w:color w:val="000000"/>
                <w:sz w:val="16"/>
                <w:szCs w:val="16"/>
                <w:lang w:val="en-GB"/>
              </w:rPr>
              <w:br/>
            </w:r>
            <w:r>
              <w:rPr>
                <w:rFonts w:ascii="Calibri Light" w:hAnsi="Calibri Light" w:cs="Calibri Light"/>
                <w:color w:val="000000"/>
                <w:szCs w:val="18"/>
                <w:lang w:val="en-GB"/>
              </w:rPr>
              <w:br/>
            </w:r>
            <w:r>
              <w:rPr>
                <w:rFonts w:ascii="Calibri Light" w:hAnsi="Calibri Light" w:cs="Calibri Light"/>
                <w:b/>
                <w:bCs/>
                <w:sz w:val="18"/>
                <w:szCs w:val="24"/>
                <w:lang w:val="en-GB"/>
              </w:rPr>
              <w:t>SecuBond labels feature a strip that is free from adhesive.</w:t>
            </w:r>
          </w:p>
          <w:p w14:paraId="31C6AD0A" w14:textId="5AA86C46" w:rsidR="002446DE" w:rsidRPr="00777443" w:rsidRDefault="002446DE" w:rsidP="009A4C04">
            <w:pPr>
              <w:rPr>
                <w:rFonts w:ascii="Calibri Light" w:hAnsi="Calibri Light" w:cs="Calibri Light"/>
                <w:noProof/>
              </w:rPr>
            </w:pPr>
          </w:p>
        </w:tc>
      </w:tr>
    </w:tbl>
    <w:p w14:paraId="344CC17D" w14:textId="77777777" w:rsidR="002446DE" w:rsidRPr="00777443" w:rsidRDefault="002446DE" w:rsidP="004D464E">
      <w:pPr>
        <w:pStyle w:val="PIAbspann"/>
        <w:jc w:val="left"/>
        <w:rPr>
          <w:rFonts w:ascii="Calibri Light" w:hAnsi="Calibri Light" w:cs="Calibri Light"/>
        </w:rPr>
      </w:pPr>
    </w:p>
    <w:p w14:paraId="1C39A494" w14:textId="77777777" w:rsidR="004D464E" w:rsidRPr="00777443" w:rsidRDefault="004D464E" w:rsidP="002446DE">
      <w:pPr>
        <w:overflowPunct w:val="0"/>
        <w:autoSpaceDE w:val="0"/>
        <w:autoSpaceDN w:val="0"/>
        <w:adjustRightInd w:val="0"/>
        <w:spacing w:before="120" w:after="120" w:line="280" w:lineRule="exact"/>
        <w:jc w:val="both"/>
        <w:textAlignment w:val="baseline"/>
        <w:rPr>
          <w:rFonts w:ascii="Calibri Light" w:eastAsia="Times New Roman" w:hAnsi="Calibri Light" w:cs="Calibri Light"/>
          <w:b/>
          <w:bCs/>
          <w:sz w:val="18"/>
          <w:szCs w:val="24"/>
        </w:rPr>
      </w:pPr>
      <w:r>
        <w:rPr>
          <w:rFonts w:ascii="Calibri Light" w:eastAsia="Times New Roman" w:hAnsi="Calibri Light" w:cs="Calibri Light"/>
          <w:b/>
          <w:bCs/>
          <w:sz w:val="18"/>
          <w:szCs w:val="24"/>
          <w:lang w:val="en-GB"/>
        </w:rPr>
        <w:t xml:space="preserve">S+P Samson GmbH </w:t>
      </w:r>
    </w:p>
    <w:p w14:paraId="15848B85" w14:textId="3627A823" w:rsidR="002C3940" w:rsidRPr="00777443" w:rsidRDefault="004D464E" w:rsidP="002446DE">
      <w:pPr>
        <w:overflowPunct w:val="0"/>
        <w:autoSpaceDE w:val="0"/>
        <w:autoSpaceDN w:val="0"/>
        <w:adjustRightInd w:val="0"/>
        <w:spacing w:before="120" w:after="120" w:line="280" w:lineRule="exact"/>
        <w:jc w:val="both"/>
        <w:textAlignment w:val="baseline"/>
        <w:rPr>
          <w:rFonts w:ascii="Calibri Light" w:eastAsia="Times New Roman" w:hAnsi="Calibri Light" w:cs="Calibri Light"/>
          <w:sz w:val="18"/>
          <w:szCs w:val="24"/>
        </w:rPr>
      </w:pPr>
      <w:r>
        <w:rPr>
          <w:rFonts w:ascii="Calibri Light" w:eastAsia="Times New Roman" w:hAnsi="Calibri Light" w:cs="Calibri Light"/>
          <w:sz w:val="18"/>
          <w:szCs w:val="24"/>
          <w:lang w:val="en-GB"/>
        </w:rPr>
        <w:t>Founded in 1978, S+P Samson GmbH is a manufacturer of identification systems for extreme industrial requirements and operates worldwide. The company develops and sells labels and tags that enable reliable product identification in environments with high temperatures, chemical or mechanical stresses. The robust labels and tags ensure long-term traceability and identification in industrial production processes and supply chains. With its GRAPHIPLAST® plastic labels and tags, S+P Samson is a market leader. The company offers individual identification concepts that are characterised by the optimum interaction between label/tag and printing system. The ID4track® RFID labels and tags are extremely robust and suitable for the tracking and identification of products over large distances and in demanding environments. S+P Samson GmbH now has nearly 100 employees and operates from its 10,600 m2 (114,000 sq ft) premises at Kissing near Augsburg, Southern Germany. The company also has a presence in Italy, in the US, Canada, Brazil, the UAE and, in China.</w:t>
      </w:r>
    </w:p>
    <w:p w14:paraId="6A6B74A4" w14:textId="459AABCF" w:rsidR="004D464E" w:rsidRPr="00777443" w:rsidRDefault="004D464E" w:rsidP="002446DE">
      <w:pPr>
        <w:overflowPunct w:val="0"/>
        <w:autoSpaceDE w:val="0"/>
        <w:autoSpaceDN w:val="0"/>
        <w:adjustRightInd w:val="0"/>
        <w:spacing w:before="120" w:after="120" w:line="280" w:lineRule="exact"/>
        <w:jc w:val="both"/>
        <w:textAlignment w:val="baseline"/>
        <w:rPr>
          <w:rFonts w:ascii="Calibri Light" w:eastAsia="Times New Roman" w:hAnsi="Calibri Light" w:cs="Calibri Light"/>
          <w:sz w:val="18"/>
          <w:szCs w:val="24"/>
        </w:rPr>
      </w:pPr>
      <w:r>
        <w:rPr>
          <w:rFonts w:ascii="Calibri Light" w:eastAsia="Times New Roman" w:hAnsi="Calibri Light" w:cs="Calibri Light"/>
          <w:sz w:val="18"/>
          <w:szCs w:val="24"/>
          <w:lang w:val="en-GB"/>
        </w:rPr>
        <w:t>Further details are available at https://sp-samson.com</w:t>
      </w:r>
    </w:p>
    <w:p w14:paraId="478E61A6" w14:textId="22CBA788" w:rsidR="002446DE" w:rsidRPr="00777443" w:rsidRDefault="002446DE">
      <w:pPr>
        <w:rPr>
          <w:rFonts w:ascii="Calibri Light" w:eastAsia="Times New Roman" w:hAnsi="Calibri Light" w:cs="Calibri Light"/>
          <w:b/>
          <w:color w:val="000000"/>
          <w:sz w:val="19"/>
          <w:szCs w:val="19"/>
        </w:rPr>
      </w:pPr>
    </w:p>
    <w:p w14:paraId="05F06861" w14:textId="77777777" w:rsidR="002446DE" w:rsidRPr="00777443" w:rsidRDefault="002446DE" w:rsidP="002446DE">
      <w:pPr>
        <w:pStyle w:val="PIAbspann"/>
        <w:spacing w:after="0" w:line="312" w:lineRule="auto"/>
        <w:rPr>
          <w:rFonts w:ascii="Calibri Light" w:hAnsi="Calibri Light" w:cs="Calibri Light"/>
          <w:b/>
          <w:color w:val="000000"/>
          <w:sz w:val="19"/>
          <w:szCs w:val="19"/>
        </w:rPr>
      </w:pPr>
      <w:r>
        <w:rPr>
          <w:rFonts w:ascii="Calibri Light" w:hAnsi="Calibri Light" w:cs="Calibri Light"/>
          <w:b/>
          <w:bCs/>
          <w:color w:val="000000"/>
          <w:sz w:val="19"/>
          <w:szCs w:val="19"/>
          <w:lang w:val="en-GB"/>
        </w:rPr>
        <w:t>Media contact:</w:t>
      </w:r>
    </w:p>
    <w:p w14:paraId="083581E9" w14:textId="02E87C92" w:rsidR="004D464E" w:rsidRPr="00777443" w:rsidRDefault="004D464E" w:rsidP="002446DE">
      <w:pPr>
        <w:pStyle w:val="PIAbspann"/>
        <w:spacing w:before="120"/>
        <w:jc w:val="left"/>
        <w:textAlignment w:val="baseline"/>
        <w:rPr>
          <w:rFonts w:ascii="Calibri Light" w:hAnsi="Calibri Light" w:cs="Calibri Light"/>
          <w:szCs w:val="18"/>
        </w:rPr>
      </w:pPr>
      <w:r>
        <w:rPr>
          <w:rFonts w:ascii="Calibri Light" w:hAnsi="Calibri Light" w:cs="Calibri Light"/>
          <w:szCs w:val="18"/>
          <w:lang w:val="en-GB"/>
        </w:rPr>
        <w:t>S+P Samson GmbH</w:t>
      </w:r>
      <w:r>
        <w:rPr>
          <w:rFonts w:ascii="Calibri Light" w:hAnsi="Calibri Light" w:cs="Calibri Light"/>
          <w:szCs w:val="18"/>
          <w:lang w:val="en-GB"/>
        </w:rPr>
        <w:br/>
        <w:t xml:space="preserve">Nadja Hörmann </w:t>
      </w:r>
      <w:r>
        <w:rPr>
          <w:rFonts w:ascii="Calibri Light" w:hAnsi="Calibri Light" w:cs="Calibri Light"/>
          <w:szCs w:val="18"/>
          <w:lang w:val="en-GB"/>
        </w:rPr>
        <w:br/>
        <w:t>Marketing Manager</w:t>
      </w:r>
      <w:r>
        <w:rPr>
          <w:rFonts w:ascii="Calibri Light" w:hAnsi="Calibri Light" w:cs="Calibri Light"/>
          <w:szCs w:val="18"/>
          <w:lang w:val="en-GB"/>
        </w:rPr>
        <w:br/>
        <w:t>Industriestrasse 32</w:t>
      </w:r>
      <w:r>
        <w:rPr>
          <w:rFonts w:ascii="Calibri Light" w:hAnsi="Calibri Light" w:cs="Calibri Light"/>
          <w:szCs w:val="18"/>
          <w:lang w:val="en-GB"/>
        </w:rPr>
        <w:br/>
        <w:t xml:space="preserve">86438 Kissing, Germany </w:t>
      </w:r>
      <w:r>
        <w:rPr>
          <w:rFonts w:ascii="Calibri Light" w:hAnsi="Calibri Light" w:cs="Calibri Light"/>
          <w:szCs w:val="18"/>
          <w:lang w:val="en-GB"/>
        </w:rPr>
        <w:br/>
        <w:t>Phone:</w:t>
      </w:r>
      <w:r>
        <w:rPr>
          <w:rFonts w:ascii="Calibri Light" w:hAnsi="Calibri Light" w:cs="Calibri Light"/>
          <w:szCs w:val="18"/>
          <w:lang w:val="en-GB"/>
        </w:rPr>
        <w:tab/>
        <w:t>+49 8233 846-187</w:t>
      </w:r>
      <w:r>
        <w:rPr>
          <w:rFonts w:ascii="Calibri Light" w:hAnsi="Calibri Light" w:cs="Calibri Light"/>
          <w:szCs w:val="18"/>
          <w:lang w:val="en-GB"/>
        </w:rPr>
        <w:br/>
        <w:t>Email:</w:t>
      </w:r>
      <w:r>
        <w:rPr>
          <w:rFonts w:ascii="Calibri Light" w:hAnsi="Calibri Light" w:cs="Calibri Light"/>
          <w:szCs w:val="18"/>
          <w:lang w:val="en-GB"/>
        </w:rPr>
        <w:tab/>
      </w:r>
      <w:hyperlink r:id="rId9" w:history="1">
        <w:r>
          <w:rPr>
            <w:rFonts w:ascii="Calibri Light" w:hAnsi="Calibri Light" w:cs="Calibri Light"/>
            <w:szCs w:val="18"/>
            <w:lang w:val="en-GB"/>
          </w:rPr>
          <w:t>nadja.hoermann@sp-samson.com</w:t>
        </w:r>
      </w:hyperlink>
    </w:p>
    <w:p w14:paraId="2B51EC25" w14:textId="77777777" w:rsidR="002446DE" w:rsidRPr="00777443" w:rsidRDefault="002446DE" w:rsidP="002446DE">
      <w:pPr>
        <w:pStyle w:val="PIAbspann"/>
        <w:spacing w:before="120"/>
        <w:jc w:val="left"/>
        <w:textAlignment w:val="baseline"/>
        <w:rPr>
          <w:rFonts w:ascii="Calibri Light" w:hAnsi="Calibri Light" w:cs="Calibri Light"/>
          <w:szCs w:val="18"/>
        </w:rPr>
      </w:pPr>
    </w:p>
    <w:p w14:paraId="364F87F8" w14:textId="6F7FB7A8" w:rsidR="001021B5" w:rsidRPr="0010011F" w:rsidRDefault="004D464E" w:rsidP="002446DE">
      <w:pPr>
        <w:pStyle w:val="PIAbspann"/>
        <w:spacing w:before="120"/>
        <w:jc w:val="left"/>
        <w:textAlignment w:val="baseline"/>
        <w:rPr>
          <w:rFonts w:ascii="Calibri Light" w:hAnsi="Calibri Light" w:cs="Calibri Light"/>
          <w:szCs w:val="18"/>
        </w:rPr>
      </w:pPr>
      <w:bookmarkStart w:id="0" w:name="_Hlk193354467"/>
      <w:r>
        <w:rPr>
          <w:rFonts w:ascii="Calibri Light" w:hAnsi="Calibri Light" w:cs="Calibri Light"/>
          <w:szCs w:val="18"/>
          <w:lang w:val="en-GB"/>
        </w:rPr>
        <w:lastRenderedPageBreak/>
        <w:t>HighTech communications GmbH</w:t>
      </w:r>
      <w:r>
        <w:rPr>
          <w:rFonts w:ascii="Calibri Light" w:hAnsi="Calibri Light" w:cs="Calibri Light"/>
          <w:szCs w:val="18"/>
          <w:lang w:val="en-GB"/>
        </w:rPr>
        <w:br/>
        <w:t>Marcus Planckh</w:t>
      </w:r>
      <w:r>
        <w:rPr>
          <w:rFonts w:ascii="Calibri Light" w:hAnsi="Calibri Light" w:cs="Calibri Light"/>
          <w:szCs w:val="18"/>
          <w:lang w:val="en-GB"/>
        </w:rPr>
        <w:br/>
        <w:t>Brunhamstrasse 21</w:t>
      </w:r>
      <w:r>
        <w:rPr>
          <w:rFonts w:ascii="Calibri Light" w:hAnsi="Calibri Light" w:cs="Calibri Light"/>
          <w:szCs w:val="18"/>
          <w:lang w:val="en-GB"/>
        </w:rPr>
        <w:br/>
        <w:t>81249 München, Germany</w:t>
      </w:r>
      <w:r>
        <w:rPr>
          <w:rFonts w:ascii="Calibri Light" w:hAnsi="Calibri Light" w:cs="Calibri Light"/>
          <w:szCs w:val="18"/>
          <w:lang w:val="en-GB"/>
        </w:rPr>
        <w:br/>
        <w:t>Phone: +49 89 500778-22</w:t>
      </w:r>
      <w:r>
        <w:rPr>
          <w:rFonts w:ascii="Calibri Light" w:hAnsi="Calibri Light" w:cs="Calibri Light"/>
          <w:szCs w:val="18"/>
          <w:lang w:val="en-GB"/>
        </w:rPr>
        <w:br/>
        <w:t>Email: m.planckh@htcm.de</w:t>
      </w:r>
      <w:r>
        <w:rPr>
          <w:rFonts w:ascii="Calibri Light" w:hAnsi="Calibri Light" w:cs="Calibri Light"/>
          <w:szCs w:val="18"/>
          <w:lang w:val="en-GB"/>
        </w:rPr>
        <w:br/>
        <w:t>www.htcm.de</w:t>
      </w:r>
      <w:bookmarkEnd w:id="0"/>
    </w:p>
    <w:sectPr w:rsidR="001021B5" w:rsidRPr="0010011F" w:rsidSect="002446DE">
      <w:headerReference w:type="default" r:id="rId10"/>
      <w:footerReference w:type="default" r:id="rId11"/>
      <w:pgSz w:w="11906" w:h="16838"/>
      <w:pgMar w:top="1418" w:right="368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B0901" w14:textId="77777777" w:rsidR="00B0117A" w:rsidRDefault="00B0117A" w:rsidP="000610E0">
      <w:pPr>
        <w:spacing w:after="0" w:line="240" w:lineRule="auto"/>
      </w:pPr>
      <w:r>
        <w:separator/>
      </w:r>
    </w:p>
  </w:endnote>
  <w:endnote w:type="continuationSeparator" w:id="0">
    <w:p w14:paraId="64262092" w14:textId="77777777" w:rsidR="00B0117A" w:rsidRDefault="00B0117A" w:rsidP="00061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16424" w14:textId="04C5F2B7" w:rsidR="002446DE" w:rsidRDefault="002446DE" w:rsidP="002446DE">
    <w:pPr>
      <w:pStyle w:val="PIFusszeile"/>
    </w:pPr>
    <w:r>
      <w:rPr>
        <w:rStyle w:val="Seitenzahl"/>
        <w:lang w:val="en-GB"/>
      </w:rPr>
      <w:t>SPS2PI036_en</w:t>
    </w:r>
    <w:r>
      <w:rPr>
        <w:rStyle w:val="Seitenzahl"/>
        <w:lang w:val="en-GB"/>
      </w:rPr>
      <w:tab/>
    </w:r>
    <w:r>
      <w:rPr>
        <w:rStyle w:val="Seitenzahl"/>
        <w:lang w:val="en-GB"/>
      </w:rPr>
      <w:fldChar w:fldCharType="begin"/>
    </w:r>
    <w:r>
      <w:rPr>
        <w:rStyle w:val="Seitenzahl"/>
        <w:lang w:val="en-GB"/>
      </w:rPr>
      <w:instrText>PAGE   \* MERGEFORMAT</w:instrText>
    </w:r>
    <w:r>
      <w:rPr>
        <w:rStyle w:val="Seitenzahl"/>
        <w:lang w:val="en-GB"/>
      </w:rPr>
      <w:fldChar w:fldCharType="separate"/>
    </w:r>
    <w:r>
      <w:rPr>
        <w:rStyle w:val="Seitenzahl"/>
        <w:lang w:val="en-GB"/>
      </w:rPr>
      <w:t>1</w:t>
    </w:r>
    <w:r>
      <w:rPr>
        <w:rStyle w:val="Seitenzahl"/>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995F5" w14:textId="77777777" w:rsidR="00B0117A" w:rsidRDefault="00B0117A" w:rsidP="000610E0">
      <w:pPr>
        <w:spacing w:after="0" w:line="240" w:lineRule="auto"/>
      </w:pPr>
      <w:r>
        <w:separator/>
      </w:r>
    </w:p>
  </w:footnote>
  <w:footnote w:type="continuationSeparator" w:id="0">
    <w:p w14:paraId="3855834B" w14:textId="77777777" w:rsidR="00B0117A" w:rsidRDefault="00B0117A" w:rsidP="000610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72A2A" w14:textId="1414C6CD" w:rsidR="000610E0" w:rsidRDefault="00A621F9" w:rsidP="00A621F9">
    <w:pPr>
      <w:pStyle w:val="Kopfzeile"/>
      <w:jc w:val="right"/>
      <w:rPr>
        <w:sz w:val="36"/>
        <w:szCs w:val="36"/>
      </w:rPr>
    </w:pPr>
    <w:r>
      <w:rPr>
        <w:noProof/>
        <w:lang w:val="en-GB"/>
      </w:rPr>
      <w:drawing>
        <wp:anchor distT="0" distB="0" distL="114300" distR="114300" simplePos="0" relativeHeight="251658240" behindDoc="1" locked="0" layoutInCell="1" allowOverlap="1" wp14:anchorId="127941EF" wp14:editId="271DF71B">
          <wp:simplePos x="0" y="0"/>
          <wp:positionH relativeFrom="column">
            <wp:posOffset>4776470</wp:posOffset>
          </wp:positionH>
          <wp:positionV relativeFrom="paragraph">
            <wp:posOffset>75566</wp:posOffset>
          </wp:positionV>
          <wp:extent cx="1331503" cy="470958"/>
          <wp:effectExtent l="0" t="0" r="2540" b="5715"/>
          <wp:wrapNone/>
          <wp:docPr id="31262251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4040" cy="4824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BCBCA4" w14:textId="77777777" w:rsidR="000610E0" w:rsidRDefault="000610E0">
    <w:pPr>
      <w:pStyle w:val="Kopfzeile"/>
    </w:pPr>
  </w:p>
  <w:p w14:paraId="600418DF" w14:textId="77777777" w:rsidR="00B11329" w:rsidRDefault="00B11329">
    <w:pPr>
      <w:pStyle w:val="Kopfzeile"/>
    </w:pPr>
  </w:p>
  <w:p w14:paraId="2EB322EA" w14:textId="77777777" w:rsidR="00B11329" w:rsidRDefault="00B11329">
    <w:pPr>
      <w:pStyle w:val="Kopfzeile"/>
    </w:pPr>
  </w:p>
  <w:p w14:paraId="4D9EC1B6" w14:textId="77777777" w:rsidR="00B11329" w:rsidRDefault="00B1132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CDD"/>
    <w:rsid w:val="00034F32"/>
    <w:rsid w:val="000610E0"/>
    <w:rsid w:val="000C1088"/>
    <w:rsid w:val="0010011F"/>
    <w:rsid w:val="001021B5"/>
    <w:rsid w:val="00132B89"/>
    <w:rsid w:val="00174565"/>
    <w:rsid w:val="00195CE1"/>
    <w:rsid w:val="001A381D"/>
    <w:rsid w:val="001B61C4"/>
    <w:rsid w:val="001C03D1"/>
    <w:rsid w:val="0021224E"/>
    <w:rsid w:val="00220F15"/>
    <w:rsid w:val="0023275C"/>
    <w:rsid w:val="002446DE"/>
    <w:rsid w:val="00253F23"/>
    <w:rsid w:val="00254975"/>
    <w:rsid w:val="002656D1"/>
    <w:rsid w:val="002C2C2E"/>
    <w:rsid w:val="002C3940"/>
    <w:rsid w:val="002C41D8"/>
    <w:rsid w:val="003145FF"/>
    <w:rsid w:val="00333492"/>
    <w:rsid w:val="003343DC"/>
    <w:rsid w:val="0034116F"/>
    <w:rsid w:val="00355DC5"/>
    <w:rsid w:val="00394839"/>
    <w:rsid w:val="003C168F"/>
    <w:rsid w:val="003C38AC"/>
    <w:rsid w:val="003D7973"/>
    <w:rsid w:val="003E72C2"/>
    <w:rsid w:val="00416ACD"/>
    <w:rsid w:val="0043776B"/>
    <w:rsid w:val="004C46E4"/>
    <w:rsid w:val="004C76DA"/>
    <w:rsid w:val="004D464E"/>
    <w:rsid w:val="004E3CDD"/>
    <w:rsid w:val="004E49AB"/>
    <w:rsid w:val="00563661"/>
    <w:rsid w:val="0059220E"/>
    <w:rsid w:val="005B0247"/>
    <w:rsid w:val="005B5227"/>
    <w:rsid w:val="005C40F1"/>
    <w:rsid w:val="005E7206"/>
    <w:rsid w:val="00613D87"/>
    <w:rsid w:val="00613DB1"/>
    <w:rsid w:val="006C1B49"/>
    <w:rsid w:val="00777443"/>
    <w:rsid w:val="00793FFC"/>
    <w:rsid w:val="007C763A"/>
    <w:rsid w:val="008151A4"/>
    <w:rsid w:val="00840352"/>
    <w:rsid w:val="00852D5F"/>
    <w:rsid w:val="00871CE3"/>
    <w:rsid w:val="008972BC"/>
    <w:rsid w:val="00900C3F"/>
    <w:rsid w:val="0092343B"/>
    <w:rsid w:val="009449F6"/>
    <w:rsid w:val="009634E1"/>
    <w:rsid w:val="009819B3"/>
    <w:rsid w:val="00994935"/>
    <w:rsid w:val="009A4C04"/>
    <w:rsid w:val="009A783A"/>
    <w:rsid w:val="009B104E"/>
    <w:rsid w:val="00A621F9"/>
    <w:rsid w:val="00A763D7"/>
    <w:rsid w:val="00AB45D8"/>
    <w:rsid w:val="00AD0CFD"/>
    <w:rsid w:val="00AD1EA2"/>
    <w:rsid w:val="00B0117A"/>
    <w:rsid w:val="00B11329"/>
    <w:rsid w:val="00B151B2"/>
    <w:rsid w:val="00B94D84"/>
    <w:rsid w:val="00BC40FC"/>
    <w:rsid w:val="00BE26DB"/>
    <w:rsid w:val="00BE317F"/>
    <w:rsid w:val="00BE43B7"/>
    <w:rsid w:val="00BF4025"/>
    <w:rsid w:val="00C563E3"/>
    <w:rsid w:val="00C56E1F"/>
    <w:rsid w:val="00C65BD5"/>
    <w:rsid w:val="00CC37F4"/>
    <w:rsid w:val="00CD3FC1"/>
    <w:rsid w:val="00D44FD0"/>
    <w:rsid w:val="00D8193D"/>
    <w:rsid w:val="00DC233D"/>
    <w:rsid w:val="00DF3D93"/>
    <w:rsid w:val="00E143D6"/>
    <w:rsid w:val="00EB19F6"/>
    <w:rsid w:val="00EB3AFF"/>
    <w:rsid w:val="00EC4A4B"/>
    <w:rsid w:val="00EC569F"/>
    <w:rsid w:val="00EC6F38"/>
    <w:rsid w:val="00ED002C"/>
    <w:rsid w:val="00F0457B"/>
    <w:rsid w:val="00F16373"/>
    <w:rsid w:val="00F46CB3"/>
    <w:rsid w:val="00F56295"/>
    <w:rsid w:val="00F93BAB"/>
    <w:rsid w:val="00F97D79"/>
    <w:rsid w:val="00FD5ACC"/>
    <w:rsid w:val="00FE55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64D10"/>
  <w15:chartTrackingRefBased/>
  <w15:docId w15:val="{B3462F7C-48F3-4677-BA0B-CC65C657B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D3FC1"/>
  </w:style>
  <w:style w:type="paragraph" w:styleId="berschrift1">
    <w:name w:val="heading 1"/>
    <w:basedOn w:val="Standard"/>
    <w:next w:val="Standard"/>
    <w:link w:val="berschrift1Zchn"/>
    <w:uiPriority w:val="9"/>
    <w:qFormat/>
    <w:rsid w:val="004E3C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E3C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E3CD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E3CD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E3CD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E3CD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E3CD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E3CD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E3CD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E3CD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E3CD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E3CD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E3CD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E3CD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E3CD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E3CD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E3CD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E3CDD"/>
    <w:rPr>
      <w:rFonts w:eastAsiaTheme="majorEastAsia" w:cstheme="majorBidi"/>
      <w:color w:val="272727" w:themeColor="text1" w:themeTint="D8"/>
    </w:rPr>
  </w:style>
  <w:style w:type="paragraph" w:styleId="Titel">
    <w:name w:val="Title"/>
    <w:basedOn w:val="Standard"/>
    <w:next w:val="Standard"/>
    <w:link w:val="TitelZchn"/>
    <w:uiPriority w:val="10"/>
    <w:qFormat/>
    <w:rsid w:val="004E3C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E3CD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E3CD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E3CD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E3CD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E3CDD"/>
    <w:rPr>
      <w:i/>
      <w:iCs/>
      <w:color w:val="404040" w:themeColor="text1" w:themeTint="BF"/>
    </w:rPr>
  </w:style>
  <w:style w:type="paragraph" w:styleId="Listenabsatz">
    <w:name w:val="List Paragraph"/>
    <w:basedOn w:val="Standard"/>
    <w:uiPriority w:val="34"/>
    <w:qFormat/>
    <w:rsid w:val="004E3CDD"/>
    <w:pPr>
      <w:ind w:left="720"/>
      <w:contextualSpacing/>
    </w:pPr>
  </w:style>
  <w:style w:type="character" w:styleId="IntensiveHervorhebung">
    <w:name w:val="Intense Emphasis"/>
    <w:basedOn w:val="Absatz-Standardschriftart"/>
    <w:uiPriority w:val="21"/>
    <w:qFormat/>
    <w:rsid w:val="004E3CDD"/>
    <w:rPr>
      <w:i/>
      <w:iCs/>
      <w:color w:val="0F4761" w:themeColor="accent1" w:themeShade="BF"/>
    </w:rPr>
  </w:style>
  <w:style w:type="paragraph" w:styleId="IntensivesZitat">
    <w:name w:val="Intense Quote"/>
    <w:basedOn w:val="Standard"/>
    <w:next w:val="Standard"/>
    <w:link w:val="IntensivesZitatZchn"/>
    <w:uiPriority w:val="30"/>
    <w:qFormat/>
    <w:rsid w:val="004E3C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E3CDD"/>
    <w:rPr>
      <w:i/>
      <w:iCs/>
      <w:color w:val="0F4761" w:themeColor="accent1" w:themeShade="BF"/>
    </w:rPr>
  </w:style>
  <w:style w:type="character" w:styleId="IntensiverVerweis">
    <w:name w:val="Intense Reference"/>
    <w:basedOn w:val="Absatz-Standardschriftart"/>
    <w:uiPriority w:val="32"/>
    <w:qFormat/>
    <w:rsid w:val="004E3CDD"/>
    <w:rPr>
      <w:b/>
      <w:bCs/>
      <w:smallCaps/>
      <w:color w:val="0F4761" w:themeColor="accent1" w:themeShade="BF"/>
      <w:spacing w:val="5"/>
    </w:rPr>
  </w:style>
  <w:style w:type="character" w:styleId="Hyperlink">
    <w:name w:val="Hyperlink"/>
    <w:rsid w:val="004D464E"/>
    <w:rPr>
      <w:color w:val="0000FF"/>
      <w:u w:val="single"/>
    </w:rPr>
  </w:style>
  <w:style w:type="paragraph" w:customStyle="1" w:styleId="PITextkrper">
    <w:name w:val="PI_Textkörper"/>
    <w:basedOn w:val="Standard"/>
    <w:rsid w:val="004D464E"/>
    <w:pPr>
      <w:overflowPunct w:val="0"/>
      <w:autoSpaceDE w:val="0"/>
      <w:autoSpaceDN w:val="0"/>
      <w:adjustRightInd w:val="0"/>
      <w:spacing w:after="120" w:line="280" w:lineRule="exact"/>
      <w:jc w:val="both"/>
    </w:pPr>
    <w:rPr>
      <w:rFonts w:ascii="Arial" w:eastAsia="Times New Roman" w:hAnsi="Arial" w:cs="Times New Roman"/>
      <w:szCs w:val="20"/>
      <w:lang w:val="de-CH" w:eastAsia="de-DE"/>
    </w:rPr>
  </w:style>
  <w:style w:type="paragraph" w:customStyle="1" w:styleId="PIAbspann">
    <w:name w:val="PI_Abspann"/>
    <w:basedOn w:val="Standard"/>
    <w:rsid w:val="004D464E"/>
    <w:pPr>
      <w:overflowPunct w:val="0"/>
      <w:autoSpaceDE w:val="0"/>
      <w:autoSpaceDN w:val="0"/>
      <w:adjustRightInd w:val="0"/>
      <w:spacing w:after="120" w:line="280" w:lineRule="exact"/>
      <w:jc w:val="both"/>
    </w:pPr>
    <w:rPr>
      <w:rFonts w:ascii="Arial" w:eastAsia="Times New Roman" w:hAnsi="Arial" w:cs="Times New Roman"/>
      <w:sz w:val="18"/>
      <w:szCs w:val="20"/>
      <w:lang w:val="de-CH" w:eastAsia="de-DE"/>
    </w:rPr>
  </w:style>
  <w:style w:type="paragraph" w:customStyle="1" w:styleId="PISubhead">
    <w:name w:val="PI_Subhead"/>
    <w:basedOn w:val="Standard"/>
    <w:rsid w:val="004D464E"/>
    <w:pPr>
      <w:overflowPunct w:val="0"/>
      <w:autoSpaceDE w:val="0"/>
      <w:autoSpaceDN w:val="0"/>
      <w:adjustRightInd w:val="0"/>
      <w:spacing w:after="120" w:line="400" w:lineRule="exact"/>
    </w:pPr>
    <w:rPr>
      <w:rFonts w:ascii="Arial" w:eastAsia="Times New Roman" w:hAnsi="Arial" w:cs="Times New Roman"/>
      <w:b/>
      <w:sz w:val="28"/>
      <w:szCs w:val="20"/>
      <w:lang w:eastAsia="de-DE"/>
    </w:rPr>
  </w:style>
  <w:style w:type="paragraph" w:customStyle="1" w:styleId="PIHead">
    <w:name w:val="PI_Head"/>
    <w:basedOn w:val="Standard"/>
    <w:autoRedefine/>
    <w:rsid w:val="004D464E"/>
    <w:pPr>
      <w:overflowPunct w:val="0"/>
      <w:autoSpaceDE w:val="0"/>
      <w:autoSpaceDN w:val="0"/>
      <w:adjustRightInd w:val="0"/>
      <w:spacing w:after="240" w:line="240" w:lineRule="auto"/>
    </w:pPr>
    <w:rPr>
      <w:rFonts w:ascii="Arial" w:eastAsia="Times New Roman" w:hAnsi="Arial" w:cs="Times New Roman"/>
      <w:color w:val="66CCFF"/>
      <w:sz w:val="28"/>
      <w:szCs w:val="28"/>
      <w:lang w:eastAsia="de-DE"/>
    </w:rPr>
  </w:style>
  <w:style w:type="paragraph" w:customStyle="1" w:styleId="PITitel">
    <w:name w:val="PI_Titel"/>
    <w:basedOn w:val="PIHead"/>
    <w:rsid w:val="004D464E"/>
    <w:pPr>
      <w:spacing w:after="720"/>
    </w:pPr>
  </w:style>
  <w:style w:type="paragraph" w:customStyle="1" w:styleId="PILinie">
    <w:name w:val="PI_Linie"/>
    <w:basedOn w:val="PIAbspann"/>
    <w:rsid w:val="004D464E"/>
    <w:pPr>
      <w:pBdr>
        <w:bottom w:val="single" w:sz="4" w:space="1" w:color="auto"/>
      </w:pBdr>
      <w:spacing w:line="240" w:lineRule="auto"/>
      <w:jc w:val="left"/>
    </w:pPr>
    <w:rPr>
      <w:b/>
      <w:bCs/>
    </w:rPr>
  </w:style>
  <w:style w:type="character" w:styleId="NichtaufgelsteErwhnung">
    <w:name w:val="Unresolved Mention"/>
    <w:basedOn w:val="Absatz-Standardschriftart"/>
    <w:uiPriority w:val="99"/>
    <w:semiHidden/>
    <w:unhideWhenUsed/>
    <w:rsid w:val="005B0247"/>
    <w:rPr>
      <w:color w:val="605E5C"/>
      <w:shd w:val="clear" w:color="auto" w:fill="E1DFDD"/>
    </w:rPr>
  </w:style>
  <w:style w:type="paragraph" w:styleId="berarbeitung">
    <w:name w:val="Revision"/>
    <w:hidden/>
    <w:uiPriority w:val="99"/>
    <w:semiHidden/>
    <w:rsid w:val="003E72C2"/>
    <w:pPr>
      <w:spacing w:after="0" w:line="240" w:lineRule="auto"/>
    </w:pPr>
  </w:style>
  <w:style w:type="character" w:styleId="Kommentarzeichen">
    <w:name w:val="annotation reference"/>
    <w:basedOn w:val="Absatz-Standardschriftart"/>
    <w:uiPriority w:val="99"/>
    <w:semiHidden/>
    <w:unhideWhenUsed/>
    <w:rsid w:val="00EC569F"/>
    <w:rPr>
      <w:sz w:val="16"/>
      <w:szCs w:val="16"/>
    </w:rPr>
  </w:style>
  <w:style w:type="paragraph" w:styleId="Kommentartext">
    <w:name w:val="annotation text"/>
    <w:basedOn w:val="Standard"/>
    <w:link w:val="KommentartextZchn"/>
    <w:uiPriority w:val="99"/>
    <w:unhideWhenUsed/>
    <w:rsid w:val="00EC569F"/>
    <w:pPr>
      <w:spacing w:line="240" w:lineRule="auto"/>
    </w:pPr>
    <w:rPr>
      <w:sz w:val="20"/>
      <w:szCs w:val="20"/>
    </w:rPr>
  </w:style>
  <w:style w:type="character" w:customStyle="1" w:styleId="KommentartextZchn">
    <w:name w:val="Kommentartext Zchn"/>
    <w:basedOn w:val="Absatz-Standardschriftart"/>
    <w:link w:val="Kommentartext"/>
    <w:uiPriority w:val="99"/>
    <w:rsid w:val="00EC569F"/>
    <w:rPr>
      <w:sz w:val="20"/>
      <w:szCs w:val="20"/>
    </w:rPr>
  </w:style>
  <w:style w:type="paragraph" w:styleId="Kommentarthema">
    <w:name w:val="annotation subject"/>
    <w:basedOn w:val="Kommentartext"/>
    <w:next w:val="Kommentartext"/>
    <w:link w:val="KommentarthemaZchn"/>
    <w:uiPriority w:val="99"/>
    <w:semiHidden/>
    <w:unhideWhenUsed/>
    <w:rsid w:val="00EC569F"/>
    <w:rPr>
      <w:b/>
      <w:bCs/>
    </w:rPr>
  </w:style>
  <w:style w:type="character" w:customStyle="1" w:styleId="KommentarthemaZchn">
    <w:name w:val="Kommentarthema Zchn"/>
    <w:basedOn w:val="KommentartextZchn"/>
    <w:link w:val="Kommentarthema"/>
    <w:uiPriority w:val="99"/>
    <w:semiHidden/>
    <w:rsid w:val="00EC569F"/>
    <w:rPr>
      <w:b/>
      <w:bCs/>
      <w:sz w:val="20"/>
      <w:szCs w:val="20"/>
    </w:rPr>
  </w:style>
  <w:style w:type="paragraph" w:styleId="Kopfzeile">
    <w:name w:val="header"/>
    <w:basedOn w:val="Standard"/>
    <w:link w:val="KopfzeileZchn"/>
    <w:uiPriority w:val="99"/>
    <w:unhideWhenUsed/>
    <w:rsid w:val="000610E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610E0"/>
  </w:style>
  <w:style w:type="paragraph" w:styleId="Fuzeile">
    <w:name w:val="footer"/>
    <w:basedOn w:val="Standard"/>
    <w:link w:val="FuzeileZchn"/>
    <w:uiPriority w:val="99"/>
    <w:unhideWhenUsed/>
    <w:rsid w:val="000610E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610E0"/>
  </w:style>
  <w:style w:type="paragraph" w:customStyle="1" w:styleId="PILead">
    <w:name w:val="PI_Lead"/>
    <w:basedOn w:val="PITextkrper"/>
    <w:rsid w:val="002446DE"/>
    <w:pPr>
      <w:textAlignment w:val="baseline"/>
    </w:pPr>
    <w:rPr>
      <w:b/>
      <w:bCs/>
      <w:szCs w:val="22"/>
      <w:lang w:val="en-US"/>
    </w:rPr>
  </w:style>
  <w:style w:type="character" w:styleId="Seitenzahl">
    <w:name w:val="page number"/>
    <w:uiPriority w:val="99"/>
    <w:rsid w:val="002446DE"/>
    <w:rPr>
      <w:rFonts w:cs="Times New Roman"/>
    </w:rPr>
  </w:style>
  <w:style w:type="paragraph" w:customStyle="1" w:styleId="PIFusszeile">
    <w:name w:val="PI_Fusszeile"/>
    <w:basedOn w:val="Standard"/>
    <w:autoRedefine/>
    <w:rsid w:val="002446DE"/>
    <w:pPr>
      <w:tabs>
        <w:tab w:val="right" w:pos="6840"/>
        <w:tab w:val="right" w:pos="9072"/>
      </w:tabs>
      <w:overflowPunct w:val="0"/>
      <w:autoSpaceDE w:val="0"/>
      <w:autoSpaceDN w:val="0"/>
      <w:adjustRightInd w:val="0"/>
      <w:spacing w:after="0" w:line="240" w:lineRule="auto"/>
      <w:ind w:right="-1"/>
      <w:textAlignment w:val="baseline"/>
    </w:pPr>
    <w:rPr>
      <w:rFonts w:ascii="Arial" w:eastAsia="Times New Roman" w:hAnsi="Arial" w:cs="Arial"/>
      <w:sz w:val="16"/>
      <w:szCs w:val="16"/>
      <w:lang w:val="en-US" w:eastAsia="de-DE"/>
    </w:rPr>
  </w:style>
  <w:style w:type="character" w:styleId="BesuchterLink">
    <w:name w:val="FollowedHyperlink"/>
    <w:basedOn w:val="Absatz-Standardschriftart"/>
    <w:uiPriority w:val="99"/>
    <w:semiHidden/>
    <w:unhideWhenUsed/>
    <w:rsid w:val="00ED002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7164">
      <w:bodyDiv w:val="1"/>
      <w:marLeft w:val="0"/>
      <w:marRight w:val="0"/>
      <w:marTop w:val="0"/>
      <w:marBottom w:val="0"/>
      <w:divBdr>
        <w:top w:val="none" w:sz="0" w:space="0" w:color="auto"/>
        <w:left w:val="none" w:sz="0" w:space="0" w:color="auto"/>
        <w:bottom w:val="none" w:sz="0" w:space="0" w:color="auto"/>
        <w:right w:val="none" w:sz="0" w:space="0" w:color="auto"/>
      </w:divBdr>
    </w:div>
    <w:div w:id="585843499">
      <w:bodyDiv w:val="1"/>
      <w:marLeft w:val="0"/>
      <w:marRight w:val="0"/>
      <w:marTop w:val="0"/>
      <w:marBottom w:val="0"/>
      <w:divBdr>
        <w:top w:val="none" w:sz="0" w:space="0" w:color="auto"/>
        <w:left w:val="none" w:sz="0" w:space="0" w:color="auto"/>
        <w:bottom w:val="none" w:sz="0" w:space="0" w:color="auto"/>
        <w:right w:val="none" w:sz="0" w:space="0" w:color="auto"/>
      </w:divBdr>
      <w:divsChild>
        <w:div w:id="122890294">
          <w:marLeft w:val="0"/>
          <w:marRight w:val="0"/>
          <w:marTop w:val="0"/>
          <w:marBottom w:val="0"/>
          <w:divBdr>
            <w:top w:val="none" w:sz="0" w:space="0" w:color="auto"/>
            <w:left w:val="none" w:sz="0" w:space="0" w:color="auto"/>
            <w:bottom w:val="none" w:sz="0" w:space="0" w:color="auto"/>
            <w:right w:val="none" w:sz="0" w:space="0" w:color="auto"/>
          </w:divBdr>
          <w:divsChild>
            <w:div w:id="1231649682">
              <w:marLeft w:val="0"/>
              <w:marRight w:val="0"/>
              <w:marTop w:val="0"/>
              <w:marBottom w:val="0"/>
              <w:divBdr>
                <w:top w:val="none" w:sz="0" w:space="0" w:color="auto"/>
                <w:left w:val="none" w:sz="0" w:space="0" w:color="auto"/>
                <w:bottom w:val="none" w:sz="0" w:space="0" w:color="auto"/>
                <w:right w:val="none" w:sz="0" w:space="0" w:color="auto"/>
              </w:divBdr>
            </w:div>
            <w:div w:id="71265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747567">
      <w:bodyDiv w:val="1"/>
      <w:marLeft w:val="0"/>
      <w:marRight w:val="0"/>
      <w:marTop w:val="0"/>
      <w:marBottom w:val="0"/>
      <w:divBdr>
        <w:top w:val="none" w:sz="0" w:space="0" w:color="auto"/>
        <w:left w:val="none" w:sz="0" w:space="0" w:color="auto"/>
        <w:bottom w:val="none" w:sz="0" w:space="0" w:color="auto"/>
        <w:right w:val="none" w:sz="0" w:space="0" w:color="auto"/>
      </w:divBdr>
    </w:div>
    <w:div w:id="1350066863">
      <w:bodyDiv w:val="1"/>
      <w:marLeft w:val="0"/>
      <w:marRight w:val="0"/>
      <w:marTop w:val="0"/>
      <w:marBottom w:val="0"/>
      <w:divBdr>
        <w:top w:val="none" w:sz="0" w:space="0" w:color="auto"/>
        <w:left w:val="none" w:sz="0" w:space="0" w:color="auto"/>
        <w:bottom w:val="none" w:sz="0" w:space="0" w:color="auto"/>
        <w:right w:val="none" w:sz="0" w:space="0" w:color="auto"/>
      </w:divBdr>
    </w:div>
    <w:div w:id="1681004149">
      <w:bodyDiv w:val="1"/>
      <w:marLeft w:val="0"/>
      <w:marRight w:val="0"/>
      <w:marTop w:val="0"/>
      <w:marBottom w:val="0"/>
      <w:divBdr>
        <w:top w:val="none" w:sz="0" w:space="0" w:color="auto"/>
        <w:left w:val="none" w:sz="0" w:space="0" w:color="auto"/>
        <w:bottom w:val="none" w:sz="0" w:space="0" w:color="auto"/>
        <w:right w:val="none" w:sz="0" w:space="0" w:color="auto"/>
      </w:divBdr>
      <w:divsChild>
        <w:div w:id="1172449859">
          <w:marLeft w:val="0"/>
          <w:marRight w:val="0"/>
          <w:marTop w:val="0"/>
          <w:marBottom w:val="0"/>
          <w:divBdr>
            <w:top w:val="none" w:sz="0" w:space="0" w:color="auto"/>
            <w:left w:val="none" w:sz="0" w:space="0" w:color="auto"/>
            <w:bottom w:val="none" w:sz="0" w:space="0" w:color="auto"/>
            <w:right w:val="none" w:sz="0" w:space="0" w:color="auto"/>
          </w:divBdr>
          <w:divsChild>
            <w:div w:id="514074380">
              <w:marLeft w:val="0"/>
              <w:marRight w:val="0"/>
              <w:marTop w:val="0"/>
              <w:marBottom w:val="0"/>
              <w:divBdr>
                <w:top w:val="none" w:sz="0" w:space="0" w:color="auto"/>
                <w:left w:val="none" w:sz="0" w:space="0" w:color="auto"/>
                <w:bottom w:val="none" w:sz="0" w:space="0" w:color="auto"/>
                <w:right w:val="none" w:sz="0" w:space="0" w:color="auto"/>
              </w:divBdr>
            </w:div>
            <w:div w:id="13703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16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tcm.de/kk/spsamson/"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nadja.hoermann@sp-sams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513</Words>
  <Characters>3234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Planckh</dc:creator>
  <cp:keywords/>
  <dc:description/>
  <cp:lastModifiedBy>Marcus Planckh</cp:lastModifiedBy>
  <cp:revision>3</cp:revision>
  <dcterms:created xsi:type="dcterms:W3CDTF">2025-10-21T11:15:00Z</dcterms:created>
  <dcterms:modified xsi:type="dcterms:W3CDTF">2025-10-21T11:17:00Z</dcterms:modified>
</cp:coreProperties>
</file>