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6BFB3A9A" w:rsidR="00194988" w:rsidRPr="00125476" w:rsidRDefault="003C3E1D">
      <w:pPr>
        <w:pStyle w:val="berschrift1"/>
        <w:spacing w:before="720" w:after="720" w:line="260" w:lineRule="exact"/>
        <w:rPr>
          <w:sz w:val="20"/>
        </w:rPr>
      </w:pPr>
      <w:r>
        <w:rPr>
          <w:noProof/>
        </w:rPr>
        <w:drawing>
          <wp:anchor distT="0" distB="0" distL="114300" distR="114300" simplePos="0" relativeHeight="251658240" behindDoc="1" locked="0" layoutInCell="1" allowOverlap="1" wp14:anchorId="4E88EB42" wp14:editId="583C2B70">
            <wp:simplePos x="0" y="0"/>
            <wp:positionH relativeFrom="column">
              <wp:posOffset>4890596</wp:posOffset>
            </wp:positionH>
            <wp:positionV relativeFrom="page">
              <wp:posOffset>2346238</wp:posOffset>
            </wp:positionV>
            <wp:extent cx="1299210" cy="876300"/>
            <wp:effectExtent l="0" t="0" r="0" b="0"/>
            <wp:wrapNone/>
            <wp:docPr id="145345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210" cy="876300"/>
                    </a:xfrm>
                    <a:prstGeom prst="rect">
                      <a:avLst/>
                    </a:prstGeom>
                    <a:noFill/>
                    <a:ln>
                      <a:noFill/>
                    </a:ln>
                  </pic:spPr>
                </pic:pic>
              </a:graphicData>
            </a:graphic>
            <wp14:sizeRelV relativeFrom="margin">
              <wp14:pctHeight>0</wp14:pctHeight>
            </wp14:sizeRelV>
          </wp:anchor>
        </w:drawing>
      </w:r>
      <w:r w:rsidR="00A74816" w:rsidRPr="00125476">
        <w:rPr>
          <w:sz w:val="20"/>
        </w:rPr>
        <w:t>MEDIENINFORMATION</w:t>
      </w:r>
    </w:p>
    <w:p w14:paraId="33119071" w14:textId="37F2853F" w:rsidR="004204AA" w:rsidRPr="00125476" w:rsidRDefault="00B07D69" w:rsidP="001B3A92">
      <w:pPr>
        <w:pStyle w:val="Kopfzeile"/>
        <w:tabs>
          <w:tab w:val="clear" w:pos="4536"/>
          <w:tab w:val="clear" w:pos="9072"/>
        </w:tabs>
        <w:spacing w:before="120" w:after="120" w:line="360" w:lineRule="exact"/>
        <w:outlineLvl w:val="0"/>
        <w:rPr>
          <w:rFonts w:ascii="Arial" w:hAnsi="Arial" w:cs="Arial"/>
          <w:b/>
          <w:bCs/>
        </w:rPr>
      </w:pPr>
      <w:r w:rsidRPr="00125476">
        <w:rPr>
          <w:rFonts w:ascii="Arial" w:hAnsi="Arial" w:cs="Arial"/>
          <w:b/>
          <w:bCs/>
        </w:rPr>
        <w:t>Hufschmied auf der Messe K 2025</w:t>
      </w:r>
    </w:p>
    <w:p w14:paraId="43DF1824" w14:textId="6AB2CFF4" w:rsidR="00194988" w:rsidRPr="00125476" w:rsidRDefault="00A95E75">
      <w:pPr>
        <w:pStyle w:val="Kopfzeile"/>
        <w:tabs>
          <w:tab w:val="clear" w:pos="4536"/>
          <w:tab w:val="clear" w:pos="9072"/>
        </w:tabs>
        <w:spacing w:before="360" w:after="360"/>
        <w:rPr>
          <w:rFonts w:ascii="Arial" w:hAnsi="Arial" w:cs="Arial"/>
          <w:b/>
          <w:bCs/>
          <w:sz w:val="36"/>
        </w:rPr>
      </w:pPr>
      <w:r>
        <w:rPr>
          <w:rFonts w:ascii="Arial" w:hAnsi="Arial"/>
          <w:noProof/>
          <w:color w:val="000000"/>
        </w:rPr>
        <mc:AlternateContent>
          <mc:Choice Requires="wps">
            <w:drawing>
              <wp:anchor distT="0" distB="0" distL="114300" distR="114300" simplePos="0" relativeHeight="251659264" behindDoc="0" locked="0" layoutInCell="1" allowOverlap="1" wp14:anchorId="52F64EEA" wp14:editId="7A1D195F">
                <wp:simplePos x="0" y="0"/>
                <wp:positionH relativeFrom="column">
                  <wp:posOffset>4947921</wp:posOffset>
                </wp:positionH>
                <wp:positionV relativeFrom="paragraph">
                  <wp:posOffset>536575</wp:posOffset>
                </wp:positionV>
                <wp:extent cx="1242060" cy="413359"/>
                <wp:effectExtent l="0" t="0" r="15240" b="25400"/>
                <wp:wrapNone/>
                <wp:docPr id="729959644" name="Textfeld 2"/>
                <wp:cNvGraphicFramePr/>
                <a:graphic xmlns:a="http://schemas.openxmlformats.org/drawingml/2006/main">
                  <a:graphicData uri="http://schemas.microsoft.com/office/word/2010/wordprocessingShape">
                    <wps:wsp>
                      <wps:cNvSpPr txBox="1"/>
                      <wps:spPr>
                        <a:xfrm>
                          <a:off x="0" y="0"/>
                          <a:ext cx="1242060" cy="413359"/>
                        </a:xfrm>
                        <a:prstGeom prst="rect">
                          <a:avLst/>
                        </a:prstGeom>
                        <a:solidFill>
                          <a:schemeClr val="lt1"/>
                        </a:solidFill>
                        <a:ln w="6350">
                          <a:solidFill>
                            <a:schemeClr val="bg1"/>
                          </a:solidFill>
                        </a:ln>
                      </wps:spPr>
                      <wps:txbx>
                        <w:txbxContent>
                          <w:p w14:paraId="77554567" w14:textId="47333F1E" w:rsidR="00A95E75" w:rsidRPr="00194F8C" w:rsidRDefault="00A95E75" w:rsidP="000828F4">
                            <w:pPr>
                              <w:jc w:val="center"/>
                              <w:rPr>
                                <w:rFonts w:ascii="Arial" w:hAnsi="Arial" w:cs="Arial"/>
                                <w:b/>
                                <w:bCs/>
                                <w:sz w:val="18"/>
                                <w:szCs w:val="18"/>
                              </w:rPr>
                            </w:pPr>
                            <w:r w:rsidRPr="00194F8C">
                              <w:rPr>
                                <w:rFonts w:ascii="Arial" w:hAnsi="Arial" w:cs="Arial"/>
                                <w:b/>
                                <w:bCs/>
                                <w:sz w:val="18"/>
                                <w:szCs w:val="18"/>
                              </w:rPr>
                              <w:t>Halle 3</w:t>
                            </w:r>
                            <w:r w:rsidR="004B61F9" w:rsidRPr="00194F8C">
                              <w:rPr>
                                <w:rFonts w:ascii="Arial" w:hAnsi="Arial" w:cs="Arial"/>
                                <w:b/>
                                <w:bCs/>
                                <w:sz w:val="18"/>
                                <w:szCs w:val="18"/>
                              </w:rPr>
                              <w:t>,</w:t>
                            </w:r>
                            <w:r w:rsidRPr="00194F8C">
                              <w:rPr>
                                <w:rFonts w:ascii="Arial" w:hAnsi="Arial" w:cs="Arial"/>
                                <w:b/>
                                <w:bCs/>
                                <w:sz w:val="18"/>
                                <w:szCs w:val="18"/>
                              </w:rPr>
                              <w:t xml:space="preserve"> Stand A93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F64EEA" id="_x0000_t202" coordsize="21600,21600" o:spt="202" path="m,l,21600r21600,l21600,xe">
                <v:stroke joinstyle="miter"/>
                <v:path gradientshapeok="t" o:connecttype="rect"/>
              </v:shapetype>
              <v:shape id="Textfeld 2" o:spid="_x0000_s1026" type="#_x0000_t202" style="position:absolute;margin-left:389.6pt;margin-top:42.25pt;width:97.8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" fillcolor="white [3201]" strokecolor="white [3212]" strokeweight=".5pt">
                <v:textbox>
                  <w:txbxContent>
                    <w:p w14:paraId="77554567" w14:textId="47333F1E" w:rsidR="00A95E75" w:rsidRPr="00194F8C" w:rsidRDefault="00A95E75" w:rsidP="000828F4">
                      <w:pPr>
                        <w:jc w:val="center"/>
                        <w:rPr>
                          <w:rFonts w:ascii="Arial" w:hAnsi="Arial" w:cs="Arial"/>
                          <w:b/>
                          <w:bCs/>
                          <w:sz w:val="18"/>
                          <w:szCs w:val="18"/>
                        </w:rPr>
                      </w:pPr>
                      <w:r w:rsidRPr="00194F8C">
                        <w:rPr>
                          <w:rFonts w:ascii="Arial" w:hAnsi="Arial" w:cs="Arial"/>
                          <w:b/>
                          <w:bCs/>
                          <w:sz w:val="18"/>
                          <w:szCs w:val="18"/>
                        </w:rPr>
                        <w:t>Halle 3</w:t>
                      </w:r>
                      <w:r w:rsidR="004B61F9" w:rsidRPr="00194F8C">
                        <w:rPr>
                          <w:rFonts w:ascii="Arial" w:hAnsi="Arial" w:cs="Arial"/>
                          <w:b/>
                          <w:bCs/>
                          <w:sz w:val="18"/>
                          <w:szCs w:val="18"/>
                        </w:rPr>
                        <w:t>,</w:t>
                      </w:r>
                      <w:r w:rsidRPr="00194F8C">
                        <w:rPr>
                          <w:rFonts w:ascii="Arial" w:hAnsi="Arial" w:cs="Arial"/>
                          <w:b/>
                          <w:bCs/>
                          <w:sz w:val="18"/>
                          <w:szCs w:val="18"/>
                        </w:rPr>
                        <w:t xml:space="preserve"> Stand A93</w:t>
                      </w:r>
                    </w:p>
                  </w:txbxContent>
                </v:textbox>
              </v:shape>
            </w:pict>
          </mc:Fallback>
        </mc:AlternateContent>
      </w:r>
      <w:r w:rsidR="00125476" w:rsidRPr="00125476">
        <w:rPr>
          <w:rFonts w:ascii="Arial" w:hAnsi="Arial" w:cs="Arial"/>
          <w:b/>
          <w:bCs/>
          <w:color w:val="000000"/>
          <w:sz w:val="36"/>
        </w:rPr>
        <w:t>Meisterliche Kunststoffzerspanung</w:t>
      </w:r>
      <w:r w:rsidR="003C3E1D" w:rsidRPr="003C3E1D">
        <w:t xml:space="preserve"> </w:t>
      </w:r>
    </w:p>
    <w:p w14:paraId="60ADF5CB" w14:textId="0F083883" w:rsidR="00356C16" w:rsidRPr="00125476" w:rsidRDefault="00890E35" w:rsidP="00356C16">
      <w:pPr>
        <w:pStyle w:val="Textkrper"/>
        <w:spacing w:before="120" w:after="120" w:line="260" w:lineRule="exact"/>
        <w:jc w:val="both"/>
        <w:rPr>
          <w:rFonts w:ascii="Arial" w:hAnsi="Arial"/>
          <w:color w:val="000000"/>
        </w:rPr>
      </w:pPr>
      <w:r w:rsidRPr="00125476">
        <w:rPr>
          <w:rFonts w:ascii="Arial" w:hAnsi="Arial"/>
          <w:color w:val="000000"/>
        </w:rPr>
        <w:t>Bobingen</w:t>
      </w:r>
      <w:r w:rsidR="006303C1" w:rsidRPr="00125476">
        <w:rPr>
          <w:rFonts w:ascii="Arial" w:hAnsi="Arial"/>
          <w:color w:val="000000"/>
        </w:rPr>
        <w:t xml:space="preserve">, </w:t>
      </w:r>
      <w:r w:rsidR="00866328">
        <w:rPr>
          <w:rFonts w:ascii="Arial" w:hAnsi="Arial"/>
          <w:color w:val="000000"/>
        </w:rPr>
        <w:t>24</w:t>
      </w:r>
      <w:r w:rsidR="006303C1" w:rsidRPr="00125476">
        <w:rPr>
          <w:rFonts w:ascii="Arial" w:hAnsi="Arial"/>
          <w:color w:val="000000"/>
        </w:rPr>
        <w:t xml:space="preserve">. </w:t>
      </w:r>
      <w:r w:rsidR="00125476">
        <w:rPr>
          <w:rFonts w:ascii="Arial" w:hAnsi="Arial"/>
          <w:color w:val="000000"/>
        </w:rPr>
        <w:t>September</w:t>
      </w:r>
      <w:r w:rsidR="00B9589D" w:rsidRPr="00125476">
        <w:rPr>
          <w:rFonts w:ascii="Arial" w:hAnsi="Arial"/>
          <w:color w:val="000000"/>
        </w:rPr>
        <w:t xml:space="preserve"> </w:t>
      </w:r>
      <w:r w:rsidR="006303C1" w:rsidRPr="00125476">
        <w:rPr>
          <w:rFonts w:ascii="Arial" w:hAnsi="Arial"/>
          <w:color w:val="000000"/>
        </w:rPr>
        <w:t>20</w:t>
      </w:r>
      <w:r w:rsidR="00542984" w:rsidRPr="00125476">
        <w:rPr>
          <w:rFonts w:ascii="Arial" w:hAnsi="Arial"/>
          <w:color w:val="000000"/>
        </w:rPr>
        <w:t>2</w:t>
      </w:r>
      <w:r w:rsidR="00CC3C08" w:rsidRPr="00125476">
        <w:rPr>
          <w:rFonts w:ascii="Arial" w:hAnsi="Arial"/>
          <w:color w:val="000000"/>
        </w:rPr>
        <w:t>5</w:t>
      </w:r>
      <w:r w:rsidR="006303C1" w:rsidRPr="00125476">
        <w:rPr>
          <w:rFonts w:ascii="Arial" w:hAnsi="Arial"/>
          <w:color w:val="000000"/>
        </w:rPr>
        <w:t xml:space="preserve"> –</w:t>
      </w:r>
      <w:r w:rsidR="0049593E" w:rsidRPr="00125476">
        <w:rPr>
          <w:rFonts w:ascii="Arial" w:hAnsi="Arial"/>
          <w:color w:val="000000"/>
        </w:rPr>
        <w:t xml:space="preserve"> </w:t>
      </w:r>
      <w:r w:rsidR="00B07D69" w:rsidRPr="00125476">
        <w:rPr>
          <w:rFonts w:ascii="Arial" w:hAnsi="Arial"/>
          <w:color w:val="000000"/>
        </w:rPr>
        <w:t xml:space="preserve">Hufschmied Zerspanungssystem GmbH stellt vom 8. bis 15. Oktober 2025 auf der Weltleitmesse der Kunststoff- und Kautschukindustrie </w:t>
      </w:r>
      <w:r w:rsidR="00125476">
        <w:rPr>
          <w:rFonts w:ascii="Arial" w:hAnsi="Arial"/>
          <w:color w:val="000000"/>
        </w:rPr>
        <w:t xml:space="preserve">K 2025 </w:t>
      </w:r>
      <w:r w:rsidR="00B07D69" w:rsidRPr="00125476">
        <w:rPr>
          <w:rFonts w:ascii="Arial" w:hAnsi="Arial"/>
          <w:color w:val="000000"/>
        </w:rPr>
        <w:t xml:space="preserve">aus. Als Praxisbeispiel dient diesmal am Stand A93 in Halle 3 </w:t>
      </w:r>
      <w:r w:rsidR="00125476">
        <w:rPr>
          <w:rFonts w:ascii="Arial" w:hAnsi="Arial"/>
          <w:color w:val="000000"/>
        </w:rPr>
        <w:t xml:space="preserve">der Messe Düsseldorf </w:t>
      </w:r>
      <w:r w:rsidR="00B07D69" w:rsidRPr="00125476">
        <w:rPr>
          <w:rFonts w:ascii="Arial" w:hAnsi="Arial"/>
          <w:color w:val="000000"/>
        </w:rPr>
        <w:t>eine selbst entwickelte Drohne. Außerdem ist geplant</w:t>
      </w:r>
      <w:r w:rsidR="00C842E1" w:rsidRPr="00125476">
        <w:rPr>
          <w:rFonts w:ascii="Arial" w:hAnsi="Arial"/>
          <w:color w:val="000000"/>
        </w:rPr>
        <w:t>,</w:t>
      </w:r>
      <w:r w:rsidR="00B07D69" w:rsidRPr="00125476">
        <w:rPr>
          <w:rFonts w:ascii="Arial" w:hAnsi="Arial"/>
          <w:color w:val="000000"/>
        </w:rPr>
        <w:t xml:space="preserve"> ein Hyperloop-bezogenes Gemeinschaftsprojekt mit KraussMaffei</w:t>
      </w:r>
      <w:r w:rsidR="00000CF0" w:rsidRPr="00125476">
        <w:rPr>
          <w:rFonts w:ascii="Arial" w:hAnsi="Arial"/>
          <w:color w:val="000000"/>
        </w:rPr>
        <w:t xml:space="preserve"> vorzustellen. Drei Werkzeuge stehen im Fokus: </w:t>
      </w:r>
      <w:r w:rsidR="00C842E1" w:rsidRPr="00125476">
        <w:rPr>
          <w:rFonts w:ascii="Arial" w:hAnsi="Arial"/>
          <w:color w:val="000000"/>
        </w:rPr>
        <w:t>110FPRV</w:t>
      </w:r>
      <w:r w:rsidR="00AB712C">
        <w:rPr>
          <w:rFonts w:ascii="Arial" w:hAnsi="Arial"/>
          <w:color w:val="000000"/>
        </w:rPr>
        <w:t> </w:t>
      </w:r>
      <w:r w:rsidR="00C842E1" w:rsidRPr="00125476">
        <w:rPr>
          <w:rFonts w:ascii="Arial" w:hAnsi="Arial"/>
          <w:color w:val="000000"/>
        </w:rPr>
        <w:t xml:space="preserve">„Per Plex“, das Spezialwerkzeug für Acryl-Bearbeitung, </w:t>
      </w:r>
      <w:r w:rsidR="002C48C6" w:rsidRPr="00125476">
        <w:rPr>
          <w:rFonts w:ascii="Arial" w:hAnsi="Arial"/>
          <w:color w:val="000000"/>
        </w:rPr>
        <w:t>HC402, ein Schrupp-/Schlichtwerkzeug mit geringer Wärmeentwicklung</w:t>
      </w:r>
      <w:r w:rsidR="00906496">
        <w:rPr>
          <w:rFonts w:ascii="Arial" w:hAnsi="Arial"/>
          <w:color w:val="000000"/>
        </w:rPr>
        <w:t>,</w:t>
      </w:r>
      <w:r w:rsidR="00C842E1" w:rsidRPr="00125476">
        <w:rPr>
          <w:rFonts w:ascii="Arial" w:hAnsi="Arial"/>
          <w:color w:val="000000"/>
        </w:rPr>
        <w:t xml:space="preserve"> und HC403BDSR „Wolverine“</w:t>
      </w:r>
      <w:r w:rsidR="00906496">
        <w:rPr>
          <w:rFonts w:ascii="Arial" w:hAnsi="Arial"/>
          <w:color w:val="000000"/>
        </w:rPr>
        <w:t>,</w:t>
      </w:r>
      <w:r w:rsidR="00C842E1" w:rsidRPr="00125476">
        <w:rPr>
          <w:rFonts w:ascii="Arial" w:hAnsi="Arial"/>
          <w:color w:val="000000"/>
        </w:rPr>
        <w:t xml:space="preserve"> ein Aluminium-Schru</w:t>
      </w:r>
      <w:r w:rsidR="002C48C6" w:rsidRPr="00125476">
        <w:rPr>
          <w:rFonts w:ascii="Arial" w:hAnsi="Arial"/>
          <w:color w:val="000000"/>
        </w:rPr>
        <w:t xml:space="preserve">ppwerkzeug mit </w:t>
      </w:r>
      <w:r w:rsidR="00906496" w:rsidRPr="00125476">
        <w:rPr>
          <w:rFonts w:ascii="Arial" w:hAnsi="Arial"/>
          <w:color w:val="000000"/>
        </w:rPr>
        <w:t>au</w:t>
      </w:r>
      <w:r w:rsidR="00906496">
        <w:rPr>
          <w:rFonts w:ascii="Arial" w:hAnsi="Arial"/>
          <w:color w:val="000000"/>
        </w:rPr>
        <w:t>ßer</w:t>
      </w:r>
      <w:r w:rsidR="00906496" w:rsidRPr="00125476">
        <w:rPr>
          <w:rFonts w:ascii="Arial" w:hAnsi="Arial"/>
          <w:color w:val="000000"/>
        </w:rPr>
        <w:t xml:space="preserve">gewöhnlich </w:t>
      </w:r>
      <w:r w:rsidR="002C48C6" w:rsidRPr="00125476">
        <w:rPr>
          <w:rFonts w:ascii="Arial" w:hAnsi="Arial"/>
          <w:color w:val="000000"/>
        </w:rPr>
        <w:t>hohem Spanvolumen.</w:t>
      </w:r>
    </w:p>
    <w:p w14:paraId="6E6C28C0" w14:textId="4FA1AEA0" w:rsidR="00967E34" w:rsidRPr="00125476" w:rsidRDefault="00967E34" w:rsidP="00356C16">
      <w:pPr>
        <w:pStyle w:val="Textkrper"/>
        <w:spacing w:before="120" w:after="120" w:line="260" w:lineRule="exact"/>
        <w:jc w:val="both"/>
        <w:rPr>
          <w:rFonts w:ascii="Arial" w:hAnsi="Arial"/>
          <w:b w:val="0"/>
          <w:bCs w:val="0"/>
        </w:rPr>
      </w:pPr>
      <w:r w:rsidRPr="00125476">
        <w:rPr>
          <w:rFonts w:ascii="Arial" w:hAnsi="Arial"/>
          <w:b w:val="0"/>
          <w:bCs w:val="0"/>
        </w:rPr>
        <w:t xml:space="preserve">Der </w:t>
      </w:r>
      <w:r w:rsidR="002C48C6" w:rsidRPr="00125476">
        <w:rPr>
          <w:rFonts w:ascii="Arial" w:hAnsi="Arial"/>
          <w:b w:val="0"/>
          <w:bCs w:val="0"/>
        </w:rPr>
        <w:t xml:space="preserve">Plexiglasfräser 110FPRV hat eine innovative Einschneidengeometrie und ist ein kombiniertes Schrupp-Schlicht-Werkzeug. </w:t>
      </w:r>
      <w:r w:rsidRPr="00125476">
        <w:rPr>
          <w:rFonts w:ascii="Arial" w:hAnsi="Arial"/>
          <w:b w:val="0"/>
          <w:bCs w:val="0"/>
        </w:rPr>
        <w:t>Die Zerspanung von Polymethylmethacrylat (PMMA), kurz Acrylglas oder nach der bekanntesten Marke Plexiglas genannt, ist knifflig. Der Grund: Wie bei anderen Thermoplasten oder Verbundmaterialien mit Thermoplastanteil besteht auch bei Plexiglas ständig die Gefahr, dass es durch die Bearbeitung zu heiß wird und schmilzt. Hufschmied hat Kun</w:t>
      </w:r>
      <w:r w:rsidR="00906496">
        <w:rPr>
          <w:rFonts w:ascii="Arial" w:hAnsi="Arial"/>
          <w:b w:val="0"/>
          <w:bCs w:val="0"/>
        </w:rPr>
        <w:t>st</w:t>
      </w:r>
      <w:r w:rsidRPr="00125476">
        <w:rPr>
          <w:rFonts w:ascii="Arial" w:hAnsi="Arial"/>
          <w:b w:val="0"/>
          <w:bCs w:val="0"/>
        </w:rPr>
        <w:t xml:space="preserve">stoffbearbeitungswerkzeuge mit geringer Reibung zwischen Werkzeug und Werkstück entwickelt, die entstehende Hitze über den Span ableiten. </w:t>
      </w:r>
      <w:r w:rsidR="002C48C6" w:rsidRPr="00125476">
        <w:rPr>
          <w:rFonts w:ascii="Arial" w:hAnsi="Arial"/>
          <w:b w:val="0"/>
          <w:bCs w:val="0"/>
        </w:rPr>
        <w:t xml:space="preserve">110FPRV </w:t>
      </w:r>
      <w:r w:rsidRPr="00125476">
        <w:rPr>
          <w:rFonts w:ascii="Arial" w:hAnsi="Arial"/>
          <w:b w:val="0"/>
          <w:bCs w:val="0"/>
        </w:rPr>
        <w:t xml:space="preserve">punktet zudem damit, dass er sehr </w:t>
      </w:r>
      <w:r w:rsidR="002C48C6" w:rsidRPr="00125476">
        <w:rPr>
          <w:rFonts w:ascii="Arial" w:hAnsi="Arial"/>
          <w:b w:val="0"/>
          <w:bCs w:val="0"/>
        </w:rPr>
        <w:t xml:space="preserve">ruhig </w:t>
      </w:r>
      <w:r w:rsidRPr="00125476">
        <w:rPr>
          <w:rFonts w:ascii="Arial" w:hAnsi="Arial"/>
          <w:b w:val="0"/>
          <w:bCs w:val="0"/>
        </w:rPr>
        <w:t xml:space="preserve">läuft </w:t>
      </w:r>
      <w:r w:rsidR="002C48C6" w:rsidRPr="00125476">
        <w:rPr>
          <w:rFonts w:ascii="Arial" w:hAnsi="Arial"/>
          <w:b w:val="0"/>
          <w:bCs w:val="0"/>
        </w:rPr>
        <w:t>und glasklare Oberflächen ohne zusätzliches Polieren</w:t>
      </w:r>
      <w:r w:rsidRPr="00125476">
        <w:rPr>
          <w:rFonts w:ascii="Arial" w:hAnsi="Arial"/>
          <w:b w:val="0"/>
          <w:bCs w:val="0"/>
        </w:rPr>
        <w:t xml:space="preserve"> schafft</w:t>
      </w:r>
      <w:r w:rsidR="002C48C6" w:rsidRPr="00125476">
        <w:rPr>
          <w:rFonts w:ascii="Arial" w:hAnsi="Arial"/>
          <w:b w:val="0"/>
          <w:bCs w:val="0"/>
        </w:rPr>
        <w:t>.</w:t>
      </w:r>
    </w:p>
    <w:p w14:paraId="5190EC90" w14:textId="77777777" w:rsidR="00967E34" w:rsidRPr="00125476" w:rsidRDefault="00967E34" w:rsidP="00356C16">
      <w:pPr>
        <w:pStyle w:val="Textkrper"/>
        <w:spacing w:before="120" w:after="120" w:line="260" w:lineRule="exact"/>
        <w:jc w:val="both"/>
        <w:rPr>
          <w:rFonts w:ascii="Arial" w:hAnsi="Arial"/>
        </w:rPr>
      </w:pPr>
      <w:r w:rsidRPr="00125476">
        <w:rPr>
          <w:rFonts w:ascii="Arial" w:hAnsi="Arial"/>
        </w:rPr>
        <w:t>Für schwierige Fälle</w:t>
      </w:r>
    </w:p>
    <w:p w14:paraId="6B6D74F2" w14:textId="7708C200" w:rsidR="00CE0F9D" w:rsidRPr="00125476" w:rsidRDefault="00967E34" w:rsidP="00356C16">
      <w:pPr>
        <w:pStyle w:val="Textkrper"/>
        <w:spacing w:before="120" w:after="120" w:line="260" w:lineRule="exact"/>
        <w:jc w:val="both"/>
        <w:rPr>
          <w:rFonts w:ascii="Arial" w:hAnsi="Arial"/>
          <w:b w:val="0"/>
          <w:bCs w:val="0"/>
        </w:rPr>
      </w:pPr>
      <w:r w:rsidRPr="00125476">
        <w:rPr>
          <w:rFonts w:ascii="Arial" w:hAnsi="Arial"/>
          <w:b w:val="0"/>
          <w:bCs w:val="0"/>
        </w:rPr>
        <w:t xml:space="preserve">Das </w:t>
      </w:r>
      <w:r w:rsidR="00CE0F9D" w:rsidRPr="00125476">
        <w:rPr>
          <w:rFonts w:ascii="Arial" w:hAnsi="Arial"/>
          <w:b w:val="0"/>
          <w:bCs w:val="0"/>
        </w:rPr>
        <w:t xml:space="preserve">zweischneidige </w:t>
      </w:r>
      <w:r w:rsidR="0088689C" w:rsidRPr="00125476">
        <w:rPr>
          <w:rFonts w:ascii="Arial" w:hAnsi="Arial"/>
          <w:b w:val="0"/>
          <w:bCs w:val="0"/>
        </w:rPr>
        <w:t>HSC-Torusf</w:t>
      </w:r>
      <w:r w:rsidRPr="00125476">
        <w:rPr>
          <w:rFonts w:ascii="Arial" w:hAnsi="Arial"/>
          <w:b w:val="0"/>
          <w:bCs w:val="0"/>
        </w:rPr>
        <w:t xml:space="preserve">räswerkzeug </w:t>
      </w:r>
      <w:r w:rsidR="00CE0F9D" w:rsidRPr="00125476">
        <w:rPr>
          <w:rFonts w:ascii="Arial" w:hAnsi="Arial"/>
          <w:b w:val="0"/>
          <w:bCs w:val="0"/>
        </w:rPr>
        <w:t>HC402</w:t>
      </w:r>
      <w:r w:rsidR="0088689C" w:rsidRPr="00125476">
        <w:rPr>
          <w:rFonts w:ascii="Arial" w:hAnsi="Arial"/>
          <w:b w:val="0"/>
          <w:bCs w:val="0"/>
        </w:rPr>
        <w:t xml:space="preserve"> aus der Proto-Line, einer Produktfamilie für den Prototypenbau, ist ein weiteres </w:t>
      </w:r>
      <w:r w:rsidR="0088689C" w:rsidRPr="00866328">
        <w:rPr>
          <w:rFonts w:ascii="Arial" w:hAnsi="Arial"/>
          <w:b w:val="0"/>
          <w:bCs w:val="0"/>
        </w:rPr>
        <w:t>Beispiel</w:t>
      </w:r>
      <w:r w:rsidR="0088689C" w:rsidRPr="00125476">
        <w:rPr>
          <w:rFonts w:ascii="Arial" w:hAnsi="Arial"/>
          <w:b w:val="0"/>
          <w:bCs w:val="0"/>
        </w:rPr>
        <w:t xml:space="preserve"> für ein Werkzeug</w:t>
      </w:r>
      <w:r w:rsidR="00CE0F9D" w:rsidRPr="00125476">
        <w:rPr>
          <w:rFonts w:ascii="Arial" w:hAnsi="Arial"/>
          <w:b w:val="0"/>
          <w:bCs w:val="0"/>
        </w:rPr>
        <w:t xml:space="preserve">, </w:t>
      </w:r>
      <w:r w:rsidR="0088689C" w:rsidRPr="00125476">
        <w:rPr>
          <w:rFonts w:ascii="Arial" w:hAnsi="Arial"/>
          <w:b w:val="0"/>
          <w:bCs w:val="0"/>
        </w:rPr>
        <w:t>das durch seine Schneidengeometrie und seine polierte</w:t>
      </w:r>
      <w:r w:rsidR="00906496">
        <w:rPr>
          <w:rFonts w:ascii="Arial" w:hAnsi="Arial"/>
          <w:b w:val="0"/>
          <w:bCs w:val="0"/>
        </w:rPr>
        <w:t>n</w:t>
      </w:r>
      <w:r w:rsidR="0088689C" w:rsidRPr="00125476">
        <w:rPr>
          <w:rFonts w:ascii="Arial" w:hAnsi="Arial"/>
          <w:b w:val="0"/>
          <w:bCs w:val="0"/>
        </w:rPr>
        <w:t xml:space="preserve"> Spannuten Anhaftung und Aufschmelzung vermeidet. Es eignet sich </w:t>
      </w:r>
      <w:r w:rsidR="00866328">
        <w:rPr>
          <w:rFonts w:ascii="Arial" w:hAnsi="Arial"/>
          <w:b w:val="0"/>
          <w:bCs w:val="0"/>
        </w:rPr>
        <w:t>unter anderem</w:t>
      </w:r>
      <w:r w:rsidR="00CE0F9D" w:rsidRPr="00125476">
        <w:rPr>
          <w:rFonts w:ascii="Arial" w:hAnsi="Arial"/>
          <w:b w:val="0"/>
          <w:bCs w:val="0"/>
        </w:rPr>
        <w:t xml:space="preserve"> für die schonende, gratfreie Zerspanung von Dibond-Platten</w:t>
      </w:r>
      <w:r w:rsidR="0088689C" w:rsidRPr="00125476">
        <w:rPr>
          <w:rFonts w:ascii="Arial" w:hAnsi="Arial"/>
          <w:b w:val="0"/>
          <w:bCs w:val="0"/>
        </w:rPr>
        <w:t xml:space="preserve"> und ermöglicht eine hochgenaue Bearbeitung von</w:t>
      </w:r>
      <w:r w:rsidR="00CE0F9D" w:rsidRPr="00125476">
        <w:rPr>
          <w:rFonts w:ascii="Arial" w:hAnsi="Arial"/>
          <w:b w:val="0"/>
          <w:bCs w:val="0"/>
        </w:rPr>
        <w:t xml:space="preserve"> glasfaserverstärktem Polyamid</w:t>
      </w:r>
      <w:r w:rsidR="0088689C" w:rsidRPr="00125476">
        <w:rPr>
          <w:rFonts w:ascii="Arial" w:hAnsi="Arial"/>
          <w:b w:val="0"/>
          <w:bCs w:val="0"/>
        </w:rPr>
        <w:t>.</w:t>
      </w:r>
    </w:p>
    <w:p w14:paraId="4354EE87" w14:textId="6554B08E" w:rsidR="0088689C" w:rsidRPr="00125476" w:rsidRDefault="00125476" w:rsidP="00356C16">
      <w:pPr>
        <w:pStyle w:val="Textkrper"/>
        <w:spacing w:before="120" w:after="120" w:line="260" w:lineRule="exact"/>
        <w:jc w:val="both"/>
        <w:rPr>
          <w:rFonts w:ascii="Arial" w:hAnsi="Arial"/>
        </w:rPr>
      </w:pPr>
      <w:r w:rsidRPr="00125476">
        <w:rPr>
          <w:rFonts w:ascii="Arial" w:hAnsi="Arial"/>
        </w:rPr>
        <w:t>Aluminium-Vielfraß für den Formenbau</w:t>
      </w:r>
    </w:p>
    <w:p w14:paraId="7D0660B2" w14:textId="20091C9F" w:rsidR="00125476" w:rsidRPr="00125476" w:rsidRDefault="00125476" w:rsidP="00125476">
      <w:pPr>
        <w:pStyle w:val="Textkrper"/>
        <w:spacing w:before="120" w:after="120" w:line="260" w:lineRule="exact"/>
        <w:jc w:val="both"/>
        <w:rPr>
          <w:rFonts w:ascii="Arial" w:hAnsi="Arial"/>
          <w:b w:val="0"/>
          <w:bCs w:val="0"/>
          <w:color w:val="000000"/>
        </w:rPr>
      </w:pPr>
      <w:r w:rsidRPr="00125476">
        <w:rPr>
          <w:rFonts w:ascii="Arial" w:hAnsi="Arial"/>
          <w:b w:val="0"/>
          <w:bCs w:val="0"/>
          <w:color w:val="000000"/>
        </w:rPr>
        <w:t>Der VHM-Hochleistungsschruppfräser HC403BDSR „Wolverine“ ist mit seinen extremen Materialabtragsraten</w:t>
      </w:r>
      <w:r w:rsidRPr="00125476" w:rsidDel="001805BF">
        <w:rPr>
          <w:rFonts w:ascii="Arial" w:hAnsi="Arial"/>
          <w:b w:val="0"/>
          <w:bCs w:val="0"/>
          <w:color w:val="000000"/>
        </w:rPr>
        <w:t xml:space="preserve"> </w:t>
      </w:r>
      <w:r w:rsidRPr="00125476">
        <w:rPr>
          <w:rFonts w:ascii="Arial" w:hAnsi="Arial"/>
          <w:b w:val="0"/>
          <w:bCs w:val="0"/>
          <w:color w:val="000000"/>
        </w:rPr>
        <w:t>(3xD Vollnutfräsen) ein regelrechter „Aluminium-Vielfraß“ (Wolverine engl. Vielfraß). Die Schneidkante mit Kordelverzahnung ist durch einen Eckenradius besonders stabil, und eine spezielle Stirngeometrie erlaubt hohe Rampenwinkel beim Eintauchen. Für dieses Werkzeug entwickelte Hufschmied eine neue Beschichtung mit der Bezeichnung „ALX1“. Polierte Spannuten und die zentrale Innenkühlung sorgen dafür, dass Späne optimal abtransportiert werden.</w:t>
      </w:r>
    </w:p>
    <w:p w14:paraId="5590D5DD" w14:textId="6D065B59" w:rsidR="00A40718" w:rsidRPr="004735CC" w:rsidRDefault="00A40718" w:rsidP="00DF2A63">
      <w:pPr>
        <w:pStyle w:val="Textkrper"/>
        <w:spacing w:before="120" w:after="120" w:line="260" w:lineRule="exact"/>
        <w:jc w:val="both"/>
        <w:rPr>
          <w:rFonts w:ascii="Arial" w:hAnsi="Arial"/>
          <w:b w:val="0"/>
          <w:bCs w:val="0"/>
        </w:rPr>
      </w:pPr>
    </w:p>
    <w:p w14:paraId="306965B7" w14:textId="77777777" w:rsidR="00A40718" w:rsidRPr="006C2642" w:rsidRDefault="00A40718" w:rsidP="00DF2A63">
      <w:pPr>
        <w:pStyle w:val="PITextkrper"/>
        <w:pBdr>
          <w:top w:val="single" w:sz="4" w:space="1" w:color="auto"/>
        </w:pBdr>
        <w:spacing w:before="240"/>
        <w:rPr>
          <w:b/>
          <w:sz w:val="18"/>
          <w:szCs w:val="18"/>
          <w:lang w:val="de-DE"/>
        </w:rPr>
      </w:pPr>
      <w:r w:rsidRPr="006C2642">
        <w:rPr>
          <w:b/>
          <w:sz w:val="18"/>
          <w:szCs w:val="18"/>
          <w:lang w:val="de-DE"/>
        </w:rPr>
        <w:br/>
        <w:t>Verfügbares Bildmaterial</w:t>
      </w:r>
    </w:p>
    <w:p w14:paraId="566FDC92" w14:textId="77777777" w:rsidR="00A40718" w:rsidRPr="006C2642" w:rsidRDefault="00A40718" w:rsidP="00A40718">
      <w:pPr>
        <w:pStyle w:val="PIAbspann"/>
        <w:jc w:val="left"/>
        <w:rPr>
          <w:lang w:val="de-DE"/>
        </w:rPr>
      </w:pPr>
      <w:r w:rsidRPr="006C2642">
        <w:rPr>
          <w:lang w:val="de-DE"/>
        </w:rPr>
        <w:t xml:space="preserve">Folgendes Bildmaterial steht druckfähig im Internet zum Download bereit: </w:t>
      </w:r>
      <w:r w:rsidRPr="006C2642">
        <w:rPr>
          <w:lang w:val="de-DE"/>
        </w:rPr>
        <w:br/>
      </w:r>
      <w:hyperlink r:id="rId8" w:history="1">
        <w:r w:rsidRPr="006C2642">
          <w:rPr>
            <w:rStyle w:val="Hyperlink"/>
            <w:lang w:val="de-DE"/>
          </w:rPr>
          <w:t>https://kk.htcm.de/press-releases/hufschmied/</w:t>
        </w:r>
      </w:hyperlink>
    </w:p>
    <w:tbl>
      <w:tblPr>
        <w:tblW w:w="661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9"/>
        <w:gridCol w:w="3969"/>
      </w:tblGrid>
      <w:tr w:rsidR="009E57C8" w:rsidRPr="00125476" w14:paraId="055F25E7" w14:textId="49B93BF3" w:rsidTr="000828F4">
        <w:trPr>
          <w:trHeight w:val="2947"/>
        </w:trPr>
        <w:tc>
          <w:tcPr>
            <w:tcW w:w="2649" w:type="dxa"/>
          </w:tcPr>
          <w:p w14:paraId="78BDE89F" w14:textId="732F9A4F" w:rsidR="009E57C8" w:rsidRPr="00125476" w:rsidRDefault="00A40718" w:rsidP="00BE7F00">
            <w:pPr>
              <w:pStyle w:val="txt"/>
              <w:rPr>
                <w:sz w:val="16"/>
                <w:szCs w:val="16"/>
              </w:rPr>
            </w:pPr>
            <w:r>
              <w:rPr>
                <w:noProof/>
              </w:rPr>
              <w:br/>
            </w:r>
            <w:r>
              <w:rPr>
                <w:noProof/>
              </w:rPr>
              <w:drawing>
                <wp:inline distT="0" distB="0" distL="0" distR="0" wp14:anchorId="255074A3" wp14:editId="7CD145D5">
                  <wp:extent cx="1584000" cy="1584000"/>
                  <wp:effectExtent l="0" t="0" r="0" b="0"/>
                  <wp:docPr id="16208382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38226" name="Grafik 1620838226"/>
                          <pic:cNvPicPr/>
                        </pic:nvPicPr>
                        <pic:blipFill>
                          <a:blip r:embed="rId9" cstate="screen">
                            <a:extLst>
                              <a:ext uri="{28A0092B-C50C-407E-A947-70E740481C1C}">
                                <a14:useLocalDpi xmlns:a14="http://schemas.microsoft.com/office/drawing/2010/main"/>
                              </a:ext>
                            </a:extLst>
                          </a:blip>
                          <a:stretch>
                            <a:fillRect/>
                          </a:stretch>
                        </pic:blipFill>
                        <pic:spPr>
                          <a:xfrm>
                            <a:off x="0" y="0"/>
                            <a:ext cx="1584000" cy="1584000"/>
                          </a:xfrm>
                          <a:prstGeom prst="rect">
                            <a:avLst/>
                          </a:prstGeom>
                        </pic:spPr>
                      </pic:pic>
                    </a:graphicData>
                  </a:graphic>
                </wp:inline>
              </w:drawing>
            </w:r>
            <w:r w:rsidR="009E57C8" w:rsidRPr="00125476">
              <w:rPr>
                <w:noProof/>
              </w:rPr>
              <w:br/>
            </w:r>
            <w:r w:rsidR="009E57C8" w:rsidRPr="00125476">
              <w:rPr>
                <w:sz w:val="16"/>
                <w:szCs w:val="16"/>
              </w:rPr>
              <w:t>Bildquelle:</w:t>
            </w:r>
            <w:r>
              <w:rPr>
                <w:sz w:val="16"/>
                <w:szCs w:val="16"/>
              </w:rPr>
              <w:br/>
            </w:r>
            <w:r w:rsidR="009E57C8" w:rsidRPr="00125476">
              <w:rPr>
                <w:sz w:val="16"/>
                <w:szCs w:val="16"/>
              </w:rPr>
              <w:t>Hufschmied Zerspanungssysteme</w:t>
            </w:r>
          </w:p>
          <w:p w14:paraId="2892088F" w14:textId="25EFCC24" w:rsidR="009E57C8" w:rsidRPr="00125476" w:rsidRDefault="009E57C8" w:rsidP="00BE7F00">
            <w:pPr>
              <w:autoSpaceDE w:val="0"/>
              <w:autoSpaceDN w:val="0"/>
              <w:adjustRightInd w:val="0"/>
              <w:rPr>
                <w:rFonts w:ascii="Arial" w:hAnsi="Arial" w:cs="Arial"/>
                <w:b/>
                <w:bCs/>
                <w:sz w:val="18"/>
                <w:szCs w:val="18"/>
              </w:rPr>
            </w:pPr>
            <w:r w:rsidRPr="009E57C8">
              <w:rPr>
                <w:rFonts w:ascii="Arial" w:hAnsi="Arial" w:cs="Arial"/>
                <w:b/>
                <w:sz w:val="18"/>
                <w:szCs w:val="18"/>
              </w:rPr>
              <w:t xml:space="preserve">HC403BDSR </w:t>
            </w:r>
            <w:r>
              <w:rPr>
                <w:rFonts w:ascii="Arial" w:hAnsi="Arial" w:cs="Arial"/>
                <w:b/>
                <w:sz w:val="18"/>
                <w:szCs w:val="18"/>
              </w:rPr>
              <w:t>Wolverine, ein</w:t>
            </w:r>
            <w:r w:rsidR="00A40718">
              <w:rPr>
                <w:rFonts w:ascii="Arial" w:hAnsi="Arial" w:cs="Arial"/>
                <w:b/>
                <w:sz w:val="18"/>
                <w:szCs w:val="18"/>
              </w:rPr>
              <w:t> </w:t>
            </w:r>
            <w:r w:rsidRPr="009E57C8">
              <w:rPr>
                <w:rFonts w:ascii="Arial" w:hAnsi="Arial" w:cs="Arial"/>
                <w:b/>
                <w:sz w:val="18"/>
                <w:szCs w:val="18"/>
              </w:rPr>
              <w:t>VHM-Hochleistungsschruppfräser</w:t>
            </w:r>
            <w:r>
              <w:rPr>
                <w:rFonts w:ascii="Arial" w:hAnsi="Arial" w:cs="Arial"/>
                <w:b/>
                <w:sz w:val="18"/>
                <w:szCs w:val="18"/>
              </w:rPr>
              <w:t xml:space="preserve"> für Aluminium</w:t>
            </w:r>
          </w:p>
        </w:tc>
        <w:tc>
          <w:tcPr>
            <w:tcW w:w="3969" w:type="dxa"/>
          </w:tcPr>
          <w:p w14:paraId="59CBE4B3" w14:textId="6077FB17" w:rsidR="009E57C8" w:rsidRPr="00A40718" w:rsidRDefault="009E57C8" w:rsidP="009E57C8">
            <w:pPr>
              <w:pStyle w:val="txt"/>
              <w:rPr>
                <w:noProof/>
              </w:rPr>
            </w:pPr>
            <w:r w:rsidRPr="00125476">
              <w:rPr>
                <w:noProof/>
              </w:rPr>
              <w:br/>
            </w:r>
            <w:r>
              <w:rPr>
                <w:noProof/>
              </w:rPr>
              <w:drawing>
                <wp:inline distT="0" distB="0" distL="0" distR="0" wp14:anchorId="12293F19" wp14:editId="65D93A13">
                  <wp:extent cx="2375637" cy="1584000"/>
                  <wp:effectExtent l="0" t="0" r="5715" b="0"/>
                  <wp:docPr id="17219650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5003" name="Grafik 1721965003"/>
                          <pic:cNvPicPr/>
                        </pic:nvPicPr>
                        <pic:blipFill>
                          <a:blip r:embed="rId10" cstate="screen">
                            <a:extLst>
                              <a:ext uri="{28A0092B-C50C-407E-A947-70E740481C1C}">
                                <a14:useLocalDpi xmlns:a14="http://schemas.microsoft.com/office/drawing/2010/main"/>
                              </a:ext>
                            </a:extLst>
                          </a:blip>
                          <a:stretch>
                            <a:fillRect/>
                          </a:stretch>
                        </pic:blipFill>
                        <pic:spPr>
                          <a:xfrm>
                            <a:off x="0" y="0"/>
                            <a:ext cx="2375637" cy="1584000"/>
                          </a:xfrm>
                          <a:prstGeom prst="rect">
                            <a:avLst/>
                          </a:prstGeom>
                        </pic:spPr>
                      </pic:pic>
                    </a:graphicData>
                  </a:graphic>
                </wp:inline>
              </w:drawing>
            </w:r>
            <w:r w:rsidRPr="00125476">
              <w:rPr>
                <w:sz w:val="16"/>
                <w:szCs w:val="16"/>
              </w:rPr>
              <w:t>Bildquelle:</w:t>
            </w:r>
            <w:r w:rsidR="00A40718">
              <w:rPr>
                <w:sz w:val="16"/>
                <w:szCs w:val="16"/>
              </w:rPr>
              <w:br/>
            </w:r>
            <w:r w:rsidRPr="00125476">
              <w:rPr>
                <w:sz w:val="16"/>
                <w:szCs w:val="16"/>
              </w:rPr>
              <w:t>Hufschmied Zerspanungssysteme</w:t>
            </w:r>
          </w:p>
          <w:p w14:paraId="623DB596" w14:textId="6948B90B" w:rsidR="009E57C8" w:rsidRPr="00125476" w:rsidRDefault="009E57C8" w:rsidP="000828F4">
            <w:pPr>
              <w:autoSpaceDE w:val="0"/>
              <w:autoSpaceDN w:val="0"/>
              <w:adjustRightInd w:val="0"/>
              <w:rPr>
                <w:noProof/>
              </w:rPr>
            </w:pPr>
            <w:r>
              <w:rPr>
                <w:rFonts w:ascii="Arial" w:hAnsi="Arial" w:cs="Arial"/>
                <w:b/>
                <w:sz w:val="18"/>
                <w:szCs w:val="18"/>
              </w:rPr>
              <w:t xml:space="preserve">Das </w:t>
            </w:r>
            <w:r w:rsidRPr="009E57C8">
              <w:rPr>
                <w:rFonts w:ascii="Arial" w:hAnsi="Arial" w:cs="Arial"/>
                <w:b/>
                <w:sz w:val="18"/>
                <w:szCs w:val="18"/>
              </w:rPr>
              <w:t>HSC-Torusfräswerkzeug HC402</w:t>
            </w:r>
            <w:r>
              <w:rPr>
                <w:rFonts w:ascii="Arial" w:hAnsi="Arial" w:cs="Arial"/>
                <w:b/>
                <w:sz w:val="18"/>
                <w:szCs w:val="18"/>
              </w:rPr>
              <w:t xml:space="preserve"> zerspant anspruchsvolle </w:t>
            </w:r>
            <w:r w:rsidRPr="009E57C8">
              <w:rPr>
                <w:rFonts w:ascii="Arial" w:hAnsi="Arial" w:cs="Arial"/>
                <w:b/>
                <w:sz w:val="18"/>
                <w:szCs w:val="18"/>
              </w:rPr>
              <w:t>technische Kunststoff</w:t>
            </w:r>
            <w:r>
              <w:rPr>
                <w:rFonts w:ascii="Arial" w:hAnsi="Arial" w:cs="Arial"/>
                <w:b/>
                <w:sz w:val="18"/>
                <w:szCs w:val="18"/>
              </w:rPr>
              <w:t>e, ohne diese zum Schmelzen zu</w:t>
            </w:r>
            <w:r w:rsidR="000828F4">
              <w:rPr>
                <w:rFonts w:ascii="Arial" w:hAnsi="Arial" w:cs="Arial"/>
                <w:b/>
                <w:sz w:val="18"/>
                <w:szCs w:val="18"/>
              </w:rPr>
              <w:t> </w:t>
            </w:r>
            <w:r>
              <w:rPr>
                <w:rFonts w:ascii="Arial" w:hAnsi="Arial" w:cs="Arial"/>
                <w:b/>
                <w:sz w:val="18"/>
                <w:szCs w:val="18"/>
              </w:rPr>
              <w:t>bringen.</w:t>
            </w:r>
            <w:r w:rsidR="000828F4">
              <w:rPr>
                <w:rFonts w:ascii="Arial" w:hAnsi="Arial" w:cs="Arial"/>
                <w:b/>
                <w:sz w:val="18"/>
                <w:szCs w:val="18"/>
              </w:rPr>
              <w:br/>
            </w:r>
          </w:p>
        </w:tc>
      </w:tr>
    </w:tbl>
    <w:p w14:paraId="2151909D" w14:textId="77777777" w:rsidR="00E36E5C" w:rsidRPr="00125476" w:rsidRDefault="00E36E5C" w:rsidP="00CE3A2C">
      <w:pPr>
        <w:pStyle w:val="PIAbspann"/>
        <w:jc w:val="left"/>
        <w:rPr>
          <w:lang w:val="de-DE"/>
        </w:rPr>
      </w:pPr>
    </w:p>
    <w:p w14:paraId="21462D38" w14:textId="77777777" w:rsidR="00D15D95" w:rsidRPr="00125476" w:rsidRDefault="00D15D95" w:rsidP="00D15D95">
      <w:pPr>
        <w:pStyle w:val="Textkrper"/>
        <w:spacing w:before="120" w:after="120" w:line="260" w:lineRule="exact"/>
        <w:jc w:val="both"/>
        <w:rPr>
          <w:rFonts w:ascii="Arial" w:hAnsi="Arial"/>
          <w:b w:val="0"/>
          <w:bCs w:val="0"/>
        </w:rPr>
      </w:pPr>
    </w:p>
    <w:p w14:paraId="1C4178C4" w14:textId="77777777" w:rsidR="00D15D95" w:rsidRPr="00125476" w:rsidRDefault="00D15D95" w:rsidP="00D15D95">
      <w:pPr>
        <w:pStyle w:val="PITextkrper"/>
        <w:pBdr>
          <w:top w:val="single" w:sz="4" w:space="1" w:color="auto"/>
        </w:pBdr>
        <w:spacing w:before="240"/>
        <w:rPr>
          <w:b/>
          <w:sz w:val="18"/>
          <w:szCs w:val="18"/>
          <w:lang w:val="de-DE"/>
        </w:rPr>
      </w:pPr>
    </w:p>
    <w:p w14:paraId="16C2AC41" w14:textId="77777777" w:rsidR="00D15D95" w:rsidRPr="00125476" w:rsidRDefault="00D15D95" w:rsidP="00D15D95">
      <w:pPr>
        <w:pStyle w:val="Textkrper"/>
        <w:spacing w:before="120" w:after="120" w:line="276" w:lineRule="auto"/>
        <w:rPr>
          <w:rFonts w:ascii="Arial" w:hAnsi="Arial"/>
          <w:bCs w:val="0"/>
          <w:szCs w:val="24"/>
        </w:rPr>
      </w:pPr>
      <w:r w:rsidRPr="00125476">
        <w:rPr>
          <w:rFonts w:ascii="Arial" w:hAnsi="Arial"/>
          <w:bCs w:val="0"/>
          <w:szCs w:val="24"/>
        </w:rPr>
        <w:t>Über Hufschmied Zerspanungssysteme GmbH</w:t>
      </w:r>
    </w:p>
    <w:p w14:paraId="7FCF7375" w14:textId="77777777" w:rsidR="00BE786F" w:rsidRPr="00125476" w:rsidRDefault="00BE786F" w:rsidP="00BE786F">
      <w:pPr>
        <w:pStyle w:val="Textkrper"/>
        <w:spacing w:before="120" w:after="120" w:line="260" w:lineRule="exact"/>
        <w:jc w:val="both"/>
        <w:rPr>
          <w:rFonts w:ascii="Arial" w:hAnsi="Arial"/>
          <w:b w:val="0"/>
          <w:bCs w:val="0"/>
        </w:rPr>
      </w:pPr>
      <w:r w:rsidRPr="00125476">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125476">
        <w:rPr>
          <w:rFonts w:ascii="Arial" w:hAnsi="Arial"/>
          <w:b w:val="0"/>
          <w:bCs w:val="0"/>
          <w:color w:val="000000"/>
        </w:rPr>
        <w:t>Friction Stir Welding</w:t>
      </w:r>
      <w:r w:rsidRPr="00125476">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125476" w:rsidRDefault="00D15D95" w:rsidP="00D15D95">
      <w:pPr>
        <w:pStyle w:val="Textkrper"/>
        <w:spacing w:before="120" w:after="120" w:line="260" w:lineRule="exact"/>
        <w:jc w:val="both"/>
        <w:rPr>
          <w:rFonts w:ascii="Arial" w:hAnsi="Arial"/>
          <w:b w:val="0"/>
          <w:i/>
          <w:iCs/>
        </w:rPr>
      </w:pPr>
    </w:p>
    <w:p w14:paraId="77FF1541" w14:textId="77777777" w:rsidR="00D15D95" w:rsidRPr="00125476" w:rsidRDefault="00D15D95" w:rsidP="00D15D95">
      <w:pPr>
        <w:pStyle w:val="Textkrper"/>
        <w:spacing w:before="120" w:after="120" w:line="260" w:lineRule="exact"/>
        <w:jc w:val="both"/>
        <w:rPr>
          <w:rFonts w:ascii="Arial" w:hAnsi="Arial"/>
          <w:b w:val="0"/>
          <w:i/>
          <w:iCs/>
        </w:rPr>
      </w:pPr>
      <w:r w:rsidRPr="00125476">
        <w:rPr>
          <w:rFonts w:ascii="Arial" w:hAnsi="Arial"/>
          <w:b w:val="0"/>
          <w:i/>
          <w:iCs/>
        </w:rPr>
        <w:t>Hufschmied Zerspanungssysteme GmbH – One Cut Ahead</w:t>
      </w:r>
    </w:p>
    <w:p w14:paraId="0FDF5381" w14:textId="77777777" w:rsidR="00D15D95" w:rsidRPr="00125476" w:rsidRDefault="00D15D95" w:rsidP="00D15D95">
      <w:pPr>
        <w:pStyle w:val="Textkrper"/>
        <w:spacing w:before="120" w:after="120" w:line="276" w:lineRule="auto"/>
        <w:rPr>
          <w:rFonts w:ascii="Arial" w:hAnsi="Arial"/>
        </w:rPr>
      </w:pPr>
      <w:r w:rsidRPr="00125476">
        <w:rPr>
          <w:rFonts w:ascii="Arial" w:hAnsi="Arial"/>
          <w:bCs w:val="0"/>
        </w:rPr>
        <w:t>Weitere Informationen unter www.hufschmied.net</w:t>
      </w:r>
    </w:p>
    <w:p w14:paraId="05933D21" w14:textId="77777777" w:rsidR="00D15D95" w:rsidRPr="00125476"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125476" w14:paraId="7524D1C9" w14:textId="77777777" w:rsidTr="0068724F">
        <w:tc>
          <w:tcPr>
            <w:tcW w:w="3902" w:type="dxa"/>
            <w:hideMark/>
          </w:tcPr>
          <w:p w14:paraId="7C9CD67A" w14:textId="77777777" w:rsidR="00D15D95" w:rsidRPr="00125476" w:rsidRDefault="00D15D95" w:rsidP="0068724F">
            <w:pPr>
              <w:pStyle w:val="Textkrper"/>
              <w:autoSpaceDE/>
              <w:adjustRightInd/>
              <w:spacing w:before="120" w:after="120" w:line="276" w:lineRule="auto"/>
              <w:rPr>
                <w:rFonts w:ascii="Arial" w:hAnsi="Arial"/>
                <w:bCs w:val="0"/>
                <w:szCs w:val="24"/>
              </w:rPr>
            </w:pPr>
            <w:r w:rsidRPr="00125476">
              <w:rPr>
                <w:rFonts w:ascii="Arial" w:hAnsi="Arial"/>
                <w:b w:val="0"/>
                <w:bCs w:val="0"/>
              </w:rPr>
              <w:br w:type="page"/>
            </w:r>
            <w:r w:rsidRPr="00125476">
              <w:rPr>
                <w:rFonts w:ascii="Arial" w:hAnsi="Arial"/>
                <w:bCs w:val="0"/>
                <w:szCs w:val="24"/>
              </w:rPr>
              <w:t>Weitere Informationen:</w:t>
            </w:r>
          </w:p>
          <w:p w14:paraId="27DD0F11" w14:textId="206B615A" w:rsidR="00D15D95" w:rsidRPr="00125476" w:rsidRDefault="00D15D95" w:rsidP="0068724F">
            <w:pPr>
              <w:spacing w:before="120" w:after="120" w:line="276" w:lineRule="auto"/>
              <w:rPr>
                <w:rFonts w:ascii="Arial" w:hAnsi="Arial" w:cs="Arial"/>
                <w:bCs/>
                <w:sz w:val="20"/>
              </w:rPr>
            </w:pPr>
            <w:r w:rsidRPr="00125476">
              <w:rPr>
                <w:rFonts w:ascii="Arial" w:hAnsi="Arial" w:cs="Arial"/>
                <w:bCs/>
                <w:sz w:val="20"/>
              </w:rPr>
              <w:t>Hufschmied Zerspanungssysteme GmbH</w:t>
            </w:r>
            <w:r w:rsidRPr="00125476">
              <w:rPr>
                <w:rFonts w:ascii="Arial" w:hAnsi="Arial" w:cs="Arial"/>
                <w:bCs/>
                <w:sz w:val="20"/>
              </w:rPr>
              <w:br/>
              <w:t>Marco Beigl</w:t>
            </w:r>
            <w:r w:rsidRPr="00125476">
              <w:rPr>
                <w:rFonts w:ascii="Arial" w:hAnsi="Arial" w:cs="Arial"/>
                <w:bCs/>
                <w:sz w:val="20"/>
              </w:rPr>
              <w:br/>
              <w:t>Edisonstraße 11d</w:t>
            </w:r>
            <w:r w:rsidRPr="00125476">
              <w:rPr>
                <w:rFonts w:ascii="Arial" w:hAnsi="Arial" w:cs="Arial"/>
                <w:bCs/>
                <w:sz w:val="20"/>
              </w:rPr>
              <w:br/>
              <w:t>86399 Bobingen</w:t>
            </w:r>
            <w:r w:rsidRPr="00125476">
              <w:rPr>
                <w:rFonts w:ascii="Arial" w:hAnsi="Arial" w:cs="Arial"/>
                <w:bCs/>
                <w:sz w:val="20"/>
              </w:rPr>
              <w:br/>
              <w:t>Deutschland</w:t>
            </w:r>
          </w:p>
          <w:p w14:paraId="6697C5AE" w14:textId="77777777" w:rsidR="00D15D95" w:rsidRPr="00125476" w:rsidRDefault="00D15D95" w:rsidP="0068724F">
            <w:pPr>
              <w:spacing w:before="120" w:after="120" w:line="276" w:lineRule="auto"/>
              <w:rPr>
                <w:rFonts w:ascii="Arial" w:hAnsi="Arial" w:cs="Arial"/>
                <w:bCs/>
                <w:sz w:val="20"/>
              </w:rPr>
            </w:pPr>
            <w:r w:rsidRPr="00125476">
              <w:rPr>
                <w:rFonts w:ascii="Arial" w:hAnsi="Arial" w:cs="Arial"/>
                <w:bCs/>
                <w:sz w:val="20"/>
              </w:rPr>
              <w:t>Telefon: +49 8234 9664-0</w:t>
            </w:r>
            <w:r w:rsidRPr="00125476">
              <w:rPr>
                <w:rFonts w:ascii="Arial" w:hAnsi="Arial" w:cs="Arial"/>
                <w:bCs/>
                <w:sz w:val="20"/>
              </w:rPr>
              <w:br/>
              <w:t>Telefax: +49 8234 9664-99</w:t>
            </w:r>
            <w:r w:rsidRPr="00125476">
              <w:rPr>
                <w:rFonts w:ascii="Arial" w:hAnsi="Arial" w:cs="Arial"/>
                <w:bCs/>
                <w:sz w:val="20"/>
              </w:rPr>
              <w:br/>
              <w:t>E-Mail: info@hufschmied.net</w:t>
            </w:r>
          </w:p>
          <w:p w14:paraId="6787A17D" w14:textId="77777777" w:rsidR="00D15D95" w:rsidRPr="00125476" w:rsidRDefault="00D15D95" w:rsidP="0068724F">
            <w:pPr>
              <w:spacing w:before="120" w:after="120" w:line="276" w:lineRule="auto"/>
              <w:rPr>
                <w:rFonts w:ascii="Arial" w:hAnsi="Arial" w:cs="Arial"/>
                <w:bCs/>
                <w:sz w:val="20"/>
              </w:rPr>
            </w:pPr>
            <w:r w:rsidRPr="00125476">
              <w:rPr>
                <w:rFonts w:ascii="Arial" w:hAnsi="Arial" w:cs="Arial"/>
                <w:bCs/>
                <w:sz w:val="20"/>
              </w:rPr>
              <w:t>www.hufschmied.net</w:t>
            </w:r>
          </w:p>
        </w:tc>
        <w:tc>
          <w:tcPr>
            <w:tcW w:w="3193" w:type="dxa"/>
            <w:hideMark/>
          </w:tcPr>
          <w:p w14:paraId="594B2D39" w14:textId="77777777" w:rsidR="00D15D95" w:rsidRPr="00125476" w:rsidRDefault="00D15D95" w:rsidP="0068724F">
            <w:pPr>
              <w:pStyle w:val="Textkrper"/>
              <w:tabs>
                <w:tab w:val="left" w:pos="1065"/>
              </w:tabs>
              <w:autoSpaceDE/>
              <w:adjustRightInd/>
              <w:spacing w:before="120" w:after="120" w:line="276" w:lineRule="auto"/>
              <w:rPr>
                <w:rFonts w:ascii="Arial" w:hAnsi="Arial"/>
                <w:bCs w:val="0"/>
                <w:szCs w:val="24"/>
              </w:rPr>
            </w:pPr>
            <w:r w:rsidRPr="00125476">
              <w:rPr>
                <w:rFonts w:ascii="Arial" w:hAnsi="Arial"/>
                <w:bCs w:val="0"/>
                <w:szCs w:val="24"/>
              </w:rPr>
              <w:t>Pressekontakt:</w:t>
            </w:r>
          </w:p>
          <w:p w14:paraId="3412C45E" w14:textId="77777777" w:rsidR="00D15D95" w:rsidRPr="00125476" w:rsidRDefault="00D15D95" w:rsidP="0068724F">
            <w:pPr>
              <w:tabs>
                <w:tab w:val="left" w:pos="1065"/>
              </w:tabs>
              <w:spacing w:before="120" w:after="120" w:line="276" w:lineRule="auto"/>
              <w:rPr>
                <w:rFonts w:ascii="Arial" w:hAnsi="Arial" w:cs="Arial"/>
                <w:bCs/>
                <w:sz w:val="20"/>
              </w:rPr>
            </w:pPr>
            <w:r w:rsidRPr="00125476">
              <w:rPr>
                <w:rFonts w:ascii="Arial" w:hAnsi="Arial" w:cs="Arial"/>
                <w:bCs/>
                <w:sz w:val="20"/>
              </w:rPr>
              <w:t>HighTech communications GmbH</w:t>
            </w:r>
            <w:r w:rsidRPr="00125476">
              <w:rPr>
                <w:rFonts w:ascii="Arial" w:hAnsi="Arial" w:cs="Arial"/>
                <w:bCs/>
                <w:sz w:val="20"/>
              </w:rPr>
              <w:br/>
              <w:t>Brigitte Basilio</w:t>
            </w:r>
            <w:r w:rsidRPr="00125476">
              <w:rPr>
                <w:rFonts w:ascii="Arial" w:hAnsi="Arial" w:cs="Arial"/>
                <w:bCs/>
                <w:sz w:val="20"/>
              </w:rPr>
              <w:br/>
              <w:t>Brunhamstraße 21</w:t>
            </w:r>
            <w:r w:rsidRPr="00125476">
              <w:rPr>
                <w:rFonts w:ascii="Arial" w:hAnsi="Arial" w:cs="Arial"/>
                <w:bCs/>
                <w:sz w:val="20"/>
              </w:rPr>
              <w:br/>
              <w:t>81249 München</w:t>
            </w:r>
            <w:r w:rsidRPr="00125476">
              <w:rPr>
                <w:rFonts w:ascii="Arial" w:hAnsi="Arial" w:cs="Arial"/>
                <w:bCs/>
                <w:sz w:val="20"/>
              </w:rPr>
              <w:br/>
              <w:t>Deutschland</w:t>
            </w:r>
          </w:p>
          <w:p w14:paraId="4F0409C3" w14:textId="77777777" w:rsidR="00D15D95" w:rsidRPr="00125476" w:rsidRDefault="00D15D95" w:rsidP="0068724F">
            <w:pPr>
              <w:tabs>
                <w:tab w:val="left" w:pos="1065"/>
              </w:tabs>
              <w:spacing w:before="120" w:after="120" w:line="276" w:lineRule="auto"/>
              <w:rPr>
                <w:rFonts w:ascii="Arial" w:hAnsi="Arial" w:cs="Arial"/>
                <w:bCs/>
                <w:sz w:val="20"/>
              </w:rPr>
            </w:pPr>
            <w:r w:rsidRPr="00125476">
              <w:rPr>
                <w:rFonts w:ascii="Arial" w:hAnsi="Arial" w:cs="Arial"/>
                <w:bCs/>
                <w:sz w:val="20"/>
              </w:rPr>
              <w:t>Telefon: +49 89 500778-20</w:t>
            </w:r>
            <w:r w:rsidRPr="00125476">
              <w:rPr>
                <w:rFonts w:ascii="Arial" w:hAnsi="Arial" w:cs="Arial"/>
                <w:bCs/>
                <w:sz w:val="20"/>
              </w:rPr>
              <w:br/>
              <w:t>E-Mail: b.basilio@htcm.de</w:t>
            </w:r>
          </w:p>
          <w:p w14:paraId="68F75FD8" w14:textId="77777777" w:rsidR="00D15D95" w:rsidRPr="00125476" w:rsidRDefault="00D15D95" w:rsidP="0068724F">
            <w:pPr>
              <w:tabs>
                <w:tab w:val="left" w:pos="1065"/>
              </w:tabs>
              <w:spacing w:before="120" w:after="120" w:line="276" w:lineRule="auto"/>
              <w:rPr>
                <w:rFonts w:ascii="Arial" w:hAnsi="Arial" w:cs="Arial"/>
                <w:bCs/>
                <w:sz w:val="20"/>
              </w:rPr>
            </w:pPr>
            <w:r w:rsidRPr="00125476">
              <w:rPr>
                <w:rFonts w:ascii="Arial" w:hAnsi="Arial" w:cs="Arial"/>
                <w:bCs/>
                <w:sz w:val="20"/>
              </w:rPr>
              <w:t xml:space="preserve">www.htcm.de </w:t>
            </w:r>
          </w:p>
        </w:tc>
      </w:tr>
    </w:tbl>
    <w:p w14:paraId="61700394" w14:textId="77777777" w:rsidR="00D15D95" w:rsidRPr="00125476" w:rsidRDefault="00D15D95" w:rsidP="00B61AE2">
      <w:pPr>
        <w:pStyle w:val="Textkrper"/>
        <w:spacing w:before="120" w:after="120" w:line="260" w:lineRule="exact"/>
        <w:jc w:val="both"/>
        <w:rPr>
          <w:rFonts w:ascii="Arial" w:hAnsi="Arial"/>
          <w:b w:val="0"/>
          <w:bCs w:val="0"/>
        </w:rPr>
      </w:pPr>
    </w:p>
    <w:sectPr w:rsidR="00D15D95" w:rsidRPr="00125476" w:rsidSect="00004BEC">
      <w:headerReference w:type="default" r:id="rId11"/>
      <w:footerReference w:type="default" r:id="rId12"/>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3B8B" w14:textId="77777777" w:rsidR="000C4DB2" w:rsidRDefault="000C4DB2">
      <w:r>
        <w:separator/>
      </w:r>
    </w:p>
  </w:endnote>
  <w:endnote w:type="continuationSeparator" w:id="0">
    <w:p w14:paraId="3735B768" w14:textId="77777777" w:rsidR="000C4DB2" w:rsidRDefault="000C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05EF4736"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9B0076">
      <w:rPr>
        <w:rFonts w:ascii="Arial" w:hAnsi="Arial" w:cs="Arial"/>
        <w:noProof/>
        <w:snapToGrid w:val="0"/>
        <w:sz w:val="16"/>
        <w:szCs w:val="16"/>
      </w:rPr>
      <w:t>HFS1PI250</w:t>
    </w:r>
    <w:r w:rsidR="00505C20">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C2C4" w14:textId="77777777" w:rsidR="000C4DB2" w:rsidRDefault="000C4DB2">
      <w:r>
        <w:separator/>
      </w:r>
    </w:p>
  </w:footnote>
  <w:footnote w:type="continuationSeparator" w:id="0">
    <w:p w14:paraId="7DBAC237" w14:textId="77777777" w:rsidR="000C4DB2" w:rsidRDefault="000C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53A3BDC9" w:rsidR="00B61AE2" w:rsidRDefault="009041C5"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1E202E7A">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CF0"/>
    <w:rsid w:val="00004BEC"/>
    <w:rsid w:val="0001531A"/>
    <w:rsid w:val="000258D8"/>
    <w:rsid w:val="0002640A"/>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28F4"/>
    <w:rsid w:val="000904AA"/>
    <w:rsid w:val="000A2727"/>
    <w:rsid w:val="000A486B"/>
    <w:rsid w:val="000A771F"/>
    <w:rsid w:val="000A7D92"/>
    <w:rsid w:val="000B28AB"/>
    <w:rsid w:val="000B3845"/>
    <w:rsid w:val="000B4E60"/>
    <w:rsid w:val="000B56A3"/>
    <w:rsid w:val="000B59CE"/>
    <w:rsid w:val="000C4DB2"/>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25476"/>
    <w:rsid w:val="00130C8C"/>
    <w:rsid w:val="00131977"/>
    <w:rsid w:val="001362C5"/>
    <w:rsid w:val="001456DE"/>
    <w:rsid w:val="0014797C"/>
    <w:rsid w:val="001639E3"/>
    <w:rsid w:val="0016652E"/>
    <w:rsid w:val="00177E6D"/>
    <w:rsid w:val="00190F4E"/>
    <w:rsid w:val="0019314B"/>
    <w:rsid w:val="00194043"/>
    <w:rsid w:val="00194988"/>
    <w:rsid w:val="00194F8C"/>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3D1A"/>
    <w:rsid w:val="00264572"/>
    <w:rsid w:val="00270832"/>
    <w:rsid w:val="002715D4"/>
    <w:rsid w:val="00273C1C"/>
    <w:rsid w:val="0028487E"/>
    <w:rsid w:val="00285B8D"/>
    <w:rsid w:val="002872A3"/>
    <w:rsid w:val="002921AC"/>
    <w:rsid w:val="00296DA5"/>
    <w:rsid w:val="002A095E"/>
    <w:rsid w:val="002A4C16"/>
    <w:rsid w:val="002A7E50"/>
    <w:rsid w:val="002C021E"/>
    <w:rsid w:val="002C2A63"/>
    <w:rsid w:val="002C48C6"/>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30A0C"/>
    <w:rsid w:val="00353090"/>
    <w:rsid w:val="003530CE"/>
    <w:rsid w:val="00355E1C"/>
    <w:rsid w:val="00356C16"/>
    <w:rsid w:val="003668D1"/>
    <w:rsid w:val="0037012B"/>
    <w:rsid w:val="00372533"/>
    <w:rsid w:val="00376468"/>
    <w:rsid w:val="003814F9"/>
    <w:rsid w:val="003822CF"/>
    <w:rsid w:val="003931C1"/>
    <w:rsid w:val="003A0D86"/>
    <w:rsid w:val="003A463C"/>
    <w:rsid w:val="003B2106"/>
    <w:rsid w:val="003B5455"/>
    <w:rsid w:val="003C3E1D"/>
    <w:rsid w:val="003E0DA0"/>
    <w:rsid w:val="003E1E5A"/>
    <w:rsid w:val="003E263B"/>
    <w:rsid w:val="003E71CE"/>
    <w:rsid w:val="003F2ED8"/>
    <w:rsid w:val="003F770B"/>
    <w:rsid w:val="004001C1"/>
    <w:rsid w:val="00400AA8"/>
    <w:rsid w:val="00400F61"/>
    <w:rsid w:val="00401E0F"/>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1F9"/>
    <w:rsid w:val="004B637B"/>
    <w:rsid w:val="004D78E8"/>
    <w:rsid w:val="004E3929"/>
    <w:rsid w:val="004E3A3C"/>
    <w:rsid w:val="004F1218"/>
    <w:rsid w:val="004F1D1D"/>
    <w:rsid w:val="004F387D"/>
    <w:rsid w:val="004F4AB5"/>
    <w:rsid w:val="005010F7"/>
    <w:rsid w:val="00502845"/>
    <w:rsid w:val="00505C20"/>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C06DF"/>
    <w:rsid w:val="005C61CB"/>
    <w:rsid w:val="005C6D6A"/>
    <w:rsid w:val="005D160B"/>
    <w:rsid w:val="005D7454"/>
    <w:rsid w:val="005E1091"/>
    <w:rsid w:val="005E5636"/>
    <w:rsid w:val="005E6B7E"/>
    <w:rsid w:val="0060621A"/>
    <w:rsid w:val="006125AC"/>
    <w:rsid w:val="00616918"/>
    <w:rsid w:val="006177E2"/>
    <w:rsid w:val="006222A1"/>
    <w:rsid w:val="006303C1"/>
    <w:rsid w:val="0063467B"/>
    <w:rsid w:val="006503AE"/>
    <w:rsid w:val="006545C8"/>
    <w:rsid w:val="00656ACE"/>
    <w:rsid w:val="0066349D"/>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55AE"/>
    <w:rsid w:val="007A4345"/>
    <w:rsid w:val="007B152C"/>
    <w:rsid w:val="007B4C2B"/>
    <w:rsid w:val="007C42E6"/>
    <w:rsid w:val="007C68DA"/>
    <w:rsid w:val="007C79D2"/>
    <w:rsid w:val="007D043A"/>
    <w:rsid w:val="007D400B"/>
    <w:rsid w:val="007E4152"/>
    <w:rsid w:val="007E4896"/>
    <w:rsid w:val="007E66DD"/>
    <w:rsid w:val="007F0FD3"/>
    <w:rsid w:val="008004D3"/>
    <w:rsid w:val="00800A15"/>
    <w:rsid w:val="00805256"/>
    <w:rsid w:val="00805785"/>
    <w:rsid w:val="00820DFA"/>
    <w:rsid w:val="00824931"/>
    <w:rsid w:val="0082767E"/>
    <w:rsid w:val="00837EBF"/>
    <w:rsid w:val="008523FC"/>
    <w:rsid w:val="00860705"/>
    <w:rsid w:val="00862B4F"/>
    <w:rsid w:val="00866328"/>
    <w:rsid w:val="00870CC9"/>
    <w:rsid w:val="00876223"/>
    <w:rsid w:val="00880B36"/>
    <w:rsid w:val="00886681"/>
    <w:rsid w:val="0088689C"/>
    <w:rsid w:val="00887D64"/>
    <w:rsid w:val="00890E35"/>
    <w:rsid w:val="00897B98"/>
    <w:rsid w:val="008A6395"/>
    <w:rsid w:val="008B7643"/>
    <w:rsid w:val="008C4506"/>
    <w:rsid w:val="008C7C31"/>
    <w:rsid w:val="008D3000"/>
    <w:rsid w:val="008D367B"/>
    <w:rsid w:val="008D3DFC"/>
    <w:rsid w:val="008D658C"/>
    <w:rsid w:val="008E0C0C"/>
    <w:rsid w:val="008E1E5C"/>
    <w:rsid w:val="008E3859"/>
    <w:rsid w:val="008F6F03"/>
    <w:rsid w:val="009041C5"/>
    <w:rsid w:val="00906496"/>
    <w:rsid w:val="00910367"/>
    <w:rsid w:val="00912D24"/>
    <w:rsid w:val="00917A75"/>
    <w:rsid w:val="00923B94"/>
    <w:rsid w:val="00924525"/>
    <w:rsid w:val="00927E75"/>
    <w:rsid w:val="00937B8C"/>
    <w:rsid w:val="00943A19"/>
    <w:rsid w:val="00945C65"/>
    <w:rsid w:val="00950365"/>
    <w:rsid w:val="00956D90"/>
    <w:rsid w:val="00962AC6"/>
    <w:rsid w:val="009634CA"/>
    <w:rsid w:val="00964C14"/>
    <w:rsid w:val="00966927"/>
    <w:rsid w:val="00967E34"/>
    <w:rsid w:val="009778D0"/>
    <w:rsid w:val="0098005C"/>
    <w:rsid w:val="00981CD4"/>
    <w:rsid w:val="00982518"/>
    <w:rsid w:val="00985AF1"/>
    <w:rsid w:val="00995576"/>
    <w:rsid w:val="009A1DA9"/>
    <w:rsid w:val="009A7903"/>
    <w:rsid w:val="009B0076"/>
    <w:rsid w:val="009B4D91"/>
    <w:rsid w:val="009B5041"/>
    <w:rsid w:val="009B5913"/>
    <w:rsid w:val="009C488D"/>
    <w:rsid w:val="009C4DAD"/>
    <w:rsid w:val="009C7C0C"/>
    <w:rsid w:val="009D0330"/>
    <w:rsid w:val="009D4143"/>
    <w:rsid w:val="009E375E"/>
    <w:rsid w:val="009E57C8"/>
    <w:rsid w:val="009F2E8B"/>
    <w:rsid w:val="00A02CED"/>
    <w:rsid w:val="00A03564"/>
    <w:rsid w:val="00A037C6"/>
    <w:rsid w:val="00A3000D"/>
    <w:rsid w:val="00A300DE"/>
    <w:rsid w:val="00A348F1"/>
    <w:rsid w:val="00A402B9"/>
    <w:rsid w:val="00A40718"/>
    <w:rsid w:val="00A5102C"/>
    <w:rsid w:val="00A51D85"/>
    <w:rsid w:val="00A534A6"/>
    <w:rsid w:val="00A53EE4"/>
    <w:rsid w:val="00A57628"/>
    <w:rsid w:val="00A60418"/>
    <w:rsid w:val="00A62D29"/>
    <w:rsid w:val="00A74816"/>
    <w:rsid w:val="00A74CDC"/>
    <w:rsid w:val="00A804A8"/>
    <w:rsid w:val="00A80C24"/>
    <w:rsid w:val="00A91A29"/>
    <w:rsid w:val="00A931A5"/>
    <w:rsid w:val="00A95E75"/>
    <w:rsid w:val="00AA2DA8"/>
    <w:rsid w:val="00AA6E73"/>
    <w:rsid w:val="00AB712C"/>
    <w:rsid w:val="00AC57FE"/>
    <w:rsid w:val="00AD21B0"/>
    <w:rsid w:val="00AD74EC"/>
    <w:rsid w:val="00AE40B5"/>
    <w:rsid w:val="00AE56DE"/>
    <w:rsid w:val="00AF42AA"/>
    <w:rsid w:val="00AF4CAB"/>
    <w:rsid w:val="00AF7D4F"/>
    <w:rsid w:val="00B07D69"/>
    <w:rsid w:val="00B126EF"/>
    <w:rsid w:val="00B137FF"/>
    <w:rsid w:val="00B13C85"/>
    <w:rsid w:val="00B165B0"/>
    <w:rsid w:val="00B2006F"/>
    <w:rsid w:val="00B206E3"/>
    <w:rsid w:val="00B208CB"/>
    <w:rsid w:val="00B22B13"/>
    <w:rsid w:val="00B35523"/>
    <w:rsid w:val="00B40F06"/>
    <w:rsid w:val="00B43755"/>
    <w:rsid w:val="00B51081"/>
    <w:rsid w:val="00B61AE2"/>
    <w:rsid w:val="00B9589D"/>
    <w:rsid w:val="00B96AD2"/>
    <w:rsid w:val="00B97B1E"/>
    <w:rsid w:val="00BA04FB"/>
    <w:rsid w:val="00BB741C"/>
    <w:rsid w:val="00BC1F54"/>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842E1"/>
    <w:rsid w:val="00C90287"/>
    <w:rsid w:val="00C9434E"/>
    <w:rsid w:val="00CA315A"/>
    <w:rsid w:val="00CA5A60"/>
    <w:rsid w:val="00CB56BA"/>
    <w:rsid w:val="00CB765C"/>
    <w:rsid w:val="00CC1740"/>
    <w:rsid w:val="00CC1D85"/>
    <w:rsid w:val="00CC3C08"/>
    <w:rsid w:val="00CD080A"/>
    <w:rsid w:val="00CD1C4E"/>
    <w:rsid w:val="00CD2389"/>
    <w:rsid w:val="00CD2C13"/>
    <w:rsid w:val="00CE0F9D"/>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45F6"/>
    <w:rsid w:val="00D911D8"/>
    <w:rsid w:val="00D979C7"/>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25A78"/>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10020"/>
    <w:rsid w:val="00F1580B"/>
    <w:rsid w:val="00F34625"/>
    <w:rsid w:val="00F37DB9"/>
    <w:rsid w:val="00F46C38"/>
    <w:rsid w:val="00F50F40"/>
    <w:rsid w:val="00F515E8"/>
    <w:rsid w:val="00F56CAD"/>
    <w:rsid w:val="00F633C4"/>
    <w:rsid w:val="00F6493F"/>
    <w:rsid w:val="00F7288A"/>
    <w:rsid w:val="00F75CCF"/>
    <w:rsid w:val="00F83E46"/>
    <w:rsid w:val="00F872BE"/>
    <w:rsid w:val="00F91734"/>
    <w:rsid w:val="00F9549B"/>
    <w:rsid w:val="00F978F4"/>
    <w:rsid w:val="00FA02BD"/>
    <w:rsid w:val="00FA19AC"/>
    <w:rsid w:val="00FA3D93"/>
    <w:rsid w:val="00FB0CB6"/>
    <w:rsid w:val="00FC42F7"/>
    <w:rsid w:val="00FC4603"/>
    <w:rsid w:val="00FC4F5D"/>
    <w:rsid w:val="00FC50B8"/>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57C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3999</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4493</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8</cp:revision>
  <cp:lastPrinted>2018-05-28T07:39:00Z</cp:lastPrinted>
  <dcterms:created xsi:type="dcterms:W3CDTF">2025-09-23T14:57:00Z</dcterms:created>
  <dcterms:modified xsi:type="dcterms:W3CDTF">2025-09-23T15:16:00Z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