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lang w:bidi="it-IT"/>
        </w:rPr>
      </w:pPr>
      <w:r w:rsidRPr="00944A14">
        <w:rPr>
          <w:sz w:val="20"/>
          <w:lang w:bidi="it-IT"/>
        </w:rPr>
        <w:t>MEDIENINFORMATION</w:t>
      </w:r>
    </w:p>
    <w:p w14:paraId="372DD0B9" w14:textId="7361D285" w:rsidR="00DD657A" w:rsidRPr="00EF5F4E" w:rsidRDefault="00DD657A" w:rsidP="00DD657A">
      <w:pPr>
        <w:pStyle w:val="Kopfzeile"/>
        <w:tabs>
          <w:tab w:val="clear" w:pos="4536"/>
          <w:tab w:val="clear" w:pos="9072"/>
        </w:tabs>
        <w:spacing w:before="120" w:after="120" w:line="360" w:lineRule="exact"/>
        <w:outlineLvl w:val="0"/>
        <w:rPr>
          <w:rFonts w:ascii="Arial" w:hAnsi="Arial" w:cs="Arial"/>
          <w:b/>
          <w:bCs/>
        </w:rPr>
      </w:pPr>
      <w:r w:rsidRPr="00EF5F4E">
        <w:rPr>
          <w:rFonts w:ascii="Arial" w:hAnsi="Arial" w:cs="Arial"/>
          <w:b/>
          <w:bCs/>
        </w:rPr>
        <w:t>Wü</w:t>
      </w:r>
      <w:r>
        <w:rPr>
          <w:rFonts w:ascii="Arial" w:hAnsi="Arial" w:cs="Arial"/>
          <w:b/>
          <w:bCs/>
        </w:rPr>
        <w:t xml:space="preserve">rth Elektronik </w:t>
      </w:r>
      <w:r w:rsidR="00A73E7E">
        <w:rPr>
          <w:rFonts w:ascii="Arial" w:hAnsi="Arial" w:cs="Arial"/>
          <w:b/>
          <w:bCs/>
        </w:rPr>
        <w:t>und Schwäbisch Hall Unicorns begeistern bei Partnertag</w:t>
      </w:r>
    </w:p>
    <w:p w14:paraId="5DF686AF" w14:textId="5D58BBCD" w:rsidR="00DD657A" w:rsidRPr="00EF5F4E" w:rsidRDefault="00A73E7E" w:rsidP="00DD657A">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Teamgeist auf und neben dem Spielfeld</w:t>
      </w:r>
    </w:p>
    <w:p w14:paraId="472F5B16" w14:textId="164D57FF" w:rsidR="00303737" w:rsidRPr="00DD657A" w:rsidRDefault="00485E6F" w:rsidP="00303737">
      <w:pPr>
        <w:pStyle w:val="Textkrper"/>
        <w:spacing w:before="120" w:after="120" w:line="260" w:lineRule="exact"/>
        <w:jc w:val="both"/>
        <w:rPr>
          <w:rFonts w:ascii="Arial" w:hAnsi="Arial"/>
          <w:color w:val="000000"/>
        </w:rPr>
      </w:pPr>
      <w:r w:rsidRPr="00DD657A">
        <w:rPr>
          <w:rFonts w:ascii="Arial" w:hAnsi="Arial"/>
          <w:color w:val="000000"/>
        </w:rPr>
        <w:t xml:space="preserve">Waldenburg, </w:t>
      </w:r>
      <w:r w:rsidR="00387225">
        <w:rPr>
          <w:rFonts w:ascii="Arial" w:hAnsi="Arial"/>
          <w:color w:val="000000"/>
        </w:rPr>
        <w:t>4</w:t>
      </w:r>
      <w:r w:rsidR="003E0A3C">
        <w:rPr>
          <w:rFonts w:ascii="Arial" w:hAnsi="Arial"/>
          <w:color w:val="000000"/>
        </w:rPr>
        <w:t>.</w:t>
      </w:r>
      <w:r w:rsidR="003E0A3C" w:rsidRPr="00DD657A">
        <w:rPr>
          <w:rFonts w:ascii="Arial" w:hAnsi="Arial"/>
          <w:color w:val="000000"/>
        </w:rPr>
        <w:t xml:space="preserve"> </w:t>
      </w:r>
      <w:r w:rsidR="00A73E7E">
        <w:rPr>
          <w:rFonts w:ascii="Arial" w:hAnsi="Arial"/>
          <w:color w:val="000000"/>
        </w:rPr>
        <w:t>September</w:t>
      </w:r>
      <w:r w:rsidRPr="00DD657A">
        <w:rPr>
          <w:rFonts w:ascii="Arial" w:hAnsi="Arial"/>
          <w:color w:val="000000"/>
        </w:rPr>
        <w:t xml:space="preserve"> 202</w:t>
      </w:r>
      <w:r w:rsidR="00BB555E" w:rsidRPr="00DD657A">
        <w:rPr>
          <w:rFonts w:ascii="Arial" w:hAnsi="Arial"/>
          <w:color w:val="000000"/>
        </w:rPr>
        <w:t>5</w:t>
      </w:r>
      <w:r w:rsidR="00341B97" w:rsidRPr="00DD657A">
        <w:rPr>
          <w:rFonts w:ascii="Arial" w:hAnsi="Arial"/>
          <w:color w:val="000000"/>
        </w:rPr>
        <w:t xml:space="preserve"> –</w:t>
      </w:r>
      <w:r w:rsidR="00944A14" w:rsidRPr="00DD657A">
        <w:rPr>
          <w:rFonts w:ascii="Arial" w:hAnsi="Arial"/>
          <w:color w:val="000000"/>
        </w:rPr>
        <w:t xml:space="preserve"> </w:t>
      </w:r>
      <w:r w:rsidR="00A73E7E" w:rsidRPr="00A73E7E">
        <w:rPr>
          <w:rFonts w:ascii="Arial" w:hAnsi="Arial"/>
          <w:color w:val="000000"/>
        </w:rPr>
        <w:t>Ein volles Stadion, begeisterte Fans und viele Mitmachaktionen</w:t>
      </w:r>
      <w:r w:rsidR="00A73E7E">
        <w:rPr>
          <w:rFonts w:ascii="Arial" w:hAnsi="Arial"/>
          <w:color w:val="000000"/>
        </w:rPr>
        <w:t>: D</w:t>
      </w:r>
      <w:r w:rsidR="00A73E7E" w:rsidRPr="00A73E7E">
        <w:rPr>
          <w:rFonts w:ascii="Arial" w:hAnsi="Arial"/>
          <w:color w:val="000000"/>
        </w:rPr>
        <w:t xml:space="preserve">er </w:t>
      </w:r>
      <w:r w:rsidR="006578CA">
        <w:rPr>
          <w:rFonts w:ascii="Arial" w:hAnsi="Arial"/>
          <w:color w:val="000000"/>
        </w:rPr>
        <w:t>WE Gameday</w:t>
      </w:r>
      <w:r w:rsidR="00A73E7E" w:rsidRPr="00A73E7E">
        <w:rPr>
          <w:rFonts w:ascii="Arial" w:hAnsi="Arial"/>
          <w:color w:val="000000"/>
        </w:rPr>
        <w:t xml:space="preserve"> von Würth Elektronik beim Heimspiel der Schwäbisch Hall Unicorns </w:t>
      </w:r>
      <w:r w:rsidR="006B1C5E">
        <w:rPr>
          <w:rFonts w:ascii="Arial" w:hAnsi="Arial"/>
          <w:color w:val="000000"/>
        </w:rPr>
        <w:t xml:space="preserve">gegen die </w:t>
      </w:r>
      <w:r w:rsidR="006B1C5E" w:rsidRPr="006B1C5E">
        <w:rPr>
          <w:rFonts w:ascii="Arial" w:hAnsi="Arial"/>
          <w:color w:val="000000"/>
        </w:rPr>
        <w:t>Straubing Spiders</w:t>
      </w:r>
      <w:r w:rsidR="006B1C5E">
        <w:rPr>
          <w:rFonts w:ascii="Arial" w:hAnsi="Arial"/>
          <w:color w:val="000000"/>
        </w:rPr>
        <w:t xml:space="preserve"> </w:t>
      </w:r>
      <w:r w:rsidR="00A73E7E" w:rsidRPr="00A73E7E">
        <w:rPr>
          <w:rFonts w:ascii="Arial" w:hAnsi="Arial"/>
          <w:color w:val="000000"/>
        </w:rPr>
        <w:t>am 30. August 2025 sorgte im Optima Sportpark für einen gelungenen Mix aus Sport, Begegnung und regionalem Miteinander.</w:t>
      </w:r>
    </w:p>
    <w:p w14:paraId="55C176A6" w14:textId="39142B80" w:rsidR="00A73E7E" w:rsidRPr="00A73E7E" w:rsidRDefault="00A73E7E" w:rsidP="00A73E7E">
      <w:pPr>
        <w:pStyle w:val="Textkrper"/>
        <w:spacing w:before="120" w:after="120" w:line="260" w:lineRule="exact"/>
        <w:jc w:val="both"/>
        <w:rPr>
          <w:rFonts w:ascii="Arial" w:hAnsi="Arial"/>
          <w:b w:val="0"/>
          <w:bCs w:val="0"/>
        </w:rPr>
      </w:pPr>
      <w:r w:rsidRPr="00A73E7E">
        <w:rPr>
          <w:rFonts w:ascii="Arial" w:hAnsi="Arial"/>
          <w:b w:val="0"/>
          <w:bCs w:val="0"/>
        </w:rPr>
        <w:t xml:space="preserve">Seit vergangenem Jahr pflegt Würth Elektronik, Hersteller elektronischer und elektromechanischer Bauelemente mit Hauptsitz in Waldenburg, eine enge Partnerschaft mit </w:t>
      </w:r>
      <w:r w:rsidR="006B1C5E" w:rsidRPr="00A73E7E">
        <w:rPr>
          <w:rFonts w:ascii="Arial" w:hAnsi="Arial"/>
          <w:b w:val="0"/>
          <w:bCs w:val="0"/>
        </w:rPr>
        <w:t>de</w:t>
      </w:r>
      <w:r w:rsidR="006B1C5E">
        <w:rPr>
          <w:rFonts w:ascii="Arial" w:hAnsi="Arial"/>
          <w:b w:val="0"/>
          <w:bCs w:val="0"/>
        </w:rPr>
        <w:t>r American-Football-</w:t>
      </w:r>
      <w:r w:rsidR="00B844F7">
        <w:rPr>
          <w:rFonts w:ascii="Arial" w:hAnsi="Arial"/>
          <w:b w:val="0"/>
          <w:bCs w:val="0"/>
        </w:rPr>
        <w:t>Mannschaft</w:t>
      </w:r>
      <w:r w:rsidR="006B1C5E" w:rsidRPr="00A73E7E">
        <w:rPr>
          <w:rFonts w:ascii="Arial" w:hAnsi="Arial"/>
          <w:b w:val="0"/>
          <w:bCs w:val="0"/>
        </w:rPr>
        <w:t xml:space="preserve"> </w:t>
      </w:r>
      <w:r w:rsidRPr="00A73E7E">
        <w:rPr>
          <w:rFonts w:ascii="Arial" w:hAnsi="Arial"/>
          <w:b w:val="0"/>
          <w:bCs w:val="0"/>
        </w:rPr>
        <w:t>Schwäbisch Hall Unicorns.</w:t>
      </w:r>
      <w:r>
        <w:rPr>
          <w:rFonts w:ascii="Arial" w:hAnsi="Arial"/>
          <w:b w:val="0"/>
          <w:bCs w:val="0"/>
        </w:rPr>
        <w:t xml:space="preserve"> </w:t>
      </w:r>
      <w:r w:rsidRPr="00A73E7E">
        <w:rPr>
          <w:rFonts w:ascii="Arial" w:hAnsi="Arial"/>
          <w:b w:val="0"/>
          <w:bCs w:val="0"/>
        </w:rPr>
        <w:t xml:space="preserve">Beide Seiten eint die Überzeugung, dass Teamgeist, </w:t>
      </w:r>
      <w:r w:rsidR="00E54D13">
        <w:rPr>
          <w:rFonts w:ascii="Arial" w:hAnsi="Arial"/>
          <w:b w:val="0"/>
          <w:bCs w:val="0"/>
        </w:rPr>
        <w:t>Leidenschaft</w:t>
      </w:r>
      <w:r w:rsidRPr="00A73E7E">
        <w:rPr>
          <w:rFonts w:ascii="Arial" w:hAnsi="Arial"/>
          <w:b w:val="0"/>
          <w:bCs w:val="0"/>
        </w:rPr>
        <w:t xml:space="preserve"> und Engagement die Basis für nachhaltigen Erfolg sind – im Sport ebenso wie in der Wirtschaft. Beim </w:t>
      </w:r>
      <w:r w:rsidR="006578CA">
        <w:rPr>
          <w:rFonts w:ascii="Arial" w:hAnsi="Arial"/>
          <w:b w:val="0"/>
          <w:bCs w:val="0"/>
        </w:rPr>
        <w:t>WE Gameday</w:t>
      </w:r>
      <w:r w:rsidRPr="00A73E7E">
        <w:rPr>
          <w:rFonts w:ascii="Arial" w:hAnsi="Arial"/>
          <w:b w:val="0"/>
          <w:bCs w:val="0"/>
        </w:rPr>
        <w:t xml:space="preserve"> im Optima Sportpark wurde diese Partnerschaft nun auf besondere Weise </w:t>
      </w:r>
      <w:r w:rsidR="00E54D13">
        <w:rPr>
          <w:rFonts w:ascii="Arial" w:hAnsi="Arial"/>
          <w:b w:val="0"/>
          <w:bCs w:val="0"/>
        </w:rPr>
        <w:t>erlebbar</w:t>
      </w:r>
      <w:r w:rsidRPr="00A73E7E">
        <w:rPr>
          <w:rFonts w:ascii="Arial" w:hAnsi="Arial"/>
          <w:b w:val="0"/>
          <w:bCs w:val="0"/>
        </w:rPr>
        <w:t>.</w:t>
      </w:r>
    </w:p>
    <w:p w14:paraId="460A423B" w14:textId="04092B30" w:rsidR="00A73E7E" w:rsidRPr="00A72FAA" w:rsidRDefault="00A73E7E" w:rsidP="00A73E7E">
      <w:pPr>
        <w:pStyle w:val="Textkrper"/>
        <w:spacing w:before="120" w:after="120" w:line="260" w:lineRule="exact"/>
        <w:jc w:val="both"/>
        <w:rPr>
          <w:rFonts w:ascii="Arial" w:hAnsi="Arial"/>
          <w:b w:val="0"/>
          <w:bCs w:val="0"/>
        </w:rPr>
      </w:pPr>
      <w:r w:rsidRPr="00A73E7E">
        <w:rPr>
          <w:rFonts w:ascii="Arial" w:hAnsi="Arial"/>
          <w:b w:val="0"/>
          <w:bCs w:val="0"/>
        </w:rPr>
        <w:t xml:space="preserve">Schon vor dem Kick-off herrschte reges Treiben am Aktionsstand von Würth Elektronik: </w:t>
      </w:r>
      <w:r w:rsidR="00E54D13">
        <w:rPr>
          <w:rFonts w:ascii="Arial" w:hAnsi="Arial"/>
          <w:b w:val="0"/>
          <w:bCs w:val="0"/>
        </w:rPr>
        <w:t>Kinder und Erwachsene</w:t>
      </w:r>
      <w:r>
        <w:rPr>
          <w:rFonts w:ascii="Arial" w:hAnsi="Arial"/>
          <w:b w:val="0"/>
          <w:bCs w:val="0"/>
        </w:rPr>
        <w:t xml:space="preserve"> versuchten </w:t>
      </w:r>
      <w:r w:rsidRPr="00A73E7E">
        <w:rPr>
          <w:rFonts w:ascii="Arial" w:hAnsi="Arial"/>
          <w:b w:val="0"/>
          <w:bCs w:val="0"/>
        </w:rPr>
        <w:t xml:space="preserve">ihr Glück beim Gewinnspiel, </w:t>
      </w:r>
      <w:r w:rsidR="00E54D13">
        <w:rPr>
          <w:rFonts w:ascii="Arial" w:hAnsi="Arial"/>
          <w:b w:val="0"/>
          <w:bCs w:val="0"/>
        </w:rPr>
        <w:t>bei dem es als Hauptpreis eine Ballonfahrt zu gewinnen gab</w:t>
      </w:r>
      <w:r w:rsidRPr="00A73E7E">
        <w:rPr>
          <w:rFonts w:ascii="Arial" w:hAnsi="Arial"/>
          <w:b w:val="0"/>
          <w:bCs w:val="0"/>
        </w:rPr>
        <w:t xml:space="preserve">. Viele nutzten zudem die Gelegenheit, </w:t>
      </w:r>
      <w:r w:rsidR="006B1C5E">
        <w:rPr>
          <w:rFonts w:ascii="Arial" w:hAnsi="Arial"/>
          <w:b w:val="0"/>
          <w:bCs w:val="0"/>
        </w:rPr>
        <w:t xml:space="preserve">auf </w:t>
      </w:r>
      <w:r w:rsidRPr="00A73E7E">
        <w:rPr>
          <w:rFonts w:ascii="Arial" w:hAnsi="Arial"/>
          <w:b w:val="0"/>
          <w:bCs w:val="0"/>
        </w:rPr>
        <w:t xml:space="preserve">roten Liegestühlen in entspannter Atmosphäre mit Mitarbeiterinnen und Mitarbeitern des Unternehmens ins </w:t>
      </w:r>
      <w:r w:rsidRPr="00A72FAA">
        <w:rPr>
          <w:rFonts w:ascii="Arial" w:hAnsi="Arial"/>
          <w:b w:val="0"/>
          <w:bCs w:val="0"/>
        </w:rPr>
        <w:t>Gespräch zu kommen.</w:t>
      </w:r>
    </w:p>
    <w:p w14:paraId="6E0F75B8" w14:textId="65CE8F35" w:rsidR="00B04728" w:rsidRPr="00D43461" w:rsidRDefault="002343EC" w:rsidP="00B04728">
      <w:pPr>
        <w:pStyle w:val="Textkrper"/>
        <w:spacing w:before="120" w:after="120" w:line="260" w:lineRule="exact"/>
        <w:jc w:val="both"/>
        <w:rPr>
          <w:rFonts w:ascii="Arial" w:hAnsi="Arial"/>
        </w:rPr>
      </w:pPr>
      <w:r>
        <w:rPr>
          <w:rFonts w:ascii="Arial" w:hAnsi="Arial"/>
        </w:rPr>
        <w:t>Win-Win-Partnerschaft zwischen Sport und Industrie</w:t>
      </w:r>
    </w:p>
    <w:p w14:paraId="7AC6D9EC" w14:textId="38B04FD8" w:rsidR="00A73E7E" w:rsidRDefault="00A73E7E" w:rsidP="00A73E7E">
      <w:pPr>
        <w:pStyle w:val="Textkrper"/>
        <w:spacing w:before="120" w:after="120" w:line="260" w:lineRule="exact"/>
        <w:jc w:val="both"/>
        <w:rPr>
          <w:rFonts w:ascii="Arial" w:hAnsi="Arial"/>
          <w:b w:val="0"/>
          <w:bCs w:val="0"/>
        </w:rPr>
      </w:pPr>
      <w:r w:rsidRPr="00A72FAA">
        <w:rPr>
          <w:rFonts w:ascii="Arial" w:hAnsi="Arial"/>
          <w:b w:val="0"/>
          <w:bCs w:val="0"/>
        </w:rPr>
        <w:t>„</w:t>
      </w:r>
      <w:r w:rsidR="00E54D13" w:rsidRPr="00A72FAA">
        <w:rPr>
          <w:rFonts w:ascii="Arial" w:hAnsi="Arial"/>
          <w:b w:val="0"/>
          <w:bCs w:val="0"/>
        </w:rPr>
        <w:t>Der Teamspirit im American Football und d</w:t>
      </w:r>
      <w:r w:rsidRPr="00A72FAA">
        <w:rPr>
          <w:rFonts w:ascii="Arial" w:hAnsi="Arial"/>
          <w:b w:val="0"/>
          <w:bCs w:val="0"/>
        </w:rPr>
        <w:t xml:space="preserve">ie Begeisterung der Fans </w:t>
      </w:r>
      <w:r w:rsidR="00E54D13" w:rsidRPr="00A72FAA">
        <w:rPr>
          <w:rFonts w:ascii="Arial" w:hAnsi="Arial"/>
          <w:b w:val="0"/>
          <w:bCs w:val="0"/>
        </w:rPr>
        <w:t>hier in Schwäbisch Hall sind etwas ganz</w:t>
      </w:r>
      <w:r w:rsidRPr="00A72FAA">
        <w:rPr>
          <w:rFonts w:ascii="Arial" w:hAnsi="Arial"/>
          <w:b w:val="0"/>
          <w:bCs w:val="0"/>
        </w:rPr>
        <w:t xml:space="preserve"> Besonderes“, betont </w:t>
      </w:r>
      <w:r w:rsidR="00E54D13" w:rsidRPr="00A72FAA">
        <w:rPr>
          <w:rFonts w:ascii="Arial" w:hAnsi="Arial"/>
          <w:b w:val="0"/>
          <w:bCs w:val="0"/>
        </w:rPr>
        <w:t>Sebastian Valet,</w:t>
      </w:r>
      <w:r w:rsidRPr="00A72FAA">
        <w:rPr>
          <w:rFonts w:ascii="Arial" w:hAnsi="Arial"/>
          <w:b w:val="0"/>
          <w:bCs w:val="0"/>
        </w:rPr>
        <w:t xml:space="preserve"> Geschäftsführer von Würth Elektronik</w:t>
      </w:r>
      <w:r w:rsidR="00E54D13" w:rsidRPr="00A72FAA">
        <w:rPr>
          <w:rFonts w:ascii="Arial" w:hAnsi="Arial"/>
          <w:b w:val="0"/>
          <w:bCs w:val="0"/>
        </w:rPr>
        <w:t xml:space="preserve"> eiSos</w:t>
      </w:r>
      <w:r w:rsidRPr="00A72FAA">
        <w:rPr>
          <w:rFonts w:ascii="Arial" w:hAnsi="Arial"/>
          <w:b w:val="0"/>
          <w:bCs w:val="0"/>
        </w:rPr>
        <w:t>. „Es ist schön zu sehen, wie Sport Menschen zusammenbringt – genau das wollen wir mit unserer Unterstützung fördern. Der Partnertag hat gezeigt, wie lebendig diese Verbindung ist.“</w:t>
      </w:r>
    </w:p>
    <w:p w14:paraId="7A362AC7" w14:textId="6875F938" w:rsidR="00016AF5" w:rsidRPr="00A73E7E" w:rsidRDefault="00016AF5" w:rsidP="00A73E7E">
      <w:pPr>
        <w:pStyle w:val="Textkrper"/>
        <w:spacing w:before="120" w:after="120" w:line="260" w:lineRule="exact"/>
        <w:jc w:val="both"/>
        <w:rPr>
          <w:rFonts w:ascii="Arial" w:hAnsi="Arial"/>
          <w:b w:val="0"/>
          <w:bCs w:val="0"/>
        </w:rPr>
      </w:pPr>
      <w:r w:rsidRPr="00016AF5">
        <w:rPr>
          <w:rFonts w:ascii="Arial" w:hAnsi="Arial"/>
          <w:b w:val="0"/>
          <w:bCs w:val="0"/>
        </w:rPr>
        <w:t xml:space="preserve">Auch </w:t>
      </w:r>
      <w:r>
        <w:rPr>
          <w:rFonts w:ascii="Arial" w:hAnsi="Arial"/>
          <w:b w:val="0"/>
          <w:bCs w:val="0"/>
        </w:rPr>
        <w:t>Nina Wengertsmann,</w:t>
      </w:r>
      <w:r w:rsidRPr="00016AF5">
        <w:rPr>
          <w:rFonts w:ascii="Arial" w:hAnsi="Arial"/>
          <w:b w:val="0"/>
          <w:bCs w:val="0"/>
        </w:rPr>
        <w:t xml:space="preserve"> Vorstandsvorsitzende der Schwäbisch Hall Unicorns, zeigt sich begeistert:</w:t>
      </w:r>
      <w:r>
        <w:rPr>
          <w:rFonts w:ascii="Arial" w:hAnsi="Arial"/>
          <w:b w:val="0"/>
          <w:bCs w:val="0"/>
        </w:rPr>
        <w:t xml:space="preserve"> </w:t>
      </w:r>
      <w:r w:rsidRPr="00016AF5">
        <w:rPr>
          <w:rFonts w:ascii="Arial" w:hAnsi="Arial"/>
          <w:b w:val="0"/>
          <w:bCs w:val="0"/>
        </w:rPr>
        <w:t xml:space="preserve">„Wir sind sehr dankbar </w:t>
      </w:r>
      <w:r w:rsidR="00B04728">
        <w:rPr>
          <w:rFonts w:ascii="Arial" w:hAnsi="Arial"/>
          <w:b w:val="0"/>
          <w:bCs w:val="0"/>
        </w:rPr>
        <w:t>für</w:t>
      </w:r>
      <w:r w:rsidR="00B04728" w:rsidRPr="00016AF5">
        <w:rPr>
          <w:rFonts w:ascii="Arial" w:hAnsi="Arial"/>
          <w:b w:val="0"/>
          <w:bCs w:val="0"/>
        </w:rPr>
        <w:t xml:space="preserve"> </w:t>
      </w:r>
      <w:r w:rsidRPr="00016AF5">
        <w:rPr>
          <w:rFonts w:ascii="Arial" w:hAnsi="Arial"/>
          <w:b w:val="0"/>
          <w:bCs w:val="0"/>
        </w:rPr>
        <w:t>die Partnerschaft mit Würth Elektronik. Wie gut die beiden Seiten zusammenpassen, haben unsere Zuschauer einmal mehr beim diesjährigen Gameday erleben dürfen. Der Tag war rundum erfolgreich – auf und neben dem Spielfeld.“</w:t>
      </w:r>
    </w:p>
    <w:p w14:paraId="6B9B1486" w14:textId="10E6D2CE" w:rsidR="00DD657A" w:rsidRDefault="00016AF5" w:rsidP="00A73E7E">
      <w:pPr>
        <w:pStyle w:val="Textkrper"/>
        <w:spacing w:before="120" w:after="120" w:line="260" w:lineRule="exact"/>
        <w:jc w:val="both"/>
        <w:rPr>
          <w:rFonts w:ascii="Arial" w:hAnsi="Arial"/>
          <w:b w:val="0"/>
          <w:bCs w:val="0"/>
        </w:rPr>
      </w:pPr>
      <w:r w:rsidRPr="00016AF5">
        <w:rPr>
          <w:rFonts w:ascii="Arial" w:hAnsi="Arial"/>
          <w:b w:val="0"/>
          <w:bCs w:val="0"/>
        </w:rPr>
        <w:t xml:space="preserve">Auf dem Platz zeigten die Unicorns eine starke Leistung und entschieden das Spiel am Ende </w:t>
      </w:r>
      <w:r w:rsidR="006B1C5E">
        <w:rPr>
          <w:rFonts w:ascii="Arial" w:hAnsi="Arial"/>
          <w:b w:val="0"/>
          <w:bCs w:val="0"/>
        </w:rPr>
        <w:t xml:space="preserve">mit </w:t>
      </w:r>
      <w:r w:rsidR="006B1C5E" w:rsidRPr="006B1C5E">
        <w:rPr>
          <w:rFonts w:ascii="Arial" w:hAnsi="Arial"/>
          <w:b w:val="0"/>
          <w:bCs w:val="0"/>
        </w:rPr>
        <w:t>45:21</w:t>
      </w:r>
      <w:r w:rsidR="006B1C5E">
        <w:rPr>
          <w:rFonts w:ascii="Arial" w:hAnsi="Arial"/>
          <w:b w:val="0"/>
          <w:bCs w:val="0"/>
        </w:rPr>
        <w:t xml:space="preserve"> </w:t>
      </w:r>
      <w:r w:rsidRPr="00016AF5">
        <w:rPr>
          <w:rFonts w:ascii="Arial" w:hAnsi="Arial"/>
          <w:b w:val="0"/>
          <w:bCs w:val="0"/>
        </w:rPr>
        <w:t>klar für sich.</w:t>
      </w:r>
      <w:r>
        <w:rPr>
          <w:rFonts w:ascii="Arial" w:hAnsi="Arial"/>
          <w:b w:val="0"/>
          <w:bCs w:val="0"/>
        </w:rPr>
        <w:t xml:space="preserve"> </w:t>
      </w:r>
      <w:r w:rsidR="00A73E7E" w:rsidRPr="00A73E7E">
        <w:rPr>
          <w:rFonts w:ascii="Arial" w:hAnsi="Arial"/>
          <w:b w:val="0"/>
          <w:bCs w:val="0"/>
        </w:rPr>
        <w:t>Während sportlich um jede</w:t>
      </w:r>
      <w:r>
        <w:rPr>
          <w:rFonts w:ascii="Arial" w:hAnsi="Arial"/>
          <w:b w:val="0"/>
          <w:bCs w:val="0"/>
        </w:rPr>
        <w:t>s</w:t>
      </w:r>
      <w:r w:rsidR="00A73E7E" w:rsidRPr="00A73E7E">
        <w:rPr>
          <w:rFonts w:ascii="Arial" w:hAnsi="Arial"/>
          <w:b w:val="0"/>
          <w:bCs w:val="0"/>
        </w:rPr>
        <w:t xml:space="preserve"> Yard gekämpft wurde, bot der Stand von Würth Elektronik den </w:t>
      </w:r>
      <w:r w:rsidR="00E54D13">
        <w:rPr>
          <w:rFonts w:ascii="Arial" w:hAnsi="Arial"/>
          <w:b w:val="0"/>
          <w:bCs w:val="0"/>
        </w:rPr>
        <w:t>gesamten</w:t>
      </w:r>
      <w:r w:rsidR="00A73E7E" w:rsidRPr="00A73E7E">
        <w:rPr>
          <w:rFonts w:ascii="Arial" w:hAnsi="Arial"/>
          <w:b w:val="0"/>
          <w:bCs w:val="0"/>
        </w:rPr>
        <w:t xml:space="preserve"> </w:t>
      </w:r>
      <w:r w:rsidR="006578CA">
        <w:rPr>
          <w:rFonts w:ascii="Arial" w:hAnsi="Arial"/>
          <w:b w:val="0"/>
          <w:bCs w:val="0"/>
        </w:rPr>
        <w:t>Nachmittag</w:t>
      </w:r>
      <w:r w:rsidR="00A73E7E" w:rsidRPr="00A73E7E">
        <w:rPr>
          <w:rFonts w:ascii="Arial" w:hAnsi="Arial"/>
          <w:b w:val="0"/>
          <w:bCs w:val="0"/>
        </w:rPr>
        <w:t xml:space="preserve"> über eine willkommene Ergänzung: </w:t>
      </w:r>
      <w:r w:rsidR="00376815">
        <w:rPr>
          <w:rFonts w:ascii="Arial" w:hAnsi="Arial"/>
          <w:b w:val="0"/>
          <w:bCs w:val="0"/>
        </w:rPr>
        <w:t>e</w:t>
      </w:r>
      <w:r w:rsidR="00376815" w:rsidRPr="00A73E7E">
        <w:rPr>
          <w:rFonts w:ascii="Arial" w:hAnsi="Arial"/>
          <w:b w:val="0"/>
          <w:bCs w:val="0"/>
        </w:rPr>
        <w:t xml:space="preserve">in </w:t>
      </w:r>
      <w:r w:rsidR="00A73E7E" w:rsidRPr="00A73E7E">
        <w:rPr>
          <w:rFonts w:ascii="Arial" w:hAnsi="Arial"/>
          <w:b w:val="0"/>
          <w:bCs w:val="0"/>
        </w:rPr>
        <w:t xml:space="preserve">Treffpunkt zum Austausch, zum Mitmachen und mit ein wenig Glück auch zum Gewinnen. Damit unterstrich das Unternehmen einmal mehr </w:t>
      </w:r>
      <w:r w:rsidR="00E54D13">
        <w:rPr>
          <w:rFonts w:ascii="Arial" w:hAnsi="Arial"/>
          <w:b w:val="0"/>
          <w:bCs w:val="0"/>
        </w:rPr>
        <w:t>d</w:t>
      </w:r>
      <w:r w:rsidR="00E54D13" w:rsidRPr="00E54D13">
        <w:rPr>
          <w:rFonts w:ascii="Arial" w:hAnsi="Arial"/>
          <w:b w:val="0"/>
          <w:bCs w:val="0"/>
        </w:rPr>
        <w:t>ie Bedeutung von Teamgeist, Fairplay und regionaler Verbundenheit – Werte, die sowohl in der Wirtschaft als auch im Sport den Unterschied machen.</w:t>
      </w:r>
    </w:p>
    <w:p w14:paraId="77E35C1A" w14:textId="77777777" w:rsidR="00454583" w:rsidRDefault="00454583" w:rsidP="00A73E7E">
      <w:pPr>
        <w:pStyle w:val="Textkrper"/>
        <w:spacing w:before="120" w:after="120" w:line="260" w:lineRule="exact"/>
        <w:jc w:val="both"/>
        <w:rPr>
          <w:rFonts w:ascii="Arial" w:hAnsi="Arial"/>
          <w:b w:val="0"/>
          <w:bCs w:val="0"/>
        </w:rPr>
      </w:pPr>
    </w:p>
    <w:p w14:paraId="7653B424" w14:textId="77777777" w:rsidR="00485E6F" w:rsidRPr="00A73E7E" w:rsidRDefault="00485E6F" w:rsidP="00485E6F">
      <w:pPr>
        <w:pStyle w:val="PITextkrper"/>
        <w:pBdr>
          <w:top w:val="single" w:sz="4" w:space="1" w:color="auto"/>
        </w:pBdr>
        <w:spacing w:before="240"/>
        <w:rPr>
          <w:b/>
          <w:sz w:val="18"/>
          <w:szCs w:val="18"/>
          <w:lang w:val="de-DE"/>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8" w:history="1">
        <w:r w:rsidRPr="00944A14">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92"/>
      </w:tblGrid>
      <w:tr w:rsidR="002230E5" w:rsidRPr="00944A14" w14:paraId="415A195B" w14:textId="0C0B76B2" w:rsidTr="002230E5">
        <w:trPr>
          <w:trHeight w:val="1701"/>
        </w:trPr>
        <w:tc>
          <w:tcPr>
            <w:tcW w:w="4428" w:type="dxa"/>
          </w:tcPr>
          <w:p w14:paraId="6684FD44" w14:textId="7C115C24" w:rsidR="002230E5" w:rsidRPr="00DD657A" w:rsidRDefault="002230E5" w:rsidP="00DD657A">
            <w:pPr>
              <w:pStyle w:val="txt"/>
              <w:spacing w:after="0" w:afterAutospacing="0"/>
              <w:rPr>
                <w:b/>
                <w:bCs/>
                <w:color w:val="auto"/>
                <w:sz w:val="18"/>
              </w:rPr>
            </w:pPr>
            <w:r>
              <w:rPr>
                <w:noProof/>
              </w:rPr>
              <w:br/>
            </w:r>
            <w:r>
              <w:rPr>
                <w:noProof/>
              </w:rPr>
              <w:drawing>
                <wp:inline distT="0" distB="0" distL="0" distR="0" wp14:anchorId="4108D733" wp14:editId="2E57F2F6">
                  <wp:extent cx="2689596" cy="2016000"/>
                  <wp:effectExtent l="0" t="0" r="0" b="3810"/>
                  <wp:docPr id="6042369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596" cy="2016000"/>
                          </a:xfrm>
                          <a:prstGeom prst="rect">
                            <a:avLst/>
                          </a:prstGeom>
                          <a:noFill/>
                          <a:ln>
                            <a:noFill/>
                          </a:ln>
                        </pic:spPr>
                      </pic:pic>
                    </a:graphicData>
                  </a:graphic>
                </wp:inline>
              </w:drawing>
            </w:r>
          </w:p>
          <w:p w14:paraId="5A320371" w14:textId="5D3B56CE" w:rsidR="002230E5" w:rsidRPr="00DD657A" w:rsidRDefault="002230E5" w:rsidP="00DD657A">
            <w:pPr>
              <w:pStyle w:val="txt"/>
              <w:spacing w:before="0" w:beforeAutospacing="0"/>
              <w:rPr>
                <w:b/>
                <w:bCs/>
                <w:color w:val="auto"/>
                <w:sz w:val="18"/>
              </w:rPr>
            </w:pPr>
            <w:r w:rsidRPr="00DD657A">
              <w:rPr>
                <w:bCs/>
                <w:color w:val="auto"/>
                <w:sz w:val="16"/>
                <w:szCs w:val="16"/>
              </w:rPr>
              <w:t xml:space="preserve">Bildquelle: </w:t>
            </w:r>
            <w:r>
              <w:rPr>
                <w:bCs/>
                <w:color w:val="auto"/>
                <w:sz w:val="16"/>
                <w:szCs w:val="16"/>
              </w:rPr>
              <w:t>Würth Elektronik</w:t>
            </w:r>
            <w:r w:rsidRPr="00DD657A">
              <w:rPr>
                <w:bCs/>
                <w:color w:val="auto"/>
                <w:sz w:val="16"/>
                <w:szCs w:val="16"/>
              </w:rPr>
              <w:t xml:space="preserve"> </w:t>
            </w:r>
          </w:p>
          <w:p w14:paraId="5ED23578" w14:textId="3A34A917" w:rsidR="002230E5" w:rsidRPr="00944A14" w:rsidRDefault="00B844F7" w:rsidP="003E3A32">
            <w:pPr>
              <w:autoSpaceDE w:val="0"/>
              <w:autoSpaceDN w:val="0"/>
              <w:adjustRightInd w:val="0"/>
              <w:rPr>
                <w:rFonts w:ascii="Arial" w:hAnsi="Arial" w:cs="Arial"/>
                <w:b/>
                <w:bCs/>
                <w:sz w:val="18"/>
                <w:szCs w:val="18"/>
              </w:rPr>
            </w:pPr>
            <w:r>
              <w:rPr>
                <w:rFonts w:ascii="Arial" w:hAnsi="Arial" w:cs="Arial"/>
                <w:b/>
                <w:sz w:val="18"/>
                <w:szCs w:val="18"/>
              </w:rPr>
              <w:t>Huddle up am Würth Elektronik Stand: In entspannter Atmosphäre</w:t>
            </w:r>
            <w:r w:rsidR="006E5C5F">
              <w:rPr>
                <w:rFonts w:ascii="Arial" w:hAnsi="Arial" w:cs="Arial"/>
                <w:b/>
                <w:sz w:val="18"/>
                <w:szCs w:val="18"/>
              </w:rPr>
              <w:t xml:space="preserve"> konnte man </w:t>
            </w:r>
            <w:r>
              <w:rPr>
                <w:rFonts w:ascii="Arial" w:hAnsi="Arial" w:cs="Arial"/>
                <w:b/>
                <w:sz w:val="18"/>
                <w:szCs w:val="18"/>
              </w:rPr>
              <w:t xml:space="preserve">mit </w:t>
            </w:r>
            <w:r w:rsidR="00B04728">
              <w:rPr>
                <w:rFonts w:ascii="Arial" w:hAnsi="Arial" w:cs="Arial"/>
                <w:b/>
                <w:sz w:val="18"/>
                <w:szCs w:val="18"/>
              </w:rPr>
              <w:t xml:space="preserve">Mitarbeiterinnen und </w:t>
            </w:r>
            <w:r>
              <w:rPr>
                <w:rFonts w:ascii="Arial" w:hAnsi="Arial" w:cs="Arial"/>
                <w:b/>
                <w:sz w:val="18"/>
                <w:szCs w:val="18"/>
              </w:rPr>
              <w:t>Mitarbeitern ins Gespräch</w:t>
            </w:r>
            <w:r w:rsidR="006E5C5F">
              <w:rPr>
                <w:rFonts w:ascii="Arial" w:hAnsi="Arial" w:cs="Arial"/>
                <w:b/>
                <w:sz w:val="18"/>
                <w:szCs w:val="18"/>
              </w:rPr>
              <w:t xml:space="preserve"> kommen</w:t>
            </w:r>
            <w:r>
              <w:rPr>
                <w:rFonts w:ascii="Arial" w:hAnsi="Arial" w:cs="Arial"/>
                <w:b/>
                <w:sz w:val="18"/>
                <w:szCs w:val="18"/>
              </w:rPr>
              <w:t>.</w:t>
            </w:r>
          </w:p>
        </w:tc>
        <w:tc>
          <w:tcPr>
            <w:tcW w:w="2592" w:type="dxa"/>
          </w:tcPr>
          <w:p w14:paraId="2B565D7F" w14:textId="69C4DB65" w:rsidR="002230E5" w:rsidRPr="00DD657A" w:rsidRDefault="002230E5" w:rsidP="002230E5">
            <w:pPr>
              <w:pStyle w:val="txt"/>
              <w:spacing w:before="0" w:beforeAutospacing="0"/>
              <w:rPr>
                <w:b/>
                <w:bCs/>
                <w:color w:val="auto"/>
                <w:sz w:val="18"/>
              </w:rPr>
            </w:pPr>
            <w:r>
              <w:rPr>
                <w:b/>
              </w:rPr>
              <w:br/>
            </w:r>
            <w:r w:rsidR="00896BC4">
              <w:rPr>
                <w:noProof/>
              </w:rPr>
              <w:drawing>
                <wp:inline distT="0" distB="0" distL="0" distR="0" wp14:anchorId="0BC51392" wp14:editId="2DC9F7EB">
                  <wp:extent cx="1512154" cy="2016000"/>
                  <wp:effectExtent l="0" t="0" r="0" b="3810"/>
                  <wp:docPr id="8902534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2154" cy="2016000"/>
                          </a:xfrm>
                          <a:prstGeom prst="rect">
                            <a:avLst/>
                          </a:prstGeom>
                          <a:noFill/>
                          <a:ln>
                            <a:noFill/>
                          </a:ln>
                        </pic:spPr>
                      </pic:pic>
                    </a:graphicData>
                  </a:graphic>
                </wp:inline>
              </w:drawing>
            </w:r>
            <w:r>
              <w:rPr>
                <w:b/>
              </w:rPr>
              <w:br/>
            </w:r>
            <w:r w:rsidRPr="00DD657A">
              <w:rPr>
                <w:bCs/>
                <w:color w:val="auto"/>
                <w:sz w:val="16"/>
                <w:szCs w:val="16"/>
              </w:rPr>
              <w:t xml:space="preserve">Bildquelle: </w:t>
            </w:r>
            <w:r>
              <w:rPr>
                <w:bCs/>
                <w:color w:val="auto"/>
                <w:sz w:val="16"/>
                <w:szCs w:val="16"/>
              </w:rPr>
              <w:t>Würth Elektronik</w:t>
            </w:r>
            <w:r w:rsidRPr="00DD657A">
              <w:rPr>
                <w:bCs/>
                <w:color w:val="auto"/>
                <w:sz w:val="16"/>
                <w:szCs w:val="16"/>
              </w:rPr>
              <w:t xml:space="preserve"> </w:t>
            </w:r>
          </w:p>
          <w:p w14:paraId="2ED5342D" w14:textId="037D1E56" w:rsidR="002230E5" w:rsidRPr="00944A14" w:rsidRDefault="00B04728" w:rsidP="003E3A32">
            <w:pPr>
              <w:autoSpaceDE w:val="0"/>
              <w:autoSpaceDN w:val="0"/>
              <w:adjustRightInd w:val="0"/>
              <w:rPr>
                <w:b/>
              </w:rPr>
            </w:pPr>
            <w:r>
              <w:rPr>
                <w:rFonts w:ascii="Arial" w:hAnsi="Arial" w:cs="Arial"/>
                <w:b/>
                <w:sz w:val="18"/>
                <w:szCs w:val="18"/>
              </w:rPr>
              <w:t xml:space="preserve">Erfolgskontrolle an der Seitenlinie: Die </w:t>
            </w:r>
            <w:r w:rsidR="00B844F7" w:rsidRPr="00B844F7">
              <w:rPr>
                <w:rFonts w:ascii="Arial" w:hAnsi="Arial" w:cs="Arial"/>
                <w:b/>
                <w:sz w:val="18"/>
                <w:szCs w:val="18"/>
              </w:rPr>
              <w:t xml:space="preserve">Schwäbisch Hall </w:t>
            </w:r>
            <w:r w:rsidRPr="00B04728">
              <w:rPr>
                <w:rFonts w:ascii="Arial" w:hAnsi="Arial" w:cs="Arial"/>
                <w:b/>
                <w:sz w:val="18"/>
                <w:szCs w:val="18"/>
              </w:rPr>
              <w:t xml:space="preserve">Unicorns </w:t>
            </w:r>
            <w:r w:rsidR="002924AC">
              <w:rPr>
                <w:rFonts w:ascii="Arial" w:hAnsi="Arial" w:cs="Arial"/>
                <w:b/>
                <w:sz w:val="18"/>
                <w:szCs w:val="18"/>
              </w:rPr>
              <w:t>setzten</w:t>
            </w:r>
            <w:r>
              <w:rPr>
                <w:rFonts w:ascii="Arial" w:hAnsi="Arial" w:cs="Arial"/>
                <w:b/>
                <w:sz w:val="18"/>
                <w:szCs w:val="18"/>
              </w:rPr>
              <w:t xml:space="preserve"> sich </w:t>
            </w:r>
            <w:r w:rsidR="00243E7A">
              <w:rPr>
                <w:rFonts w:ascii="Arial" w:hAnsi="Arial" w:cs="Arial"/>
                <w:b/>
                <w:sz w:val="18"/>
                <w:szCs w:val="18"/>
              </w:rPr>
              <w:t xml:space="preserve">mit </w:t>
            </w:r>
            <w:r w:rsidR="00243E7A" w:rsidRPr="00243E7A">
              <w:rPr>
                <w:rFonts w:ascii="Arial" w:hAnsi="Arial" w:cs="Arial"/>
                <w:b/>
                <w:sz w:val="18"/>
                <w:szCs w:val="18"/>
              </w:rPr>
              <w:t xml:space="preserve">45:21 </w:t>
            </w:r>
            <w:r>
              <w:rPr>
                <w:rFonts w:ascii="Arial" w:hAnsi="Arial" w:cs="Arial"/>
                <w:b/>
                <w:sz w:val="18"/>
                <w:szCs w:val="18"/>
              </w:rPr>
              <w:t xml:space="preserve">klar gegen die </w:t>
            </w:r>
            <w:r w:rsidRPr="00B04728">
              <w:rPr>
                <w:rFonts w:ascii="Arial" w:hAnsi="Arial" w:cs="Arial"/>
                <w:b/>
                <w:sz w:val="18"/>
                <w:szCs w:val="18"/>
              </w:rPr>
              <w:t>Straubing Spiders</w:t>
            </w:r>
            <w:r>
              <w:rPr>
                <w:rFonts w:ascii="Arial" w:hAnsi="Arial" w:cs="Arial"/>
                <w:b/>
                <w:sz w:val="18"/>
                <w:szCs w:val="18"/>
              </w:rPr>
              <w:t xml:space="preserve"> durch</w:t>
            </w:r>
            <w:r w:rsidR="00B844F7">
              <w:rPr>
                <w:rFonts w:ascii="Arial" w:hAnsi="Arial" w:cs="Arial"/>
                <w:b/>
                <w:sz w:val="18"/>
                <w:szCs w:val="18"/>
              </w:rPr>
              <w:t>.</w:t>
            </w:r>
            <w:r w:rsidR="003E3A32">
              <w:rPr>
                <w:rFonts w:ascii="Arial" w:hAnsi="Arial" w:cs="Arial"/>
                <w:b/>
                <w:sz w:val="18"/>
                <w:szCs w:val="18"/>
              </w:rPr>
              <w:br/>
            </w:r>
          </w:p>
        </w:tc>
      </w:tr>
    </w:tbl>
    <w:p w14:paraId="388B8CF4" w14:textId="77777777" w:rsidR="00485E6F" w:rsidRPr="00944A14" w:rsidRDefault="00485E6F" w:rsidP="00485E6F">
      <w:pPr>
        <w:pStyle w:val="PITextkrper"/>
        <w:rPr>
          <w:b/>
          <w:bCs/>
          <w:sz w:val="18"/>
          <w:szCs w:val="18"/>
          <w:lang w:val="de-DE"/>
        </w:rPr>
      </w:pPr>
    </w:p>
    <w:p w14:paraId="1A961B77"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28C4B5DA" w14:textId="77777777" w:rsidR="00454583" w:rsidRDefault="00892FF0" w:rsidP="00892FF0">
      <w:pPr>
        <w:pStyle w:val="Textkrper"/>
        <w:spacing w:before="120" w:after="120" w:line="276" w:lineRule="auto"/>
        <w:jc w:val="both"/>
        <w:rPr>
          <w:rFonts w:ascii="Arial" w:hAnsi="Arial"/>
          <w:b w:val="0"/>
        </w:rPr>
      </w:pPr>
      <w:r w:rsidRPr="00944A14">
        <w:rPr>
          <w:rFonts w:ascii="Arial" w:hAnsi="Arial"/>
          <w:b w:val="0"/>
        </w:rPr>
        <w:t>Die Verfügbarkeit ab Lager aller Katalogbauteile ohne Mindestbestellmenge, kostenlose Muster und umfangreicher Support durch technische Vertriebsmitarbeitende und Auswahltools prägen die einzigartige Serviceorientierung des Unternehmens.</w:t>
      </w:r>
    </w:p>
    <w:p w14:paraId="762E5006" w14:textId="09321243" w:rsidR="00454583" w:rsidRDefault="00454583">
      <w:pPr>
        <w:rPr>
          <w:rFonts w:ascii="Arial" w:hAnsi="Arial" w:cs="Arial"/>
          <w:bCs/>
          <w:sz w:val="20"/>
          <w:szCs w:val="20"/>
        </w:rPr>
      </w:pPr>
      <w:r>
        <w:rPr>
          <w:rFonts w:ascii="Arial" w:hAnsi="Arial" w:cs="Arial"/>
          <w:bCs/>
          <w:sz w:val="20"/>
          <w:szCs w:val="20"/>
        </w:rPr>
        <w:br w:type="page"/>
      </w:r>
    </w:p>
    <w:p w14:paraId="60F33C34" w14:textId="77777777" w:rsidR="00454583" w:rsidRDefault="00454583">
      <w:pPr>
        <w:rPr>
          <w:rFonts w:ascii="Arial" w:hAnsi="Arial" w:cs="Arial"/>
          <w:bCs/>
          <w:sz w:val="20"/>
          <w:szCs w:val="20"/>
        </w:rPr>
      </w:pPr>
    </w:p>
    <w:p w14:paraId="6C3CBFA3" w14:textId="796D6E53"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55283B">
        <w:rPr>
          <w:rFonts w:ascii="Arial" w:hAnsi="Arial"/>
          <w:b w:val="0"/>
        </w:rPr>
        <w:t xml:space="preserve">Befestigungsmaterial, und beschäftigt rund 7500 Mitarbeitende. </w:t>
      </w:r>
      <w:r w:rsidR="009A245B" w:rsidRPr="0055283B">
        <w:rPr>
          <w:rFonts w:ascii="Arial" w:hAnsi="Arial"/>
          <w:b w:val="0"/>
        </w:rPr>
        <w:t>Im Jahr 2024 erwirtschaftete die Würth Elektronik Gruppe einen Umsatz von 1,02 Milliarden Euro.</w:t>
      </w:r>
    </w:p>
    <w:p w14:paraId="259B00C0" w14:textId="7190CBEB" w:rsidR="009A245B" w:rsidRPr="00944A14" w:rsidRDefault="009A245B" w:rsidP="009A245B">
      <w:pPr>
        <w:pStyle w:val="Textkrper"/>
        <w:spacing w:before="120" w:after="120" w:line="276" w:lineRule="auto"/>
        <w:jc w:val="both"/>
        <w:rPr>
          <w:rFonts w:ascii="Arial" w:hAnsi="Arial"/>
          <w:b w:val="0"/>
        </w:rPr>
      </w:pPr>
    </w:p>
    <w:p w14:paraId="6159303C" w14:textId="53501001" w:rsidR="00485E6F" w:rsidRPr="00DD657A" w:rsidRDefault="00485E6F" w:rsidP="00485E6F">
      <w:pPr>
        <w:pStyle w:val="Textkrper"/>
        <w:spacing w:before="120" w:after="120" w:line="276" w:lineRule="auto"/>
        <w:rPr>
          <w:rFonts w:ascii="Arial" w:hAnsi="Arial"/>
          <w:b w:val="0"/>
          <w:lang w:val="en-US"/>
        </w:rPr>
      </w:pPr>
      <w:r w:rsidRPr="00DD657A">
        <w:rPr>
          <w:rFonts w:ascii="Arial" w:hAnsi="Arial"/>
          <w:b w:val="0"/>
          <w:lang w:val="en-US"/>
        </w:rPr>
        <w:t>Würth Elektronik: more than you expect!</w:t>
      </w:r>
    </w:p>
    <w:p w14:paraId="359C45D7" w14:textId="77777777" w:rsidR="00485E6F" w:rsidRPr="00944A14" w:rsidRDefault="00485E6F" w:rsidP="00485E6F">
      <w:pPr>
        <w:pStyle w:val="Textkrper"/>
        <w:spacing w:before="120" w:after="120" w:line="276" w:lineRule="auto"/>
        <w:rPr>
          <w:rFonts w:ascii="Arial" w:hAnsi="Arial"/>
        </w:rPr>
      </w:pPr>
      <w:r w:rsidRPr="00944A14">
        <w:rPr>
          <w:rFonts w:ascii="Arial" w:hAnsi="Arial"/>
        </w:rPr>
        <w:t>Weitere Informationen unter www.we-online.com</w:t>
      </w:r>
    </w:p>
    <w:p w14:paraId="47300CFE" w14:textId="77777777" w:rsidR="00485E6F" w:rsidRPr="00944A1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DD657A" w:rsidRDefault="00485E6F" w:rsidP="00CE17D6">
            <w:pPr>
              <w:spacing w:before="120" w:after="120" w:line="276" w:lineRule="auto"/>
              <w:rPr>
                <w:rFonts w:ascii="Arial" w:hAnsi="Arial" w:cs="Arial"/>
                <w:bCs/>
                <w:sz w:val="20"/>
                <w:lang w:val="it-IT"/>
              </w:rPr>
            </w:pPr>
            <w:r w:rsidRPr="00DD657A">
              <w:rPr>
                <w:rFonts w:ascii="Arial" w:hAnsi="Arial" w:cs="Arial"/>
                <w:sz w:val="20"/>
                <w:lang w:val="it-IT"/>
              </w:rPr>
              <w:t>Telefon: +49 7942 945-5186</w:t>
            </w:r>
            <w:r w:rsidRPr="00DD657A">
              <w:rPr>
                <w:rFonts w:ascii="Arial" w:hAnsi="Arial" w:cs="Arial"/>
                <w:sz w:val="20"/>
                <w:lang w:val="it-IT"/>
              </w:rPr>
              <w:br/>
            </w:r>
            <w:r w:rsidRPr="00DD657A">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t>Brunhamstraße 21</w:t>
            </w:r>
            <w:r w:rsidRPr="00944A14">
              <w:rPr>
                <w:rFonts w:ascii="Arial" w:hAnsi="Arial" w:cs="Arial"/>
                <w:bCs/>
                <w:sz w:val="20"/>
              </w:rPr>
              <w:br/>
              <w:t>81249 München</w:t>
            </w:r>
          </w:p>
          <w:p w14:paraId="5DBACEC9" w14:textId="0023F40D" w:rsidR="00485E6F" w:rsidRPr="00DD657A" w:rsidRDefault="00485E6F" w:rsidP="00CE17D6">
            <w:pPr>
              <w:tabs>
                <w:tab w:val="left" w:pos="1065"/>
              </w:tabs>
              <w:spacing w:before="120" w:after="120" w:line="276" w:lineRule="auto"/>
              <w:rPr>
                <w:rFonts w:ascii="Arial" w:hAnsi="Arial" w:cs="Arial"/>
                <w:bCs/>
                <w:sz w:val="20"/>
                <w:lang w:val="it-IT"/>
              </w:rPr>
            </w:pPr>
            <w:r w:rsidRPr="00DD657A">
              <w:rPr>
                <w:rFonts w:ascii="Arial" w:hAnsi="Arial" w:cs="Arial"/>
                <w:bCs/>
                <w:sz w:val="20"/>
                <w:lang w:val="it-IT"/>
              </w:rPr>
              <w:t>Telefon: +49 89 500778-20</w:t>
            </w:r>
            <w:r w:rsidRPr="00DD657A">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80A7" w14:textId="77777777" w:rsidR="003A4939" w:rsidRDefault="003A4939">
      <w:r>
        <w:separator/>
      </w:r>
    </w:p>
  </w:endnote>
  <w:endnote w:type="continuationSeparator" w:id="0">
    <w:p w14:paraId="58B64DE4" w14:textId="77777777" w:rsidR="003A4939" w:rsidRDefault="003A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3A09C85" w:rsidR="00D84800" w:rsidRPr="003E3A32" w:rsidRDefault="003E3A32" w:rsidP="00D84800">
    <w:pPr>
      <w:pStyle w:val="Fuzeile"/>
      <w:tabs>
        <w:tab w:val="clear" w:pos="4536"/>
        <w:tab w:val="clear" w:pos="9072"/>
        <w:tab w:val="right" w:pos="7088"/>
      </w:tabs>
      <w:rPr>
        <w:rFonts w:ascii="Arial" w:hAnsi="Arial" w:cs="Arial"/>
        <w:noProof/>
        <w:snapToGrid w:val="0"/>
        <w:sz w:val="16"/>
        <w:szCs w:val="16"/>
      </w:rPr>
    </w:pPr>
    <w:r w:rsidRPr="003E3A32">
      <w:rPr>
        <w:rFonts w:ascii="Arial" w:hAnsi="Arial" w:cs="Arial"/>
        <w:snapToGrid w:val="0"/>
        <w:sz w:val="16"/>
        <w:szCs w:val="16"/>
      </w:rPr>
      <w:fldChar w:fldCharType="begin"/>
    </w:r>
    <w:r w:rsidRPr="003E3A32">
      <w:rPr>
        <w:rFonts w:ascii="Arial" w:hAnsi="Arial" w:cs="Arial"/>
        <w:snapToGrid w:val="0"/>
        <w:sz w:val="16"/>
        <w:szCs w:val="16"/>
      </w:rPr>
      <w:instrText xml:space="preserve"> FILENAME   \* MERGEFORMAT </w:instrText>
    </w:r>
    <w:r w:rsidRPr="003E3A32">
      <w:rPr>
        <w:rFonts w:ascii="Arial" w:hAnsi="Arial" w:cs="Arial"/>
        <w:snapToGrid w:val="0"/>
        <w:sz w:val="16"/>
        <w:szCs w:val="16"/>
      </w:rPr>
      <w:fldChar w:fldCharType="separate"/>
    </w:r>
    <w:r w:rsidRPr="003E3A32">
      <w:rPr>
        <w:rFonts w:ascii="Arial" w:hAnsi="Arial" w:cs="Arial"/>
        <w:noProof/>
        <w:snapToGrid w:val="0"/>
        <w:sz w:val="16"/>
        <w:szCs w:val="16"/>
      </w:rPr>
      <w:t>WTH1PI1722</w:t>
    </w:r>
    <w:r w:rsidR="00387225">
      <w:rPr>
        <w:rFonts w:ascii="Arial" w:hAnsi="Arial" w:cs="Arial"/>
        <w:noProof/>
        <w:snapToGrid w:val="0"/>
        <w:sz w:val="16"/>
        <w:szCs w:val="16"/>
      </w:rPr>
      <w:t>_de</w:t>
    </w:r>
    <w:r w:rsidRPr="003E3A32">
      <w:rPr>
        <w:rFonts w:ascii="Arial" w:hAnsi="Arial" w:cs="Arial"/>
        <w:snapToGrid w:val="0"/>
        <w:sz w:val="16"/>
        <w:szCs w:val="16"/>
      </w:rPr>
      <w:fldChar w:fldCharType="end"/>
    </w:r>
    <w:r w:rsidR="00D84800" w:rsidRPr="003E3A32">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9A9B" w14:textId="77777777" w:rsidR="003A4939" w:rsidRDefault="003A4939">
      <w:r>
        <w:separator/>
      </w:r>
    </w:p>
  </w:footnote>
  <w:footnote w:type="continuationSeparator" w:id="0">
    <w:p w14:paraId="4280E340" w14:textId="77777777" w:rsidR="003A4939" w:rsidRDefault="003A4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16AF5"/>
    <w:rsid w:val="000258D8"/>
    <w:rsid w:val="00027DF7"/>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31A"/>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113D"/>
    <w:rsid w:val="00152206"/>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2604"/>
    <w:rsid w:val="002132F7"/>
    <w:rsid w:val="002148EF"/>
    <w:rsid w:val="00214A93"/>
    <w:rsid w:val="0021524E"/>
    <w:rsid w:val="00215586"/>
    <w:rsid w:val="00216AD1"/>
    <w:rsid w:val="00217CC2"/>
    <w:rsid w:val="00217FD0"/>
    <w:rsid w:val="00220558"/>
    <w:rsid w:val="0022152F"/>
    <w:rsid w:val="002230E5"/>
    <w:rsid w:val="00225D7A"/>
    <w:rsid w:val="00226800"/>
    <w:rsid w:val="002329D1"/>
    <w:rsid w:val="002343EC"/>
    <w:rsid w:val="0023483C"/>
    <w:rsid w:val="00236438"/>
    <w:rsid w:val="00240A6A"/>
    <w:rsid w:val="00243D1A"/>
    <w:rsid w:val="00243E7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24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3E95"/>
    <w:rsid w:val="00366479"/>
    <w:rsid w:val="003668D1"/>
    <w:rsid w:val="0037012B"/>
    <w:rsid w:val="00372533"/>
    <w:rsid w:val="00376468"/>
    <w:rsid w:val="00376815"/>
    <w:rsid w:val="003814F9"/>
    <w:rsid w:val="003822CF"/>
    <w:rsid w:val="0038399C"/>
    <w:rsid w:val="00383D0E"/>
    <w:rsid w:val="003851A9"/>
    <w:rsid w:val="00387225"/>
    <w:rsid w:val="00392336"/>
    <w:rsid w:val="003931C1"/>
    <w:rsid w:val="003955B5"/>
    <w:rsid w:val="003A0D86"/>
    <w:rsid w:val="003A2E6C"/>
    <w:rsid w:val="003A4939"/>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A3C"/>
    <w:rsid w:val="003E0DA0"/>
    <w:rsid w:val="003E1703"/>
    <w:rsid w:val="003E263B"/>
    <w:rsid w:val="003E3A32"/>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4583"/>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A571D"/>
    <w:rsid w:val="004B0A52"/>
    <w:rsid w:val="004B2DAD"/>
    <w:rsid w:val="004B3468"/>
    <w:rsid w:val="004B4EB2"/>
    <w:rsid w:val="004B5422"/>
    <w:rsid w:val="004B5E02"/>
    <w:rsid w:val="004C2963"/>
    <w:rsid w:val="004C4379"/>
    <w:rsid w:val="004D1D01"/>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4533"/>
    <w:rsid w:val="00525673"/>
    <w:rsid w:val="00525AEC"/>
    <w:rsid w:val="00530FC0"/>
    <w:rsid w:val="005327C7"/>
    <w:rsid w:val="005331A3"/>
    <w:rsid w:val="00535659"/>
    <w:rsid w:val="00537CB9"/>
    <w:rsid w:val="005405B1"/>
    <w:rsid w:val="005421CB"/>
    <w:rsid w:val="00550D3E"/>
    <w:rsid w:val="0055283B"/>
    <w:rsid w:val="005538CF"/>
    <w:rsid w:val="00556A0C"/>
    <w:rsid w:val="00561524"/>
    <w:rsid w:val="005642D6"/>
    <w:rsid w:val="00571E32"/>
    <w:rsid w:val="00572009"/>
    <w:rsid w:val="005724EE"/>
    <w:rsid w:val="00574987"/>
    <w:rsid w:val="005757A4"/>
    <w:rsid w:val="005758B7"/>
    <w:rsid w:val="00577058"/>
    <w:rsid w:val="005770FD"/>
    <w:rsid w:val="00577D8A"/>
    <w:rsid w:val="005806AB"/>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8CA"/>
    <w:rsid w:val="00657EAF"/>
    <w:rsid w:val="00657FE1"/>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1C5E"/>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E5C5F"/>
    <w:rsid w:val="006F1ECD"/>
    <w:rsid w:val="006F24AB"/>
    <w:rsid w:val="006F28C1"/>
    <w:rsid w:val="006F44B9"/>
    <w:rsid w:val="006F5B78"/>
    <w:rsid w:val="006F74C8"/>
    <w:rsid w:val="006F77BD"/>
    <w:rsid w:val="00701BD8"/>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66F2"/>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66E4F"/>
    <w:rsid w:val="00870C94"/>
    <w:rsid w:val="00870CC9"/>
    <w:rsid w:val="008761C6"/>
    <w:rsid w:val="00876B40"/>
    <w:rsid w:val="008819C5"/>
    <w:rsid w:val="008830CD"/>
    <w:rsid w:val="00886681"/>
    <w:rsid w:val="008866CB"/>
    <w:rsid w:val="00892FF0"/>
    <w:rsid w:val="00896BC4"/>
    <w:rsid w:val="00897B98"/>
    <w:rsid w:val="008A2762"/>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033"/>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2FAA"/>
    <w:rsid w:val="00A7329B"/>
    <w:rsid w:val="00A73E7E"/>
    <w:rsid w:val="00A74816"/>
    <w:rsid w:val="00A74CDC"/>
    <w:rsid w:val="00A75C82"/>
    <w:rsid w:val="00A75EFD"/>
    <w:rsid w:val="00A805B7"/>
    <w:rsid w:val="00A80C24"/>
    <w:rsid w:val="00A91A29"/>
    <w:rsid w:val="00A91EF8"/>
    <w:rsid w:val="00A936D2"/>
    <w:rsid w:val="00A95549"/>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4728"/>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44F7"/>
    <w:rsid w:val="00B8501E"/>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BF5188"/>
    <w:rsid w:val="00C036DC"/>
    <w:rsid w:val="00C10188"/>
    <w:rsid w:val="00C17CED"/>
    <w:rsid w:val="00C279D5"/>
    <w:rsid w:val="00C317DF"/>
    <w:rsid w:val="00C342E1"/>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5654"/>
    <w:rsid w:val="00CF7932"/>
    <w:rsid w:val="00D10313"/>
    <w:rsid w:val="00D10A7D"/>
    <w:rsid w:val="00D11C40"/>
    <w:rsid w:val="00D124AD"/>
    <w:rsid w:val="00D23260"/>
    <w:rsid w:val="00D261A7"/>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2023"/>
    <w:rsid w:val="00DD261B"/>
    <w:rsid w:val="00DD39BA"/>
    <w:rsid w:val="00DD42A4"/>
    <w:rsid w:val="00DD4826"/>
    <w:rsid w:val="00DD5276"/>
    <w:rsid w:val="00DD657A"/>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4300"/>
    <w:rsid w:val="00E4697E"/>
    <w:rsid w:val="00E54D13"/>
    <w:rsid w:val="00E56EB0"/>
    <w:rsid w:val="00E57E93"/>
    <w:rsid w:val="00E63CB1"/>
    <w:rsid w:val="00E64D39"/>
    <w:rsid w:val="00E67044"/>
    <w:rsid w:val="00E8050A"/>
    <w:rsid w:val="00E815D2"/>
    <w:rsid w:val="00E821A2"/>
    <w:rsid w:val="00E86437"/>
    <w:rsid w:val="00E87BA5"/>
    <w:rsid w:val="00E9032D"/>
    <w:rsid w:val="00E966E4"/>
    <w:rsid w:val="00E96706"/>
    <w:rsid w:val="00EA03DE"/>
    <w:rsid w:val="00EA0C44"/>
    <w:rsid w:val="00EA438E"/>
    <w:rsid w:val="00EA530D"/>
    <w:rsid w:val="00EA5874"/>
    <w:rsid w:val="00EA7C20"/>
    <w:rsid w:val="00EB12AA"/>
    <w:rsid w:val="00EB7CEE"/>
    <w:rsid w:val="00EC48ED"/>
    <w:rsid w:val="00EC6274"/>
    <w:rsid w:val="00EC6970"/>
    <w:rsid w:val="00EC78DC"/>
    <w:rsid w:val="00ED0389"/>
    <w:rsid w:val="00ED24DF"/>
    <w:rsid w:val="00ED67AA"/>
    <w:rsid w:val="00EE15B5"/>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B020D"/>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4198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Baumann (eiSos), Julia</dc:creator>
  <cp:keywords/>
  <cp:lastModifiedBy>Brigitte Basilio</cp:lastModifiedBy>
  <cp:revision>12</cp:revision>
  <cp:lastPrinted>2017-06-23T08:32:00Z</cp:lastPrinted>
  <dcterms:created xsi:type="dcterms:W3CDTF">2025-09-02T09:14:00Z</dcterms:created>
  <dcterms:modified xsi:type="dcterms:W3CDTF">2025-09-03T08:24:00Z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