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FF0A" w14:textId="77777777" w:rsidR="00134C90" w:rsidRDefault="0064707F">
      <w:pPr>
        <w:pStyle w:val="berschrift1"/>
        <w:spacing w:before="720" w:after="720" w:line="260" w:lineRule="exact"/>
        <w:rPr>
          <w:sz w:val="20"/>
        </w:rPr>
      </w:pPr>
      <w:r>
        <w:rPr>
          <w:sz w:val="20"/>
        </w:rPr>
        <w:t>COMMUNIQUÉ DE PRESSE</w:t>
      </w:r>
    </w:p>
    <w:p w14:paraId="5974D97B" w14:textId="77777777" w:rsidR="00134C90" w:rsidRDefault="0064707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élargit sa série MagI³C avec des modules Buck variables dotés de sorties à courant élevé</w:t>
      </w:r>
    </w:p>
    <w:p w14:paraId="72C81C05" w14:textId="77777777" w:rsidR="00134C90" w:rsidRDefault="0064707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Modules de puissance pour courant élevé</w:t>
      </w:r>
    </w:p>
    <w:p w14:paraId="01E7F1F1" w14:textId="35BEEB10" w:rsidR="00134C90" w:rsidRDefault="0064707F">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0A3BF5">
        <w:rPr>
          <w:rFonts w:ascii="Arial" w:hAnsi="Arial"/>
          <w:color w:val="000000"/>
        </w:rPr>
        <w:t xml:space="preserve">le </w:t>
      </w:r>
      <w:r w:rsidR="0032576C" w:rsidRPr="0032576C">
        <w:rPr>
          <w:rFonts w:ascii="Arial" w:hAnsi="Arial"/>
          <w:color w:val="000000"/>
        </w:rPr>
        <w:t>30 juillet</w:t>
      </w:r>
      <w:r>
        <w:rPr>
          <w:rFonts w:ascii="Arial" w:hAnsi="Arial"/>
          <w:color w:val="000000"/>
        </w:rPr>
        <w:t xml:space="preserve"> 2025 – </w:t>
      </w:r>
      <w:r>
        <w:rPr>
          <w:rFonts w:ascii="Arial" w:hAnsi="Arial"/>
        </w:rPr>
        <w:t xml:space="preserve">Würth Elektronik a élargi sa série à succès de modules d’alimentation </w:t>
      </w:r>
      <w:hyperlink r:id="rId8" w:history="1">
        <w:r>
          <w:rPr>
            <w:rStyle w:val="Hyperlink"/>
            <w:rFonts w:ascii="Arial" w:hAnsi="Arial"/>
          </w:rPr>
          <w:t>MagI³C-VDLM</w:t>
        </w:r>
      </w:hyperlink>
      <w:r>
        <w:rPr>
          <w:rFonts w:ascii="Arial" w:hAnsi="Arial"/>
        </w:rPr>
        <w:t xml:space="preserve"> avec deux nouveaux modèles. </w:t>
      </w:r>
      <w:r>
        <w:rPr>
          <w:rFonts w:ascii="Arial" w:hAnsi="Arial"/>
          <w:color w:val="000000"/>
        </w:rPr>
        <w:t>Avec des courants de sortie respectifs de 4 A et 5 A, ils améliorent encore les performances du portefeuille existant de modules d’alimentation DC/DC compacts.</w:t>
      </w:r>
    </w:p>
    <w:p w14:paraId="3A39636C" w14:textId="77777777" w:rsidR="00134C90" w:rsidRDefault="0064707F">
      <w:pPr>
        <w:pStyle w:val="Textkrper"/>
        <w:spacing w:before="120" w:after="120" w:line="260" w:lineRule="exact"/>
        <w:jc w:val="both"/>
        <w:rPr>
          <w:rFonts w:ascii="Arial" w:hAnsi="Arial"/>
          <w:b w:val="0"/>
          <w:color w:val="000000"/>
        </w:rPr>
      </w:pPr>
      <w:r>
        <w:rPr>
          <w:rFonts w:ascii="Arial" w:hAnsi="Arial"/>
          <w:b w:val="0"/>
          <w:color w:val="000000"/>
        </w:rPr>
        <w:t>Les nouveaux modules sont conçus pour des tensions d’entrée de 4 à 36 V et sont proposés dans un boîtier compact LGA-26 (11 × 6 × 3 mm). Ils fournissent une tension de sortie de 1 à 6 V et, comme tous les modules d’alimentation de la série MagI³C-VDLM, intègrent les composants essentiels pour une alimentation DC/DC dans un format compact : régulateur à découpage avec MOSFETs intégrés, contrôleur, circuit de compensation, et une inductance blindée.</w:t>
      </w:r>
    </w:p>
    <w:p w14:paraId="46A7FAE8" w14:textId="77777777" w:rsidR="00134C90" w:rsidRDefault="0064707F">
      <w:pPr>
        <w:pStyle w:val="Textkrper"/>
        <w:spacing w:before="120" w:after="120" w:line="260" w:lineRule="exact"/>
        <w:jc w:val="both"/>
        <w:rPr>
          <w:rFonts w:ascii="Arial" w:hAnsi="Arial"/>
          <w:b w:val="0"/>
          <w:color w:val="000000"/>
        </w:rPr>
      </w:pPr>
      <w:r>
        <w:rPr>
          <w:rFonts w:ascii="Arial" w:hAnsi="Arial"/>
          <w:b w:val="0"/>
          <w:color w:val="000000"/>
        </w:rPr>
        <w:t>Les modules d’alimentation maintiennent une haute efficacité sur toute la plage de courant de sortie en basculant automatiquement entre les modes de fonctionnement en fonction des besoins de la charge. Ils assurent ainsi une ondulation de sortie minimale – idéal pour des applications précises et sensibles aux interférences. Parmi les applications typiques figurent les convertisseurs DC/DC point de charge, les équipements industriels, médicaux, de test et de mesure, ou encore l’alimentation de DSP, FPGA, MCU, MPU et interfaces.</w:t>
      </w:r>
    </w:p>
    <w:p w14:paraId="35516A80" w14:textId="77777777" w:rsidR="00134C90" w:rsidRDefault="0064707F">
      <w:pPr>
        <w:pStyle w:val="Textkrper"/>
        <w:spacing w:before="120" w:after="120" w:line="260" w:lineRule="exact"/>
        <w:jc w:val="both"/>
        <w:rPr>
          <w:rFonts w:ascii="Arial" w:hAnsi="Arial"/>
          <w:color w:val="000000"/>
        </w:rPr>
      </w:pPr>
      <w:r>
        <w:rPr>
          <w:rFonts w:ascii="Arial" w:hAnsi="Arial"/>
          <w:color w:val="000000"/>
        </w:rPr>
        <w:t>Excellent rendement</w:t>
      </w:r>
    </w:p>
    <w:p w14:paraId="0F6F90A3" w14:textId="77777777" w:rsidR="00134C90" w:rsidRDefault="0064707F">
      <w:pPr>
        <w:pStyle w:val="Textkrper"/>
        <w:spacing w:before="120" w:after="120" w:line="260" w:lineRule="exact"/>
        <w:jc w:val="both"/>
        <w:rPr>
          <w:rFonts w:ascii="Arial" w:hAnsi="Arial"/>
          <w:b w:val="0"/>
          <w:color w:val="000000"/>
        </w:rPr>
      </w:pPr>
      <w:r>
        <w:rPr>
          <w:rFonts w:ascii="Arial" w:hAnsi="Arial"/>
          <w:b w:val="0"/>
          <w:color w:val="000000"/>
        </w:rPr>
        <w:t>Les modules MagI³C-VDLM atteignent des rendements de pointe allant jusqu’à 96 % et se distinguent par leur excellente performance CEM conforme à la norme EN55032 Classe B / CISPR-32. Parmi les autres caractéristiques, on compte des fréquences de commutation sélectionnables, une transition automatique PFM/PWM, et une fonction de synchronisation pour se synchroniser à des fréquences d’horloge individuelles.</w:t>
      </w:r>
    </w:p>
    <w:p w14:paraId="460C726A" w14:textId="77777777" w:rsidR="00134C90" w:rsidRDefault="0064707F">
      <w:pPr>
        <w:pStyle w:val="Textkrper"/>
        <w:spacing w:before="120" w:after="120" w:line="260" w:lineRule="exact"/>
        <w:jc w:val="both"/>
        <w:rPr>
          <w:rFonts w:ascii="Arial" w:hAnsi="Arial"/>
        </w:rPr>
      </w:pPr>
      <w:r>
        <w:rPr>
          <w:rFonts w:ascii="Arial" w:hAnsi="Arial"/>
          <w:b w:val="0"/>
          <w:color w:val="000000"/>
        </w:rPr>
        <w:t>Les nouveaux modules MagI³C-VDLM sont désormais disponibles en stock sans quantité minimum de commande. Tous les clients bénéficient d’un service d’examen de conception et de disposition ainsi que d’un support pour la conception de filtres EMI.</w:t>
      </w:r>
      <w:r>
        <w:br w:type="page"/>
      </w:r>
    </w:p>
    <w:p w14:paraId="668E24FF" w14:textId="77777777" w:rsidR="00134C90" w:rsidRDefault="00134C90">
      <w:pPr>
        <w:pStyle w:val="Textkrper"/>
        <w:spacing w:before="120" w:after="120" w:line="260" w:lineRule="exact"/>
        <w:jc w:val="both"/>
        <w:rPr>
          <w:rFonts w:ascii="Arial" w:hAnsi="Arial"/>
        </w:rPr>
      </w:pPr>
    </w:p>
    <w:p w14:paraId="762E3854" w14:textId="77777777" w:rsidR="00134C90" w:rsidRDefault="00134C90">
      <w:pPr>
        <w:pStyle w:val="PITextkrper"/>
        <w:pBdr>
          <w:top w:val="single" w:sz="4" w:space="1" w:color="auto"/>
        </w:pBdr>
        <w:spacing w:before="240"/>
        <w:rPr>
          <w:b/>
          <w:sz w:val="18"/>
          <w:szCs w:val="18"/>
        </w:rPr>
      </w:pPr>
    </w:p>
    <w:p w14:paraId="3E3AE213" w14:textId="77777777" w:rsidR="0064707F" w:rsidRPr="0023476F" w:rsidRDefault="0064707F" w:rsidP="0064707F">
      <w:pPr>
        <w:spacing w:after="120" w:line="280" w:lineRule="exact"/>
        <w:rPr>
          <w:rFonts w:ascii="Arial" w:hAnsi="Arial" w:cs="Arial"/>
          <w:b/>
          <w:bCs/>
          <w:sz w:val="18"/>
          <w:szCs w:val="18"/>
        </w:rPr>
      </w:pPr>
      <w:r w:rsidRPr="0023476F">
        <w:rPr>
          <w:rFonts w:ascii="Arial" w:hAnsi="Arial"/>
          <w:b/>
          <w:sz w:val="18"/>
        </w:rPr>
        <w:t>Images disponibles</w:t>
      </w:r>
    </w:p>
    <w:p w14:paraId="6633EBB8" w14:textId="3506397D" w:rsidR="00134C90" w:rsidRPr="0064707F" w:rsidRDefault="0064707F">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34C90" w14:paraId="2B024C3E" w14:textId="77777777">
        <w:trPr>
          <w:trHeight w:val="1701"/>
        </w:trPr>
        <w:tc>
          <w:tcPr>
            <w:tcW w:w="3510" w:type="dxa"/>
          </w:tcPr>
          <w:p w14:paraId="70E6DFC3" w14:textId="77777777" w:rsidR="00134C90" w:rsidRDefault="0064707F">
            <w:pPr>
              <w:pStyle w:val="txt"/>
              <w:jc w:val="center"/>
              <w:rPr>
                <w:b/>
                <w:bCs/>
                <w:sz w:val="18"/>
              </w:rPr>
            </w:pPr>
            <w:r>
              <w:rPr>
                <w:b/>
              </w:rPr>
              <w:br/>
            </w:r>
            <w:r>
              <w:rPr>
                <w:noProof/>
                <w:lang w:eastAsia="zh-CN"/>
              </w:rPr>
              <w:drawing>
                <wp:inline distT="0" distB="0" distL="0" distR="0" wp14:anchorId="0206EBDC" wp14:editId="5E930AB2">
                  <wp:extent cx="1810744" cy="1440000"/>
                  <wp:effectExtent l="0" t="0" r="0" b="8255"/>
                  <wp:docPr id="20778470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237" b="10237"/>
                          <a:stretch/>
                        </pic:blipFill>
                        <pic:spPr bwMode="auto">
                          <a:xfrm>
                            <a:off x="0" y="0"/>
                            <a:ext cx="1810744"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64232796" w14:textId="77777777" w:rsidR="00134C90" w:rsidRDefault="0064707F">
            <w:pPr>
              <w:pStyle w:val="txt"/>
              <w:rPr>
                <w:b/>
                <w:bCs/>
                <w:sz w:val="18"/>
              </w:rPr>
            </w:pPr>
            <w:r>
              <w:rPr>
                <w:sz w:val="16"/>
              </w:rPr>
              <w:t xml:space="preserve">Source photo : Würth Elektronik </w:t>
            </w:r>
          </w:p>
          <w:p w14:paraId="33B28720" w14:textId="77777777" w:rsidR="00134C90" w:rsidRDefault="0064707F">
            <w:pPr>
              <w:autoSpaceDE w:val="0"/>
              <w:autoSpaceDN w:val="0"/>
              <w:adjustRightInd w:val="0"/>
              <w:rPr>
                <w:rFonts w:ascii="Arial" w:hAnsi="Arial" w:cs="Arial"/>
                <w:b/>
                <w:sz w:val="18"/>
                <w:szCs w:val="18"/>
              </w:rPr>
            </w:pPr>
            <w:r>
              <w:rPr>
                <w:rFonts w:ascii="Arial" w:hAnsi="Arial"/>
                <w:b/>
                <w:sz w:val="18"/>
              </w:rPr>
              <w:t>La famille de modules de puissance MagI³C-VDLM a été complétée par deux modules CMS LGA-26 offrant respectivement des courants de sortie de 4 A et 5 A.</w:t>
            </w:r>
          </w:p>
          <w:p w14:paraId="62F6A419" w14:textId="77777777" w:rsidR="00134C90" w:rsidRDefault="00134C90">
            <w:pPr>
              <w:autoSpaceDE w:val="0"/>
              <w:autoSpaceDN w:val="0"/>
              <w:adjustRightInd w:val="0"/>
              <w:rPr>
                <w:rFonts w:ascii="Arial" w:hAnsi="Arial" w:cs="Arial"/>
                <w:b/>
                <w:bCs/>
                <w:sz w:val="18"/>
                <w:szCs w:val="18"/>
              </w:rPr>
            </w:pPr>
          </w:p>
        </w:tc>
      </w:tr>
    </w:tbl>
    <w:p w14:paraId="1233B55A" w14:textId="77777777" w:rsidR="00134C90" w:rsidRDefault="00134C90">
      <w:pPr>
        <w:pStyle w:val="PITextkrper"/>
        <w:rPr>
          <w:b/>
          <w:bCs/>
          <w:sz w:val="18"/>
          <w:szCs w:val="18"/>
        </w:rPr>
      </w:pPr>
    </w:p>
    <w:p w14:paraId="64C0F477" w14:textId="77777777" w:rsidR="00134C90" w:rsidRDefault="00134C90">
      <w:pPr>
        <w:pStyle w:val="Textkrper"/>
        <w:spacing w:before="120" w:after="120" w:line="260" w:lineRule="exact"/>
        <w:jc w:val="both"/>
        <w:rPr>
          <w:rFonts w:ascii="Arial" w:hAnsi="Arial"/>
          <w:b w:val="0"/>
          <w:bCs w:val="0"/>
        </w:rPr>
      </w:pPr>
    </w:p>
    <w:p w14:paraId="596F70F7" w14:textId="77777777" w:rsidR="00134C90" w:rsidRDefault="00134C90">
      <w:pPr>
        <w:pStyle w:val="PITextkrper"/>
        <w:pBdr>
          <w:top w:val="single" w:sz="4" w:space="1" w:color="auto"/>
        </w:pBdr>
        <w:spacing w:before="240"/>
        <w:rPr>
          <w:b/>
          <w:sz w:val="18"/>
          <w:szCs w:val="18"/>
        </w:rPr>
      </w:pPr>
    </w:p>
    <w:p w14:paraId="3DA7286D" w14:textId="77777777" w:rsidR="0064707F" w:rsidRPr="0023476F" w:rsidRDefault="0064707F" w:rsidP="0064707F">
      <w:pPr>
        <w:pStyle w:val="Textkrper"/>
        <w:spacing w:before="120" w:after="120" w:line="276" w:lineRule="auto"/>
        <w:rPr>
          <w:rFonts w:ascii="Arial" w:hAnsi="Arial"/>
        </w:rPr>
      </w:pPr>
      <w:r w:rsidRPr="0023476F">
        <w:rPr>
          <w:rFonts w:ascii="Arial" w:hAnsi="Arial"/>
        </w:rPr>
        <w:t xml:space="preserve">À propos du groupe Würth Elektronik eiSos </w:t>
      </w:r>
    </w:p>
    <w:p w14:paraId="50C6C320" w14:textId="77777777" w:rsidR="0064707F" w:rsidRDefault="0064707F" w:rsidP="0064707F">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7438812F" w14:textId="77777777" w:rsidR="0064707F" w:rsidRPr="00A26AEA" w:rsidRDefault="0064707F" w:rsidP="0064707F">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36C0CAC1" w14:textId="77777777" w:rsidR="0064707F" w:rsidRPr="00A26AEA" w:rsidRDefault="0064707F" w:rsidP="0064707F">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D2F307F" w14:textId="77777777" w:rsidR="0064707F" w:rsidRDefault="0064707F" w:rsidP="0064707F">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36643E92" w14:textId="77777777" w:rsidR="0064707F" w:rsidRPr="0023476F" w:rsidRDefault="0064707F" w:rsidP="0064707F">
      <w:pPr>
        <w:pStyle w:val="Textkrper"/>
        <w:spacing w:before="120" w:after="120" w:line="276" w:lineRule="auto"/>
        <w:jc w:val="both"/>
        <w:rPr>
          <w:rFonts w:ascii="Arial" w:hAnsi="Arial"/>
          <w:b w:val="0"/>
        </w:rPr>
      </w:pPr>
      <w:r w:rsidRPr="0023476F">
        <w:rPr>
          <w:rFonts w:ascii="Arial" w:hAnsi="Arial"/>
          <w:b w:val="0"/>
        </w:rPr>
        <w:lastRenderedPageBreak/>
        <w:t>Würth Elektronik : more than you expect !</w:t>
      </w:r>
    </w:p>
    <w:p w14:paraId="3EC136FD" w14:textId="77777777" w:rsidR="0064707F" w:rsidRPr="0023476F" w:rsidRDefault="0064707F" w:rsidP="0064707F">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4707F" w:rsidRPr="0023476F" w14:paraId="1A076C01" w14:textId="77777777" w:rsidTr="0051444D">
        <w:tc>
          <w:tcPr>
            <w:tcW w:w="3902" w:type="dxa"/>
            <w:hideMark/>
          </w:tcPr>
          <w:p w14:paraId="15675A7C" w14:textId="77777777" w:rsidR="0064707F" w:rsidRPr="0023476F" w:rsidRDefault="0064707F" w:rsidP="0051444D">
            <w:pPr>
              <w:pStyle w:val="Textkrper"/>
              <w:autoSpaceDE/>
              <w:adjustRightInd/>
              <w:spacing w:before="120" w:after="120" w:line="276" w:lineRule="auto"/>
              <w:rPr>
                <w:b w:val="0"/>
                <w:bCs w:val="0"/>
              </w:rPr>
            </w:pPr>
            <w:r w:rsidRPr="0023476F">
              <w:br w:type="page"/>
            </w:r>
            <w:r w:rsidRPr="0023476F">
              <w:rPr>
                <w:b w:val="0"/>
                <w:bCs w:val="0"/>
              </w:rPr>
              <w:br w:type="page"/>
            </w:r>
          </w:p>
          <w:p w14:paraId="390700F8" w14:textId="77777777" w:rsidR="0064707F" w:rsidRPr="0023476F" w:rsidRDefault="0064707F" w:rsidP="0051444D">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CBCED3A" w14:textId="77777777" w:rsidR="0064707F" w:rsidRPr="0023476F" w:rsidRDefault="0064707F" w:rsidP="0051444D">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56E5C0AE" w14:textId="77777777" w:rsidR="0064707F" w:rsidRPr="0023476F" w:rsidRDefault="0064707F" w:rsidP="0051444D">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71DC1A8" w14:textId="77777777" w:rsidR="0064707F" w:rsidRPr="0023476F" w:rsidRDefault="0064707F" w:rsidP="0051444D">
            <w:pPr>
              <w:spacing w:before="120" w:after="120" w:line="276" w:lineRule="auto"/>
              <w:rPr>
                <w:rFonts w:ascii="Arial" w:hAnsi="Arial" w:cs="Arial"/>
                <w:bCs/>
                <w:sz w:val="20"/>
              </w:rPr>
            </w:pPr>
            <w:r w:rsidRPr="0023476F">
              <w:rPr>
                <w:rFonts w:ascii="Arial" w:hAnsi="Arial" w:cs="Arial"/>
                <w:bCs/>
                <w:sz w:val="20"/>
              </w:rPr>
              <w:t>www.we-online.com</w:t>
            </w:r>
          </w:p>
          <w:p w14:paraId="5B9B19D4" w14:textId="77777777" w:rsidR="0064707F" w:rsidRPr="0023476F" w:rsidRDefault="0064707F" w:rsidP="0051444D">
            <w:pPr>
              <w:rPr>
                <w:rFonts w:ascii="Arial" w:hAnsi="Arial" w:cs="Arial"/>
                <w:sz w:val="20"/>
              </w:rPr>
            </w:pPr>
          </w:p>
          <w:p w14:paraId="683AC503" w14:textId="77777777" w:rsidR="0064707F" w:rsidRPr="0023476F" w:rsidRDefault="0064707F" w:rsidP="0051444D">
            <w:pPr>
              <w:rPr>
                <w:rFonts w:ascii="Arial" w:hAnsi="Arial" w:cs="Arial"/>
                <w:sz w:val="20"/>
              </w:rPr>
            </w:pPr>
          </w:p>
        </w:tc>
        <w:tc>
          <w:tcPr>
            <w:tcW w:w="3193" w:type="dxa"/>
            <w:hideMark/>
          </w:tcPr>
          <w:p w14:paraId="31A4EC9E" w14:textId="77777777" w:rsidR="0064707F" w:rsidRPr="0023476F" w:rsidRDefault="0064707F" w:rsidP="0051444D">
            <w:pPr>
              <w:pStyle w:val="Textkrper"/>
              <w:tabs>
                <w:tab w:val="left" w:pos="1065"/>
              </w:tabs>
              <w:autoSpaceDE/>
              <w:adjustRightInd/>
              <w:spacing w:before="120" w:after="120" w:line="276" w:lineRule="auto"/>
              <w:rPr>
                <w:rFonts w:ascii="Arial" w:hAnsi="Arial"/>
              </w:rPr>
            </w:pPr>
          </w:p>
          <w:p w14:paraId="1F162BCA" w14:textId="77777777" w:rsidR="0064707F" w:rsidRPr="0023476F" w:rsidRDefault="0064707F" w:rsidP="0051444D">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09A9550" w14:textId="77777777" w:rsidR="0064707F" w:rsidRPr="0023476F" w:rsidRDefault="0064707F" w:rsidP="0051444D">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355EE8FE" w14:textId="77777777" w:rsidR="0064707F" w:rsidRPr="0023476F" w:rsidRDefault="0064707F" w:rsidP="0051444D">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151D2454" w14:textId="77777777" w:rsidR="0064707F" w:rsidRPr="0023476F" w:rsidRDefault="0064707F" w:rsidP="0051444D">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234D979D" w14:textId="77777777" w:rsidR="00134C90" w:rsidRDefault="00134C90">
      <w:pPr>
        <w:pStyle w:val="Textkrper"/>
        <w:spacing w:before="120" w:after="120" w:line="260" w:lineRule="exact"/>
      </w:pPr>
    </w:p>
    <w:p w14:paraId="72BE1A61" w14:textId="77777777" w:rsidR="00134C90" w:rsidRDefault="00134C90">
      <w:pPr>
        <w:pStyle w:val="Textkrper"/>
        <w:spacing w:before="120" w:after="120" w:line="260" w:lineRule="exact"/>
        <w:jc w:val="both"/>
        <w:rPr>
          <w:rFonts w:asciiTheme="minorHAnsi" w:hAnsiTheme="minorHAnsi" w:cstheme="minorHAnsi"/>
          <w:sz w:val="22"/>
          <w:szCs w:val="22"/>
        </w:rPr>
      </w:pPr>
    </w:p>
    <w:sectPr w:rsidR="00134C9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AF2D8" w14:textId="77777777" w:rsidR="00134C90" w:rsidRDefault="0064707F">
      <w:r>
        <w:separator/>
      </w:r>
    </w:p>
  </w:endnote>
  <w:endnote w:type="continuationSeparator" w:id="0">
    <w:p w14:paraId="72B4C567" w14:textId="77777777" w:rsidR="00134C90" w:rsidRDefault="0064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C321" w14:textId="42987B25" w:rsidR="00134C90" w:rsidRDefault="0064707F">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snapToGrid w:val="0"/>
        <w:sz w:val="16"/>
        <w:lang w:val="de-DE"/>
      </w:rPr>
      <w:t>WTH1PI1683_fr</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C387" w14:textId="77777777" w:rsidR="00134C90" w:rsidRDefault="0064707F">
      <w:r>
        <w:separator/>
      </w:r>
    </w:p>
  </w:footnote>
  <w:footnote w:type="continuationSeparator" w:id="0">
    <w:p w14:paraId="68432FE1" w14:textId="77777777" w:rsidR="00134C90" w:rsidRDefault="0064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E8E4" w14:textId="77777777" w:rsidR="00134C90" w:rsidRDefault="0064707F">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1F30E36C" wp14:editId="319163C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192766">
    <w:abstractNumId w:val="4"/>
  </w:num>
  <w:num w:numId="2" w16cid:durableId="1367683074">
    <w:abstractNumId w:val="1"/>
  </w:num>
  <w:num w:numId="3" w16cid:durableId="1633829220">
    <w:abstractNumId w:val="2"/>
  </w:num>
  <w:num w:numId="4" w16cid:durableId="88434167">
    <w:abstractNumId w:val="3"/>
  </w:num>
  <w:num w:numId="5" w16cid:durableId="50864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C90"/>
    <w:rsid w:val="00076A90"/>
    <w:rsid w:val="000A3BF5"/>
    <w:rsid w:val="000A7C94"/>
    <w:rsid w:val="00134C90"/>
    <w:rsid w:val="0032576C"/>
    <w:rsid w:val="003E050E"/>
    <w:rsid w:val="006346EA"/>
    <w:rsid w:val="0064707F"/>
    <w:rsid w:val="00AE72B8"/>
    <w:rsid w:val="00D551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D4C81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64153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7169677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277329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0494137">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L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E4EE7-13B3-458C-B653-7CC8A8E7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2025-07-29T07:11:00Z</dcterms:created>
  <dcterms:modified xsi:type="dcterms:W3CDTF">2025-07-29T12:04:00Z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