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3561B28E" w:rsidR="00D75180" w:rsidRPr="007B2C05" w:rsidRDefault="007B2C05" w:rsidP="00D75180">
      <w:pPr>
        <w:pStyle w:val="Presseinformation"/>
        <w:rPr>
          <w:lang w:val="en-US"/>
        </w:rPr>
      </w:pPr>
      <w:r>
        <w:rPr>
          <w:lang w:val="en-US"/>
        </w:rPr>
        <w:t>Press release</w:t>
      </w:r>
    </w:p>
    <w:p w14:paraId="5359FDF4" w14:textId="77777777" w:rsidR="005D4F68" w:rsidRPr="007B2C05" w:rsidRDefault="005D4F68" w:rsidP="00D75180">
      <w:pPr>
        <w:pStyle w:val="PIHeadline"/>
        <w:rPr>
          <w:bCs/>
          <w:sz w:val="28"/>
          <w:lang w:val="en-US"/>
        </w:rPr>
      </w:pPr>
      <w:r w:rsidRPr="007B2C05">
        <w:rPr>
          <w:bCs/>
          <w:sz w:val="28"/>
          <w:lang w:val="en-US"/>
        </w:rPr>
        <w:t>Schröder Group makes automation an option</w:t>
      </w:r>
    </w:p>
    <w:p w14:paraId="12DE03F7" w14:textId="5096F2D1" w:rsidR="00D75180" w:rsidRPr="007B2C05" w:rsidRDefault="005D4F68" w:rsidP="00D75180">
      <w:pPr>
        <w:pStyle w:val="PIHeadline"/>
        <w:rPr>
          <w:lang w:val="en-US"/>
        </w:rPr>
      </w:pPr>
      <w:r w:rsidRPr="007B2C05">
        <w:rPr>
          <w:lang w:val="en-US"/>
        </w:rPr>
        <w:t>Gauge</w:t>
      </w:r>
      <w:r w:rsidR="00213AB7" w:rsidRPr="007B2C05">
        <w:rPr>
          <w:lang w:val="en-US"/>
        </w:rPr>
        <w:t xml:space="preserve"> </w:t>
      </w:r>
      <w:r w:rsidRPr="007B2C05">
        <w:rPr>
          <w:lang w:val="en-US"/>
        </w:rPr>
        <w:t>once, bend automatically</w:t>
      </w:r>
    </w:p>
    <w:p w14:paraId="08F6FF2B" w14:textId="56809676" w:rsidR="005D4F68" w:rsidRPr="007B2C05" w:rsidRDefault="005D170E" w:rsidP="005D4F68">
      <w:pPr>
        <w:pStyle w:val="PILead"/>
        <w:rPr>
          <w:lang w:val="en-US"/>
        </w:rPr>
      </w:pPr>
      <w:proofErr w:type="spellStart"/>
      <w:r w:rsidRPr="007B2C05">
        <w:rPr>
          <w:lang w:val="en-US"/>
        </w:rPr>
        <w:t>Wessobrunn</w:t>
      </w:r>
      <w:proofErr w:type="spellEnd"/>
      <w:r w:rsidRPr="007B2C05">
        <w:rPr>
          <w:lang w:val="en-US"/>
        </w:rPr>
        <w:t>-Forst</w:t>
      </w:r>
      <w:r w:rsidR="007B2C05">
        <w:rPr>
          <w:lang w:val="en-US"/>
        </w:rPr>
        <w:t xml:space="preserve"> (Germany),</w:t>
      </w:r>
      <w:r w:rsidRPr="007B2C05">
        <w:rPr>
          <w:lang w:val="en-US"/>
        </w:rPr>
        <w:t xml:space="preserve"> </w:t>
      </w:r>
      <w:r w:rsidR="00987EEF">
        <w:rPr>
          <w:lang w:val="en-US"/>
        </w:rPr>
        <w:t>29</w:t>
      </w:r>
      <w:r w:rsidRPr="007B2C05">
        <w:rPr>
          <w:lang w:val="en-US"/>
        </w:rPr>
        <w:t xml:space="preserve"> </w:t>
      </w:r>
      <w:r w:rsidR="00987EEF">
        <w:rPr>
          <w:lang w:val="en-US"/>
        </w:rPr>
        <w:t xml:space="preserve">July </w:t>
      </w:r>
      <w:r w:rsidRPr="007B2C05">
        <w:rPr>
          <w:lang w:val="en-US"/>
        </w:rPr>
        <w:t>20</w:t>
      </w:r>
      <w:r w:rsidR="00A8457A" w:rsidRPr="007B2C05">
        <w:rPr>
          <w:lang w:val="en-US"/>
        </w:rPr>
        <w:t>2</w:t>
      </w:r>
      <w:r w:rsidR="007E375B" w:rsidRPr="007B2C05">
        <w:rPr>
          <w:lang w:val="en-US"/>
        </w:rPr>
        <w:t>5</w:t>
      </w:r>
      <w:r w:rsidRPr="007B2C05">
        <w:rPr>
          <w:lang w:val="en-US"/>
        </w:rPr>
        <w:t xml:space="preserve"> – </w:t>
      </w:r>
      <w:r w:rsidR="005D4F68" w:rsidRPr="007B2C05">
        <w:rPr>
          <w:lang w:val="en-US"/>
        </w:rPr>
        <w:t>The Schröder Group has made its Advanced Handling System (AHS) an optional feature of the EVO Center and MAK 4 Evolution UD folding machines. The innovative system had previously been revised in order to demonstrate maximum precision even in continuous operation with heavy sheets. AHS can be integrated into more advanced automation solutions with robot loading and unloading, which Schröder offers together with Starmatik.</w:t>
      </w:r>
    </w:p>
    <w:p w14:paraId="0702ACFC" w14:textId="007302B5" w:rsidR="007A0805" w:rsidRPr="007B2C05" w:rsidRDefault="005D4F68" w:rsidP="007A0805">
      <w:pPr>
        <w:pStyle w:val="PILead"/>
        <w:rPr>
          <w:b w:val="0"/>
          <w:bCs w:val="0"/>
          <w:lang w:val="en-US"/>
        </w:rPr>
      </w:pPr>
      <w:r w:rsidRPr="007B2C05">
        <w:rPr>
          <w:b w:val="0"/>
          <w:bCs w:val="0"/>
          <w:lang w:val="en-US"/>
        </w:rPr>
        <w:t>AHS was previously only available as a customer-specific option for the MAK 4 Evolution UD. The back gauge technology with a suction plate turntable has been revised for even more reliable processes and shorter cycle times. The optimized rotating plate kinematics allow for more precise positioning, even with heavier workpieces weighing up to 236 kg. The more stable mechanics and control system are designed for continuous operation and the rotating plate can be scaled for different component sizes. The smallest sheet format that the AHS can handle measures 360 × 360 mm, the largest 3700 × 1500 mm. The AHS includes a camera system for measuring the sheet contour, motorized referencing axes for positioning and an additional operating terminal on a rotating and height-adjustable column. The automatic system of course comes with its own safety concept.</w:t>
      </w:r>
    </w:p>
    <w:p w14:paraId="5A895E18" w14:textId="084FB52F" w:rsidR="00B54322" w:rsidRPr="007B2C05" w:rsidRDefault="005D4F68" w:rsidP="00EE3128">
      <w:pPr>
        <w:pStyle w:val="PILead"/>
        <w:rPr>
          <w:bCs w:val="0"/>
          <w:lang w:val="en-US"/>
        </w:rPr>
      </w:pPr>
      <w:r w:rsidRPr="007B2C05">
        <w:rPr>
          <w:bCs w:val="0"/>
          <w:lang w:val="en-US"/>
        </w:rPr>
        <w:t>How</w:t>
      </w:r>
      <w:r w:rsidR="000C0DE2" w:rsidRPr="007B2C05">
        <w:rPr>
          <w:bCs w:val="0"/>
          <w:lang w:val="en-US"/>
        </w:rPr>
        <w:t xml:space="preserve"> AHS</w:t>
      </w:r>
      <w:r w:rsidRPr="007B2C05">
        <w:rPr>
          <w:bCs w:val="0"/>
          <w:lang w:val="en-US"/>
        </w:rPr>
        <w:t xml:space="preserve"> works</w:t>
      </w:r>
    </w:p>
    <w:p w14:paraId="7FE6B450" w14:textId="77777777" w:rsidR="005D4F68" w:rsidRPr="007B2C05" w:rsidRDefault="005D4F68" w:rsidP="008845FA">
      <w:pPr>
        <w:pStyle w:val="PILead"/>
        <w:rPr>
          <w:b w:val="0"/>
          <w:lang w:val="en-US"/>
        </w:rPr>
      </w:pPr>
      <w:r w:rsidRPr="007B2C05">
        <w:rPr>
          <w:b w:val="0"/>
          <w:lang w:val="en-US"/>
        </w:rPr>
        <w:t>AHS requires an Up-and-Down folding beam. The sheet is attached once to the referencing axis. The rotating plate with suction cups fixes the sheet and now positions it for the up and down bends on the previously attached side. The sheet is then automatically aligned with the rotating plate for the bends on the next side. The system represents the highest degree of automation that can be achieved without the use of robots and is ideal for unmanned shifts.</w:t>
      </w:r>
    </w:p>
    <w:p w14:paraId="3C941638" w14:textId="77777777" w:rsidR="007B2C05" w:rsidRDefault="007B2C05">
      <w:pPr>
        <w:overflowPunct/>
        <w:autoSpaceDE/>
        <w:autoSpaceDN/>
        <w:adjustRightInd/>
        <w:textAlignment w:val="auto"/>
        <w:rPr>
          <w:b/>
          <w:bCs/>
          <w:lang w:val="de-DE"/>
        </w:rPr>
      </w:pPr>
      <w:r>
        <w:br w:type="page"/>
      </w:r>
    </w:p>
    <w:p w14:paraId="0522C300" w14:textId="1A9E0E37" w:rsidR="008845FA" w:rsidRPr="000C0DE2" w:rsidRDefault="005D4F68" w:rsidP="008845FA">
      <w:pPr>
        <w:pStyle w:val="PILead"/>
      </w:pPr>
      <w:r>
        <w:lastRenderedPageBreak/>
        <w:t xml:space="preserve">Additional gauge option: Gripper </w:t>
      </w:r>
    </w:p>
    <w:p w14:paraId="1FFB4214" w14:textId="18252BB4" w:rsidR="008845FA" w:rsidRPr="007B2C05" w:rsidRDefault="005D4F68" w:rsidP="008E0964">
      <w:pPr>
        <w:pStyle w:val="PILead"/>
        <w:rPr>
          <w:b w:val="0"/>
          <w:lang w:val="en-US"/>
        </w:rPr>
      </w:pPr>
      <w:r w:rsidRPr="007B2C05">
        <w:rPr>
          <w:b w:val="0"/>
          <w:bCs w:val="0"/>
          <w:lang w:val="en-US"/>
        </w:rPr>
        <w:t>Another gauge option is now available for the EVO Center and MAK 4 Evolution UD: the gripper gauge. This was previously a feature of the EVO Heavy Duty, a folding machine that bends up to 16 mm thick steel sheets. The gripper gauge is always useful when the suction plate gauge does not work. This is the case with perforated sheets or when a long flange to be bent creates a leverage effect with very heavy sheets.</w:t>
      </w:r>
    </w:p>
    <w:p w14:paraId="79CAE4C8" w14:textId="77777777" w:rsidR="001E12A4" w:rsidRPr="007B2C05" w:rsidRDefault="001E12A4" w:rsidP="00D6553F">
      <w:pPr>
        <w:pBdr>
          <w:bottom w:val="single" w:sz="6" w:space="1" w:color="auto"/>
        </w:pBdr>
        <w:spacing w:after="120" w:line="280" w:lineRule="exact"/>
        <w:jc w:val="both"/>
        <w:rPr>
          <w:lang w:val="en-US"/>
        </w:rPr>
      </w:pPr>
    </w:p>
    <w:p w14:paraId="77B7D15A" w14:textId="77777777" w:rsidR="00CB3AB5" w:rsidRPr="007B2C05" w:rsidRDefault="00CB3AB5" w:rsidP="006761B1">
      <w:pPr>
        <w:spacing w:after="120" w:line="280" w:lineRule="exact"/>
        <w:jc w:val="both"/>
        <w:rPr>
          <w:b/>
          <w:bCs/>
          <w:sz w:val="18"/>
          <w:szCs w:val="18"/>
          <w:lang w:val="en-US"/>
        </w:rPr>
      </w:pPr>
    </w:p>
    <w:p w14:paraId="719EDD2A" w14:textId="77777777" w:rsidR="008164A4" w:rsidRPr="008164A4" w:rsidRDefault="008164A4" w:rsidP="00A877FE">
      <w:pPr>
        <w:pStyle w:val="PITextkrper"/>
        <w:rPr>
          <w:rFonts w:cs="Times New Roman"/>
          <w:b/>
          <w:sz w:val="18"/>
          <w:szCs w:val="24"/>
          <w:lang w:val="en-US"/>
        </w:rPr>
      </w:pPr>
      <w:r w:rsidRPr="008164A4">
        <w:rPr>
          <w:rFonts w:cs="Times New Roman"/>
          <w:b/>
          <w:sz w:val="18"/>
          <w:szCs w:val="24"/>
          <w:lang w:val="en-US"/>
        </w:rPr>
        <w:t>Available images</w:t>
      </w:r>
    </w:p>
    <w:p w14:paraId="7697931C" w14:textId="77777777" w:rsidR="008164A4" w:rsidRPr="00D65108" w:rsidRDefault="008164A4" w:rsidP="008164A4">
      <w:pPr>
        <w:spacing w:after="120" w:line="280" w:lineRule="exact"/>
        <w:rPr>
          <w:bCs/>
          <w:sz w:val="18"/>
          <w:szCs w:val="18"/>
          <w:lang w:val="en-US"/>
        </w:rPr>
      </w:pPr>
      <w:r w:rsidRPr="00164E97">
        <w:rPr>
          <w:bCs/>
          <w:sz w:val="18"/>
          <w:szCs w:val="18"/>
          <w:lang w:val="en-US"/>
        </w:rPr>
        <w:t>The following images are available for download in printable format at:</w:t>
      </w:r>
      <w:r w:rsidRPr="00D65108">
        <w:rPr>
          <w:bCs/>
          <w:sz w:val="18"/>
          <w:szCs w:val="18"/>
          <w:lang w:val="en-US"/>
        </w:rPr>
        <w:br/>
      </w:r>
      <w:hyperlink r:id="rId8" w:history="1">
        <w:r w:rsidRPr="00164E97">
          <w:rPr>
            <w:rStyle w:val="Hyperlink"/>
            <w:sz w:val="18"/>
            <w:szCs w:val="18"/>
            <w:lang w:val="en-US"/>
          </w:rPr>
          <w:t>https://kk.htcm.de/press-releases/schroeder/</w:t>
        </w:r>
      </w:hyperlink>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0C0DE2" w:rsidRPr="007B2C05" w14:paraId="6F14225F" w14:textId="424E2B09" w:rsidTr="000C0DE2">
        <w:tc>
          <w:tcPr>
            <w:tcW w:w="3936" w:type="dxa"/>
          </w:tcPr>
          <w:p w14:paraId="25E283BC" w14:textId="0F1F2E00" w:rsidR="000C0DE2" w:rsidRPr="007B2C05" w:rsidRDefault="000C0DE2" w:rsidP="007B2C05">
            <w:pPr>
              <w:rPr>
                <w:bCs/>
                <w:sz w:val="16"/>
                <w:szCs w:val="16"/>
                <w:lang w:val="en-US"/>
              </w:rPr>
            </w:pPr>
            <w:r>
              <w:rPr>
                <w:noProof/>
                <w:lang w:val="de-DE"/>
              </w:rPr>
              <w:drawing>
                <wp:anchor distT="0" distB="0" distL="114300" distR="114300" simplePos="0" relativeHeight="251668480" behindDoc="0" locked="0" layoutInCell="1" allowOverlap="1" wp14:anchorId="63240CB6" wp14:editId="25F15D41">
                  <wp:simplePos x="0" y="0"/>
                  <wp:positionH relativeFrom="column">
                    <wp:posOffset>-1270</wp:posOffset>
                  </wp:positionH>
                  <wp:positionV relativeFrom="paragraph">
                    <wp:posOffset>85725</wp:posOffset>
                  </wp:positionV>
                  <wp:extent cx="2362200" cy="1329055"/>
                  <wp:effectExtent l="0" t="0" r="0" b="4445"/>
                  <wp:wrapTopAndBottom/>
                  <wp:docPr id="669896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62200" cy="1329055"/>
                          </a:xfrm>
                          <a:prstGeom prst="rect">
                            <a:avLst/>
                          </a:prstGeom>
                          <a:noFill/>
                          <a:ln>
                            <a:noFill/>
                          </a:ln>
                        </pic:spPr>
                      </pic:pic>
                    </a:graphicData>
                  </a:graphic>
                </wp:anchor>
              </w:drawing>
            </w:r>
            <w:r w:rsidR="006923F2" w:rsidRPr="007B2C05">
              <w:rPr>
                <w:bCs/>
                <w:sz w:val="16"/>
                <w:szCs w:val="16"/>
                <w:lang w:val="en-US"/>
              </w:rPr>
              <w:t>Image source</w:t>
            </w:r>
            <w:r w:rsidRPr="007B2C05">
              <w:rPr>
                <w:bCs/>
                <w:sz w:val="16"/>
                <w:szCs w:val="16"/>
                <w:lang w:val="en-US"/>
              </w:rPr>
              <w:t>: Schröder Group</w:t>
            </w:r>
            <w:r w:rsidR="007B2C05">
              <w:rPr>
                <w:bCs/>
                <w:sz w:val="16"/>
                <w:szCs w:val="16"/>
                <w:lang w:val="en-US"/>
              </w:rPr>
              <w:br/>
            </w:r>
            <w:r w:rsidR="007B2C05">
              <w:rPr>
                <w:bCs/>
                <w:sz w:val="16"/>
                <w:szCs w:val="16"/>
                <w:lang w:val="en-US"/>
              </w:rPr>
              <w:br/>
            </w:r>
            <w:r w:rsidR="006923F2" w:rsidRPr="007B2C05">
              <w:rPr>
                <w:b/>
                <w:bCs/>
                <w:sz w:val="18"/>
                <w:szCs w:val="18"/>
                <w:lang w:val="en-US"/>
              </w:rPr>
              <w:t>Revised and now also available for the EVO Center: the rotating suction plate gauge</w:t>
            </w:r>
            <w:r w:rsidRPr="007B2C05">
              <w:rPr>
                <w:sz w:val="18"/>
                <w:szCs w:val="18"/>
                <w:lang w:val="en-US"/>
              </w:rPr>
              <w:br/>
            </w:r>
          </w:p>
        </w:tc>
        <w:tc>
          <w:tcPr>
            <w:tcW w:w="3936" w:type="dxa"/>
          </w:tcPr>
          <w:p w14:paraId="5EBF2E85" w14:textId="0E175349" w:rsidR="007B2C05" w:rsidRDefault="007B2C05" w:rsidP="007B2C05">
            <w:pPr>
              <w:rPr>
                <w:bCs/>
                <w:sz w:val="16"/>
                <w:szCs w:val="16"/>
                <w:lang w:val="en-US"/>
              </w:rPr>
            </w:pPr>
            <w:r>
              <w:rPr>
                <w:noProof/>
              </w:rPr>
              <w:drawing>
                <wp:anchor distT="0" distB="0" distL="114300" distR="114300" simplePos="0" relativeHeight="251669504" behindDoc="0" locked="0" layoutInCell="1" allowOverlap="1" wp14:anchorId="739A1B1E" wp14:editId="7448BFC2">
                  <wp:simplePos x="0" y="0"/>
                  <wp:positionH relativeFrom="column">
                    <wp:posOffset>-3175</wp:posOffset>
                  </wp:positionH>
                  <wp:positionV relativeFrom="paragraph">
                    <wp:posOffset>85725</wp:posOffset>
                  </wp:positionV>
                  <wp:extent cx="2361600" cy="1328400"/>
                  <wp:effectExtent l="0" t="0" r="635" b="5715"/>
                  <wp:wrapNone/>
                  <wp:docPr id="12823087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361600" cy="132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0AF26" w14:textId="2CDCF010" w:rsidR="007B2C05" w:rsidRDefault="007B2C05" w:rsidP="007B2C05">
            <w:pPr>
              <w:rPr>
                <w:bCs/>
                <w:sz w:val="16"/>
                <w:szCs w:val="16"/>
                <w:lang w:val="en-US"/>
              </w:rPr>
            </w:pPr>
          </w:p>
          <w:p w14:paraId="3CC58F9E" w14:textId="77777777" w:rsidR="007B2C05" w:rsidRDefault="007B2C05" w:rsidP="007B2C05">
            <w:pPr>
              <w:rPr>
                <w:bCs/>
                <w:sz w:val="16"/>
                <w:szCs w:val="16"/>
                <w:lang w:val="en-US"/>
              </w:rPr>
            </w:pPr>
          </w:p>
          <w:p w14:paraId="25910DC8" w14:textId="0ECDD606" w:rsidR="007B2C05" w:rsidRDefault="007B2C05" w:rsidP="007B2C05">
            <w:pPr>
              <w:rPr>
                <w:bCs/>
                <w:sz w:val="16"/>
                <w:szCs w:val="16"/>
                <w:lang w:val="en-US"/>
              </w:rPr>
            </w:pPr>
          </w:p>
          <w:p w14:paraId="1CEEF478" w14:textId="77777777" w:rsidR="007B2C05" w:rsidRDefault="007B2C05" w:rsidP="007B2C05">
            <w:pPr>
              <w:rPr>
                <w:bCs/>
                <w:sz w:val="16"/>
                <w:szCs w:val="16"/>
                <w:lang w:val="en-US"/>
              </w:rPr>
            </w:pPr>
          </w:p>
          <w:p w14:paraId="347FE237" w14:textId="77777777" w:rsidR="007B2C05" w:rsidRDefault="007B2C05" w:rsidP="007B2C05">
            <w:pPr>
              <w:rPr>
                <w:bCs/>
                <w:sz w:val="16"/>
                <w:szCs w:val="16"/>
                <w:lang w:val="en-US"/>
              </w:rPr>
            </w:pPr>
          </w:p>
          <w:p w14:paraId="53233B3A" w14:textId="5DFDB87C" w:rsidR="007B2C05" w:rsidRDefault="007B2C05" w:rsidP="007B2C05">
            <w:pPr>
              <w:rPr>
                <w:bCs/>
                <w:sz w:val="16"/>
                <w:szCs w:val="16"/>
                <w:lang w:val="en-US"/>
              </w:rPr>
            </w:pPr>
          </w:p>
          <w:p w14:paraId="75C7EE02" w14:textId="77777777" w:rsidR="007B2C05" w:rsidRDefault="007B2C05" w:rsidP="007B2C05">
            <w:pPr>
              <w:rPr>
                <w:bCs/>
                <w:sz w:val="16"/>
                <w:szCs w:val="16"/>
                <w:lang w:val="en-US"/>
              </w:rPr>
            </w:pPr>
          </w:p>
          <w:p w14:paraId="0D0BACA9" w14:textId="77777777" w:rsidR="007B2C05" w:rsidRDefault="007B2C05" w:rsidP="007B2C05">
            <w:pPr>
              <w:rPr>
                <w:bCs/>
                <w:sz w:val="16"/>
                <w:szCs w:val="16"/>
                <w:lang w:val="en-US"/>
              </w:rPr>
            </w:pPr>
          </w:p>
          <w:p w14:paraId="4CA99AF3" w14:textId="284F5D00" w:rsidR="007B2C05" w:rsidRDefault="007B2C05" w:rsidP="007B2C05">
            <w:pPr>
              <w:rPr>
                <w:bCs/>
                <w:sz w:val="16"/>
                <w:szCs w:val="16"/>
                <w:lang w:val="en-US"/>
              </w:rPr>
            </w:pPr>
          </w:p>
          <w:p w14:paraId="1CFBAB44" w14:textId="77777777" w:rsidR="007B2C05" w:rsidRDefault="007B2C05" w:rsidP="007B2C05">
            <w:pPr>
              <w:rPr>
                <w:bCs/>
                <w:sz w:val="16"/>
                <w:szCs w:val="16"/>
                <w:lang w:val="en-US"/>
              </w:rPr>
            </w:pPr>
          </w:p>
          <w:p w14:paraId="7FE3418A" w14:textId="77777777" w:rsidR="007B2C05" w:rsidRDefault="007B2C05" w:rsidP="007B2C05">
            <w:pPr>
              <w:rPr>
                <w:bCs/>
                <w:sz w:val="16"/>
                <w:szCs w:val="16"/>
                <w:lang w:val="en-US"/>
              </w:rPr>
            </w:pPr>
          </w:p>
          <w:p w14:paraId="10BEE636" w14:textId="3F49D258" w:rsidR="000C0DE2" w:rsidRPr="007B2C05" w:rsidRDefault="006923F2" w:rsidP="007B2C05">
            <w:pPr>
              <w:rPr>
                <w:bCs/>
                <w:sz w:val="16"/>
                <w:szCs w:val="16"/>
                <w:lang w:val="en-US"/>
              </w:rPr>
            </w:pPr>
            <w:r w:rsidRPr="007B2C05">
              <w:rPr>
                <w:bCs/>
                <w:sz w:val="16"/>
                <w:szCs w:val="16"/>
                <w:lang w:val="en-US"/>
              </w:rPr>
              <w:t>Image source</w:t>
            </w:r>
            <w:r w:rsidR="000C0DE2" w:rsidRPr="007B2C05">
              <w:rPr>
                <w:bCs/>
                <w:sz w:val="16"/>
                <w:szCs w:val="16"/>
                <w:lang w:val="en-US"/>
              </w:rPr>
              <w:t>: Schröder Group</w:t>
            </w:r>
            <w:r w:rsidR="007B2C05">
              <w:rPr>
                <w:bCs/>
                <w:sz w:val="16"/>
                <w:szCs w:val="16"/>
                <w:lang w:val="en-US"/>
              </w:rPr>
              <w:br/>
            </w:r>
            <w:r w:rsidR="007B2C05">
              <w:rPr>
                <w:bCs/>
                <w:sz w:val="16"/>
                <w:szCs w:val="16"/>
                <w:lang w:val="en-US"/>
              </w:rPr>
              <w:br/>
            </w:r>
            <w:r w:rsidRPr="007B2C05">
              <w:rPr>
                <w:b/>
                <w:bCs/>
                <w:sz w:val="18"/>
                <w:szCs w:val="18"/>
                <w:lang w:val="en-US"/>
              </w:rPr>
              <w:t>Another motorized gauge for EVO Center and MAK 4 Evolution UD: the gripper gauge</w:t>
            </w:r>
            <w:r w:rsidR="000C0DE2" w:rsidRPr="007B2C05">
              <w:rPr>
                <w:sz w:val="18"/>
                <w:szCs w:val="18"/>
                <w:lang w:val="en-US"/>
              </w:rPr>
              <w:br/>
            </w:r>
          </w:p>
        </w:tc>
      </w:tr>
    </w:tbl>
    <w:p w14:paraId="72777CF0" w14:textId="77777777" w:rsidR="00A31A49" w:rsidRPr="007B2C05" w:rsidRDefault="00A31A49" w:rsidP="00712BE8">
      <w:pPr>
        <w:spacing w:after="120" w:line="280" w:lineRule="exact"/>
        <w:jc w:val="both"/>
        <w:rPr>
          <w:b/>
          <w:bCs/>
          <w:sz w:val="18"/>
          <w:szCs w:val="18"/>
          <w:lang w:val="en-US"/>
        </w:rPr>
      </w:pPr>
    </w:p>
    <w:p w14:paraId="3FB4EC5A" w14:textId="77777777" w:rsidR="008164A4" w:rsidRPr="00164E97" w:rsidRDefault="008164A4" w:rsidP="008164A4">
      <w:pPr>
        <w:spacing w:after="120" w:line="280" w:lineRule="exact"/>
        <w:jc w:val="both"/>
        <w:rPr>
          <w:b/>
          <w:bCs/>
          <w:sz w:val="18"/>
          <w:szCs w:val="18"/>
          <w:lang w:val="en-US"/>
        </w:rPr>
      </w:pPr>
      <w:r w:rsidRPr="00164E97">
        <w:rPr>
          <w:b/>
          <w:bCs/>
          <w:sz w:val="18"/>
          <w:szCs w:val="18"/>
          <w:lang w:val="en-US"/>
        </w:rPr>
        <w:t>About Schröder Group</w:t>
      </w:r>
    </w:p>
    <w:p w14:paraId="1ADC0FD7" w14:textId="77777777" w:rsidR="008164A4" w:rsidRPr="00164E97" w:rsidRDefault="008164A4" w:rsidP="008164A4">
      <w:pPr>
        <w:suppressAutoHyphens/>
        <w:spacing w:after="120" w:line="280" w:lineRule="exact"/>
        <w:jc w:val="both"/>
        <w:rPr>
          <w:b/>
          <w:sz w:val="18"/>
          <w:szCs w:val="18"/>
          <w:lang w:val="en-US"/>
        </w:rPr>
      </w:pPr>
      <w:r w:rsidRPr="00164E97">
        <w:rPr>
          <w:sz w:val="18"/>
          <w:szCs w:val="18"/>
          <w:lang w:val="en-US"/>
        </w:rPr>
        <w:t xml:space="preserve">The Schröder Group consists of Hans Schröder Maschinenbau GmbH, which is located in Wessobrunn-Forst, Germany, SCHRÖDER-FASTI Technologie GmbH, located in </w:t>
      </w:r>
      <w:proofErr w:type="spellStart"/>
      <w:r w:rsidRPr="00164E97">
        <w:rPr>
          <w:sz w:val="18"/>
          <w:szCs w:val="18"/>
          <w:lang w:val="en-US"/>
        </w:rPr>
        <w:t>Wermelskirchen</w:t>
      </w:r>
      <w:proofErr w:type="spellEnd"/>
      <w:r w:rsidRPr="00164E97">
        <w:rPr>
          <w:sz w:val="18"/>
          <w:szCs w:val="18"/>
          <w:lang w:val="en-US"/>
        </w:rPr>
        <w:t xml:space="preserve">, Germany and the SMU GmbH, located in </w:t>
      </w:r>
      <w:proofErr w:type="spellStart"/>
      <w:r w:rsidRPr="00164E97">
        <w:rPr>
          <w:sz w:val="18"/>
          <w:szCs w:val="18"/>
          <w:lang w:val="en-US"/>
        </w:rPr>
        <w:t>Leinburg-Weißenbrunn</w:t>
      </w:r>
      <w:proofErr w:type="spellEnd"/>
      <w:r w:rsidRPr="00164E97">
        <w:rPr>
          <w:sz w:val="18"/>
          <w:szCs w:val="18"/>
          <w:lang w:val="en-US"/>
        </w:rPr>
        <w:t>.</w:t>
      </w:r>
    </w:p>
    <w:p w14:paraId="0758681A" w14:textId="77777777" w:rsidR="008164A4" w:rsidRDefault="008164A4" w:rsidP="008164A4">
      <w:pPr>
        <w:suppressAutoHyphens/>
        <w:spacing w:after="120" w:line="280" w:lineRule="exact"/>
        <w:jc w:val="both"/>
        <w:rPr>
          <w:sz w:val="18"/>
          <w:szCs w:val="18"/>
          <w:lang w:val="en-US"/>
        </w:rPr>
      </w:pPr>
      <w:r w:rsidRPr="00164E97">
        <w:rPr>
          <w:sz w:val="18"/>
          <w:szCs w:val="18"/>
          <w:lang w:val="en-US"/>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5504A279" w14:textId="2DD9CCF5" w:rsidR="008164A4" w:rsidRDefault="008164A4">
      <w:pPr>
        <w:overflowPunct/>
        <w:autoSpaceDE/>
        <w:autoSpaceDN/>
        <w:adjustRightInd/>
        <w:textAlignment w:val="auto"/>
        <w:rPr>
          <w:sz w:val="18"/>
          <w:szCs w:val="18"/>
          <w:lang w:val="en-US"/>
        </w:rPr>
      </w:pPr>
      <w:r>
        <w:rPr>
          <w:sz w:val="18"/>
          <w:szCs w:val="18"/>
          <w:lang w:val="en-US"/>
        </w:rPr>
        <w:br w:type="page"/>
      </w:r>
    </w:p>
    <w:p w14:paraId="659E5B60" w14:textId="77777777" w:rsidR="008164A4" w:rsidRPr="00164E97" w:rsidRDefault="008164A4" w:rsidP="008164A4">
      <w:pPr>
        <w:pStyle w:val="PILead"/>
        <w:rPr>
          <w:b w:val="0"/>
          <w:sz w:val="18"/>
          <w:szCs w:val="18"/>
          <w:lang w:val="en-US"/>
        </w:rPr>
      </w:pPr>
      <w:r w:rsidRPr="00164E97">
        <w:rPr>
          <w:b w:val="0"/>
          <w:sz w:val="18"/>
          <w:szCs w:val="18"/>
          <w:lang w:val="en-US"/>
        </w:rPr>
        <w:lastRenderedPageBreak/>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072458FB" w14:textId="77777777" w:rsidR="008164A4" w:rsidRPr="00F82D2E" w:rsidRDefault="008164A4" w:rsidP="008164A4">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1"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18764644" w14:textId="77777777" w:rsidR="008164A4" w:rsidRPr="000007E8" w:rsidRDefault="008164A4" w:rsidP="008164A4">
      <w:pPr>
        <w:spacing w:after="120" w:line="280" w:lineRule="exact"/>
        <w:jc w:val="both"/>
        <w:rPr>
          <w:bCs/>
          <w:sz w:val="18"/>
          <w:szCs w:val="18"/>
          <w:highlight w:val="yellow"/>
          <w:lang w:val="en-US"/>
        </w:rPr>
      </w:pPr>
    </w:p>
    <w:p w14:paraId="0C725135" w14:textId="77777777" w:rsidR="008164A4" w:rsidRPr="008C5FDF" w:rsidRDefault="008164A4" w:rsidP="008164A4">
      <w:pPr>
        <w:spacing w:after="120" w:line="280" w:lineRule="exact"/>
        <w:rPr>
          <w:b/>
          <w:bCs/>
          <w:sz w:val="18"/>
          <w:szCs w:val="18"/>
          <w:lang w:val="en-US"/>
        </w:rPr>
      </w:pPr>
      <w:r w:rsidRPr="008C5FDF">
        <w:rPr>
          <w:b/>
          <w:bCs/>
          <w:sz w:val="18"/>
          <w:szCs w:val="18"/>
          <w:lang w:val="en-US"/>
        </w:rPr>
        <w:t>Press contact:</w:t>
      </w:r>
    </w:p>
    <w:p w14:paraId="18A22211" w14:textId="77777777" w:rsidR="008164A4" w:rsidRPr="00164E97" w:rsidRDefault="008164A4" w:rsidP="008164A4">
      <w:pPr>
        <w:spacing w:after="120" w:line="280" w:lineRule="exact"/>
        <w:rPr>
          <w:bCs/>
          <w:sz w:val="18"/>
          <w:szCs w:val="18"/>
          <w:lang w:val="en-US"/>
        </w:rPr>
      </w:pPr>
      <w:r w:rsidRPr="00164E97">
        <w:rPr>
          <w:bCs/>
          <w:sz w:val="18"/>
          <w:szCs w:val="18"/>
          <w:lang w:val="en-US"/>
        </w:rPr>
        <w:t>Schröder Group</w:t>
      </w:r>
      <w:r w:rsidRPr="00164E97">
        <w:rPr>
          <w:bCs/>
          <w:sz w:val="18"/>
          <w:szCs w:val="18"/>
          <w:lang w:val="en-US"/>
        </w:rPr>
        <w:br/>
        <w:t>Hans Schröder Maschinenbau GmbH</w:t>
      </w:r>
      <w:r w:rsidRPr="00164E97">
        <w:rPr>
          <w:bCs/>
          <w:sz w:val="18"/>
          <w:szCs w:val="18"/>
          <w:lang w:val="en-US"/>
        </w:rPr>
        <w:br/>
        <w:t>Janina Biró</w:t>
      </w:r>
      <w:r w:rsidRPr="00164E97">
        <w:rPr>
          <w:bCs/>
          <w:sz w:val="18"/>
          <w:szCs w:val="18"/>
          <w:lang w:val="en-US"/>
        </w:rPr>
        <w:br/>
      </w:r>
      <w:proofErr w:type="spellStart"/>
      <w:r w:rsidRPr="00164E97">
        <w:rPr>
          <w:bCs/>
          <w:sz w:val="18"/>
          <w:szCs w:val="18"/>
          <w:lang w:val="en-US"/>
        </w:rPr>
        <w:t>Feuchten</w:t>
      </w:r>
      <w:proofErr w:type="spellEnd"/>
      <w:r w:rsidRPr="00164E97">
        <w:rPr>
          <w:bCs/>
          <w:sz w:val="18"/>
          <w:szCs w:val="18"/>
          <w:lang w:val="en-US"/>
        </w:rPr>
        <w:t xml:space="preserve"> 2 </w:t>
      </w:r>
      <w:r w:rsidRPr="00164E97">
        <w:rPr>
          <w:bCs/>
          <w:sz w:val="18"/>
          <w:szCs w:val="18"/>
          <w:lang w:val="en-US"/>
        </w:rPr>
        <w:br/>
        <w:t xml:space="preserve">82405 </w:t>
      </w:r>
      <w:proofErr w:type="spellStart"/>
      <w:r w:rsidRPr="00164E97">
        <w:rPr>
          <w:bCs/>
          <w:sz w:val="18"/>
          <w:szCs w:val="18"/>
          <w:lang w:val="en-US"/>
        </w:rPr>
        <w:t>Wessobrunn</w:t>
      </w:r>
      <w:proofErr w:type="spellEnd"/>
      <w:r w:rsidRPr="00164E97">
        <w:rPr>
          <w:bCs/>
          <w:sz w:val="18"/>
          <w:szCs w:val="18"/>
          <w:lang w:val="en-US"/>
        </w:rPr>
        <w:t>-Forst</w:t>
      </w:r>
      <w:r w:rsidRPr="00164E97">
        <w:rPr>
          <w:bCs/>
          <w:sz w:val="18"/>
          <w:szCs w:val="18"/>
          <w:lang w:val="en-US"/>
        </w:rPr>
        <w:br/>
        <w:t>Germany</w:t>
      </w:r>
      <w:r w:rsidRPr="00164E97">
        <w:rPr>
          <w:bCs/>
          <w:sz w:val="18"/>
          <w:szCs w:val="18"/>
          <w:lang w:val="en-US"/>
        </w:rPr>
        <w:br/>
        <w:t>T: +49 8809 9220-68</w:t>
      </w:r>
      <w:r w:rsidRPr="00164E97">
        <w:rPr>
          <w:bCs/>
          <w:sz w:val="18"/>
          <w:szCs w:val="18"/>
          <w:lang w:val="en-US"/>
        </w:rPr>
        <w:br/>
        <w:t>E-mail: jj@schroedergroup.eu</w:t>
      </w:r>
      <w:r w:rsidRPr="00164E97">
        <w:rPr>
          <w:bCs/>
          <w:sz w:val="18"/>
          <w:szCs w:val="18"/>
          <w:lang w:val="en-US"/>
        </w:rPr>
        <w:br/>
        <w:t>Website: www.schroedergroup.eu</w:t>
      </w:r>
    </w:p>
    <w:p w14:paraId="1F01A86A" w14:textId="77777777" w:rsidR="008164A4" w:rsidRPr="00164E97" w:rsidRDefault="008164A4" w:rsidP="008164A4">
      <w:pPr>
        <w:spacing w:after="120" w:line="280" w:lineRule="exact"/>
        <w:rPr>
          <w:bCs/>
          <w:sz w:val="18"/>
          <w:szCs w:val="18"/>
          <w:highlight w:val="yellow"/>
          <w:lang w:val="en-US"/>
        </w:rPr>
      </w:pPr>
    </w:p>
    <w:p w14:paraId="1DA6B3DD" w14:textId="77777777" w:rsidR="008164A4" w:rsidRPr="00E35B99" w:rsidRDefault="008164A4" w:rsidP="008164A4">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r>
      <w:proofErr w:type="spellStart"/>
      <w:r>
        <w:rPr>
          <w:bCs/>
          <w:sz w:val="18"/>
          <w:szCs w:val="18"/>
          <w:lang w:val="de-DE"/>
        </w:rPr>
        <w:t>Brunhamstraße</w:t>
      </w:r>
      <w:proofErr w:type="spellEnd"/>
      <w:r>
        <w:rPr>
          <w:bCs/>
          <w:sz w:val="18"/>
          <w:szCs w:val="18"/>
          <w:lang w:val="de-DE"/>
        </w:rPr>
        <w:t xml:space="preserv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r>
      <w:proofErr w:type="spellStart"/>
      <w:r w:rsidRPr="003F0978">
        <w:rPr>
          <w:bCs/>
          <w:sz w:val="18"/>
          <w:szCs w:val="18"/>
          <w:lang w:val="de-DE"/>
        </w:rPr>
        <w:t>E-</w:t>
      </w:r>
      <w:r>
        <w:rPr>
          <w:bCs/>
          <w:sz w:val="18"/>
          <w:szCs w:val="18"/>
          <w:lang w:val="de-DE"/>
        </w:rPr>
        <w:t>m</w:t>
      </w:r>
      <w:r w:rsidRPr="003F0978">
        <w:rPr>
          <w:bCs/>
          <w:sz w:val="18"/>
          <w:szCs w:val="18"/>
          <w:lang w:val="de-DE"/>
        </w:rPr>
        <w:t>ail</w:t>
      </w:r>
      <w:proofErr w:type="spellEnd"/>
      <w:r w:rsidRPr="003F0978">
        <w:rPr>
          <w:bCs/>
          <w:sz w:val="18"/>
          <w:szCs w:val="18"/>
          <w:lang w:val="de-DE"/>
        </w:rPr>
        <w:t>: b.basilio@htcm.de</w:t>
      </w:r>
      <w:r w:rsidRPr="003F0978">
        <w:rPr>
          <w:bCs/>
          <w:sz w:val="18"/>
          <w:szCs w:val="18"/>
          <w:lang w:val="de-DE"/>
        </w:rPr>
        <w:br/>
        <w:t>Website: www.htcm.de</w:t>
      </w:r>
    </w:p>
    <w:p w14:paraId="1F4EF875" w14:textId="77777777" w:rsidR="008164A4" w:rsidRPr="00E35B99" w:rsidRDefault="008164A4" w:rsidP="008164A4">
      <w:pPr>
        <w:spacing w:after="120" w:line="280" w:lineRule="exact"/>
        <w:jc w:val="both"/>
        <w:rPr>
          <w:b/>
          <w:bCs/>
          <w:sz w:val="18"/>
          <w:szCs w:val="18"/>
          <w:lang w:val="de-DE"/>
        </w:rPr>
      </w:pPr>
    </w:p>
    <w:p w14:paraId="339E6BCF" w14:textId="77777777" w:rsidR="008164A4" w:rsidRPr="00BD2062" w:rsidRDefault="008164A4" w:rsidP="008164A4">
      <w:pPr>
        <w:spacing w:after="120" w:line="280" w:lineRule="exact"/>
        <w:jc w:val="both"/>
        <w:rPr>
          <w:lang w:val="de-DE"/>
        </w:rPr>
      </w:pPr>
    </w:p>
    <w:sectPr w:rsidR="008164A4" w:rsidRPr="00BD2062">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8DAA7" w14:textId="77777777" w:rsidR="00E60338" w:rsidRDefault="00E60338">
      <w:r>
        <w:separator/>
      </w:r>
    </w:p>
  </w:endnote>
  <w:endnote w:type="continuationSeparator" w:id="0">
    <w:p w14:paraId="2D317385" w14:textId="77777777" w:rsidR="00E60338" w:rsidRDefault="00E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53A8E044" w:rsidR="006860E3" w:rsidRPr="00C06BE8" w:rsidRDefault="00B610AB" w:rsidP="00BC0944">
    <w:pPr>
      <w:pStyle w:val="Fuzeile"/>
      <w:rPr>
        <w:sz w:val="16"/>
        <w:szCs w:val="16"/>
        <w:lang w:val="de-DE"/>
      </w:rPr>
    </w:pPr>
    <w:r>
      <w:rPr>
        <w:sz w:val="16"/>
        <w:szCs w:val="16"/>
        <w:lang w:val="en-US"/>
      </w:rPr>
      <w:fldChar w:fldCharType="begin"/>
    </w:r>
    <w:r w:rsidRPr="00C06BE8">
      <w:rPr>
        <w:sz w:val="16"/>
        <w:szCs w:val="16"/>
        <w:lang w:val="de-DE"/>
      </w:rPr>
      <w:instrText xml:space="preserve"> FILENAME   \* MERGEFORMAT </w:instrText>
    </w:r>
    <w:r>
      <w:rPr>
        <w:sz w:val="16"/>
        <w:szCs w:val="16"/>
        <w:lang w:val="en-US"/>
      </w:rPr>
      <w:fldChar w:fldCharType="separate"/>
    </w:r>
    <w:r w:rsidR="007B2C05">
      <w:rPr>
        <w:noProof/>
        <w:sz w:val="16"/>
        <w:szCs w:val="16"/>
        <w:lang w:val="de-DE"/>
      </w:rPr>
      <w:t>HSM1PI335</w:t>
    </w:r>
    <w:r w:rsidR="00420541">
      <w:rPr>
        <w:noProof/>
        <w:sz w:val="16"/>
        <w:szCs w:val="16"/>
        <w:lang w:val="de-DE"/>
      </w:rPr>
      <w:t>_en</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24E3" w14:textId="77777777" w:rsidR="00E60338" w:rsidRDefault="00E60338">
      <w:r>
        <w:separator/>
      </w:r>
    </w:p>
  </w:footnote>
  <w:footnote w:type="continuationSeparator" w:id="0">
    <w:p w14:paraId="02711E7D" w14:textId="77777777" w:rsidR="00E60338" w:rsidRDefault="00E6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4A4FD372" w:rsidR="006860E3" w:rsidRDefault="00F24541"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5FB55377">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638026965">
    <w:abstractNumId w:val="0"/>
  </w:num>
  <w:num w:numId="2" w16cid:durableId="512768681">
    <w:abstractNumId w:val="5"/>
  </w:num>
  <w:num w:numId="3" w16cid:durableId="1624001371">
    <w:abstractNumId w:val="4"/>
  </w:num>
  <w:num w:numId="4" w16cid:durableId="839933365">
    <w:abstractNumId w:val="2"/>
  </w:num>
  <w:num w:numId="5" w16cid:durableId="814100191">
    <w:abstractNumId w:val="6"/>
  </w:num>
  <w:num w:numId="6" w16cid:durableId="1216234182">
    <w:abstractNumId w:val="1"/>
  </w:num>
  <w:num w:numId="7" w16cid:durableId="1057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16"/>
    <w:rsid w:val="0009498F"/>
    <w:rsid w:val="00095A0E"/>
    <w:rsid w:val="000A1961"/>
    <w:rsid w:val="000A1C8D"/>
    <w:rsid w:val="000A5779"/>
    <w:rsid w:val="000A59E0"/>
    <w:rsid w:val="000A6375"/>
    <w:rsid w:val="000B0391"/>
    <w:rsid w:val="000B175A"/>
    <w:rsid w:val="000B249E"/>
    <w:rsid w:val="000B2811"/>
    <w:rsid w:val="000B328B"/>
    <w:rsid w:val="000B6E2F"/>
    <w:rsid w:val="000B7CC5"/>
    <w:rsid w:val="000C0DE2"/>
    <w:rsid w:val="000C1E3B"/>
    <w:rsid w:val="000C7A14"/>
    <w:rsid w:val="000C7E1A"/>
    <w:rsid w:val="000D2316"/>
    <w:rsid w:val="000D2A60"/>
    <w:rsid w:val="000D34EB"/>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363C2"/>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3AB7"/>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3BAA"/>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021FB"/>
    <w:rsid w:val="00310404"/>
    <w:rsid w:val="0031311C"/>
    <w:rsid w:val="00313234"/>
    <w:rsid w:val="00321CD6"/>
    <w:rsid w:val="00324F61"/>
    <w:rsid w:val="00330AA0"/>
    <w:rsid w:val="003320C4"/>
    <w:rsid w:val="00333FA4"/>
    <w:rsid w:val="00334D3F"/>
    <w:rsid w:val="00337750"/>
    <w:rsid w:val="00337C81"/>
    <w:rsid w:val="00340878"/>
    <w:rsid w:val="00340F53"/>
    <w:rsid w:val="003417A1"/>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20541"/>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2871"/>
    <w:rsid w:val="00503D20"/>
    <w:rsid w:val="005047B8"/>
    <w:rsid w:val="00506955"/>
    <w:rsid w:val="00513CB1"/>
    <w:rsid w:val="00513F8F"/>
    <w:rsid w:val="0052030E"/>
    <w:rsid w:val="00522DB7"/>
    <w:rsid w:val="005232C1"/>
    <w:rsid w:val="00523809"/>
    <w:rsid w:val="005249B1"/>
    <w:rsid w:val="00537089"/>
    <w:rsid w:val="005416BB"/>
    <w:rsid w:val="00543F19"/>
    <w:rsid w:val="00544D15"/>
    <w:rsid w:val="00546BD7"/>
    <w:rsid w:val="00550528"/>
    <w:rsid w:val="00554B62"/>
    <w:rsid w:val="00563C83"/>
    <w:rsid w:val="005645CA"/>
    <w:rsid w:val="00567104"/>
    <w:rsid w:val="005679DF"/>
    <w:rsid w:val="005712E3"/>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570A"/>
    <w:rsid w:val="005B7204"/>
    <w:rsid w:val="005C4BA1"/>
    <w:rsid w:val="005D170E"/>
    <w:rsid w:val="005D4EF1"/>
    <w:rsid w:val="005D4F68"/>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6DB9"/>
    <w:rsid w:val="00647BF9"/>
    <w:rsid w:val="0065076A"/>
    <w:rsid w:val="00650B4A"/>
    <w:rsid w:val="00650F58"/>
    <w:rsid w:val="006544AE"/>
    <w:rsid w:val="00656409"/>
    <w:rsid w:val="00656480"/>
    <w:rsid w:val="006572D5"/>
    <w:rsid w:val="0065784A"/>
    <w:rsid w:val="00662DA7"/>
    <w:rsid w:val="00671B11"/>
    <w:rsid w:val="006755B0"/>
    <w:rsid w:val="006761B1"/>
    <w:rsid w:val="00676A85"/>
    <w:rsid w:val="006824B5"/>
    <w:rsid w:val="006827DD"/>
    <w:rsid w:val="006849FA"/>
    <w:rsid w:val="006860E3"/>
    <w:rsid w:val="00686C67"/>
    <w:rsid w:val="00686D3E"/>
    <w:rsid w:val="006923F2"/>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0805"/>
    <w:rsid w:val="007A1C0A"/>
    <w:rsid w:val="007A246E"/>
    <w:rsid w:val="007A2D03"/>
    <w:rsid w:val="007A4DCF"/>
    <w:rsid w:val="007A5C5A"/>
    <w:rsid w:val="007A6DA6"/>
    <w:rsid w:val="007B1B47"/>
    <w:rsid w:val="007B2B38"/>
    <w:rsid w:val="007B2C05"/>
    <w:rsid w:val="007B32C2"/>
    <w:rsid w:val="007B78F8"/>
    <w:rsid w:val="007C74D3"/>
    <w:rsid w:val="007D0390"/>
    <w:rsid w:val="007D0C40"/>
    <w:rsid w:val="007D207C"/>
    <w:rsid w:val="007E1DAF"/>
    <w:rsid w:val="007E200C"/>
    <w:rsid w:val="007E2EF3"/>
    <w:rsid w:val="007E3354"/>
    <w:rsid w:val="007E360B"/>
    <w:rsid w:val="007E375B"/>
    <w:rsid w:val="007E3854"/>
    <w:rsid w:val="007E5D0B"/>
    <w:rsid w:val="007E6563"/>
    <w:rsid w:val="007F0FC7"/>
    <w:rsid w:val="007F13AD"/>
    <w:rsid w:val="007F15DF"/>
    <w:rsid w:val="007F1FF2"/>
    <w:rsid w:val="007F365F"/>
    <w:rsid w:val="007F5343"/>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164A4"/>
    <w:rsid w:val="00820571"/>
    <w:rsid w:val="0082269B"/>
    <w:rsid w:val="008231D7"/>
    <w:rsid w:val="0083454C"/>
    <w:rsid w:val="008349CF"/>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5FA"/>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0964"/>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4D4C"/>
    <w:rsid w:val="0093588B"/>
    <w:rsid w:val="00937501"/>
    <w:rsid w:val="00937A99"/>
    <w:rsid w:val="00937D90"/>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87EEF"/>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70A98"/>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573B"/>
    <w:rsid w:val="00AB75D6"/>
    <w:rsid w:val="00AB7684"/>
    <w:rsid w:val="00AB7B94"/>
    <w:rsid w:val="00AC3038"/>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22"/>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97931"/>
    <w:rsid w:val="00BA0833"/>
    <w:rsid w:val="00BA4854"/>
    <w:rsid w:val="00BA51C4"/>
    <w:rsid w:val="00BA7C1A"/>
    <w:rsid w:val="00BB02E8"/>
    <w:rsid w:val="00BB0609"/>
    <w:rsid w:val="00BB124D"/>
    <w:rsid w:val="00BB5862"/>
    <w:rsid w:val="00BC0944"/>
    <w:rsid w:val="00BC2C33"/>
    <w:rsid w:val="00BC328E"/>
    <w:rsid w:val="00BC3E1F"/>
    <w:rsid w:val="00BC40D6"/>
    <w:rsid w:val="00BC5173"/>
    <w:rsid w:val="00BC557D"/>
    <w:rsid w:val="00BD7BD0"/>
    <w:rsid w:val="00BD7E07"/>
    <w:rsid w:val="00BE1753"/>
    <w:rsid w:val="00BE39EA"/>
    <w:rsid w:val="00BE780B"/>
    <w:rsid w:val="00BF01C1"/>
    <w:rsid w:val="00BF6977"/>
    <w:rsid w:val="00C0024F"/>
    <w:rsid w:val="00C03257"/>
    <w:rsid w:val="00C04CA1"/>
    <w:rsid w:val="00C06BE8"/>
    <w:rsid w:val="00C12D7D"/>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69E7"/>
    <w:rsid w:val="00C47A6D"/>
    <w:rsid w:val="00C544F5"/>
    <w:rsid w:val="00C62063"/>
    <w:rsid w:val="00C625DB"/>
    <w:rsid w:val="00C63644"/>
    <w:rsid w:val="00C81407"/>
    <w:rsid w:val="00C839BE"/>
    <w:rsid w:val="00C8631E"/>
    <w:rsid w:val="00C924F0"/>
    <w:rsid w:val="00C926A9"/>
    <w:rsid w:val="00C96193"/>
    <w:rsid w:val="00C976C3"/>
    <w:rsid w:val="00CA097E"/>
    <w:rsid w:val="00CA0C08"/>
    <w:rsid w:val="00CA363A"/>
    <w:rsid w:val="00CA51A4"/>
    <w:rsid w:val="00CA61C2"/>
    <w:rsid w:val="00CB198A"/>
    <w:rsid w:val="00CB38A3"/>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4990"/>
    <w:rsid w:val="00D27AB8"/>
    <w:rsid w:val="00D30F82"/>
    <w:rsid w:val="00D3266D"/>
    <w:rsid w:val="00D32BE8"/>
    <w:rsid w:val="00D35432"/>
    <w:rsid w:val="00D368DC"/>
    <w:rsid w:val="00D36E7D"/>
    <w:rsid w:val="00D44A76"/>
    <w:rsid w:val="00D44C39"/>
    <w:rsid w:val="00D45BA5"/>
    <w:rsid w:val="00D538F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18E6"/>
    <w:rsid w:val="00DE2EC5"/>
    <w:rsid w:val="00DE4F8C"/>
    <w:rsid w:val="00DE5DC0"/>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0338"/>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3128"/>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4541"/>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31A0"/>
    <w:rsid w:val="00F7462B"/>
    <w:rsid w:val="00F752CD"/>
    <w:rsid w:val="00F8317A"/>
    <w:rsid w:val="00F91419"/>
    <w:rsid w:val="00F91AD9"/>
    <w:rsid w:val="00F924E7"/>
    <w:rsid w:val="00F92B41"/>
    <w:rsid w:val="00F93C28"/>
    <w:rsid w:val="00F943AF"/>
    <w:rsid w:val="00F95844"/>
    <w:rsid w:val="00F977D2"/>
    <w:rsid w:val="00FA29BC"/>
    <w:rsid w:val="00FA5FF8"/>
    <w:rsid w:val="00FA79DA"/>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C06BE8"/>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17929417">
      <w:bodyDiv w:val="1"/>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969359740">
      <w:bodyDiv w:val="1"/>
      <w:marLeft w:val="0"/>
      <w:marRight w:val="0"/>
      <w:marTop w:val="0"/>
      <w:marBottom w:val="0"/>
      <w:divBdr>
        <w:top w:val="none" w:sz="0" w:space="0" w:color="auto"/>
        <w:left w:val="none" w:sz="0" w:space="0" w:color="auto"/>
        <w:bottom w:val="none" w:sz="0" w:space="0" w:color="auto"/>
        <w:right w:val="none" w:sz="0" w:space="0" w:color="auto"/>
      </w:divBdr>
    </w:div>
    <w:div w:id="1194809038">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589460747">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eu/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C870E-A35C-47E1-97E6-B5B74F33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4387</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9</cp:revision>
  <cp:lastPrinted>2017-10-05T15:30:00Z</cp:lastPrinted>
  <dcterms:created xsi:type="dcterms:W3CDTF">2025-07-09T10:51:00Z</dcterms:created>
  <dcterms:modified xsi:type="dcterms:W3CDTF">2025-07-25T08:50:00Z</dcterms:modified>
</cp:coreProperties>
</file>