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46A8" w14:textId="77777777" w:rsidR="0062382D" w:rsidRDefault="00D34C9F">
      <w:pPr>
        <w:pStyle w:val="berschrift1"/>
        <w:spacing w:before="720" w:after="720" w:line="260" w:lineRule="exact"/>
        <w:rPr>
          <w:sz w:val="20"/>
        </w:rPr>
      </w:pPr>
      <w:r>
        <w:rPr>
          <w:sz w:val="20"/>
        </w:rPr>
        <w:t>COMMUNIQUÉ DE PRESSE</w:t>
      </w:r>
    </w:p>
    <w:p w14:paraId="71FF3B9F" w14:textId="77777777" w:rsidR="0062382D" w:rsidRDefault="00D34C9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élargit sa gamme de connecteurs coaxiaux</w:t>
      </w:r>
    </w:p>
    <w:p w14:paraId="679F437D" w14:textId="77777777" w:rsidR="0062382D" w:rsidRDefault="00D34C9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Connecteurs haute fréquence pour câbles d’antenne</w:t>
      </w:r>
    </w:p>
    <w:p w14:paraId="63ECFC48" w14:textId="4D923392" w:rsidR="0062382D" w:rsidRDefault="00D34C9F">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143D7A">
        <w:rPr>
          <w:rFonts w:ascii="Arial" w:hAnsi="Arial"/>
          <w:color w:val="000000"/>
        </w:rPr>
        <w:t xml:space="preserve">le </w:t>
      </w:r>
      <w:r w:rsidRPr="00D34C9F">
        <w:rPr>
          <w:rFonts w:ascii="Arial" w:hAnsi="Arial"/>
          <w:color w:val="000000"/>
        </w:rPr>
        <w:t>9 juillet</w:t>
      </w:r>
      <w:r>
        <w:rPr>
          <w:rFonts w:ascii="Arial" w:hAnsi="Arial"/>
          <w:color w:val="000000"/>
        </w:rPr>
        <w:t xml:space="preserve"> 2025 – Würth Elektronik élargit sa gamme de connecteurs coaxiaux en proposant de nouveaux modèles pour câbles 50 Ω de types 1,13 mm, 1,32 mm et 1,37 mm. Conçus pour une utilisation dans des équipements tels que les dispositifs de communication sans fil, les systèmes GPS ou les appareils IoT, ces fiches et prises disposent de contacts plaqués or et ont toutes passé avec succès un test de résistance au brouillard salin de 48 heures. Faciles à installer, les connecteurs </w:t>
      </w:r>
      <w:hyperlink r:id="rId8" w:history="1">
        <w:r w:rsidRPr="00D34C9F">
          <w:rPr>
            <w:rStyle w:val="Hyperlink"/>
            <w:rFonts w:ascii="Arial" w:hAnsi="Arial"/>
          </w:rPr>
          <w:t>WR-SMA</w:t>
        </w:r>
      </w:hyperlink>
      <w:r>
        <w:rPr>
          <w:rFonts w:ascii="Arial" w:hAnsi="Arial"/>
          <w:color w:val="000000"/>
        </w:rPr>
        <w:t xml:space="preserve">, </w:t>
      </w:r>
      <w:hyperlink r:id="rId9" w:history="1">
        <w:r w:rsidRPr="00D34C9F">
          <w:rPr>
            <w:rStyle w:val="Hyperlink"/>
            <w:rFonts w:ascii="Arial" w:hAnsi="Arial"/>
          </w:rPr>
          <w:t>WR-SMB</w:t>
        </w:r>
      </w:hyperlink>
      <w:r>
        <w:rPr>
          <w:rFonts w:ascii="Arial" w:hAnsi="Arial"/>
          <w:color w:val="000000"/>
        </w:rPr>
        <w:t xml:space="preserve">, </w:t>
      </w:r>
      <w:hyperlink r:id="rId10" w:history="1">
        <w:r w:rsidRPr="00D34C9F">
          <w:rPr>
            <w:rStyle w:val="Hyperlink"/>
            <w:rFonts w:ascii="Arial" w:hAnsi="Arial"/>
          </w:rPr>
          <w:t>WR-MCX</w:t>
        </w:r>
      </w:hyperlink>
      <w:r>
        <w:rPr>
          <w:rFonts w:ascii="Arial" w:hAnsi="Arial"/>
          <w:color w:val="000000"/>
        </w:rPr>
        <w:t xml:space="preserve"> et </w:t>
      </w:r>
      <w:hyperlink r:id="rId11" w:history="1">
        <w:r w:rsidRPr="00D34C9F">
          <w:rPr>
            <w:rStyle w:val="Hyperlink"/>
            <w:rFonts w:ascii="Arial" w:hAnsi="Arial"/>
          </w:rPr>
          <w:t>WR-MMCX</w:t>
        </w:r>
      </w:hyperlink>
      <w:r>
        <w:rPr>
          <w:rFonts w:ascii="Arial" w:hAnsi="Arial"/>
          <w:color w:val="000000"/>
        </w:rPr>
        <w:t xml:space="preserve"> sont disponibles en stock sans quantité minimale de commande.</w:t>
      </w:r>
    </w:p>
    <w:p w14:paraId="15974940" w14:textId="77777777" w:rsidR="0062382D" w:rsidRDefault="00D34C9F">
      <w:pPr>
        <w:pStyle w:val="Textkrper"/>
        <w:spacing w:before="120" w:after="120" w:line="260" w:lineRule="exact"/>
        <w:jc w:val="both"/>
        <w:rPr>
          <w:rFonts w:ascii="Arial" w:hAnsi="Arial"/>
          <w:b w:val="0"/>
          <w:color w:val="000000"/>
        </w:rPr>
      </w:pPr>
      <w:r>
        <w:rPr>
          <w:rFonts w:ascii="Arial" w:hAnsi="Arial"/>
          <w:b w:val="0"/>
          <w:color w:val="000000"/>
        </w:rPr>
        <w:t>Connecteur passe-cloison à angle droit WR-SMA : ce connecteur coudé, destiné aux applications jusqu’à 6 GHz, se distingue par son encombrement réduit et sa capacité à limiter la traction sur le câble. Le nouveau modèle de la série WR-SMA, conçu pour un montage par sertissage, est également proposé en version étanche avec indice de protection IP67.</w:t>
      </w:r>
    </w:p>
    <w:p w14:paraId="67E1CFB9" w14:textId="77777777" w:rsidR="0062382D" w:rsidRDefault="00D34C9F">
      <w:pPr>
        <w:pStyle w:val="Textkrper"/>
        <w:spacing w:before="120" w:after="120" w:line="260" w:lineRule="exact"/>
        <w:jc w:val="both"/>
        <w:rPr>
          <w:rFonts w:ascii="Arial" w:hAnsi="Arial"/>
          <w:b w:val="0"/>
          <w:color w:val="000000"/>
        </w:rPr>
      </w:pPr>
      <w:r>
        <w:rPr>
          <w:rFonts w:ascii="Arial" w:hAnsi="Arial"/>
          <w:b w:val="0"/>
          <w:color w:val="000000"/>
        </w:rPr>
        <w:t>Connecteur droit WR-SMB pour câble : de taille comparable à celle du modèle SMA, ce connecteur droit est équipé d’un mécanisme de verrouillage par encliquetage. Adapté aux applications jusqu’à 4 GHz, il est particulièrement indiqué dans les cas où les connexions doivent être fréquemment accouplées et désaccouplées, comme sur les bancs de test.</w:t>
      </w:r>
    </w:p>
    <w:p w14:paraId="5CEAE43E" w14:textId="48C7D39B" w:rsidR="0062382D" w:rsidRDefault="00D34C9F">
      <w:pPr>
        <w:pStyle w:val="Textkrper"/>
        <w:spacing w:before="120" w:after="120" w:line="260" w:lineRule="exact"/>
        <w:jc w:val="both"/>
        <w:rPr>
          <w:rFonts w:ascii="Arial" w:hAnsi="Arial"/>
          <w:b w:val="0"/>
          <w:color w:val="000000"/>
        </w:rPr>
      </w:pPr>
      <w:r>
        <w:rPr>
          <w:rFonts w:ascii="Arial" w:hAnsi="Arial"/>
          <w:b w:val="0"/>
          <w:color w:val="000000"/>
        </w:rPr>
        <w:t>Connecteurs droits et coudés WR-MCX pour câble : dotés d’un mécanisme d’encliquetage, ces connecteurs conviennent à des applications jusqu’à 6 GHz. Très compacts, ils restent orientables, ce qui confère une flexibilité accrue – notamment pour les versions coudées. Testés pour au moins 500 cycles de connexion, les connecteurs WR-MCX présentent un diamètre de 4,5 mm, tandis que les modèles WR-MMCX, encore plus compacts, affichent un diamètre de seulement 3,5 mm. Ces derniers nécessitent également moins d’effort lors de</w:t>
      </w:r>
      <w:r w:rsidR="00143D7A">
        <w:rPr>
          <w:rFonts w:ascii="Arial" w:hAnsi="Arial"/>
          <w:b w:val="0"/>
          <w:color w:val="000000"/>
        </w:rPr>
        <w:t> </w:t>
      </w:r>
      <w:r>
        <w:rPr>
          <w:rFonts w:ascii="Arial" w:hAnsi="Arial"/>
          <w:b w:val="0"/>
          <w:color w:val="000000"/>
        </w:rPr>
        <w:t>l’insertion et du retrait.</w:t>
      </w:r>
    </w:p>
    <w:p w14:paraId="3A42F7EA" w14:textId="77777777" w:rsidR="0062382D" w:rsidRDefault="0062382D">
      <w:pPr>
        <w:pStyle w:val="Textkrper"/>
        <w:spacing w:before="120" w:after="120" w:line="260" w:lineRule="exact"/>
        <w:jc w:val="both"/>
        <w:rPr>
          <w:rFonts w:ascii="Arial" w:hAnsi="Arial"/>
          <w:b w:val="0"/>
          <w:bCs w:val="0"/>
        </w:rPr>
      </w:pPr>
    </w:p>
    <w:p w14:paraId="362D9A3C" w14:textId="77777777" w:rsidR="0062382D" w:rsidRDefault="0062382D">
      <w:pPr>
        <w:pStyle w:val="PITextkrper"/>
        <w:pBdr>
          <w:top w:val="single" w:sz="4" w:space="1" w:color="auto"/>
        </w:pBdr>
        <w:spacing w:before="240"/>
        <w:rPr>
          <w:b/>
          <w:sz w:val="18"/>
          <w:szCs w:val="18"/>
        </w:rPr>
      </w:pPr>
    </w:p>
    <w:p w14:paraId="15DF7754" w14:textId="77777777" w:rsidR="00D34C9F" w:rsidRPr="0023476F" w:rsidRDefault="00D34C9F" w:rsidP="00D34C9F">
      <w:pPr>
        <w:spacing w:after="120" w:line="280" w:lineRule="exact"/>
        <w:rPr>
          <w:rFonts w:ascii="Arial" w:hAnsi="Arial" w:cs="Arial"/>
          <w:b/>
          <w:bCs/>
          <w:sz w:val="18"/>
          <w:szCs w:val="18"/>
        </w:rPr>
      </w:pPr>
      <w:r w:rsidRPr="0023476F">
        <w:rPr>
          <w:rFonts w:ascii="Arial" w:hAnsi="Arial"/>
          <w:b/>
          <w:sz w:val="18"/>
        </w:rPr>
        <w:t>Images disponibles</w:t>
      </w:r>
    </w:p>
    <w:p w14:paraId="4861DC33" w14:textId="7000C7A4" w:rsidR="0062382D" w:rsidRDefault="00D34C9F">
      <w:pPr>
        <w:spacing w:after="120" w:line="280" w:lineRule="exact"/>
      </w:pPr>
      <w:r w:rsidRPr="0023476F">
        <w:rPr>
          <w:rFonts w:ascii="Arial" w:hAnsi="Arial"/>
          <w:sz w:val="18"/>
        </w:rPr>
        <w:t>Les images suivantes peuvent être téléchargées sur Internet pour impression :</w:t>
      </w:r>
      <w:r w:rsidRPr="0023476F">
        <w:t xml:space="preserve"> </w:t>
      </w:r>
      <w:hyperlink r:id="rId12" w:history="1">
        <w:r w:rsidRPr="0023476F">
          <w:rPr>
            <w:rStyle w:val="Hyperlink"/>
            <w:rFonts w:ascii="Arial" w:hAnsi="Arial" w:cs="Arial"/>
            <w:sz w:val="18"/>
            <w:szCs w:val="18"/>
          </w:rPr>
          <w:t>https://kk.htcm.de/press-releases/wuerth/</w:t>
        </w:r>
      </w:hyperlink>
    </w:p>
    <w:p w14:paraId="69A24C6E" w14:textId="77777777" w:rsidR="00143D7A" w:rsidRPr="00143D7A" w:rsidRDefault="00143D7A">
      <w:pPr>
        <w:spacing w:after="120" w:line="280" w:lineRule="exact"/>
        <w:rPr>
          <w:rFonts w:ascii="Arial" w:hAnsi="Arial" w:cs="Arial"/>
          <w:sz w:val="18"/>
          <w:szCs w:val="18"/>
        </w:rPr>
      </w:pPr>
    </w:p>
    <w:p w14:paraId="5C429B64" w14:textId="77777777" w:rsidR="00143D7A" w:rsidRPr="00143D7A" w:rsidRDefault="00143D7A">
      <w:pPr>
        <w:spacing w:after="120" w:line="280" w:lineRule="exact"/>
        <w:rPr>
          <w:rFonts w:ascii="Arial" w:hAnsi="Arial"/>
          <w:sz w:val="18"/>
          <w:u w:val="singl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2382D" w14:paraId="33E1073C" w14:textId="77777777">
        <w:trPr>
          <w:trHeight w:val="3696"/>
        </w:trPr>
        <w:tc>
          <w:tcPr>
            <w:tcW w:w="3510" w:type="dxa"/>
          </w:tcPr>
          <w:p w14:paraId="6D497168" w14:textId="77777777" w:rsidR="0062382D" w:rsidRDefault="00D34C9F">
            <w:pPr>
              <w:pStyle w:val="txt"/>
              <w:rPr>
                <w:b/>
                <w:bCs/>
                <w:sz w:val="18"/>
              </w:rPr>
            </w:pPr>
            <w:r>
              <w:rPr>
                <w:b/>
              </w:rPr>
              <w:br/>
            </w:r>
            <w:r>
              <w:rPr>
                <w:noProof/>
                <w:lang w:eastAsia="zh-CN"/>
              </w:rPr>
              <w:drawing>
                <wp:inline distT="0" distB="0" distL="0" distR="0" wp14:anchorId="32DC252F" wp14:editId="428B3D30">
                  <wp:extent cx="2139950" cy="1511300"/>
                  <wp:effectExtent l="0" t="0" r="0" b="0"/>
                  <wp:docPr id="12362976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689" b="14689"/>
                          <a:stretch/>
                        </pic:blipFill>
                        <pic:spPr bwMode="auto">
                          <a:xfrm>
                            <a:off x="0" y="0"/>
                            <a:ext cx="2139950" cy="1511300"/>
                          </a:xfrm>
                          <a:prstGeom prst="rect">
                            <a:avLst/>
                          </a:prstGeom>
                          <a:noFill/>
                          <a:ln>
                            <a:noFill/>
                          </a:ln>
                          <a:extLst>
                            <a:ext uri="{53640926-AAD7-44D8-BBD7-CCE9431645EC}">
                              <a14:shadowObscured xmlns:a14="http://schemas.microsoft.com/office/drawing/2010/main"/>
                            </a:ext>
                          </a:extLst>
                        </pic:spPr>
                      </pic:pic>
                    </a:graphicData>
                  </a:graphic>
                </wp:inline>
              </w:drawing>
            </w:r>
            <w:r w:rsidRPr="0001679E">
              <w:rPr>
                <w:sz w:val="16"/>
              </w:rPr>
              <w:t>Source photo :</w:t>
            </w:r>
            <w:r>
              <w:rPr>
                <w:sz w:val="16"/>
              </w:rPr>
              <w:t xml:space="preserve"> Würth Elektronik</w:t>
            </w:r>
          </w:p>
          <w:p w14:paraId="35909DAA" w14:textId="77777777" w:rsidR="0062382D" w:rsidRPr="00143D7A" w:rsidRDefault="00D34C9F">
            <w:pPr>
              <w:pStyle w:val="txt"/>
              <w:rPr>
                <w:b/>
                <w:sz w:val="18"/>
                <w:lang w:val="en-US"/>
              </w:rPr>
            </w:pPr>
            <w:r w:rsidRPr="00143D7A">
              <w:rPr>
                <w:b/>
                <w:sz w:val="18"/>
                <w:lang w:val="en-US"/>
              </w:rPr>
              <w:t>Connecteur passe-cloison à angle droit WR-SMA</w:t>
            </w:r>
          </w:p>
          <w:p w14:paraId="07FD5868" w14:textId="77777777" w:rsidR="0062382D" w:rsidRDefault="0062382D">
            <w:pPr>
              <w:pStyle w:val="txt"/>
              <w:rPr>
                <w:b/>
                <w:bCs/>
                <w:sz w:val="18"/>
                <w:szCs w:val="18"/>
              </w:rPr>
            </w:pPr>
          </w:p>
        </w:tc>
        <w:tc>
          <w:tcPr>
            <w:tcW w:w="3510" w:type="dxa"/>
          </w:tcPr>
          <w:p w14:paraId="1D353280" w14:textId="77777777" w:rsidR="0062382D" w:rsidRDefault="00D34C9F">
            <w:pPr>
              <w:pStyle w:val="txt"/>
              <w:rPr>
                <w:b/>
                <w:bCs/>
                <w:sz w:val="18"/>
              </w:rPr>
            </w:pPr>
            <w:r>
              <w:rPr>
                <w:b/>
              </w:rPr>
              <w:br/>
            </w:r>
            <w:r>
              <w:rPr>
                <w:noProof/>
                <w:lang w:eastAsia="zh-CN"/>
              </w:rPr>
              <w:drawing>
                <wp:inline distT="0" distB="0" distL="0" distR="0" wp14:anchorId="72B72E5B" wp14:editId="787A43AE">
                  <wp:extent cx="2139950" cy="1530350"/>
                  <wp:effectExtent l="0" t="0" r="0" b="0"/>
                  <wp:docPr id="15000176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243" b="14243"/>
                          <a:stretch/>
                        </pic:blipFill>
                        <pic:spPr bwMode="auto">
                          <a:xfrm>
                            <a:off x="0" y="0"/>
                            <a:ext cx="2139950" cy="1530350"/>
                          </a:xfrm>
                          <a:prstGeom prst="rect">
                            <a:avLst/>
                          </a:prstGeom>
                          <a:noFill/>
                          <a:ln>
                            <a:noFill/>
                          </a:ln>
                          <a:extLst>
                            <a:ext uri="{53640926-AAD7-44D8-BBD7-CCE9431645EC}">
                              <a14:shadowObscured xmlns:a14="http://schemas.microsoft.com/office/drawing/2010/main"/>
                            </a:ext>
                          </a:extLst>
                        </pic:spPr>
                      </pic:pic>
                    </a:graphicData>
                  </a:graphic>
                </wp:inline>
              </w:drawing>
            </w:r>
            <w:r w:rsidRPr="0001679E">
              <w:rPr>
                <w:sz w:val="16"/>
              </w:rPr>
              <w:t>Source photo :</w:t>
            </w:r>
            <w:r>
              <w:rPr>
                <w:sz w:val="16"/>
              </w:rPr>
              <w:t xml:space="preserve"> Würth Elektronik </w:t>
            </w:r>
          </w:p>
          <w:p w14:paraId="1CDF0C21" w14:textId="77777777" w:rsidR="0062382D" w:rsidRDefault="00D34C9F">
            <w:pPr>
              <w:pStyle w:val="txt"/>
              <w:rPr>
                <w:b/>
              </w:rPr>
            </w:pPr>
            <w:r>
              <w:rPr>
                <w:b/>
                <w:sz w:val="18"/>
              </w:rPr>
              <w:t>Connecteurs droit WR-SMB pour câble</w:t>
            </w:r>
          </w:p>
        </w:tc>
      </w:tr>
    </w:tbl>
    <w:p w14:paraId="5ADF59F1" w14:textId="77777777" w:rsidR="0062382D" w:rsidRDefault="0062382D">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2382D" w14:paraId="2A0DA8C3" w14:textId="77777777">
        <w:trPr>
          <w:trHeight w:val="1701"/>
        </w:trPr>
        <w:tc>
          <w:tcPr>
            <w:tcW w:w="3510" w:type="dxa"/>
          </w:tcPr>
          <w:p w14:paraId="458A67E3" w14:textId="77777777" w:rsidR="0062382D" w:rsidRDefault="00D34C9F">
            <w:pPr>
              <w:pStyle w:val="txt"/>
              <w:rPr>
                <w:b/>
                <w:bCs/>
                <w:sz w:val="18"/>
              </w:rPr>
            </w:pPr>
            <w:r>
              <w:rPr>
                <w:b/>
              </w:rPr>
              <w:br/>
            </w:r>
            <w:r>
              <w:rPr>
                <w:noProof/>
                <w:lang w:eastAsia="zh-CN"/>
              </w:rPr>
              <w:drawing>
                <wp:inline distT="0" distB="0" distL="0" distR="0" wp14:anchorId="05835656" wp14:editId="1A93D8EB">
                  <wp:extent cx="2139950" cy="1720850"/>
                  <wp:effectExtent l="0" t="0" r="0" b="0"/>
                  <wp:docPr id="11790253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457" b="11128"/>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sidRPr="0001679E">
              <w:rPr>
                <w:sz w:val="16"/>
              </w:rPr>
              <w:t>Source photo :</w:t>
            </w:r>
            <w:r>
              <w:rPr>
                <w:sz w:val="16"/>
              </w:rPr>
              <w:t xml:space="preserve"> Würth Elektronik </w:t>
            </w:r>
          </w:p>
          <w:p w14:paraId="69C05A89" w14:textId="77777777" w:rsidR="0062382D" w:rsidRDefault="00D34C9F">
            <w:pPr>
              <w:autoSpaceDE w:val="0"/>
              <w:autoSpaceDN w:val="0"/>
              <w:adjustRightInd w:val="0"/>
              <w:rPr>
                <w:rFonts w:ascii="Arial" w:hAnsi="Arial" w:cs="Arial"/>
                <w:b/>
                <w:bCs/>
                <w:sz w:val="18"/>
                <w:szCs w:val="18"/>
              </w:rPr>
            </w:pPr>
            <w:r>
              <w:rPr>
                <w:rFonts w:ascii="Arial" w:hAnsi="Arial"/>
                <w:b/>
                <w:sz w:val="18"/>
              </w:rPr>
              <w:t>Connecteur coudé WR-MCX pour câble</w:t>
            </w:r>
          </w:p>
        </w:tc>
        <w:tc>
          <w:tcPr>
            <w:tcW w:w="3510" w:type="dxa"/>
          </w:tcPr>
          <w:p w14:paraId="135E2944" w14:textId="77777777" w:rsidR="0062382D" w:rsidRDefault="00D34C9F">
            <w:pPr>
              <w:pStyle w:val="txt"/>
              <w:rPr>
                <w:b/>
                <w:bCs/>
                <w:sz w:val="18"/>
              </w:rPr>
            </w:pPr>
            <w:r>
              <w:rPr>
                <w:b/>
              </w:rPr>
              <w:br/>
            </w:r>
            <w:r>
              <w:rPr>
                <w:noProof/>
                <w:lang w:eastAsia="zh-CN"/>
              </w:rPr>
              <w:drawing>
                <wp:inline distT="0" distB="0" distL="0" distR="0" wp14:anchorId="34F56146" wp14:editId="44A19338">
                  <wp:extent cx="2139950" cy="1720850"/>
                  <wp:effectExtent l="0" t="0" r="0" b="0"/>
                  <wp:docPr id="10152984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Elektronik </w:t>
            </w:r>
          </w:p>
          <w:p w14:paraId="1E61D3F9" w14:textId="77777777" w:rsidR="0062382D" w:rsidRDefault="00D34C9F">
            <w:pPr>
              <w:pStyle w:val="txt"/>
              <w:rPr>
                <w:b/>
              </w:rPr>
            </w:pPr>
            <w:r>
              <w:rPr>
                <w:b/>
                <w:sz w:val="18"/>
              </w:rPr>
              <w:t>Connecteur coudé WR-MMCX pour câble</w:t>
            </w:r>
            <w:r>
              <w:rPr>
                <w:b/>
                <w:sz w:val="18"/>
              </w:rPr>
              <w:br/>
            </w:r>
          </w:p>
        </w:tc>
      </w:tr>
    </w:tbl>
    <w:p w14:paraId="6910083F" w14:textId="77777777" w:rsidR="0062382D" w:rsidRDefault="0062382D">
      <w:pPr>
        <w:pStyle w:val="PITextkrper"/>
        <w:rPr>
          <w:b/>
          <w:bCs/>
          <w:sz w:val="18"/>
          <w:szCs w:val="18"/>
        </w:rPr>
      </w:pPr>
    </w:p>
    <w:p w14:paraId="271936B3" w14:textId="77777777" w:rsidR="0062382D" w:rsidRDefault="0062382D">
      <w:pPr>
        <w:pStyle w:val="Textkrper"/>
        <w:spacing w:before="120" w:after="120" w:line="260" w:lineRule="exact"/>
        <w:jc w:val="both"/>
        <w:rPr>
          <w:rFonts w:ascii="Arial" w:hAnsi="Arial"/>
          <w:b w:val="0"/>
          <w:bCs w:val="0"/>
        </w:rPr>
      </w:pPr>
    </w:p>
    <w:p w14:paraId="0D543464" w14:textId="77777777" w:rsidR="0062382D" w:rsidRDefault="0062382D">
      <w:pPr>
        <w:pStyle w:val="PITextkrper"/>
        <w:pBdr>
          <w:top w:val="single" w:sz="4" w:space="1" w:color="auto"/>
        </w:pBdr>
        <w:spacing w:before="240"/>
        <w:rPr>
          <w:b/>
          <w:sz w:val="18"/>
          <w:szCs w:val="18"/>
        </w:rPr>
      </w:pPr>
    </w:p>
    <w:p w14:paraId="3DBF56A1" w14:textId="77777777" w:rsidR="00D34C9F" w:rsidRPr="0023476F" w:rsidRDefault="00D34C9F" w:rsidP="00D34C9F">
      <w:pPr>
        <w:pStyle w:val="Textkrper"/>
        <w:spacing w:before="120" w:after="120" w:line="276" w:lineRule="auto"/>
        <w:rPr>
          <w:rFonts w:ascii="Arial" w:hAnsi="Arial"/>
        </w:rPr>
      </w:pPr>
      <w:r w:rsidRPr="0023476F">
        <w:rPr>
          <w:rFonts w:ascii="Arial" w:hAnsi="Arial"/>
        </w:rPr>
        <w:t xml:space="preserve">À propos du groupe Würth Elektronik eiSos </w:t>
      </w:r>
    </w:p>
    <w:p w14:paraId="706B40DE" w14:textId="77777777" w:rsidR="00D34C9F" w:rsidRDefault="00D34C9F" w:rsidP="00D34C9F">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473123B4" w14:textId="43337D7E" w:rsidR="00143D7A" w:rsidRDefault="00143D7A">
      <w:pPr>
        <w:rPr>
          <w:rFonts w:ascii="Arial" w:hAnsi="Arial" w:cs="Arial"/>
          <w:bCs/>
          <w:sz w:val="20"/>
          <w:szCs w:val="20"/>
        </w:rPr>
      </w:pPr>
      <w:r>
        <w:rPr>
          <w:rFonts w:ascii="Arial" w:hAnsi="Arial"/>
          <w:b/>
        </w:rPr>
        <w:br w:type="page"/>
      </w:r>
    </w:p>
    <w:p w14:paraId="29622118" w14:textId="77777777" w:rsidR="00143D7A" w:rsidRDefault="00143D7A" w:rsidP="00D34C9F">
      <w:pPr>
        <w:pStyle w:val="Textkrper"/>
        <w:spacing w:before="120" w:after="120" w:line="276" w:lineRule="auto"/>
        <w:jc w:val="both"/>
        <w:rPr>
          <w:rFonts w:ascii="Arial" w:hAnsi="Arial"/>
          <w:b w:val="0"/>
        </w:rPr>
      </w:pPr>
    </w:p>
    <w:p w14:paraId="5DA47171" w14:textId="77777777" w:rsidR="00D34C9F" w:rsidRPr="00A26AEA" w:rsidRDefault="00D34C9F" w:rsidP="00D34C9F">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8A0F25E" w14:textId="77777777" w:rsidR="00D34C9F" w:rsidRPr="00A26AEA" w:rsidRDefault="00D34C9F" w:rsidP="00D34C9F">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17EAC5C" w14:textId="77777777" w:rsidR="00D34C9F" w:rsidRDefault="00D34C9F" w:rsidP="00D34C9F">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13A6FF58" w14:textId="77777777" w:rsidR="00D34C9F" w:rsidRPr="0023476F" w:rsidRDefault="00D34C9F" w:rsidP="00D34C9F">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89E961C" w14:textId="77777777" w:rsidR="00D34C9F" w:rsidRPr="0023476F" w:rsidRDefault="00D34C9F" w:rsidP="00D34C9F">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34C9F" w:rsidRPr="0023476F" w14:paraId="762CCDC2" w14:textId="77777777" w:rsidTr="0051444D">
        <w:tc>
          <w:tcPr>
            <w:tcW w:w="3902" w:type="dxa"/>
            <w:hideMark/>
          </w:tcPr>
          <w:p w14:paraId="46F15A0F" w14:textId="77777777" w:rsidR="00D34C9F" w:rsidRPr="0023476F" w:rsidRDefault="00D34C9F" w:rsidP="0051444D">
            <w:pPr>
              <w:pStyle w:val="Textkrper"/>
              <w:autoSpaceDE/>
              <w:adjustRightInd/>
              <w:spacing w:before="120" w:after="120" w:line="276" w:lineRule="auto"/>
              <w:rPr>
                <w:b w:val="0"/>
                <w:bCs w:val="0"/>
              </w:rPr>
            </w:pPr>
            <w:r w:rsidRPr="0023476F">
              <w:br w:type="page"/>
            </w:r>
            <w:r w:rsidRPr="0023476F">
              <w:rPr>
                <w:b w:val="0"/>
                <w:bCs w:val="0"/>
              </w:rPr>
              <w:br w:type="page"/>
            </w:r>
          </w:p>
          <w:p w14:paraId="3418B988" w14:textId="77777777" w:rsidR="00D34C9F" w:rsidRPr="0023476F" w:rsidRDefault="00D34C9F" w:rsidP="0051444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3926635" w14:textId="77777777" w:rsidR="00D34C9F" w:rsidRPr="0023476F" w:rsidRDefault="00D34C9F" w:rsidP="0051444D">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267C3E4" w14:textId="77777777" w:rsidR="00D34C9F" w:rsidRPr="0023476F" w:rsidRDefault="00D34C9F" w:rsidP="0051444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1D2C3FE" w14:textId="77777777" w:rsidR="00D34C9F" w:rsidRPr="0023476F" w:rsidRDefault="00D34C9F" w:rsidP="0051444D">
            <w:pPr>
              <w:spacing w:before="120" w:after="120" w:line="276" w:lineRule="auto"/>
              <w:rPr>
                <w:rFonts w:ascii="Arial" w:hAnsi="Arial" w:cs="Arial"/>
                <w:bCs/>
                <w:sz w:val="20"/>
              </w:rPr>
            </w:pPr>
            <w:r w:rsidRPr="0023476F">
              <w:rPr>
                <w:rFonts w:ascii="Arial" w:hAnsi="Arial" w:cs="Arial"/>
                <w:bCs/>
                <w:sz w:val="20"/>
              </w:rPr>
              <w:t>www.we-online.com</w:t>
            </w:r>
          </w:p>
          <w:p w14:paraId="7DB5A9A8" w14:textId="77777777" w:rsidR="00D34C9F" w:rsidRPr="0023476F" w:rsidRDefault="00D34C9F" w:rsidP="0051444D">
            <w:pPr>
              <w:rPr>
                <w:rFonts w:ascii="Arial" w:hAnsi="Arial" w:cs="Arial"/>
                <w:sz w:val="20"/>
              </w:rPr>
            </w:pPr>
          </w:p>
          <w:p w14:paraId="3D3A8FB0" w14:textId="77777777" w:rsidR="00D34C9F" w:rsidRPr="0023476F" w:rsidRDefault="00D34C9F" w:rsidP="0051444D">
            <w:pPr>
              <w:rPr>
                <w:rFonts w:ascii="Arial" w:hAnsi="Arial" w:cs="Arial"/>
                <w:sz w:val="20"/>
              </w:rPr>
            </w:pPr>
          </w:p>
        </w:tc>
        <w:tc>
          <w:tcPr>
            <w:tcW w:w="3193" w:type="dxa"/>
            <w:hideMark/>
          </w:tcPr>
          <w:p w14:paraId="0AA71DF2" w14:textId="77777777" w:rsidR="00D34C9F" w:rsidRPr="0023476F" w:rsidRDefault="00D34C9F" w:rsidP="0051444D">
            <w:pPr>
              <w:pStyle w:val="Textkrper"/>
              <w:tabs>
                <w:tab w:val="left" w:pos="1065"/>
              </w:tabs>
              <w:autoSpaceDE/>
              <w:adjustRightInd/>
              <w:spacing w:before="120" w:after="120" w:line="276" w:lineRule="auto"/>
              <w:rPr>
                <w:rFonts w:ascii="Arial" w:hAnsi="Arial"/>
              </w:rPr>
            </w:pPr>
          </w:p>
          <w:p w14:paraId="48347992" w14:textId="77777777" w:rsidR="00D34C9F" w:rsidRPr="0023476F" w:rsidRDefault="00D34C9F" w:rsidP="0051444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028B9C5" w14:textId="77777777" w:rsidR="00D34C9F" w:rsidRPr="0023476F" w:rsidRDefault="00D34C9F" w:rsidP="0051444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56B8B57" w14:textId="77777777" w:rsidR="00D34C9F" w:rsidRPr="0023476F" w:rsidRDefault="00D34C9F" w:rsidP="0051444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9CD5B1B" w14:textId="77777777" w:rsidR="00D34C9F" w:rsidRPr="0023476F" w:rsidRDefault="00D34C9F" w:rsidP="0051444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726A9F1E" w14:textId="77777777" w:rsidR="0062382D" w:rsidRDefault="0062382D">
      <w:pPr>
        <w:pStyle w:val="Textkrper"/>
        <w:spacing w:before="120" w:after="120" w:line="260" w:lineRule="exact"/>
      </w:pPr>
    </w:p>
    <w:p w14:paraId="7F6723FA" w14:textId="77777777" w:rsidR="0062382D" w:rsidRDefault="0062382D">
      <w:pPr>
        <w:pStyle w:val="Textkrper"/>
        <w:spacing w:before="120" w:after="120" w:line="260" w:lineRule="exact"/>
        <w:jc w:val="both"/>
        <w:rPr>
          <w:rFonts w:asciiTheme="minorHAnsi" w:hAnsiTheme="minorHAnsi" w:cstheme="minorHAnsi"/>
          <w:sz w:val="22"/>
          <w:szCs w:val="22"/>
        </w:rPr>
      </w:pPr>
    </w:p>
    <w:sectPr w:rsidR="0062382D">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E4C1" w14:textId="77777777" w:rsidR="0062382D" w:rsidRDefault="00D34C9F">
      <w:r>
        <w:separator/>
      </w:r>
    </w:p>
  </w:endnote>
  <w:endnote w:type="continuationSeparator" w:id="0">
    <w:p w14:paraId="687A2D2B" w14:textId="77777777" w:rsidR="0062382D" w:rsidRDefault="00D3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D0E9" w14:textId="0B18DD4A" w:rsidR="0062382D" w:rsidRDefault="00D34C9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WTH1PI1661_fr</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1D94" w14:textId="77777777" w:rsidR="0062382D" w:rsidRDefault="00D34C9F">
      <w:r>
        <w:separator/>
      </w:r>
    </w:p>
  </w:footnote>
  <w:footnote w:type="continuationSeparator" w:id="0">
    <w:p w14:paraId="713A5703" w14:textId="77777777" w:rsidR="0062382D" w:rsidRDefault="00D3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CAF9" w14:textId="77777777" w:rsidR="0062382D" w:rsidRDefault="00D34C9F">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43B8334" wp14:editId="4A25116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792D5B"/>
    <w:multiLevelType w:val="hybridMultilevel"/>
    <w:tmpl w:val="53FE8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011876">
    <w:abstractNumId w:val="5"/>
  </w:num>
  <w:num w:numId="2" w16cid:durableId="2019186269">
    <w:abstractNumId w:val="2"/>
  </w:num>
  <w:num w:numId="3" w16cid:durableId="1120303837">
    <w:abstractNumId w:val="3"/>
  </w:num>
  <w:num w:numId="4" w16cid:durableId="1452238204">
    <w:abstractNumId w:val="4"/>
  </w:num>
  <w:num w:numId="5" w16cid:durableId="1307200384">
    <w:abstractNumId w:val="0"/>
  </w:num>
  <w:num w:numId="6" w16cid:durableId="177166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2D"/>
    <w:rsid w:val="0001679E"/>
    <w:rsid w:val="00143D7A"/>
    <w:rsid w:val="003E050E"/>
    <w:rsid w:val="0062382D"/>
    <w:rsid w:val="0080742E"/>
    <w:rsid w:val="00D34C9F"/>
    <w:rsid w:val="00F34B3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6CD7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D34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9661">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118710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8838026">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283659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2404489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6083644">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17468032">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OAX_SMA_CONNECTOR_CABLE_CONNECTORS?utm_source=eisos-de-27112024-steckverbinder-wissen-jetzt-zugreifen"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R_MMCX_CABLE_CONNECTOR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com/en/components/products/WR_MCX_CABLE_CONNEC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R_SMB_CABLE_CONNECTORS?ajax="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E456-C3C1-47C8-B688-F68943F7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4132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2025-06-24T12:27:00Z</dcterms:created>
  <dcterms:modified xsi:type="dcterms:W3CDTF">2025-07-03T13:05:00Z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