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44C6688C" w:rsidR="00E44AB6" w:rsidRPr="001670E5" w:rsidRDefault="00046DBC" w:rsidP="006B381A">
      <w:pPr>
        <w:pStyle w:val="PITitel"/>
      </w:pPr>
      <w:r w:rsidRPr="001670E5">
        <w:rPr>
          <w:noProof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1670E5">
        <w:t>MEDIEN</w:t>
      </w:r>
      <w:r w:rsidR="00EA5933" w:rsidRPr="001670E5">
        <w:t>I</w:t>
      </w:r>
      <w:r w:rsidR="00E44AB6" w:rsidRPr="001670E5">
        <w:t>NFORMATION</w:t>
      </w:r>
    </w:p>
    <w:p w14:paraId="08B6F7B2" w14:textId="644FD2C3" w:rsidR="00B22C1E" w:rsidRPr="001670E5" w:rsidRDefault="0049239E" w:rsidP="000815F1">
      <w:pPr>
        <w:pStyle w:val="PISubhead"/>
      </w:pPr>
      <w:r w:rsidRPr="001670E5">
        <w:t>OPEN MIND auf der EMO 2025</w:t>
      </w:r>
    </w:p>
    <w:p w14:paraId="6E4918F7" w14:textId="46F30DF6" w:rsidR="00B22C1E" w:rsidRPr="001670E5" w:rsidRDefault="00046DBC" w:rsidP="006B381A">
      <w:pPr>
        <w:pStyle w:val="PIHead"/>
      </w:pPr>
      <w:r w:rsidRPr="001670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29D3" wp14:editId="23651D2F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C6E53" w14:textId="3228C655" w:rsidR="00046DBC" w:rsidRPr="002C4970" w:rsidRDefault="00046DBC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 6, Stand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29D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7pt;margin-top:34.75pt;width:13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0BFC6E53" w14:textId="3228C655" w:rsidR="00046DBC" w:rsidRPr="002C4970" w:rsidRDefault="00046DBC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 6, Stand A41</w:t>
                      </w:r>
                    </w:p>
                  </w:txbxContent>
                </v:textbox>
              </v:shape>
            </w:pict>
          </mc:Fallback>
        </mc:AlternateContent>
      </w:r>
      <w:r w:rsidR="0049239E" w:rsidRPr="001670E5">
        <w:t xml:space="preserve">CAD/CAM-Leistungsschau mit </w:t>
      </w:r>
      <w:r w:rsidR="0049239E" w:rsidRPr="001670E5">
        <w:rPr>
          <w:i/>
          <w:iCs/>
        </w:rPr>
        <w:t>hyper</w:t>
      </w:r>
      <w:r w:rsidR="0049239E" w:rsidRPr="001670E5">
        <w:t>MILL</w:t>
      </w:r>
    </w:p>
    <w:p w14:paraId="628604DA" w14:textId="1E403C5B" w:rsidR="00F12F15" w:rsidRPr="001670E5" w:rsidRDefault="009A2F8C" w:rsidP="0049239E">
      <w:pPr>
        <w:pStyle w:val="PILead"/>
      </w:pPr>
      <w:r w:rsidRPr="001670E5">
        <w:t>Wessling</w:t>
      </w:r>
      <w:r w:rsidR="00965A98" w:rsidRPr="001670E5">
        <w:t xml:space="preserve">, </w:t>
      </w:r>
      <w:r w:rsidR="00F30F15">
        <w:t>16</w:t>
      </w:r>
      <w:r w:rsidR="00BA4F55" w:rsidRPr="001670E5">
        <w:t>.</w:t>
      </w:r>
      <w:r w:rsidR="00D04B34" w:rsidRPr="001670E5">
        <w:t xml:space="preserve"> </w:t>
      </w:r>
      <w:r w:rsidR="00F30F15">
        <w:t>Juni</w:t>
      </w:r>
      <w:r w:rsidR="00D04B34" w:rsidRPr="001670E5">
        <w:t xml:space="preserve"> 20</w:t>
      </w:r>
      <w:r w:rsidR="00F02138" w:rsidRPr="001670E5">
        <w:t>2</w:t>
      </w:r>
      <w:r w:rsidR="0081759E" w:rsidRPr="001670E5">
        <w:t>5</w:t>
      </w:r>
      <w:r w:rsidR="0049239E" w:rsidRPr="001670E5">
        <w:t xml:space="preserve"> – OPEN MIND präsentiert auf der EMO 2025</w:t>
      </w:r>
      <w:r w:rsidR="00F12F15" w:rsidRPr="001670E5">
        <w:t xml:space="preserve"> </w:t>
      </w:r>
      <w:r w:rsidR="0049793C" w:rsidRPr="001670E5">
        <w:t xml:space="preserve">vom </w:t>
      </w:r>
      <w:r w:rsidR="00F12F15" w:rsidRPr="001670E5">
        <w:t>22. bis 26. September 2025</w:t>
      </w:r>
      <w:r w:rsidR="0049239E" w:rsidRPr="001670E5">
        <w:t xml:space="preserve"> die </w:t>
      </w:r>
      <w:r w:rsidR="00E45080" w:rsidRPr="001670E5">
        <w:t xml:space="preserve">CAD/CAM-Suite </w:t>
      </w:r>
      <w:r w:rsidR="00E45080" w:rsidRPr="001670E5">
        <w:rPr>
          <w:i/>
          <w:iCs/>
        </w:rPr>
        <w:t>hyper</w:t>
      </w:r>
      <w:r w:rsidR="00E45080" w:rsidRPr="001670E5">
        <w:t xml:space="preserve">MILL </w:t>
      </w:r>
      <w:r w:rsidR="001D682D" w:rsidRPr="001670E5">
        <w:t xml:space="preserve">sowie </w:t>
      </w:r>
      <w:r w:rsidR="00E45080" w:rsidRPr="001670E5">
        <w:t>das Hummingbird</w:t>
      </w:r>
      <w:r w:rsidR="00193756" w:rsidRPr="001670E5">
        <w:t>-</w:t>
      </w:r>
      <w:r w:rsidR="00E45080" w:rsidRPr="001670E5">
        <w:t xml:space="preserve">MES </w:t>
      </w:r>
      <w:r w:rsidR="001D682D" w:rsidRPr="001670E5">
        <w:t xml:space="preserve">– </w:t>
      </w:r>
      <w:r w:rsidR="00E45080" w:rsidRPr="001670E5">
        <w:t xml:space="preserve">zentrale Bestandteile vernetzter Produktionsumgebungen. </w:t>
      </w:r>
      <w:r w:rsidR="001D682D" w:rsidRPr="001670E5">
        <w:t>Am Stand A41 in Halle 6 der Messe Hannover zeigt OPEN MIND praxisnahe Anwendungen</w:t>
      </w:r>
      <w:r w:rsidR="00DA7BB1">
        <w:t>.</w:t>
      </w:r>
      <w:r w:rsidR="001D682D" w:rsidRPr="001670E5">
        <w:t xml:space="preserve"> </w:t>
      </w:r>
      <w:r w:rsidR="00DA7BB1">
        <w:t>B</w:t>
      </w:r>
      <w:r w:rsidR="008959EC" w:rsidRPr="001670E5">
        <w:t xml:space="preserve">ei der Live-Bearbeitung liegt der </w:t>
      </w:r>
      <w:r w:rsidR="001D682D" w:rsidRPr="001670E5">
        <w:t>Schwerpunkt auf dem kombinierten Drehen und Fräsen.</w:t>
      </w:r>
    </w:p>
    <w:p w14:paraId="49D8AD4B" w14:textId="7833D401" w:rsidR="002C676E" w:rsidRPr="001670E5" w:rsidRDefault="00605C1F" w:rsidP="0049793C">
      <w:pPr>
        <w:pStyle w:val="PITextkrper"/>
        <w:rPr>
          <w:rFonts w:cs="Arial"/>
          <w:lang w:val="de-DE"/>
        </w:rPr>
      </w:pPr>
      <w:r w:rsidRPr="001670E5">
        <w:rPr>
          <w:lang w:val="de-DE"/>
        </w:rPr>
        <w:t xml:space="preserve">Schaubauteile aus </w:t>
      </w:r>
      <w:r w:rsidR="001D682D" w:rsidRPr="001670E5">
        <w:rPr>
          <w:lang w:val="de-DE"/>
        </w:rPr>
        <w:t xml:space="preserve">unterschiedlichen </w:t>
      </w:r>
      <w:r w:rsidRPr="001670E5">
        <w:rPr>
          <w:lang w:val="de-DE"/>
        </w:rPr>
        <w:t xml:space="preserve">Branchen </w:t>
      </w:r>
      <w:r w:rsidR="001D682D" w:rsidRPr="001670E5">
        <w:rPr>
          <w:lang w:val="de-DE"/>
        </w:rPr>
        <w:t xml:space="preserve">ziehen erneut </w:t>
      </w:r>
      <w:r w:rsidRPr="001670E5">
        <w:rPr>
          <w:lang w:val="de-DE"/>
        </w:rPr>
        <w:t>die Aufmerksamkeit auf den OPEN MIND</w:t>
      </w:r>
      <w:r w:rsidR="00193756" w:rsidRPr="001670E5">
        <w:rPr>
          <w:lang w:val="de-DE"/>
        </w:rPr>
        <w:t xml:space="preserve"> </w:t>
      </w:r>
      <w:r w:rsidR="001D682D" w:rsidRPr="001670E5">
        <w:rPr>
          <w:lang w:val="de-DE"/>
        </w:rPr>
        <w:t xml:space="preserve">Stand </w:t>
      </w:r>
      <w:r w:rsidRPr="001670E5">
        <w:rPr>
          <w:lang w:val="de-DE"/>
        </w:rPr>
        <w:t xml:space="preserve">und </w:t>
      </w:r>
      <w:r w:rsidR="001D682D" w:rsidRPr="001670E5">
        <w:rPr>
          <w:lang w:val="de-DE"/>
        </w:rPr>
        <w:t xml:space="preserve">veranschaulichen </w:t>
      </w:r>
      <w:r w:rsidR="001E5F55">
        <w:rPr>
          <w:lang w:val="de-DE"/>
        </w:rPr>
        <w:t xml:space="preserve">modernste </w:t>
      </w:r>
      <w:r w:rsidR="008959EC" w:rsidRPr="001670E5">
        <w:rPr>
          <w:lang w:val="de-DE"/>
        </w:rPr>
        <w:t>CAD/CAM-Technogien</w:t>
      </w:r>
      <w:r w:rsidR="001E5F55">
        <w:rPr>
          <w:lang w:val="de-DE"/>
        </w:rPr>
        <w:t>.</w:t>
      </w:r>
      <w:r w:rsidR="008959EC" w:rsidRPr="001670E5">
        <w:rPr>
          <w:lang w:val="de-DE"/>
        </w:rPr>
        <w:t xml:space="preserve"> </w:t>
      </w:r>
      <w:r w:rsidRPr="001670E5">
        <w:rPr>
          <w:lang w:val="de-DE"/>
        </w:rPr>
        <w:t xml:space="preserve">Konkret </w:t>
      </w:r>
      <w:r w:rsidR="00A8199E" w:rsidRPr="001670E5">
        <w:rPr>
          <w:lang w:val="de-DE"/>
        </w:rPr>
        <w:t xml:space="preserve">und praxisnah </w:t>
      </w:r>
      <w:r w:rsidRPr="001670E5">
        <w:rPr>
          <w:lang w:val="de-DE"/>
        </w:rPr>
        <w:t>wird es a</w:t>
      </w:r>
      <w:r w:rsidR="00F12F15" w:rsidRPr="001670E5">
        <w:rPr>
          <w:lang w:val="de-DE"/>
        </w:rPr>
        <w:t xml:space="preserve">n </w:t>
      </w:r>
      <w:r w:rsidR="000F2C7E" w:rsidRPr="001670E5">
        <w:rPr>
          <w:lang w:val="de-DE"/>
        </w:rPr>
        <w:t xml:space="preserve">vier </w:t>
      </w:r>
      <w:r w:rsidR="00F12F15" w:rsidRPr="001670E5">
        <w:rPr>
          <w:lang w:val="de-DE"/>
        </w:rPr>
        <w:t>Arbeitsplätzen</w:t>
      </w:r>
      <w:r w:rsidRPr="001670E5">
        <w:rPr>
          <w:lang w:val="de-DE"/>
        </w:rPr>
        <w:t>, an denen</w:t>
      </w:r>
      <w:r w:rsidR="00F12F15" w:rsidRPr="001670E5">
        <w:rPr>
          <w:lang w:val="de-DE"/>
        </w:rPr>
        <w:t xml:space="preserve"> </w:t>
      </w:r>
      <w:r w:rsidR="00F12F15" w:rsidRPr="001670E5">
        <w:rPr>
          <w:i/>
          <w:iCs/>
          <w:lang w:val="de-DE"/>
        </w:rPr>
        <w:t>hyper</w:t>
      </w:r>
      <w:r w:rsidR="00F12F15" w:rsidRPr="001670E5">
        <w:rPr>
          <w:lang w:val="de-DE"/>
        </w:rPr>
        <w:t xml:space="preserve">MILL-Funktionalitäten </w:t>
      </w:r>
      <w:r w:rsidR="000F2C7E" w:rsidRPr="001670E5">
        <w:rPr>
          <w:lang w:val="de-DE"/>
        </w:rPr>
        <w:t xml:space="preserve">und das Manufacturing Execution System Hummingbird </w:t>
      </w:r>
      <w:r w:rsidR="00A8199E" w:rsidRPr="001670E5">
        <w:rPr>
          <w:lang w:val="de-DE"/>
        </w:rPr>
        <w:t xml:space="preserve">demonstriert </w:t>
      </w:r>
      <w:r w:rsidRPr="001670E5">
        <w:rPr>
          <w:lang w:val="de-DE"/>
        </w:rPr>
        <w:t>werden</w:t>
      </w:r>
      <w:r w:rsidR="00F12F15" w:rsidRPr="001670E5">
        <w:rPr>
          <w:lang w:val="de-DE"/>
        </w:rPr>
        <w:t xml:space="preserve">. Interessierte </w:t>
      </w:r>
      <w:r w:rsidR="008959EC" w:rsidRPr="001670E5">
        <w:rPr>
          <w:lang w:val="de-DE"/>
        </w:rPr>
        <w:t xml:space="preserve">lernen dessen </w:t>
      </w:r>
      <w:r w:rsidR="00F12F15" w:rsidRPr="001670E5">
        <w:rPr>
          <w:lang w:val="de-DE"/>
        </w:rPr>
        <w:t xml:space="preserve">vier wesentliche </w:t>
      </w:r>
      <w:r w:rsidR="0049793C" w:rsidRPr="001670E5">
        <w:rPr>
          <w:lang w:val="de-DE"/>
        </w:rPr>
        <w:t xml:space="preserve">Bausteine kennen: </w:t>
      </w:r>
      <w:r w:rsidR="00A8199E" w:rsidRPr="001670E5">
        <w:rPr>
          <w:lang w:val="de-DE"/>
        </w:rPr>
        <w:t xml:space="preserve">die </w:t>
      </w:r>
      <w:r w:rsidR="0049793C" w:rsidRPr="001670E5">
        <w:rPr>
          <w:lang w:val="de-DE"/>
        </w:rPr>
        <w:t>getaktete Planung und Steuerung, die Maschinendatenerfassung, das Werkzeugmanagement und nicht zuletzt die CAM/CNC-Integration als wichtigen Schritt der Digitalisierung.</w:t>
      </w:r>
    </w:p>
    <w:p w14:paraId="0D274141" w14:textId="520BB691" w:rsidR="00BD5115" w:rsidRPr="001670E5" w:rsidRDefault="0049793C" w:rsidP="00BD5115">
      <w:pPr>
        <w:pStyle w:val="PITextkrper"/>
        <w:rPr>
          <w:b/>
          <w:lang w:val="de-DE"/>
        </w:rPr>
      </w:pPr>
      <w:r w:rsidRPr="001670E5">
        <w:rPr>
          <w:b/>
          <w:lang w:val="de-DE"/>
        </w:rPr>
        <w:t>Aerospace-Anwendungsbeispiel</w:t>
      </w:r>
    </w:p>
    <w:p w14:paraId="35FF01A7" w14:textId="669BE1EF" w:rsidR="00BD5115" w:rsidRPr="001670E5" w:rsidRDefault="0049793C" w:rsidP="00EA3029">
      <w:pPr>
        <w:pStyle w:val="PITextkrper"/>
        <w:rPr>
          <w:lang w:val="de-DE"/>
        </w:rPr>
      </w:pPr>
      <w:r w:rsidRPr="001670E5">
        <w:rPr>
          <w:lang w:val="de-DE"/>
        </w:rPr>
        <w:t>Die Maschine am EMO-Messestand ist diesmal ein Dreh-Fräszentrum</w:t>
      </w:r>
      <w:r w:rsidR="00A8199E" w:rsidRPr="001670E5">
        <w:rPr>
          <w:lang w:val="de-DE"/>
        </w:rPr>
        <w:t xml:space="preserve"> vom Typ</w:t>
      </w:r>
      <w:r w:rsidRPr="001670E5">
        <w:rPr>
          <w:lang w:val="de-DE"/>
        </w:rPr>
        <w:t xml:space="preserve"> Mazak Integrex i-100H S. Auf </w:t>
      </w:r>
      <w:r w:rsidR="00A8199E" w:rsidRPr="001670E5">
        <w:rPr>
          <w:lang w:val="de-DE"/>
        </w:rPr>
        <w:t xml:space="preserve">ihr </w:t>
      </w:r>
      <w:r w:rsidRPr="001670E5">
        <w:rPr>
          <w:lang w:val="de-DE"/>
        </w:rPr>
        <w:t xml:space="preserve">wird zur Demonstration der </w:t>
      </w:r>
      <w:hyperlink r:id="rId9" w:history="1">
        <w:r w:rsidRPr="001670E5">
          <w:rPr>
            <w:rStyle w:val="Hyperlink"/>
            <w:lang w:val="de-DE"/>
          </w:rPr>
          <w:t>5</w:t>
        </w:r>
        <w:r w:rsidR="00ED4362" w:rsidRPr="001670E5">
          <w:rPr>
            <w:rStyle w:val="Hyperlink"/>
            <w:lang w:val="de-DE"/>
          </w:rPr>
          <w:t>-</w:t>
        </w:r>
        <w:r w:rsidRPr="001670E5">
          <w:rPr>
            <w:rStyle w:val="Hyperlink"/>
            <w:lang w:val="de-DE"/>
          </w:rPr>
          <w:t>Achs-Technologien</w:t>
        </w:r>
      </w:hyperlink>
      <w:r w:rsidRPr="001670E5">
        <w:rPr>
          <w:lang w:val="de-DE"/>
        </w:rPr>
        <w:t xml:space="preserve"> und</w:t>
      </w:r>
      <w:r w:rsidR="00ED4362" w:rsidRPr="001670E5">
        <w:rPr>
          <w:lang w:val="de-DE"/>
        </w:rPr>
        <w:t xml:space="preserve"> der </w:t>
      </w:r>
      <w:hyperlink r:id="rId10" w:history="1">
        <w:r w:rsidRPr="001670E5">
          <w:rPr>
            <w:rStyle w:val="Hyperlink"/>
            <w:i/>
            <w:iCs/>
            <w:lang w:val="de-DE"/>
          </w:rPr>
          <w:t>h</w:t>
        </w:r>
        <w:r w:rsidR="00ED4362" w:rsidRPr="001670E5">
          <w:rPr>
            <w:rStyle w:val="Hyperlink"/>
            <w:i/>
            <w:iCs/>
            <w:lang w:val="de-DE"/>
          </w:rPr>
          <w:t>yper</w:t>
        </w:r>
        <w:r w:rsidRPr="001670E5">
          <w:rPr>
            <w:rStyle w:val="Hyperlink"/>
            <w:lang w:val="de-DE"/>
          </w:rPr>
          <w:t>M</w:t>
        </w:r>
        <w:r w:rsidR="00ED4362" w:rsidRPr="001670E5">
          <w:rPr>
            <w:rStyle w:val="Hyperlink"/>
            <w:lang w:val="de-DE"/>
          </w:rPr>
          <w:t>ILL</w:t>
        </w:r>
        <w:r w:rsidRPr="001670E5">
          <w:rPr>
            <w:rStyle w:val="Hyperlink"/>
            <w:lang w:val="de-DE"/>
          </w:rPr>
          <w:t xml:space="preserve"> TURNING Solutions</w:t>
        </w:r>
      </w:hyperlink>
      <w:r w:rsidRPr="001670E5">
        <w:rPr>
          <w:lang w:val="de-DE"/>
        </w:rPr>
        <w:t xml:space="preserve"> ein Bauteil aus dem Aerospace</w:t>
      </w:r>
      <w:r w:rsidR="00A8199E" w:rsidRPr="001670E5">
        <w:rPr>
          <w:lang w:val="de-DE"/>
        </w:rPr>
        <w:t>-B</w:t>
      </w:r>
      <w:r w:rsidRPr="001670E5">
        <w:rPr>
          <w:lang w:val="de-DE"/>
        </w:rPr>
        <w:t xml:space="preserve">ereich </w:t>
      </w:r>
      <w:r w:rsidR="00ED4362" w:rsidRPr="001670E5">
        <w:rPr>
          <w:lang w:val="de-DE"/>
        </w:rPr>
        <w:t>ge</w:t>
      </w:r>
      <w:r w:rsidRPr="001670E5">
        <w:rPr>
          <w:lang w:val="de-DE"/>
        </w:rPr>
        <w:t>fertig</w:t>
      </w:r>
      <w:r w:rsidR="00ED4362" w:rsidRPr="001670E5">
        <w:rPr>
          <w:lang w:val="de-DE"/>
        </w:rPr>
        <w:t>t</w:t>
      </w:r>
      <w:r w:rsidRPr="001670E5">
        <w:rPr>
          <w:lang w:val="de-DE"/>
        </w:rPr>
        <w:t xml:space="preserve">. </w:t>
      </w:r>
      <w:r w:rsidR="004B7490" w:rsidRPr="001670E5">
        <w:rPr>
          <w:i/>
          <w:iCs/>
          <w:lang w:val="de-DE"/>
        </w:rPr>
        <w:t>hyper</w:t>
      </w:r>
      <w:r w:rsidR="004B7490" w:rsidRPr="001670E5">
        <w:rPr>
          <w:lang w:val="de-DE"/>
        </w:rPr>
        <w:t xml:space="preserve">MILL bietet eine Vielzahl </w:t>
      </w:r>
      <w:r w:rsidR="00A8199E" w:rsidRPr="001670E5">
        <w:rPr>
          <w:lang w:val="de-DE"/>
        </w:rPr>
        <w:t xml:space="preserve">an </w:t>
      </w:r>
      <w:r w:rsidR="004B7490" w:rsidRPr="001670E5">
        <w:rPr>
          <w:lang w:val="de-DE"/>
        </w:rPr>
        <w:t xml:space="preserve">Funktionen und Strategien für das </w:t>
      </w:r>
      <w:r w:rsidR="00193756" w:rsidRPr="001670E5">
        <w:rPr>
          <w:lang w:val="de-DE"/>
        </w:rPr>
        <w:t xml:space="preserve">Fräsdrehen, Drehfräsen und </w:t>
      </w:r>
      <w:r w:rsidR="004B7490" w:rsidRPr="001670E5">
        <w:rPr>
          <w:lang w:val="de-DE"/>
        </w:rPr>
        <w:t>Drehen</w:t>
      </w:r>
      <w:r w:rsidR="00193756" w:rsidRPr="001670E5">
        <w:rPr>
          <w:lang w:val="de-DE"/>
        </w:rPr>
        <w:t>.</w:t>
      </w:r>
      <w:r w:rsidR="00EA3029" w:rsidRPr="001670E5">
        <w:rPr>
          <w:lang w:val="de-DE"/>
        </w:rPr>
        <w:t xml:space="preserve"> Die EMO bietet Gelegenheit, die neuesten Erweiterungen in diesem Bereich </w:t>
      </w:r>
      <w:r w:rsidR="00A8199E" w:rsidRPr="001670E5">
        <w:rPr>
          <w:lang w:val="de-DE"/>
        </w:rPr>
        <w:t xml:space="preserve">live </w:t>
      </w:r>
      <w:r w:rsidR="00EA3029" w:rsidRPr="001670E5">
        <w:rPr>
          <w:lang w:val="de-DE"/>
        </w:rPr>
        <w:t xml:space="preserve">zu </w:t>
      </w:r>
      <w:r w:rsidR="00A8199E" w:rsidRPr="001670E5">
        <w:rPr>
          <w:lang w:val="de-DE"/>
        </w:rPr>
        <w:t>erleben</w:t>
      </w:r>
      <w:r w:rsidR="00EA3029" w:rsidRPr="001670E5">
        <w:rPr>
          <w:lang w:val="de-DE"/>
        </w:rPr>
        <w:t>.</w:t>
      </w:r>
    </w:p>
    <w:p w14:paraId="04C3C573" w14:textId="77777777" w:rsidR="00EA3029" w:rsidRPr="001670E5" w:rsidRDefault="00EA3029" w:rsidP="00EA3029">
      <w:pPr>
        <w:pStyle w:val="PITextkrper"/>
        <w:rPr>
          <w:b/>
          <w:bCs/>
          <w:lang w:val="de-DE"/>
        </w:rPr>
      </w:pPr>
      <w:r w:rsidRPr="001670E5">
        <w:rPr>
          <w:b/>
          <w:bCs/>
          <w:lang w:val="de-DE"/>
        </w:rPr>
        <w:t>Vernetzte Fertigung</w:t>
      </w:r>
    </w:p>
    <w:p w14:paraId="3F0CF76D" w14:textId="4CE24873" w:rsidR="00EA3029" w:rsidRPr="001670E5" w:rsidRDefault="00EA3029" w:rsidP="00EA3029">
      <w:pPr>
        <w:pStyle w:val="PITextkrper"/>
        <w:rPr>
          <w:lang w:val="de-DE"/>
        </w:rPr>
      </w:pPr>
      <w:r w:rsidRPr="001670E5">
        <w:rPr>
          <w:lang w:val="de-DE"/>
        </w:rPr>
        <w:t xml:space="preserve">OPEN MIND positioniert </w:t>
      </w:r>
      <w:r w:rsidRPr="001670E5">
        <w:rPr>
          <w:i/>
          <w:iCs/>
          <w:lang w:val="de-DE"/>
        </w:rPr>
        <w:t>hyper</w:t>
      </w:r>
      <w:r w:rsidRPr="001670E5">
        <w:rPr>
          <w:lang w:val="de-DE"/>
        </w:rPr>
        <w:t>MILL als zentralen Baustein für die Digitalisierung von Prozessketten. Auch auf der EMO steht das Thema</w:t>
      </w:r>
      <w:r w:rsidR="00B26CA1">
        <w:rPr>
          <w:lang w:val="de-DE"/>
        </w:rPr>
        <w:t xml:space="preserve"> </w:t>
      </w:r>
      <w:hyperlink r:id="rId11" w:history="1">
        <w:proofErr w:type="spellStart"/>
        <w:r w:rsidRPr="001670E5">
          <w:rPr>
            <w:rStyle w:val="Hyperlink"/>
            <w:lang w:val="de-DE"/>
          </w:rPr>
          <w:t>Connected</w:t>
        </w:r>
        <w:proofErr w:type="spellEnd"/>
        <w:r w:rsidRPr="001670E5">
          <w:rPr>
            <w:rStyle w:val="Hyperlink"/>
            <w:lang w:val="de-DE"/>
          </w:rPr>
          <w:t xml:space="preserve"> Manufacturing</w:t>
        </w:r>
      </w:hyperlink>
      <w:r w:rsidRPr="001670E5">
        <w:rPr>
          <w:lang w:val="de-DE"/>
        </w:rPr>
        <w:t xml:space="preserve"> im Fokus</w:t>
      </w:r>
      <w:r w:rsidR="00A8199E" w:rsidRPr="001670E5">
        <w:rPr>
          <w:lang w:val="de-DE"/>
        </w:rPr>
        <w:t>. U</w:t>
      </w:r>
      <w:r w:rsidRPr="001670E5">
        <w:rPr>
          <w:lang w:val="de-DE"/>
        </w:rPr>
        <w:t>nter dem Motto „Create</w:t>
      </w:r>
      <w:r w:rsidR="00B26CA1">
        <w:rPr>
          <w:lang w:val="de-DE"/>
        </w:rPr>
        <w:t xml:space="preserve"> </w:t>
      </w:r>
      <w:proofErr w:type="spellStart"/>
      <w:r w:rsidRPr="001670E5">
        <w:rPr>
          <w:lang w:val="de-DE"/>
        </w:rPr>
        <w:t>the</w:t>
      </w:r>
      <w:proofErr w:type="spellEnd"/>
      <w:r w:rsidR="00B26CA1">
        <w:rPr>
          <w:lang w:val="de-DE"/>
        </w:rPr>
        <w:t xml:space="preserve"> </w:t>
      </w:r>
      <w:proofErr w:type="spellStart"/>
      <w:r w:rsidRPr="001670E5">
        <w:rPr>
          <w:lang w:val="de-DE"/>
        </w:rPr>
        <w:t>future</w:t>
      </w:r>
      <w:proofErr w:type="spellEnd"/>
      <w:r w:rsidRPr="001670E5">
        <w:rPr>
          <w:lang w:val="de-DE"/>
        </w:rPr>
        <w:t xml:space="preserve"> </w:t>
      </w:r>
      <w:proofErr w:type="spellStart"/>
      <w:r w:rsidRPr="001670E5">
        <w:rPr>
          <w:lang w:val="de-DE"/>
        </w:rPr>
        <w:t>of</w:t>
      </w:r>
      <w:proofErr w:type="spellEnd"/>
      <w:r w:rsidRPr="001670E5">
        <w:rPr>
          <w:lang w:val="de-DE"/>
        </w:rPr>
        <w:t xml:space="preserve"> </w:t>
      </w:r>
      <w:proofErr w:type="spellStart"/>
      <w:r w:rsidRPr="001670E5">
        <w:rPr>
          <w:lang w:val="de-DE"/>
        </w:rPr>
        <w:t>manufacturing</w:t>
      </w:r>
      <w:proofErr w:type="spellEnd"/>
      <w:r w:rsidRPr="001670E5">
        <w:rPr>
          <w:lang w:val="de-DE"/>
        </w:rPr>
        <w:t xml:space="preserve"> </w:t>
      </w:r>
      <w:proofErr w:type="spellStart"/>
      <w:r w:rsidRPr="001670E5">
        <w:rPr>
          <w:lang w:val="de-DE"/>
        </w:rPr>
        <w:t>together</w:t>
      </w:r>
      <w:proofErr w:type="spellEnd"/>
      <w:r w:rsidRPr="001670E5">
        <w:rPr>
          <w:lang w:val="de-DE"/>
        </w:rPr>
        <w:t>“ wird die wichtige Rolle des CAM-Systems in einer vernetzten Fertigungsumgebung thematisiert. Hierzu</w:t>
      </w:r>
      <w:r w:rsidR="00B26CA1">
        <w:rPr>
          <w:lang w:val="de-DE"/>
        </w:rPr>
        <w:t xml:space="preserve"> </w:t>
      </w:r>
      <w:r w:rsidRPr="001670E5">
        <w:rPr>
          <w:lang w:val="de-DE"/>
        </w:rPr>
        <w:lastRenderedPageBreak/>
        <w:t xml:space="preserve">gehört die genannte </w:t>
      </w:r>
      <w:proofErr w:type="spellStart"/>
      <w:r w:rsidRPr="001670E5">
        <w:rPr>
          <w:lang w:val="de-DE"/>
        </w:rPr>
        <w:t>Hummingbird</w:t>
      </w:r>
      <w:proofErr w:type="spellEnd"/>
      <w:r w:rsidRPr="001670E5">
        <w:rPr>
          <w:lang w:val="de-DE"/>
        </w:rPr>
        <w:t xml:space="preserve">-Komponente der CAM/CNC-Integration. </w:t>
      </w:r>
    </w:p>
    <w:p w14:paraId="12EF2F80" w14:textId="77777777" w:rsidR="00B47356" w:rsidRPr="001670E5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1670E5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1670E5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1670E5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1670E5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1670E5" w:rsidRDefault="00852645" w:rsidP="00852645">
      <w:pPr>
        <w:pStyle w:val="PIAbspann"/>
        <w:jc w:val="left"/>
        <w:rPr>
          <w:lang w:val="de-DE"/>
        </w:rPr>
      </w:pPr>
      <w:r w:rsidRPr="001670E5">
        <w:rPr>
          <w:lang w:val="de-DE"/>
        </w:rPr>
        <w:t xml:space="preserve">Folgendes Bildmaterial steht druckfähig im Internet zum Download bereit: </w:t>
      </w:r>
      <w:r w:rsidRPr="001670E5">
        <w:rPr>
          <w:lang w:val="de-DE"/>
        </w:rPr>
        <w:br/>
      </w:r>
      <w:hyperlink r:id="rId12" w:history="1">
        <w:r w:rsidR="00BD00AD" w:rsidRPr="001670E5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82D2B" w:rsidRPr="001670E5" w14:paraId="2D3D8D47" w14:textId="68871ED6" w:rsidTr="00C82D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55B5BD3" w14:textId="706E9DA3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670E5">
              <w:rPr>
                <w:noProof/>
              </w:rPr>
              <w:drawing>
                <wp:inline distT="0" distB="0" distL="0" distR="0" wp14:anchorId="557A33CC" wp14:editId="614D7EB9">
                  <wp:extent cx="2023110" cy="1549400"/>
                  <wp:effectExtent l="0" t="0" r="0" b="0"/>
                  <wp:docPr id="7563867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C82D2B" w:rsidRPr="001670E5" w:rsidRDefault="00C82D2B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670E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180581DB" w:rsidR="00C82D2B" w:rsidRPr="001670E5" w:rsidRDefault="001670E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670E5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Werkstücke zum Staunen: Mit ihren Bearbeitungsbeispielen macht OPEN MIND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auf Messen </w:t>
            </w:r>
            <w:r w:rsidR="001E5F55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CAD/CAM-Technologien </w:t>
            </w:r>
            <w:r w:rsidRPr="001670E5">
              <w:rPr>
                <w:rFonts w:ascii="Arial" w:hAnsi="Arial"/>
                <w:b/>
                <w:snapToGrid w:val="0"/>
                <w:sz w:val="18"/>
                <w:lang w:eastAsia="ko-KR"/>
              </w:rPr>
              <w:t>erlebbar.</w:t>
            </w:r>
            <w:r w:rsidR="00C82D2B" w:rsidRPr="001670E5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5C846BC5" w14:textId="520AD1B9" w:rsidR="00046DBC" w:rsidRPr="001670E5" w:rsidRDefault="00046DBC">
      <w:pPr>
        <w:rPr>
          <w:rFonts w:ascii="Arial" w:hAnsi="Arial" w:cs="Arial"/>
          <w:sz w:val="18"/>
          <w:szCs w:val="18"/>
        </w:rPr>
      </w:pPr>
    </w:p>
    <w:p w14:paraId="7F91925D" w14:textId="77777777" w:rsidR="00D70A01" w:rsidRDefault="00D70A01" w:rsidP="00D70A01">
      <w:pPr>
        <w:rPr>
          <w:rFonts w:ascii="Arial" w:hAnsi="Arial" w:cs="Arial"/>
          <w:sz w:val="18"/>
          <w:szCs w:val="18"/>
        </w:rPr>
      </w:pPr>
    </w:p>
    <w:p w14:paraId="15F93A65" w14:textId="77777777" w:rsidR="005D6DD4" w:rsidRPr="001670E5" w:rsidRDefault="005D6DD4" w:rsidP="005D6DD4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1670E5">
        <w:rPr>
          <w:bCs w:val="0"/>
          <w:color w:val="auto"/>
          <w:lang w:val="de-DE"/>
        </w:rPr>
        <w:t>Über die OPEN MIND Technologies AG</w:t>
      </w:r>
    </w:p>
    <w:p w14:paraId="1541EA45" w14:textId="77777777" w:rsidR="005D6DD4" w:rsidRPr="001670E5" w:rsidRDefault="005D6DD4" w:rsidP="005D6DD4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1670E5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1CC507AD" w14:textId="77777777" w:rsidR="005D6DD4" w:rsidRPr="001670E5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1670E5">
        <w:rPr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r w:rsidRPr="001670E5">
        <w:rPr>
          <w:i/>
          <w:iCs/>
          <w:sz w:val="18"/>
          <w:szCs w:val="18"/>
          <w:lang w:val="de-DE"/>
        </w:rPr>
        <w:t>hyper</w:t>
      </w:r>
      <w:r w:rsidRPr="001670E5">
        <w:rPr>
          <w:sz w:val="18"/>
          <w:szCs w:val="18"/>
          <w:lang w:val="de-DE"/>
        </w:rPr>
        <w:t xml:space="preserve">MILL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4DC42A93" w14:textId="02D2D663" w:rsidR="005D6DD4" w:rsidRPr="001670E5" w:rsidRDefault="005D6DD4" w:rsidP="005D6DD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r w:rsidRPr="001670E5">
        <w:rPr>
          <w:rFonts w:cs="Arial"/>
          <w:i/>
          <w:iCs/>
          <w:sz w:val="18"/>
          <w:szCs w:val="18"/>
          <w:lang w:val="de-DE"/>
        </w:rPr>
        <w:lastRenderedPageBreak/>
        <w:t>hyper</w:t>
      </w:r>
      <w:r w:rsidRPr="001670E5">
        <w:rPr>
          <w:rFonts w:cs="Arial"/>
          <w:sz w:val="18"/>
          <w:szCs w:val="18"/>
          <w:lang w:val="de-DE"/>
        </w:rPr>
        <w:t>MILL zählt laut dem „NC Market Analysis Report 2024“ von CIMdata international zu den Top 4 CAD/CAM-Lösungen. Die innovativen CAD/CAM-Technologien erfüllen</w:t>
      </w:r>
      <w:r w:rsidR="00BF1876" w:rsidRPr="001670E5">
        <w:rPr>
          <w:rFonts w:cs="Arial"/>
          <w:sz w:val="18"/>
          <w:szCs w:val="18"/>
          <w:lang w:val="de-DE"/>
        </w:rPr>
        <w:t> </w:t>
      </w:r>
      <w:r w:rsidRPr="001670E5">
        <w:rPr>
          <w:rFonts w:cs="Arial"/>
          <w:sz w:val="18"/>
          <w:szCs w:val="18"/>
          <w:lang w:val="de-DE"/>
        </w:rPr>
        <w:t xml:space="preserve">höchste Anforderungen im Werkzeug-, Formen- und Maschinenbau, in der Automobil-, Aerospace- und Halbleiterindustrie sowie in der Medizintechnik. </w:t>
      </w:r>
    </w:p>
    <w:p w14:paraId="79A2221D" w14:textId="77777777" w:rsidR="005D6DD4" w:rsidRPr="001670E5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1670E5">
        <w:rPr>
          <w:sz w:val="18"/>
          <w:szCs w:val="18"/>
          <w:lang w:val="de-DE"/>
        </w:rPr>
        <w:t>Durch die Mehrheitsbeteiligung an dem Manufacturing Execution System-Hersteller (MES) Hummingbird erweitert OPEN MIND sein Produktportfolio als CAD/CAM-Entwickler und verstärkt das Angebot für vernetzte digitalisierte Fertigungsprozesse.</w:t>
      </w:r>
    </w:p>
    <w:p w14:paraId="5C03B522" w14:textId="77777777" w:rsidR="005D6DD4" w:rsidRPr="001670E5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1670E5">
        <w:rPr>
          <w:sz w:val="18"/>
          <w:szCs w:val="18"/>
          <w:lang w:val="de-DE"/>
        </w:rPr>
        <w:t>OPEN MIND ist auf allen Kontinenten mit eigenen Tochtergesellschaften sowie qualifizierten Vertriebspartnern präsent und gehört zur Mensch und Maschine Unternehmensgruppe.</w:t>
      </w:r>
    </w:p>
    <w:p w14:paraId="33A7B2E6" w14:textId="77777777" w:rsidR="000E287F" w:rsidRPr="001670E5" w:rsidRDefault="000E287F" w:rsidP="000E287F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4386F83F" w14:textId="77777777" w:rsidR="000E287F" w:rsidRPr="001670E5" w:rsidRDefault="000E287F" w:rsidP="000E287F">
      <w:pPr>
        <w:pStyle w:val="PIAbspann"/>
        <w:jc w:val="left"/>
        <w:rPr>
          <w:color w:val="000000"/>
          <w:lang w:val="de-DE"/>
        </w:rPr>
      </w:pPr>
      <w:r w:rsidRPr="001670E5">
        <w:rPr>
          <w:color w:val="000000"/>
          <w:lang w:val="de-DE"/>
        </w:rPr>
        <w:t xml:space="preserve">Hauptsitz: </w:t>
      </w:r>
      <w:r w:rsidRPr="001670E5">
        <w:rPr>
          <w:color w:val="000000"/>
          <w:lang w:val="de-DE"/>
        </w:rPr>
        <w:br/>
      </w:r>
      <w:r w:rsidRPr="001670E5">
        <w:rPr>
          <w:lang w:val="de-DE"/>
        </w:rPr>
        <w:t>OPEN MIND Technologies AG</w:t>
      </w:r>
      <w:r w:rsidRPr="001670E5">
        <w:rPr>
          <w:color w:val="000000"/>
          <w:lang w:val="de-DE"/>
        </w:rPr>
        <w:t xml:space="preserve">, </w:t>
      </w:r>
      <w:r w:rsidRPr="001670E5">
        <w:rPr>
          <w:lang w:val="de-DE"/>
        </w:rPr>
        <w:t>Argelsrieder Feld 5</w:t>
      </w:r>
      <w:r w:rsidRPr="001670E5">
        <w:rPr>
          <w:color w:val="000000"/>
          <w:lang w:val="de-DE"/>
        </w:rPr>
        <w:t xml:space="preserve">, </w:t>
      </w:r>
      <w:r w:rsidRPr="001670E5">
        <w:rPr>
          <w:lang w:val="de-DE"/>
        </w:rPr>
        <w:t>82234</w:t>
      </w:r>
      <w:r w:rsidRPr="001670E5">
        <w:rPr>
          <w:color w:val="000000"/>
          <w:lang w:val="de-DE"/>
        </w:rPr>
        <w:t xml:space="preserve"> Weßling, Deutschland</w:t>
      </w:r>
      <w:r w:rsidRPr="001670E5">
        <w:rPr>
          <w:color w:val="000000"/>
          <w:lang w:val="de-DE"/>
        </w:rPr>
        <w:br/>
        <w:t>Tel.: +49 8153 933-500, Fax: +49 8153 933-501</w:t>
      </w:r>
      <w:r w:rsidRPr="001670E5">
        <w:rPr>
          <w:color w:val="000000"/>
          <w:lang w:val="de-DE"/>
        </w:rPr>
        <w:br/>
        <w:t xml:space="preserve">E-Mail: </w:t>
      </w:r>
      <w:r w:rsidRPr="001670E5">
        <w:rPr>
          <w:rFonts w:cs="Times New Roman"/>
          <w:color w:val="000000"/>
          <w:lang w:val="de-DE"/>
        </w:rPr>
        <w:t>Info@openmind-tech.com</w:t>
      </w:r>
      <w:r w:rsidRPr="001670E5">
        <w:rPr>
          <w:color w:val="000000"/>
          <w:lang w:val="de-DE"/>
        </w:rPr>
        <w:t>, Homepage: www.openmind-tech.com</w:t>
      </w:r>
    </w:p>
    <w:p w14:paraId="2BEE68CC" w14:textId="77777777" w:rsidR="000E287F" w:rsidRPr="001670E5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1670E5" w:rsidRDefault="000E287F" w:rsidP="000E287F">
      <w:pPr>
        <w:pStyle w:val="PIAbspann"/>
        <w:rPr>
          <w:b/>
          <w:bCs/>
          <w:lang w:val="de-DE"/>
        </w:rPr>
      </w:pPr>
      <w:r w:rsidRPr="001670E5">
        <w:rPr>
          <w:b/>
          <w:bCs/>
          <w:lang w:val="de-DE"/>
        </w:rPr>
        <w:t>Ansprechpartner für die Presse:</w:t>
      </w:r>
    </w:p>
    <w:p w14:paraId="01F0E410" w14:textId="77777777" w:rsidR="000E287F" w:rsidRPr="001670E5" w:rsidRDefault="000E287F" w:rsidP="000E287F">
      <w:pPr>
        <w:pStyle w:val="PIAbspann"/>
        <w:jc w:val="left"/>
        <w:rPr>
          <w:lang w:val="de-DE"/>
        </w:rPr>
      </w:pPr>
      <w:r w:rsidRPr="001670E5">
        <w:rPr>
          <w:lang w:val="de-DE"/>
        </w:rPr>
        <w:t>HighTech communications GmbH</w:t>
      </w:r>
      <w:r w:rsidRPr="001670E5">
        <w:rPr>
          <w:lang w:val="de-DE"/>
        </w:rPr>
        <w:br/>
        <w:t>Brigitte Basilio</w:t>
      </w:r>
      <w:r w:rsidRPr="001670E5">
        <w:rPr>
          <w:lang w:val="de-DE"/>
        </w:rPr>
        <w:br/>
        <w:t>Brunhamstraße 21</w:t>
      </w:r>
      <w:r w:rsidRPr="001670E5">
        <w:rPr>
          <w:lang w:val="de-DE"/>
        </w:rPr>
        <w:br/>
        <w:t>81249 München</w:t>
      </w:r>
      <w:r w:rsidRPr="001670E5">
        <w:rPr>
          <w:lang w:val="de-DE"/>
        </w:rPr>
        <w:br/>
        <w:t>Deutschland</w:t>
      </w:r>
      <w:r w:rsidRPr="001670E5">
        <w:rPr>
          <w:lang w:val="de-DE"/>
        </w:rPr>
        <w:br/>
        <w:t>Tel.: +49 89 500778-20</w:t>
      </w:r>
      <w:r w:rsidRPr="001670E5">
        <w:rPr>
          <w:lang w:val="de-DE"/>
        </w:rPr>
        <w:br/>
        <w:t>E-Mail: b.basilio@htcm.de</w:t>
      </w:r>
      <w:r w:rsidRPr="001670E5">
        <w:rPr>
          <w:lang w:val="de-DE"/>
        </w:rPr>
        <w:br/>
        <w:t>Homepage: www.htcm.de</w:t>
      </w:r>
    </w:p>
    <w:p w14:paraId="1169D9CF" w14:textId="77777777" w:rsidR="000E287F" w:rsidRPr="001670E5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1670E5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1670E5" w:rsidSect="00AD74AE">
      <w:headerReference w:type="default" r:id="rId14"/>
      <w:footerReference w:type="default" r:id="rId15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9CEF" w14:textId="77777777" w:rsidR="00D132B7" w:rsidRDefault="00D132B7">
      <w:r>
        <w:separator/>
      </w:r>
    </w:p>
  </w:endnote>
  <w:endnote w:type="continuationSeparator" w:id="0">
    <w:p w14:paraId="3BAE389E" w14:textId="77777777" w:rsidR="00D132B7" w:rsidRDefault="00D1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2F0144A5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C2112">
      <w:rPr>
        <w:rStyle w:val="Seitenzahl"/>
        <w:rFonts w:cs="Arial"/>
        <w:noProof/>
        <w:lang w:val="de-DE"/>
      </w:rPr>
      <w:t>OPN1PI800</w:t>
    </w:r>
    <w:r w:rsidR="00F30F15">
      <w:rPr>
        <w:rStyle w:val="Seitenzahl"/>
        <w:rFonts w:cs="Arial"/>
        <w:noProof/>
        <w:lang w:val="de-DE"/>
      </w:rPr>
      <w:t>_de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7FEF" w14:textId="77777777" w:rsidR="00D132B7" w:rsidRDefault="00D132B7">
      <w:r>
        <w:separator/>
      </w:r>
    </w:p>
  </w:footnote>
  <w:footnote w:type="continuationSeparator" w:id="0">
    <w:p w14:paraId="56DDE7B8" w14:textId="77777777" w:rsidR="00D132B7" w:rsidRDefault="00D1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3756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82D"/>
    <w:rsid w:val="001E071E"/>
    <w:rsid w:val="001E0FD2"/>
    <w:rsid w:val="001E10E9"/>
    <w:rsid w:val="001E2677"/>
    <w:rsid w:val="001E5F55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1A2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0826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2D69"/>
    <w:rsid w:val="006030F1"/>
    <w:rsid w:val="00603D77"/>
    <w:rsid w:val="00605C1F"/>
    <w:rsid w:val="00605FE2"/>
    <w:rsid w:val="0060698E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40F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CA1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26B2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A0E31"/>
    <w:rsid w:val="00BA4245"/>
    <w:rsid w:val="00BA4F55"/>
    <w:rsid w:val="00BA517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5A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3029"/>
    <w:rsid w:val="00EA5933"/>
    <w:rsid w:val="00EA6DD8"/>
    <w:rsid w:val="00EB29F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0F15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vernetzte-fertigu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penmind-tech.com/de/cam/turning-sol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5-achs-fraes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505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4543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3</cp:revision>
  <cp:lastPrinted>2013-08-22T07:31:00Z</cp:lastPrinted>
  <dcterms:created xsi:type="dcterms:W3CDTF">2025-06-16T06:54:00Z</dcterms:created>
  <dcterms:modified xsi:type="dcterms:W3CDTF">2025-06-16T08:21:00Z</dcterms:modified>
</cp:coreProperties>
</file>