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0C7DFA" w:rsidRDefault="009A2F8C" w:rsidP="006B381A">
      <w:pPr>
        <w:pStyle w:val="PITitel"/>
      </w:pPr>
      <w:r>
        <w:t>PRESS RELEASE</w:t>
      </w:r>
    </w:p>
    <w:p w14:paraId="0E80F860" w14:textId="316A52E9" w:rsidR="00B22C1E" w:rsidRPr="00FA2921" w:rsidRDefault="00FA2921" w:rsidP="003A3EE8">
      <w:pPr>
        <w:pStyle w:val="PISubhead"/>
        <w:spacing w:after="240"/>
      </w:pPr>
      <w:r>
        <w:t xml:space="preserve">ASMPT presents </w:t>
      </w:r>
      <w:proofErr w:type="gramStart"/>
      <w:r>
        <w:t>central</w:t>
      </w:r>
      <w:proofErr w:type="gramEnd"/>
      <w:r>
        <w:t xml:space="preserve"> platform for data exchange in electronics manufacturing</w:t>
      </w:r>
    </w:p>
    <w:p w14:paraId="52D5A254" w14:textId="1222DE38" w:rsidR="003A3EE8" w:rsidRPr="000C7DFA" w:rsidRDefault="00FA2921" w:rsidP="003A3EE8">
      <w:pPr>
        <w:pStyle w:val="PIHead"/>
        <w:spacing w:after="240"/>
      </w:pPr>
      <w:r>
        <w:t>WORKS Integration – the data center for intelligent manufacturing</w:t>
      </w:r>
    </w:p>
    <w:p w14:paraId="2DECCDD6" w14:textId="77777777" w:rsidR="005C08CC" w:rsidRPr="009D6C71" w:rsidRDefault="006D6CE0" w:rsidP="005C08CC">
      <w:pPr>
        <w:pStyle w:val="PILead"/>
        <w:rPr>
          <w:color w:val="000000" w:themeColor="text1"/>
        </w:rPr>
      </w:pPr>
      <w:r w:rsidRPr="006D6CE0">
        <w:t>Singapore</w:t>
      </w:r>
      <w:r>
        <w:t xml:space="preserve">, </w:t>
      </w:r>
      <w:r w:rsidR="00F3665A">
        <w:t xml:space="preserve">May </w:t>
      </w:r>
      <w:r w:rsidR="00850994">
        <w:t>2</w:t>
      </w:r>
      <w:r w:rsidR="00441D28">
        <w:t>2</w:t>
      </w:r>
      <w:r w:rsidR="00F3665A">
        <w:t xml:space="preserve">, 2025 – </w:t>
      </w:r>
      <w:r w:rsidR="005C08CC">
        <w:t xml:space="preserve">With WORKS Integration, ASMPT SMT Solutions, the </w:t>
      </w:r>
      <w:r w:rsidR="005C08CC" w:rsidRPr="003E4657">
        <w:t>market and technology leader</w:t>
      </w:r>
      <w:r w:rsidR="005C08CC">
        <w:t xml:space="preserve"> in SMT, provides a central integration platform through which all its hardware and software solutions can communicate with each other. By also integrating third-party and customer-specific systems, the platform serves as the foundation for ASMPT’s holistic concept of intelligent electronics manufacturing.</w:t>
      </w:r>
    </w:p>
    <w:p w14:paraId="70A168D9" w14:textId="77777777" w:rsidR="005C08CC" w:rsidRDefault="005C08CC" w:rsidP="005C08CC">
      <w:pPr>
        <w:pStyle w:val="PITextkrper"/>
      </w:pPr>
      <w:r>
        <w:t xml:space="preserve">“WORKS Integration ensures that all production data is available exactly where it is needed for things like production planning and setup preparation, material flow and process optimization, and quality control,” said Thomas </w:t>
      </w:r>
      <w:proofErr w:type="spellStart"/>
      <w:r>
        <w:t>Bliem</w:t>
      </w:r>
      <w:proofErr w:type="spellEnd"/>
      <w:r>
        <w:t>, Vice President R&amp;D at ASMPT SMT Solutions. “By creating a centrally networked database with high connectivity across all systems, the platform makes fully digitized and highly automated intelligent production possible.”</w:t>
      </w:r>
    </w:p>
    <w:p w14:paraId="7B40526D" w14:textId="77777777" w:rsidR="005C08CC" w:rsidRPr="009D6C71" w:rsidRDefault="005C08CC" w:rsidP="005C08CC">
      <w:pPr>
        <w:pStyle w:val="PITextkrper"/>
        <w:rPr>
          <w:b/>
          <w:bCs/>
        </w:rPr>
      </w:pPr>
      <w:r>
        <w:rPr>
          <w:b/>
        </w:rPr>
        <w:t>A central data hub for all systems</w:t>
      </w:r>
    </w:p>
    <w:p w14:paraId="6DA71AB4" w14:textId="77777777" w:rsidR="005C08CC" w:rsidRDefault="005C08CC" w:rsidP="005C08CC">
      <w:pPr>
        <w:pStyle w:val="PITextkrper"/>
      </w:pPr>
      <w:r>
        <w:t xml:space="preserve">Extending across all protocols and versions, WORKS Integration establishes an </w:t>
      </w:r>
      <w:proofErr w:type="spellStart"/>
      <w:r>
        <w:t>IIoT</w:t>
      </w:r>
      <w:proofErr w:type="spellEnd"/>
      <w:r>
        <w:t xml:space="preserve"> communication base to which the sensors on the production hardware as well as all software applications send their data. In addition to connecting the entire hardware and software portfolio of ASMPT SMT Solutions, WORKS Integration makes it possible to integrate third-party machines and programs via industry-standard interfaces. Even complex customer-specific applications can be easily linked via proprietary interfaces.</w:t>
      </w:r>
    </w:p>
    <w:p w14:paraId="3EB85604" w14:textId="77777777" w:rsidR="005C08CC" w:rsidRDefault="005C08CC" w:rsidP="005C08CC">
      <w:pPr>
        <w:pStyle w:val="PITextkrper"/>
      </w:pPr>
      <w:r>
        <w:t>All connected systems obtain the information they need exclusively via WORKS Integration. Operating in the background, the application enables the continuous exchange of data between different hardware and software entities irrespective of their format or manufacturer.</w:t>
      </w:r>
    </w:p>
    <w:p w14:paraId="40C89D36" w14:textId="77777777" w:rsidR="005C08CC" w:rsidRDefault="005C08CC" w:rsidP="005C08CC">
      <w:pPr>
        <w:pStyle w:val="PITextkrper"/>
      </w:pPr>
      <w:r>
        <w:t xml:space="preserve">WORKS Integration supports proven internal machine interfaces as well as industry standards such as IPC-2591, CFX, and SECS/GEM. </w:t>
      </w:r>
      <w:r>
        <w:lastRenderedPageBreak/>
        <w:t>Adapters convert all incoming information into a shared public data structure.</w:t>
      </w:r>
    </w:p>
    <w:p w14:paraId="6B43FE93" w14:textId="77777777" w:rsidR="005C08CC" w:rsidRPr="00111A2C" w:rsidRDefault="005C08CC" w:rsidP="005C08CC">
      <w:pPr>
        <w:pStyle w:val="PITextkrper"/>
        <w:rPr>
          <w:b/>
        </w:rPr>
      </w:pPr>
      <w:r>
        <w:rPr>
          <w:b/>
        </w:rPr>
        <w:t>Centralized, standardized, resilient</w:t>
      </w:r>
    </w:p>
    <w:p w14:paraId="2A8A4511" w14:textId="77777777" w:rsidR="005C08CC" w:rsidRPr="005C08CC" w:rsidRDefault="005C08CC" w:rsidP="005C08CC">
      <w:pPr>
        <w:pStyle w:val="PITextkrper"/>
      </w:pPr>
      <w:r>
        <w:t xml:space="preserve">This unified system offers numerous advantages for users. Since the various instances do not communicate with each other directly but exclusively through WORKS Integration, the number of interfaces and </w:t>
      </w:r>
      <w:r w:rsidRPr="005C08CC">
        <w:t>data channels is reduced considerably, as are potential interdependencies and sources of errors.</w:t>
      </w:r>
    </w:p>
    <w:p w14:paraId="1D3602DC" w14:textId="158853CD" w:rsidR="00DD4AD7" w:rsidRPr="005C08CC" w:rsidRDefault="005C08CC" w:rsidP="005C08CC">
      <w:pPr>
        <w:pStyle w:val="PILead"/>
        <w:rPr>
          <w:b w:val="0"/>
          <w:bCs w:val="0"/>
        </w:rPr>
      </w:pPr>
      <w:r w:rsidRPr="005C08CC">
        <w:rPr>
          <w:b w:val="0"/>
          <w:bCs w:val="0"/>
        </w:rPr>
        <w:t>Machines and/or programs can be easily replaced, updated and scaled up or down without creating version conflicts or redundant data streams while encrypted communication reliably protects the system from unauthorized access. In addition, a central health monitoring system provides valuable information for technical support and fault analysis</w:t>
      </w:r>
      <w:r w:rsidR="003B5015" w:rsidRPr="005C08CC">
        <w:rPr>
          <w:b w:val="0"/>
          <w:bCs w:val="0"/>
        </w:rPr>
        <w:t>.</w:t>
      </w:r>
    </w:p>
    <w:p w14:paraId="1B15A29B" w14:textId="77777777" w:rsidR="00A43FBE" w:rsidRPr="00432F67" w:rsidRDefault="00A43FBE" w:rsidP="00BB1557">
      <w:pPr>
        <w:pStyle w:val="PITextkrper"/>
        <w:pBdr>
          <w:bottom w:val="single" w:sz="4" w:space="1" w:color="auto"/>
        </w:pBdr>
      </w:pPr>
    </w:p>
    <w:p w14:paraId="6B318A05" w14:textId="4322F487" w:rsidR="00956FDF" w:rsidRDefault="00956FDF">
      <w:pPr>
        <w:rPr>
          <w:rFonts w:ascii="Arial" w:hAnsi="Arial"/>
          <w:sz w:val="22"/>
          <w:szCs w:val="22"/>
        </w:rPr>
      </w:pPr>
      <w:r>
        <w:br w:type="page"/>
      </w:r>
    </w:p>
    <w:p w14:paraId="6688DB59" w14:textId="5624A985" w:rsidR="00852645" w:rsidRPr="000C7DFA" w:rsidRDefault="00852645" w:rsidP="00852645">
      <w:pPr>
        <w:pStyle w:val="PITextkrper"/>
        <w:rPr>
          <w:b/>
          <w:bCs/>
          <w:sz w:val="18"/>
          <w:szCs w:val="18"/>
        </w:rPr>
      </w:pPr>
      <w:r>
        <w:rPr>
          <w:b/>
          <w:sz w:val="18"/>
        </w:rPr>
        <w:lastRenderedPageBreak/>
        <w:t>Illustrations for downloading</w:t>
      </w:r>
    </w:p>
    <w:p w14:paraId="2B53D726" w14:textId="6B8B9840" w:rsidR="00852645" w:rsidRPr="000C7DF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432F67" w:rsidRDefault="00303AA7" w:rsidP="00852645">
      <w:pPr>
        <w:pStyle w:val="PIAbspann"/>
        <w:jc w:val="left"/>
      </w:pP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56FDF" w:rsidRPr="000C7DFA" w14:paraId="7DD56307" w14:textId="77777777" w:rsidTr="00956FDF">
        <w:tc>
          <w:tcPr>
            <w:tcW w:w="7400" w:type="dxa"/>
            <w:tcBorders>
              <w:top w:val="single" w:sz="4" w:space="0" w:color="auto"/>
              <w:left w:val="single" w:sz="4" w:space="0" w:color="auto"/>
              <w:bottom w:val="single" w:sz="4" w:space="0" w:color="auto"/>
              <w:right w:val="single" w:sz="4" w:space="0" w:color="auto"/>
            </w:tcBorders>
          </w:tcPr>
          <w:p w14:paraId="1F1B460D" w14:textId="209C5378" w:rsidR="00956FDF" w:rsidRPr="000C7DFA" w:rsidRDefault="00956FDF" w:rsidP="009A41FB">
            <w:pPr>
              <w:rPr>
                <w:noProof/>
              </w:rPr>
            </w:pPr>
            <w:r>
              <w:rPr>
                <w:noProof/>
              </w:rPr>
              <w:drawing>
                <wp:inline distT="0" distB="0" distL="0" distR="0" wp14:anchorId="283AF5C4" wp14:editId="5FC1BA52">
                  <wp:extent cx="4511694" cy="3076041"/>
                  <wp:effectExtent l="0" t="0" r="3175" b="0"/>
                  <wp:docPr id="9990743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74354" name=""/>
                          <pic:cNvPicPr/>
                        </pic:nvPicPr>
                        <pic:blipFill>
                          <a:blip r:embed="rId9"/>
                          <a:stretch>
                            <a:fillRect/>
                          </a:stretch>
                        </pic:blipFill>
                        <pic:spPr>
                          <a:xfrm>
                            <a:off x="0" y="0"/>
                            <a:ext cx="4529738" cy="3088343"/>
                          </a:xfrm>
                          <a:prstGeom prst="rect">
                            <a:avLst/>
                          </a:prstGeom>
                        </pic:spPr>
                      </pic:pic>
                    </a:graphicData>
                  </a:graphic>
                </wp:inline>
              </w:drawing>
            </w:r>
          </w:p>
          <w:p w14:paraId="745B1E03" w14:textId="77777777" w:rsidR="00956FDF" w:rsidRPr="000C7DFA" w:rsidRDefault="00956FDF" w:rsidP="009A41FB">
            <w:pPr>
              <w:rPr>
                <w:noProof/>
              </w:rPr>
            </w:pPr>
          </w:p>
        </w:tc>
      </w:tr>
      <w:tr w:rsidR="00956FDF" w:rsidRPr="000C7DFA" w14:paraId="6A40E887" w14:textId="77777777" w:rsidTr="00956FDF">
        <w:tc>
          <w:tcPr>
            <w:tcW w:w="7400" w:type="dxa"/>
            <w:tcBorders>
              <w:top w:val="single" w:sz="4" w:space="0" w:color="auto"/>
              <w:left w:val="single" w:sz="4" w:space="0" w:color="auto"/>
              <w:bottom w:val="single" w:sz="4" w:space="0" w:color="auto"/>
              <w:right w:val="single" w:sz="4" w:space="0" w:color="auto"/>
            </w:tcBorders>
          </w:tcPr>
          <w:p w14:paraId="7E44F08F" w14:textId="77777777" w:rsidR="00956FDF" w:rsidRPr="000C7DFA" w:rsidRDefault="00956FDF" w:rsidP="00346B28">
            <w:pPr>
              <w:rPr>
                <w:rFonts w:ascii="Arial" w:hAnsi="Arial"/>
                <w:b/>
                <w:snapToGrid w:val="0"/>
                <w:sz w:val="18"/>
                <w:lang w:eastAsia="ko-KR"/>
              </w:rPr>
            </w:pPr>
          </w:p>
          <w:p w14:paraId="55005CCB" w14:textId="157A3E18" w:rsidR="00956FDF" w:rsidRPr="00956FDF" w:rsidRDefault="00956FDF" w:rsidP="00956FDF">
            <w:pPr>
              <w:rPr>
                <w:rFonts w:ascii="Arial" w:hAnsi="Arial"/>
                <w:b/>
                <w:snapToGrid w:val="0"/>
                <w:sz w:val="18"/>
              </w:rPr>
            </w:pPr>
            <w:r>
              <w:rPr>
                <w:rFonts w:ascii="Arial" w:hAnsi="Arial"/>
                <w:b/>
                <w:snapToGrid w:val="0"/>
                <w:sz w:val="18"/>
              </w:rPr>
              <w:t>WORKS Integration seamlessly integrates all hardware and software solutions</w:t>
            </w:r>
            <w:r w:rsidR="00432F67">
              <w:rPr>
                <w:rFonts w:ascii="Arial" w:hAnsi="Arial"/>
                <w:b/>
                <w:snapToGrid w:val="0"/>
                <w:sz w:val="18"/>
              </w:rPr>
              <w:t xml:space="preserve"> </w:t>
            </w:r>
            <w:r>
              <w:rPr>
                <w:rFonts w:ascii="Arial" w:hAnsi="Arial"/>
                <w:b/>
                <w:snapToGrid w:val="0"/>
                <w:sz w:val="18"/>
              </w:rPr>
              <w:t>from ASMPT and makes it easy to connect third-party systems.</w:t>
            </w:r>
          </w:p>
          <w:p w14:paraId="35CDA93E" w14:textId="09F4B6AF" w:rsidR="00956FDF" w:rsidRPr="000C7DFA" w:rsidRDefault="00956FDF" w:rsidP="00346B28">
            <w:pPr>
              <w:rPr>
                <w:rFonts w:ascii="Arial" w:hAnsi="Arial"/>
                <w:b/>
                <w:snapToGrid w:val="0"/>
                <w:sz w:val="18"/>
                <w:lang w:eastAsia="ko-KR"/>
              </w:rPr>
            </w:pPr>
          </w:p>
          <w:p w14:paraId="2DE27CC7" w14:textId="11AF4DC4" w:rsidR="00956FDF" w:rsidRPr="000C7DFA" w:rsidRDefault="00956FDF" w:rsidP="00346B28">
            <w:pPr>
              <w:rPr>
                <w:rFonts w:ascii="Arial" w:hAnsi="Arial"/>
                <w:snapToGrid w:val="0"/>
                <w:sz w:val="16"/>
                <w:szCs w:val="16"/>
              </w:rPr>
            </w:pPr>
            <w:r>
              <w:rPr>
                <w:rFonts w:ascii="Arial" w:hAnsi="Arial"/>
                <w:snapToGrid w:val="0"/>
                <w:sz w:val="16"/>
              </w:rPr>
              <w:t>Image credit: ASMPT</w:t>
            </w:r>
          </w:p>
          <w:p w14:paraId="64D99C2F" w14:textId="77777777" w:rsidR="00956FDF" w:rsidRPr="000C7DFA" w:rsidRDefault="00956FDF" w:rsidP="00346B28">
            <w:pPr>
              <w:rPr>
                <w:rFonts w:ascii="Arial" w:hAnsi="Arial"/>
                <w:snapToGrid w:val="0"/>
                <w:sz w:val="16"/>
                <w:szCs w:val="16"/>
                <w:lang w:eastAsia="ko-KR"/>
              </w:rPr>
            </w:pPr>
          </w:p>
        </w:tc>
      </w:tr>
    </w:tbl>
    <w:p w14:paraId="572569B2" w14:textId="77777777" w:rsidR="00A41015" w:rsidRPr="000C7DFA" w:rsidRDefault="00A41015" w:rsidP="00A41015">
      <w:pPr>
        <w:pStyle w:val="PIAbspann"/>
        <w:jc w:val="left"/>
        <w:rPr>
          <w:lang w:val="de-DE"/>
        </w:rPr>
      </w:pPr>
    </w:p>
    <w:p w14:paraId="4AA15069" w14:textId="2996A144" w:rsidR="004E32EA" w:rsidRPr="000C7DFA" w:rsidRDefault="004E32EA" w:rsidP="00303AA7">
      <w:pPr>
        <w:pStyle w:val="PIAbspann"/>
        <w:jc w:val="left"/>
        <w:rPr>
          <w:lang w:val="de-DE"/>
        </w:rPr>
      </w:pPr>
    </w:p>
    <w:p w14:paraId="12B56E5F" w14:textId="77777777" w:rsidR="004E32EA" w:rsidRPr="000C7DFA" w:rsidRDefault="004E32EA" w:rsidP="00303AA7">
      <w:pPr>
        <w:pStyle w:val="PIAbspann"/>
        <w:jc w:val="left"/>
        <w:rPr>
          <w:lang w:val="de-DE"/>
        </w:rPr>
      </w:pPr>
    </w:p>
    <w:p w14:paraId="4DCE7199" w14:textId="72FBB3A5" w:rsidR="00DB5789" w:rsidRPr="000C7DFA" w:rsidRDefault="00DB5789">
      <w:r>
        <w:br w:type="page"/>
      </w:r>
    </w:p>
    <w:p w14:paraId="0D1AF68F" w14:textId="77777777" w:rsidR="00921CE9" w:rsidRPr="000C7DFA"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2B98EF73" w14:textId="48DC24E3" w:rsidR="005940FB" w:rsidRPr="000C7DFA"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6F14EE52" w14:textId="77777777" w:rsidR="00921CE9" w:rsidRPr="000C7DFA"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76E335B" w14:textId="77777777" w:rsidR="0085301F" w:rsidRPr="00432F67" w:rsidRDefault="0085301F" w:rsidP="00574BC5">
      <w:pPr>
        <w:pStyle w:val="Textkrper"/>
        <w:spacing w:before="120" w:after="120" w:line="280" w:lineRule="atLeast"/>
        <w:jc w:val="both"/>
        <w:rPr>
          <w:b w:val="0"/>
          <w:bCs w:val="0"/>
          <w:color w:val="000000" w:themeColor="text1"/>
        </w:rPr>
      </w:pPr>
    </w:p>
    <w:p w14:paraId="79B4D98F" w14:textId="77777777" w:rsidR="0085301F" w:rsidRPr="000C7DFA" w:rsidRDefault="0085301F" w:rsidP="00574BC5">
      <w:pPr>
        <w:pStyle w:val="Textkrper"/>
        <w:spacing w:before="120" w:after="120" w:line="280" w:lineRule="atLeast"/>
        <w:rPr>
          <w:color w:val="000000" w:themeColor="text1"/>
        </w:rPr>
      </w:pPr>
      <w:bookmarkStart w:id="1" w:name="_Hlk131065309"/>
      <w:r>
        <w:rPr>
          <w:color w:val="000000" w:themeColor="text1"/>
        </w:rPr>
        <w:t>The ASMPT SMT Solutions segment</w:t>
      </w:r>
    </w:p>
    <w:p w14:paraId="2A0B494C" w14:textId="331501FF" w:rsidR="0085301F" w:rsidRPr="000C7DFA" w:rsidRDefault="0085301F" w:rsidP="00574BC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E07B650" w14:textId="657D184A" w:rsidR="0085301F" w:rsidRPr="000C7DFA" w:rsidRDefault="0085301F" w:rsidP="00574BC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EB91DE2" w14:textId="2FD9961D" w:rsidR="0085301F" w:rsidRPr="000C7DFA" w:rsidRDefault="0085301F" w:rsidP="00574BC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51FE09CE" w14:textId="78FFE666" w:rsidR="0085301F" w:rsidRPr="000C7DFA" w:rsidRDefault="0085301F" w:rsidP="00574BC5">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0D00A47D" w14:textId="77777777" w:rsidR="001119BD" w:rsidRDefault="001119BD">
      <w:pPr>
        <w:rPr>
          <w:rFonts w:ascii="Arial" w:hAnsi="Arial" w:cs="Arial"/>
          <w:b/>
          <w:bCs/>
          <w:sz w:val="18"/>
          <w:szCs w:val="18"/>
        </w:rPr>
      </w:pPr>
      <w:r>
        <w:rPr>
          <w:b/>
          <w:bCs/>
        </w:rPr>
        <w:br w:type="page"/>
      </w:r>
    </w:p>
    <w:p w14:paraId="5F7346A0" w14:textId="1B32F57E" w:rsidR="0009477A" w:rsidRPr="003477F2" w:rsidRDefault="002642D7" w:rsidP="008A425E">
      <w:pPr>
        <w:pStyle w:val="PIAbspann"/>
        <w:spacing w:after="240" w:line="240" w:lineRule="auto"/>
        <w:rPr>
          <w:b/>
          <w:bCs/>
          <w:sz w:val="22"/>
          <w:szCs w:val="22"/>
        </w:rPr>
      </w:pPr>
      <w:r>
        <w:rPr>
          <w:b/>
          <w:bCs/>
        </w:rPr>
        <w:lastRenderedPageBreak/>
        <w:t>Media contacts:</w:t>
      </w:r>
    </w:p>
    <w:p w14:paraId="537AEF1E" w14:textId="77777777" w:rsidR="006D6CE0" w:rsidRPr="006D6CE0" w:rsidRDefault="006D6CE0" w:rsidP="006D6CE0">
      <w:pPr>
        <w:pStyle w:val="PIAbspann"/>
        <w:jc w:val="left"/>
      </w:pPr>
      <w:r w:rsidRPr="006D6CE0">
        <w:t>ASMPT ROA Press Office</w:t>
      </w:r>
      <w:r w:rsidRPr="006D6CE0">
        <w:br/>
        <w:t>SMT Solutions</w:t>
      </w:r>
      <w:r w:rsidRPr="006D6CE0">
        <w:br/>
        <w:t>ASMPT SMT Singapore Pte. Ltd.</w:t>
      </w:r>
      <w:r w:rsidRPr="006D6CE0">
        <w:br/>
        <w:t xml:space="preserve">Janet Loh </w:t>
      </w:r>
      <w:r w:rsidRPr="006D6CE0">
        <w:br/>
        <w:t xml:space="preserve">Phone: +65 6877 3948 </w:t>
      </w:r>
      <w:r w:rsidRPr="006D6CE0">
        <w:br/>
        <w:t xml:space="preserve">E-mail: Janet.loh@asmpt.com </w:t>
      </w:r>
      <w:r w:rsidRPr="006D6CE0">
        <w:br/>
        <w:t>Website: smt.asmpt.com</w:t>
      </w:r>
    </w:p>
    <w:p w14:paraId="2E3435C7" w14:textId="77777777" w:rsidR="006D6CE0" w:rsidRPr="006D6CE0" w:rsidRDefault="006D6CE0" w:rsidP="006D6CE0">
      <w:pPr>
        <w:pStyle w:val="PIAbspann"/>
        <w:jc w:val="left"/>
      </w:pPr>
    </w:p>
    <w:p w14:paraId="23FFF201" w14:textId="77777777" w:rsidR="006D6CE0" w:rsidRPr="006D6CE0" w:rsidRDefault="006D6CE0" w:rsidP="006D6CE0">
      <w:pPr>
        <w:pStyle w:val="PIAbspann"/>
        <w:jc w:val="left"/>
        <w:rPr>
          <w:bCs/>
          <w:lang w:val="de-DE"/>
        </w:rPr>
      </w:pPr>
      <w:r w:rsidRPr="006D6CE0">
        <w:t>Global ASMPT Press Office</w:t>
      </w:r>
      <w:r w:rsidRPr="006D6CE0">
        <w:br/>
        <w:t xml:space="preserve">ASMPT Ltd. </w:t>
      </w:r>
      <w:r w:rsidRPr="006D6CE0">
        <w:br/>
        <w:t>Susanne Oswald</w:t>
      </w:r>
      <w:r w:rsidRPr="006D6CE0">
        <w:br/>
        <w:t>Rupert-Mayer-Strasse 48</w:t>
      </w:r>
      <w:r w:rsidRPr="006D6CE0">
        <w:br/>
        <w:t>81379 Munich</w:t>
      </w:r>
      <w:r w:rsidRPr="006D6CE0">
        <w:br/>
        <w:t>Germany</w:t>
      </w:r>
      <w:r w:rsidRPr="006D6CE0">
        <w:br/>
        <w:t>Phone: +49 89 20800-26439</w:t>
      </w:r>
      <w:r w:rsidRPr="006D6CE0">
        <w:br/>
        <w:t xml:space="preserve">E-Mail: </w:t>
      </w:r>
      <w:hyperlink r:id="rId11" w:history="1">
        <w:r w:rsidRPr="006D6CE0">
          <w:rPr>
            <w:rStyle w:val="Hyperlink"/>
            <w:rFonts w:cs="Arial"/>
          </w:rPr>
          <w:t>susanne.oswald@asmpt.com</w:t>
        </w:r>
      </w:hyperlink>
      <w:r w:rsidRPr="006D6CE0">
        <w:br/>
        <w:t>Website: asmpt.com</w:t>
      </w:r>
    </w:p>
    <w:p w14:paraId="0A194886" w14:textId="3DBBC426" w:rsidR="00872E20" w:rsidRPr="000C7DFA" w:rsidRDefault="00872E20" w:rsidP="00085451">
      <w:pPr>
        <w:pStyle w:val="PIAbspann"/>
        <w:jc w:val="left"/>
      </w:pPr>
    </w:p>
    <w:sectPr w:rsidR="00872E20" w:rsidRPr="000C7DFA"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31AA" w14:textId="77777777" w:rsidR="00C75F5C" w:rsidRDefault="00C75F5C">
      <w:r>
        <w:separator/>
      </w:r>
    </w:p>
  </w:endnote>
  <w:endnote w:type="continuationSeparator" w:id="0">
    <w:p w14:paraId="02F60522" w14:textId="77777777" w:rsidR="00C75F5C" w:rsidRDefault="00C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7C1DEFB" w:rsidR="009A41FB" w:rsidRPr="003477F2" w:rsidRDefault="00E74FA7" w:rsidP="003F3DB6">
    <w:pPr>
      <w:pStyle w:val="PIFusszeile"/>
    </w:pPr>
    <w:r>
      <w:rPr>
        <w:rStyle w:val="Seitenzahl"/>
      </w:rPr>
      <w:t>ASMPT2PI1111</w:t>
    </w:r>
    <w:r w:rsidR="001119BD">
      <w:rPr>
        <w:rStyle w:val="Seitenzahl"/>
      </w:rPr>
      <w:t>en_</w:t>
    </w:r>
    <w:r w:rsidR="00085451">
      <w:rPr>
        <w:rStyle w:val="Seitenzahl"/>
      </w:rPr>
      <w:t>AMCAS</w:t>
    </w:r>
    <w:r w:rsidR="009A41FB">
      <w:rPr>
        <w:rStyle w:val="Seitenzahl"/>
        <w:rFonts w:cs="Arial"/>
      </w:rPr>
      <w:fldChar w:fldCharType="begin"/>
    </w:r>
    <w:r w:rsidR="009A41FB" w:rsidRPr="003477F2">
      <w:rPr>
        <w:rStyle w:val="Seitenzahl"/>
        <w:rFonts w:cs="Arial"/>
      </w:rPr>
      <w:instrText xml:space="preserve"> FILENAME   \* MERGEFORMAT </w:instrText>
    </w:r>
    <w:r w:rsidR="009A41FB">
      <w:rPr>
        <w:rStyle w:val="Seitenzahl"/>
        <w:rFonts w:cs="Arial"/>
      </w:rPr>
      <w:fldChar w:fldCharType="separate"/>
    </w:r>
    <w:r w:rsidR="009A41FB">
      <w:rPr>
        <w:rStyle w:val="Seitenzahl"/>
        <w:rFonts w:cs="Arial"/>
      </w:rPr>
      <w:fldChar w:fldCharType="end"/>
    </w:r>
    <w:r>
      <w:rPr>
        <w:rStyle w:val="Seitenzahl"/>
      </w:rPr>
      <w:tab/>
    </w:r>
    <w:r w:rsidR="009A41FB" w:rsidRPr="00726AAB">
      <w:rPr>
        <w:rStyle w:val="Seitenzahl"/>
        <w:rFonts w:cs="Arial"/>
      </w:rPr>
      <w:fldChar w:fldCharType="begin"/>
    </w:r>
    <w:r w:rsidR="009A41FB" w:rsidRPr="003477F2">
      <w:rPr>
        <w:rStyle w:val="Seitenzahl"/>
        <w:rFonts w:cs="Arial"/>
      </w:rPr>
      <w:instrText>PAGE   \* MERGEFORMAT</w:instrText>
    </w:r>
    <w:r w:rsidR="009A41FB" w:rsidRPr="00726AAB">
      <w:rPr>
        <w:rStyle w:val="Seitenzahl"/>
        <w:rFonts w:cs="Arial"/>
      </w:rPr>
      <w:fldChar w:fldCharType="separate"/>
    </w:r>
    <w:r w:rsidR="00D57553" w:rsidRPr="003477F2">
      <w:rPr>
        <w:rStyle w:val="Seitenzahl"/>
        <w:rFonts w:cs="Arial"/>
      </w:rPr>
      <w:t>1</w:t>
    </w:r>
    <w:r w:rsidR="009A41F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9A26" w14:textId="77777777" w:rsidR="00C75F5C" w:rsidRDefault="00C75F5C">
      <w:r>
        <w:separator/>
      </w:r>
    </w:p>
  </w:footnote>
  <w:footnote w:type="continuationSeparator" w:id="0">
    <w:p w14:paraId="401F615C" w14:textId="77777777" w:rsidR="00C75F5C" w:rsidRDefault="00C7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9A41FB" w:rsidRPr="00F3665A" w:rsidRDefault="009A41FB"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8841038">
    <w:abstractNumId w:val="19"/>
  </w:num>
  <w:num w:numId="2" w16cid:durableId="1364208234">
    <w:abstractNumId w:val="20"/>
  </w:num>
  <w:num w:numId="3" w16cid:durableId="1290361367">
    <w:abstractNumId w:val="0"/>
  </w:num>
  <w:num w:numId="4" w16cid:durableId="1192957900">
    <w:abstractNumId w:val="18"/>
  </w:num>
  <w:num w:numId="5" w16cid:durableId="1380592331">
    <w:abstractNumId w:val="2"/>
  </w:num>
  <w:num w:numId="6" w16cid:durableId="470946743">
    <w:abstractNumId w:val="4"/>
  </w:num>
  <w:num w:numId="7" w16cid:durableId="481771306">
    <w:abstractNumId w:val="17"/>
  </w:num>
  <w:num w:numId="8" w16cid:durableId="630289199">
    <w:abstractNumId w:val="5"/>
  </w:num>
  <w:num w:numId="9" w16cid:durableId="1604528728">
    <w:abstractNumId w:val="16"/>
  </w:num>
  <w:num w:numId="10" w16cid:durableId="260187261">
    <w:abstractNumId w:val="10"/>
  </w:num>
  <w:num w:numId="11" w16cid:durableId="1450928023">
    <w:abstractNumId w:val="9"/>
  </w:num>
  <w:num w:numId="12" w16cid:durableId="1361277555">
    <w:abstractNumId w:val="14"/>
  </w:num>
  <w:num w:numId="13" w16cid:durableId="1168401248">
    <w:abstractNumId w:val="12"/>
  </w:num>
  <w:num w:numId="14" w16cid:durableId="1283460203">
    <w:abstractNumId w:val="1"/>
  </w:num>
  <w:num w:numId="15" w16cid:durableId="932710985">
    <w:abstractNumId w:val="13"/>
  </w:num>
  <w:num w:numId="16" w16cid:durableId="1247492162">
    <w:abstractNumId w:val="3"/>
  </w:num>
  <w:num w:numId="17" w16cid:durableId="1183590181">
    <w:abstractNumId w:val="6"/>
  </w:num>
  <w:num w:numId="18" w16cid:durableId="1620993282">
    <w:abstractNumId w:val="8"/>
  </w:num>
  <w:num w:numId="19" w16cid:durableId="1130712551">
    <w:abstractNumId w:val="7"/>
  </w:num>
  <w:num w:numId="20" w16cid:durableId="1195771398">
    <w:abstractNumId w:val="15"/>
  </w:num>
  <w:num w:numId="21" w16cid:durableId="1873960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153"/>
    <w:rsid w:val="00006118"/>
    <w:rsid w:val="00011654"/>
    <w:rsid w:val="000124DA"/>
    <w:rsid w:val="00012566"/>
    <w:rsid w:val="00012F75"/>
    <w:rsid w:val="00014900"/>
    <w:rsid w:val="0001500B"/>
    <w:rsid w:val="00016E5C"/>
    <w:rsid w:val="00017338"/>
    <w:rsid w:val="00020352"/>
    <w:rsid w:val="000206D6"/>
    <w:rsid w:val="00022CD5"/>
    <w:rsid w:val="000230B4"/>
    <w:rsid w:val="00023116"/>
    <w:rsid w:val="00024312"/>
    <w:rsid w:val="000252A7"/>
    <w:rsid w:val="00026B10"/>
    <w:rsid w:val="00027AB4"/>
    <w:rsid w:val="0003153F"/>
    <w:rsid w:val="00034919"/>
    <w:rsid w:val="000349BE"/>
    <w:rsid w:val="00034BB3"/>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5451"/>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526"/>
    <w:rsid w:val="000C6860"/>
    <w:rsid w:val="000C6A5F"/>
    <w:rsid w:val="000C7621"/>
    <w:rsid w:val="000C7870"/>
    <w:rsid w:val="000C7A86"/>
    <w:rsid w:val="000C7DFA"/>
    <w:rsid w:val="000D252F"/>
    <w:rsid w:val="000D43E0"/>
    <w:rsid w:val="000D4817"/>
    <w:rsid w:val="000D4F4D"/>
    <w:rsid w:val="000D6AFC"/>
    <w:rsid w:val="000E09FB"/>
    <w:rsid w:val="000E1BD6"/>
    <w:rsid w:val="000E27DA"/>
    <w:rsid w:val="000E578A"/>
    <w:rsid w:val="000E5855"/>
    <w:rsid w:val="000E6980"/>
    <w:rsid w:val="000E7A32"/>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9BD"/>
    <w:rsid w:val="00111A2C"/>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33E"/>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93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58C7"/>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A8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088"/>
    <w:rsid w:val="00297648"/>
    <w:rsid w:val="002A0460"/>
    <w:rsid w:val="002A0891"/>
    <w:rsid w:val="002A2D14"/>
    <w:rsid w:val="002A5BB4"/>
    <w:rsid w:val="002A62DC"/>
    <w:rsid w:val="002A6DDA"/>
    <w:rsid w:val="002A722C"/>
    <w:rsid w:val="002B1274"/>
    <w:rsid w:val="002B461A"/>
    <w:rsid w:val="002B7D60"/>
    <w:rsid w:val="002C0672"/>
    <w:rsid w:val="002C147A"/>
    <w:rsid w:val="002C1546"/>
    <w:rsid w:val="002C1EE0"/>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5A4"/>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7F2"/>
    <w:rsid w:val="00350944"/>
    <w:rsid w:val="003527E9"/>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96779"/>
    <w:rsid w:val="003A3EE8"/>
    <w:rsid w:val="003A4B91"/>
    <w:rsid w:val="003A65DB"/>
    <w:rsid w:val="003B0BEF"/>
    <w:rsid w:val="003B12E7"/>
    <w:rsid w:val="003B1823"/>
    <w:rsid w:val="003B37C6"/>
    <w:rsid w:val="003B3C2A"/>
    <w:rsid w:val="003B419A"/>
    <w:rsid w:val="003B4C41"/>
    <w:rsid w:val="003B4FAB"/>
    <w:rsid w:val="003B5015"/>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2F67"/>
    <w:rsid w:val="00433AFF"/>
    <w:rsid w:val="00434529"/>
    <w:rsid w:val="0043507A"/>
    <w:rsid w:val="00440092"/>
    <w:rsid w:val="004405C2"/>
    <w:rsid w:val="00440E97"/>
    <w:rsid w:val="00441C6D"/>
    <w:rsid w:val="00441D28"/>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143B"/>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43E"/>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54E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8CC"/>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6A4"/>
    <w:rsid w:val="005F28F6"/>
    <w:rsid w:val="005F5833"/>
    <w:rsid w:val="005F7B93"/>
    <w:rsid w:val="006006F7"/>
    <w:rsid w:val="006030F1"/>
    <w:rsid w:val="00603D77"/>
    <w:rsid w:val="00605FE2"/>
    <w:rsid w:val="0060765F"/>
    <w:rsid w:val="006145D7"/>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01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400"/>
    <w:rsid w:val="006560C0"/>
    <w:rsid w:val="00656E47"/>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4F28"/>
    <w:rsid w:val="006870F1"/>
    <w:rsid w:val="006878CF"/>
    <w:rsid w:val="00691971"/>
    <w:rsid w:val="00691979"/>
    <w:rsid w:val="00691A14"/>
    <w:rsid w:val="00693FB6"/>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CE0"/>
    <w:rsid w:val="006E3113"/>
    <w:rsid w:val="006E3578"/>
    <w:rsid w:val="006E4623"/>
    <w:rsid w:val="006E6C4F"/>
    <w:rsid w:val="006E7645"/>
    <w:rsid w:val="006F0633"/>
    <w:rsid w:val="006F1688"/>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248"/>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B43"/>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3A02"/>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26A8F"/>
    <w:rsid w:val="0083165C"/>
    <w:rsid w:val="00834207"/>
    <w:rsid w:val="00835C9E"/>
    <w:rsid w:val="008366A1"/>
    <w:rsid w:val="00836CB8"/>
    <w:rsid w:val="00841C1E"/>
    <w:rsid w:val="008426F5"/>
    <w:rsid w:val="008437F4"/>
    <w:rsid w:val="008446B3"/>
    <w:rsid w:val="0084596D"/>
    <w:rsid w:val="00846FC8"/>
    <w:rsid w:val="008503F6"/>
    <w:rsid w:val="00850994"/>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27EE"/>
    <w:rsid w:val="00893E6C"/>
    <w:rsid w:val="008945B6"/>
    <w:rsid w:val="00896FA1"/>
    <w:rsid w:val="00896FC6"/>
    <w:rsid w:val="0089779B"/>
    <w:rsid w:val="00897B42"/>
    <w:rsid w:val="008A0A4F"/>
    <w:rsid w:val="008A2675"/>
    <w:rsid w:val="008A37B8"/>
    <w:rsid w:val="008A425E"/>
    <w:rsid w:val="008A447B"/>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436B"/>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444"/>
    <w:rsid w:val="00902C03"/>
    <w:rsid w:val="00903132"/>
    <w:rsid w:val="0090631C"/>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6FDF"/>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472"/>
    <w:rsid w:val="009946FF"/>
    <w:rsid w:val="00995612"/>
    <w:rsid w:val="00995AC1"/>
    <w:rsid w:val="0099632C"/>
    <w:rsid w:val="00996543"/>
    <w:rsid w:val="00996C81"/>
    <w:rsid w:val="009975F9"/>
    <w:rsid w:val="009978B1"/>
    <w:rsid w:val="009A10D7"/>
    <w:rsid w:val="009A2172"/>
    <w:rsid w:val="009A2F8C"/>
    <w:rsid w:val="009A41FB"/>
    <w:rsid w:val="009A46AD"/>
    <w:rsid w:val="009A473F"/>
    <w:rsid w:val="009A4A85"/>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7F4A"/>
    <w:rsid w:val="009D08A2"/>
    <w:rsid w:val="009D1481"/>
    <w:rsid w:val="009D192D"/>
    <w:rsid w:val="009D4BCC"/>
    <w:rsid w:val="009D4FF7"/>
    <w:rsid w:val="009D6C71"/>
    <w:rsid w:val="009D76A1"/>
    <w:rsid w:val="009D792F"/>
    <w:rsid w:val="009E04CF"/>
    <w:rsid w:val="009E07AD"/>
    <w:rsid w:val="009E390F"/>
    <w:rsid w:val="009E3A32"/>
    <w:rsid w:val="009E45B7"/>
    <w:rsid w:val="009E506C"/>
    <w:rsid w:val="009E6DE3"/>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4B5"/>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57808"/>
    <w:rsid w:val="00A6125A"/>
    <w:rsid w:val="00A65BE8"/>
    <w:rsid w:val="00A668E3"/>
    <w:rsid w:val="00A66D1A"/>
    <w:rsid w:val="00A67828"/>
    <w:rsid w:val="00A7136F"/>
    <w:rsid w:val="00A761B0"/>
    <w:rsid w:val="00A76A92"/>
    <w:rsid w:val="00A774CE"/>
    <w:rsid w:val="00A80120"/>
    <w:rsid w:val="00A8141A"/>
    <w:rsid w:val="00A81A44"/>
    <w:rsid w:val="00A81BEA"/>
    <w:rsid w:val="00A81C77"/>
    <w:rsid w:val="00A82FDF"/>
    <w:rsid w:val="00A83165"/>
    <w:rsid w:val="00A84387"/>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5D6B"/>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A6664"/>
    <w:rsid w:val="00BB0201"/>
    <w:rsid w:val="00BB113F"/>
    <w:rsid w:val="00BB1557"/>
    <w:rsid w:val="00BB300B"/>
    <w:rsid w:val="00BB340E"/>
    <w:rsid w:val="00BB5688"/>
    <w:rsid w:val="00BB6EA0"/>
    <w:rsid w:val="00BB794C"/>
    <w:rsid w:val="00BC26BF"/>
    <w:rsid w:val="00BC3F30"/>
    <w:rsid w:val="00BC55C8"/>
    <w:rsid w:val="00BC679B"/>
    <w:rsid w:val="00BD12E6"/>
    <w:rsid w:val="00BD2FCD"/>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52B8"/>
    <w:rsid w:val="00C26DDD"/>
    <w:rsid w:val="00C312DD"/>
    <w:rsid w:val="00C31572"/>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5F5C"/>
    <w:rsid w:val="00C76221"/>
    <w:rsid w:val="00C765E7"/>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830"/>
    <w:rsid w:val="00D47AEE"/>
    <w:rsid w:val="00D517E6"/>
    <w:rsid w:val="00D518A5"/>
    <w:rsid w:val="00D52972"/>
    <w:rsid w:val="00D5453A"/>
    <w:rsid w:val="00D55784"/>
    <w:rsid w:val="00D566DF"/>
    <w:rsid w:val="00D57537"/>
    <w:rsid w:val="00D57553"/>
    <w:rsid w:val="00D57C47"/>
    <w:rsid w:val="00D57CF4"/>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111"/>
    <w:rsid w:val="00DB446C"/>
    <w:rsid w:val="00DB4A62"/>
    <w:rsid w:val="00DB5016"/>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4AD7"/>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2B31"/>
    <w:rsid w:val="00E74ACE"/>
    <w:rsid w:val="00E74FA7"/>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670"/>
    <w:rsid w:val="00F108EB"/>
    <w:rsid w:val="00F110F5"/>
    <w:rsid w:val="00F11440"/>
    <w:rsid w:val="00F122CB"/>
    <w:rsid w:val="00F137B8"/>
    <w:rsid w:val="00F13946"/>
    <w:rsid w:val="00F16B2D"/>
    <w:rsid w:val="00F17228"/>
    <w:rsid w:val="00F175D4"/>
    <w:rsid w:val="00F20F29"/>
    <w:rsid w:val="00F21C94"/>
    <w:rsid w:val="00F21E74"/>
    <w:rsid w:val="00F240FB"/>
    <w:rsid w:val="00F246D1"/>
    <w:rsid w:val="00F2476E"/>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921"/>
    <w:rsid w:val="00FA2D5C"/>
    <w:rsid w:val="00FA3019"/>
    <w:rsid w:val="00FA422C"/>
    <w:rsid w:val="00FA6441"/>
    <w:rsid w:val="00FA758A"/>
    <w:rsid w:val="00FB0DCD"/>
    <w:rsid w:val="00FB1753"/>
    <w:rsid w:val="00FB42DA"/>
    <w:rsid w:val="00FB520C"/>
    <w:rsid w:val="00FB7051"/>
    <w:rsid w:val="00FB752C"/>
    <w:rsid w:val="00FB76B5"/>
    <w:rsid w:val="00FB7E52"/>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6B1F"/>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styleId="NichtaufgelsteErwhnung">
    <w:name w:val="Unresolved Mention"/>
    <w:basedOn w:val="Absatz-Standardschriftart"/>
    <w:uiPriority w:val="99"/>
    <w:semiHidden/>
    <w:unhideWhenUsed/>
    <w:rsid w:val="00085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25583809">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365431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32875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96601324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07607703">
      <w:bodyDiv w:val="1"/>
      <w:marLeft w:val="0"/>
      <w:marRight w:val="0"/>
      <w:marTop w:val="0"/>
      <w:marBottom w:val="0"/>
      <w:divBdr>
        <w:top w:val="none" w:sz="0" w:space="0" w:color="auto"/>
        <w:left w:val="none" w:sz="0" w:space="0" w:color="auto"/>
        <w:bottom w:val="none" w:sz="0" w:space="0" w:color="auto"/>
        <w:right w:val="none" w:sz="0" w:space="0" w:color="auto"/>
      </w:divBdr>
    </w:div>
    <w:div w:id="1633713641">
      <w:bodyDiv w:val="1"/>
      <w:marLeft w:val="0"/>
      <w:marRight w:val="0"/>
      <w:marTop w:val="0"/>
      <w:marBottom w:val="0"/>
      <w:divBdr>
        <w:top w:val="none" w:sz="0" w:space="0" w:color="auto"/>
        <w:left w:val="none" w:sz="0" w:space="0" w:color="auto"/>
        <w:bottom w:val="none" w:sz="0" w:space="0" w:color="auto"/>
        <w:right w:val="none" w:sz="0" w:space="0" w:color="auto"/>
      </w:divBdr>
    </w:div>
    <w:div w:id="17780595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71131697">
      <w:bodyDiv w:val="1"/>
      <w:marLeft w:val="0"/>
      <w:marRight w:val="0"/>
      <w:marTop w:val="0"/>
      <w:marBottom w:val="0"/>
      <w:divBdr>
        <w:top w:val="none" w:sz="0" w:space="0" w:color="auto"/>
        <w:left w:val="none" w:sz="0" w:space="0" w:color="auto"/>
        <w:bottom w:val="none" w:sz="0" w:space="0" w:color="auto"/>
        <w:right w:val="none" w:sz="0" w:space="0" w:color="auto"/>
      </w:divBdr>
    </w:div>
    <w:div w:id="2060743646">
      <w:bodyDiv w:val="1"/>
      <w:marLeft w:val="0"/>
      <w:marRight w:val="0"/>
      <w:marTop w:val="0"/>
      <w:marBottom w:val="0"/>
      <w:divBdr>
        <w:top w:val="none" w:sz="0" w:space="0" w:color="auto"/>
        <w:left w:val="none" w:sz="0" w:space="0" w:color="auto"/>
        <w:bottom w:val="none" w:sz="0" w:space="0" w:color="auto"/>
        <w:right w:val="none" w:sz="0" w:space="0" w:color="auto"/>
      </w:divBdr>
    </w:div>
    <w:div w:id="2067095759">
      <w:bodyDiv w:val="1"/>
      <w:marLeft w:val="0"/>
      <w:marRight w:val="0"/>
      <w:marTop w:val="0"/>
      <w:marBottom w:val="0"/>
      <w:divBdr>
        <w:top w:val="none" w:sz="0" w:space="0" w:color="auto"/>
        <w:left w:val="none" w:sz="0" w:space="0" w:color="auto"/>
        <w:bottom w:val="none" w:sz="0" w:space="0" w:color="auto"/>
        <w:right w:val="none" w:sz="0" w:space="0" w:color="auto"/>
      </w:divBdr>
    </w:div>
    <w:div w:id="2070687794">
      <w:bodyDiv w:val="1"/>
      <w:marLeft w:val="0"/>
      <w:marRight w:val="0"/>
      <w:marTop w:val="0"/>
      <w:marBottom w:val="0"/>
      <w:divBdr>
        <w:top w:val="none" w:sz="0" w:space="0" w:color="auto"/>
        <w:left w:val="none" w:sz="0" w:space="0" w:color="auto"/>
        <w:bottom w:val="none" w:sz="0" w:space="0" w:color="auto"/>
        <w:right w:val="none" w:sz="0" w:space="0" w:color="auto"/>
      </w:divBdr>
    </w:div>
    <w:div w:id="21181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667B-2DAD-4B53-B2F1-AA2502AB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730</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5701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2025-05-20T13:12:00Z</dcterms:created>
  <dcterms:modified xsi:type="dcterms:W3CDTF">2025-05-21T09:53:00Z</dcterms:modified>
</cp:coreProperties>
</file>