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44F9" w14:textId="662B5DDC" w:rsidR="0043149F" w:rsidRDefault="008128C9">
      <w:pPr>
        <w:pStyle w:val="berschrift1"/>
        <w:spacing w:before="720" w:after="720" w:line="260" w:lineRule="exact"/>
        <w:rPr>
          <w:sz w:val="20"/>
        </w:rPr>
      </w:pPr>
      <w:r w:rsidRPr="008128C9">
        <w:rPr>
          <w:sz w:val="20"/>
        </w:rPr>
        <w:t>COMMUNIQUÉ DE PRESSE</w:t>
      </w:r>
    </w:p>
    <w:p w14:paraId="4BB1F633" w14:textId="77777777" w:rsidR="0043149F" w:rsidRDefault="008128C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produits LED RGB</w:t>
      </w:r>
    </w:p>
    <w:p w14:paraId="053ED208" w14:textId="77777777" w:rsidR="0043149F" w:rsidRDefault="008128C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compactes pour un éclairage agréable et uniforme</w:t>
      </w:r>
    </w:p>
    <w:p w14:paraId="560C25AB" w14:textId="1E9C243D" w:rsidR="0043149F" w:rsidRDefault="008128C9">
      <w:pPr>
        <w:pStyle w:val="Textkrper"/>
        <w:spacing w:before="120" w:after="120" w:line="260" w:lineRule="exact"/>
        <w:jc w:val="both"/>
        <w:rPr>
          <w:rFonts w:ascii="Arial" w:hAnsi="Arial"/>
          <w:color w:val="000000"/>
        </w:rPr>
      </w:pPr>
      <w:r>
        <w:rPr>
          <w:rFonts w:ascii="Arial" w:hAnsi="Arial"/>
          <w:color w:val="000000"/>
        </w:rPr>
        <w:t>Waldenburg</w:t>
      </w:r>
      <w:r w:rsidR="001D72BE">
        <w:rPr>
          <w:rFonts w:ascii="Arial" w:hAnsi="Arial"/>
          <w:color w:val="000000"/>
        </w:rPr>
        <w:t xml:space="preserve"> (Allemagne)</w:t>
      </w:r>
      <w:r>
        <w:rPr>
          <w:rFonts w:ascii="Arial" w:hAnsi="Arial"/>
          <w:color w:val="000000"/>
        </w:rPr>
        <w:t xml:space="preserve">, </w:t>
      </w:r>
      <w:r w:rsidR="00A22138">
        <w:rPr>
          <w:rFonts w:ascii="Arial" w:hAnsi="Arial"/>
          <w:color w:val="000000"/>
        </w:rPr>
        <w:t xml:space="preserve">le </w:t>
      </w:r>
      <w:r w:rsidR="001E02F5" w:rsidRPr="001E02F5">
        <w:rPr>
          <w:rFonts w:ascii="Arial" w:hAnsi="Arial"/>
          <w:color w:val="000000"/>
        </w:rPr>
        <w:t>8 mai</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élargit sa gamme de LED RVB </w:t>
      </w:r>
      <w:hyperlink r:id="rId8" w:history="1">
        <w:r>
          <w:rPr>
            <w:rStyle w:val="Hyperlink"/>
            <w:rFonts w:ascii="Arial" w:hAnsi="Arial"/>
          </w:rPr>
          <w:t>WL-SFTD SMT Full-</w:t>
        </w:r>
        <w:proofErr w:type="spellStart"/>
        <w:r>
          <w:rPr>
            <w:rStyle w:val="Hyperlink"/>
            <w:rFonts w:ascii="Arial" w:hAnsi="Arial"/>
          </w:rPr>
          <w:t>color</w:t>
        </w:r>
        <w:proofErr w:type="spellEnd"/>
        <w:r>
          <w:rPr>
            <w:rStyle w:val="Hyperlink"/>
            <w:rFonts w:ascii="Arial" w:hAnsi="Arial"/>
          </w:rPr>
          <w:t xml:space="preserve"> Top LED</w:t>
        </w:r>
      </w:hyperlink>
      <w:r>
        <w:rPr>
          <w:rFonts w:ascii="Arial" w:hAnsi="Arial"/>
          <w:color w:val="000000"/>
        </w:rPr>
        <w:t xml:space="preserve"> avec le boîtier 2828, doté d’une lentille dôme et d’un angle d’émission de 70 degrés. Cela garantit une distribution ciblée et uniforme de la lumière, minimisant l’éblouissement et maximisant la luminosité. Ces LED durables conviennent aux applications d’éclairage et de signalisation exigeantes, et grâce à leur protection IPx8 contre l’eau, elles sont également adaptées aux conditions extérieures exposées.</w:t>
      </w:r>
    </w:p>
    <w:p w14:paraId="2B0DE3C5" w14:textId="77777777" w:rsidR="0043149F" w:rsidRDefault="008128C9">
      <w:pPr>
        <w:pStyle w:val="Textkrper"/>
        <w:spacing w:before="120" w:after="120" w:line="260" w:lineRule="exact"/>
        <w:jc w:val="both"/>
        <w:rPr>
          <w:rFonts w:ascii="Arial" w:hAnsi="Arial"/>
          <w:b w:val="0"/>
          <w:bCs w:val="0"/>
          <w:color w:val="000000"/>
        </w:rPr>
      </w:pPr>
      <w:r>
        <w:rPr>
          <w:rFonts w:ascii="Arial" w:hAnsi="Arial"/>
          <w:b w:val="0"/>
          <w:color w:val="000000"/>
        </w:rPr>
        <w:t>En combinant la miniaturisation avec un encombrement de seulement 2,8 × 2,8 mm, une lentille dôme avec un angle d’émission optimal de 70 degrés, un contrôle efficace des couleurs RGB et un élégant boîtier noir mat, une solution innovante est proposée pour un éclairage flexible et économe en énergie. Grâce à leur contraste élevé et à leur affichage dynamique des couleurs, les LED sont idéales en tant que pixels pour les murs d’images. Avec leur boîtier noir mat, elles atteignent un contraste jusqu'à 25 % supérieur à celui des boîtiers PLCC LED blancs.</w:t>
      </w:r>
    </w:p>
    <w:p w14:paraId="4EE7BD74" w14:textId="27BA1DA3" w:rsidR="0043149F" w:rsidRDefault="008128C9">
      <w:pPr>
        <w:pStyle w:val="Textkrper"/>
        <w:spacing w:before="120" w:after="120" w:line="260" w:lineRule="exact"/>
        <w:jc w:val="both"/>
        <w:rPr>
          <w:rFonts w:ascii="Arial" w:hAnsi="Arial"/>
          <w:b w:val="0"/>
          <w:bCs w:val="0"/>
          <w:color w:val="000000"/>
        </w:rPr>
      </w:pPr>
      <w:r>
        <w:rPr>
          <w:rFonts w:ascii="Arial" w:hAnsi="Arial"/>
          <w:b w:val="0"/>
          <w:color w:val="000000"/>
        </w:rPr>
        <w:t>Une meilleure directionnalité de la lumière grâce à l'angle d'émission de 70</w:t>
      </w:r>
      <w:r w:rsidR="00A22138">
        <w:rPr>
          <w:rFonts w:ascii="Arial" w:hAnsi="Arial"/>
          <w:b w:val="0"/>
          <w:color w:val="000000"/>
        </w:rPr>
        <w:t> </w:t>
      </w:r>
      <w:r>
        <w:rPr>
          <w:rFonts w:ascii="Arial" w:hAnsi="Arial"/>
          <w:b w:val="0"/>
          <w:color w:val="000000"/>
        </w:rPr>
        <w:t>degrés de la lentille dôme permet d’obtenir une distribution lumineuse jusqu’à 20</w:t>
      </w:r>
      <w:r w:rsidR="00A22138">
        <w:rPr>
          <w:rFonts w:ascii="Arial" w:hAnsi="Arial"/>
          <w:b w:val="0"/>
          <w:color w:val="000000"/>
        </w:rPr>
        <w:t> </w:t>
      </w:r>
      <w:r>
        <w:rPr>
          <w:rFonts w:ascii="Arial" w:hAnsi="Arial"/>
          <w:b w:val="0"/>
          <w:color w:val="000000"/>
        </w:rPr>
        <w:t>% plus homogène par rapport aux LED conventionnelles avec un angle d’émission plus faible. Outre les murs vidéo et les écrans, ces LED conviennent également à l’éclairage architectural ainsi qu’à l’éclairage des allées et des rues. Leur protection IPx8 contre l’eau les rend également idéales pour les environnements difficiles et les installations résistantes aux intempéries, ainsi que pour les équipements audio et DJ, et les produits électroniques et domotiques intelligents.</w:t>
      </w:r>
    </w:p>
    <w:p w14:paraId="2B5BF085" w14:textId="77777777" w:rsidR="0043149F" w:rsidRDefault="008128C9">
      <w:pPr>
        <w:pStyle w:val="Textkrper"/>
        <w:spacing w:line="260" w:lineRule="exact"/>
        <w:jc w:val="both"/>
        <w:rPr>
          <w:rFonts w:ascii="Arial" w:hAnsi="Arial"/>
          <w:b w:val="0"/>
          <w:bCs w:val="0"/>
          <w:color w:val="000000"/>
        </w:rPr>
      </w:pPr>
      <w:r>
        <w:rPr>
          <w:rFonts w:ascii="Arial" w:hAnsi="Arial"/>
          <w:b w:val="0"/>
          <w:color w:val="000000"/>
        </w:rPr>
        <w:t xml:space="preserve">Le nouveau boîtier 2828, ainsi que tous les autres boîtiers de la série WL-SFTD, sont désormais disponibles en stock sans quantité minimum de commande. À titre de service pour les développeurs, Würth </w:t>
      </w:r>
      <w:proofErr w:type="spellStart"/>
      <w:r>
        <w:rPr>
          <w:rFonts w:ascii="Arial" w:hAnsi="Arial"/>
          <w:b w:val="0"/>
          <w:color w:val="000000"/>
        </w:rPr>
        <w:t>Elektronik</w:t>
      </w:r>
      <w:proofErr w:type="spellEnd"/>
      <w:r>
        <w:rPr>
          <w:rFonts w:ascii="Arial" w:hAnsi="Arial"/>
          <w:b w:val="0"/>
          <w:color w:val="000000"/>
        </w:rPr>
        <w:t xml:space="preserve"> fournit des échantillons gratuits.</w:t>
      </w:r>
    </w:p>
    <w:p w14:paraId="0126EEF2" w14:textId="77777777" w:rsidR="0043149F" w:rsidRDefault="0043149F">
      <w:pPr>
        <w:pStyle w:val="Textkrper"/>
        <w:spacing w:before="120" w:after="120" w:line="260" w:lineRule="exact"/>
        <w:jc w:val="both"/>
        <w:rPr>
          <w:rFonts w:ascii="Arial" w:hAnsi="Arial"/>
          <w:color w:val="000000"/>
        </w:rPr>
      </w:pPr>
    </w:p>
    <w:p w14:paraId="4DA9581C" w14:textId="2A0FCEDB" w:rsidR="00A22138" w:rsidRDefault="00A22138">
      <w:pPr>
        <w:rPr>
          <w:rFonts w:ascii="Arial" w:hAnsi="Arial" w:cs="Arial"/>
          <w:b/>
          <w:bCs/>
          <w:color w:val="000000"/>
          <w:sz w:val="20"/>
          <w:szCs w:val="20"/>
        </w:rPr>
      </w:pPr>
      <w:r>
        <w:rPr>
          <w:rFonts w:ascii="Arial" w:hAnsi="Arial"/>
          <w:color w:val="000000"/>
        </w:rPr>
        <w:br w:type="page"/>
      </w:r>
    </w:p>
    <w:p w14:paraId="3B7F7CD4" w14:textId="77777777" w:rsidR="0043149F" w:rsidRDefault="0043149F">
      <w:pPr>
        <w:pStyle w:val="Textkrper"/>
        <w:spacing w:line="260" w:lineRule="exact"/>
        <w:jc w:val="both"/>
        <w:rPr>
          <w:rFonts w:ascii="Arial" w:hAnsi="Arial"/>
          <w:color w:val="000000"/>
        </w:rPr>
      </w:pPr>
    </w:p>
    <w:p w14:paraId="74A60BBA" w14:textId="77777777" w:rsidR="0043149F" w:rsidRDefault="0043149F">
      <w:pPr>
        <w:pStyle w:val="PITextkrper"/>
        <w:pBdr>
          <w:top w:val="single" w:sz="4" w:space="1" w:color="auto"/>
        </w:pBdr>
        <w:spacing w:before="240"/>
        <w:rPr>
          <w:b/>
          <w:sz w:val="18"/>
          <w:szCs w:val="18"/>
        </w:rPr>
      </w:pPr>
    </w:p>
    <w:p w14:paraId="3E44331A" w14:textId="70439183" w:rsidR="001E02F5" w:rsidRPr="0023476F" w:rsidRDefault="001E02F5" w:rsidP="001E02F5">
      <w:pPr>
        <w:spacing w:after="120" w:line="280" w:lineRule="exact"/>
        <w:rPr>
          <w:rFonts w:ascii="Arial" w:hAnsi="Arial" w:cs="Arial"/>
          <w:b/>
          <w:bCs/>
          <w:sz w:val="18"/>
          <w:szCs w:val="18"/>
        </w:rPr>
      </w:pPr>
      <w:r w:rsidRPr="0023476F">
        <w:rPr>
          <w:rFonts w:ascii="Arial" w:hAnsi="Arial"/>
          <w:b/>
          <w:sz w:val="18"/>
        </w:rPr>
        <w:t>Images disponibles</w:t>
      </w:r>
    </w:p>
    <w:p w14:paraId="6A6D5154" w14:textId="24571A72" w:rsidR="0043149F" w:rsidRPr="001E02F5" w:rsidRDefault="001E02F5">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3149F" w14:paraId="6516A8F0" w14:textId="77777777">
        <w:trPr>
          <w:trHeight w:val="1701"/>
        </w:trPr>
        <w:tc>
          <w:tcPr>
            <w:tcW w:w="3510" w:type="dxa"/>
          </w:tcPr>
          <w:p w14:paraId="7ED5F58E" w14:textId="77777777" w:rsidR="0043149F" w:rsidRDefault="008128C9">
            <w:pPr>
              <w:pStyle w:val="txt"/>
              <w:rPr>
                <w:b/>
                <w:bCs/>
                <w:sz w:val="18"/>
              </w:rPr>
            </w:pPr>
            <w:r>
              <w:br/>
            </w:r>
            <w:r>
              <w:rPr>
                <w:noProof/>
                <w:lang w:eastAsia="zh-CN"/>
              </w:rPr>
              <w:drawing>
                <wp:inline distT="0" distB="0" distL="0" distR="0" wp14:anchorId="1FA3B66B" wp14:editId="6699DCBE">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Source photo : Würth </w:t>
            </w:r>
            <w:proofErr w:type="spellStart"/>
            <w:r>
              <w:rPr>
                <w:sz w:val="16"/>
              </w:rPr>
              <w:t>Elektronik</w:t>
            </w:r>
            <w:proofErr w:type="spellEnd"/>
            <w:r>
              <w:rPr>
                <w:sz w:val="16"/>
              </w:rPr>
              <w:t xml:space="preserve"> </w:t>
            </w:r>
          </w:p>
          <w:p w14:paraId="713A33F5" w14:textId="77777777" w:rsidR="0043149F" w:rsidRDefault="008128C9">
            <w:pPr>
              <w:autoSpaceDE w:val="0"/>
              <w:autoSpaceDN w:val="0"/>
              <w:adjustRightInd w:val="0"/>
              <w:rPr>
                <w:rFonts w:ascii="Arial" w:hAnsi="Arial" w:cs="Arial"/>
                <w:b/>
                <w:sz w:val="18"/>
                <w:szCs w:val="18"/>
              </w:rPr>
            </w:pPr>
            <w:r>
              <w:rPr>
                <w:rFonts w:ascii="Arial" w:hAnsi="Arial"/>
                <w:b/>
                <w:sz w:val="18"/>
              </w:rPr>
              <w:t>Une lumière uniforme à partir d’une LED miniaturisée :</w:t>
            </w:r>
          </w:p>
          <w:p w14:paraId="60E82315" w14:textId="1CA0B662" w:rsidR="0043149F" w:rsidRDefault="008128C9">
            <w:pPr>
              <w:autoSpaceDE w:val="0"/>
              <w:autoSpaceDN w:val="0"/>
              <w:adjustRightInd w:val="0"/>
              <w:rPr>
                <w:rFonts w:ascii="Arial" w:hAnsi="Arial" w:cs="Arial"/>
                <w:b/>
                <w:sz w:val="18"/>
                <w:szCs w:val="18"/>
              </w:rPr>
            </w:pPr>
            <w:r>
              <w:rPr>
                <w:rFonts w:ascii="Arial" w:hAnsi="Arial"/>
                <w:b/>
                <w:sz w:val="18"/>
              </w:rPr>
              <w:t>WL-SFTD SMT Full-</w:t>
            </w:r>
            <w:proofErr w:type="spellStart"/>
            <w:r>
              <w:rPr>
                <w:rFonts w:ascii="Arial" w:hAnsi="Arial"/>
                <w:b/>
                <w:sz w:val="18"/>
              </w:rPr>
              <w:t>color</w:t>
            </w:r>
            <w:proofErr w:type="spellEnd"/>
            <w:r>
              <w:rPr>
                <w:rFonts w:ascii="Arial" w:hAnsi="Arial"/>
                <w:b/>
                <w:sz w:val="18"/>
              </w:rPr>
              <w:t xml:space="preserve"> Top LED avec lentille dôme dans un boîtier 2828</w:t>
            </w:r>
          </w:p>
          <w:p w14:paraId="4496B7D1" w14:textId="77777777" w:rsidR="0043149F" w:rsidRDefault="0043149F">
            <w:pPr>
              <w:autoSpaceDE w:val="0"/>
              <w:autoSpaceDN w:val="0"/>
              <w:adjustRightInd w:val="0"/>
              <w:rPr>
                <w:rFonts w:ascii="Arial" w:hAnsi="Arial" w:cs="Arial"/>
                <w:b/>
                <w:bCs/>
                <w:sz w:val="18"/>
                <w:szCs w:val="18"/>
              </w:rPr>
            </w:pPr>
          </w:p>
        </w:tc>
      </w:tr>
    </w:tbl>
    <w:p w14:paraId="315BDB20" w14:textId="77777777" w:rsidR="0043149F" w:rsidRDefault="0043149F">
      <w:pPr>
        <w:pStyle w:val="PITextkrper"/>
        <w:rPr>
          <w:b/>
          <w:bCs/>
          <w:sz w:val="18"/>
          <w:szCs w:val="18"/>
        </w:rPr>
      </w:pPr>
    </w:p>
    <w:p w14:paraId="2BF22F98" w14:textId="77777777" w:rsidR="0043149F" w:rsidRDefault="0043149F">
      <w:pPr>
        <w:pStyle w:val="Textkrper"/>
        <w:spacing w:before="120" w:after="120" w:line="260" w:lineRule="exact"/>
        <w:jc w:val="both"/>
        <w:rPr>
          <w:rFonts w:ascii="Arial" w:hAnsi="Arial"/>
          <w:b w:val="0"/>
          <w:bCs w:val="0"/>
        </w:rPr>
      </w:pPr>
    </w:p>
    <w:p w14:paraId="0518B350" w14:textId="77777777" w:rsidR="0043149F" w:rsidRDefault="0043149F">
      <w:pPr>
        <w:pStyle w:val="PITextkrper"/>
        <w:pBdr>
          <w:top w:val="single" w:sz="4" w:space="1" w:color="auto"/>
        </w:pBdr>
        <w:spacing w:before="240"/>
        <w:rPr>
          <w:b/>
          <w:sz w:val="18"/>
          <w:szCs w:val="18"/>
        </w:rPr>
      </w:pPr>
    </w:p>
    <w:p w14:paraId="7420C824" w14:textId="77777777" w:rsidR="001E02F5" w:rsidRPr="0023476F" w:rsidRDefault="001E02F5" w:rsidP="001E02F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8AAF36F" w14:textId="77777777" w:rsidR="001E02F5" w:rsidRDefault="001E02F5" w:rsidP="001E02F5">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4149A198" w14:textId="77777777" w:rsidR="001E02F5" w:rsidRPr="00A26AEA" w:rsidRDefault="001E02F5" w:rsidP="001E02F5">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0C92DDE" w14:textId="77777777" w:rsidR="001E02F5" w:rsidRPr="00A26AEA" w:rsidRDefault="001E02F5" w:rsidP="001E02F5">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F17BD6" w14:textId="77777777" w:rsidR="001E02F5" w:rsidRDefault="001E02F5" w:rsidP="001E02F5">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(tous les chiffres sont basés sur les résultats préliminaires pour 2024).</w:t>
      </w:r>
    </w:p>
    <w:p w14:paraId="71C870D6" w14:textId="77777777" w:rsidR="00A22138" w:rsidRDefault="00A22138" w:rsidP="001E02F5">
      <w:pPr>
        <w:pStyle w:val="Textkrper"/>
        <w:spacing w:before="120" w:after="120" w:line="276" w:lineRule="auto"/>
        <w:jc w:val="both"/>
        <w:rPr>
          <w:rFonts w:ascii="Arial" w:hAnsi="Arial"/>
          <w:b w:val="0"/>
        </w:rPr>
      </w:pPr>
    </w:p>
    <w:p w14:paraId="4B288095" w14:textId="77777777" w:rsidR="001E02F5" w:rsidRPr="0023476F" w:rsidRDefault="001E02F5" w:rsidP="001E02F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6BD9A4AD" w14:textId="77777777" w:rsidR="001E02F5" w:rsidRPr="0023476F" w:rsidRDefault="001E02F5" w:rsidP="001E02F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E02F5" w:rsidRPr="0023476F" w14:paraId="2B9DE1BD" w14:textId="77777777" w:rsidTr="006D3F59">
        <w:tc>
          <w:tcPr>
            <w:tcW w:w="3902" w:type="dxa"/>
            <w:shd w:val="clear" w:color="auto" w:fill="auto"/>
            <w:hideMark/>
          </w:tcPr>
          <w:p w14:paraId="178F7045" w14:textId="77777777" w:rsidR="001E02F5" w:rsidRPr="0023476F" w:rsidRDefault="001E02F5" w:rsidP="006D3F59">
            <w:pPr>
              <w:pStyle w:val="Textkrper"/>
              <w:autoSpaceDE/>
              <w:adjustRightInd/>
              <w:spacing w:before="120" w:after="120" w:line="276" w:lineRule="auto"/>
              <w:rPr>
                <w:b w:val="0"/>
                <w:bCs w:val="0"/>
              </w:rPr>
            </w:pPr>
            <w:r w:rsidRPr="0023476F">
              <w:br w:type="page"/>
            </w:r>
            <w:r w:rsidRPr="0023476F">
              <w:rPr>
                <w:b w:val="0"/>
                <w:bCs w:val="0"/>
              </w:rPr>
              <w:br w:type="page"/>
            </w:r>
          </w:p>
          <w:p w14:paraId="74D2BE6F" w14:textId="77777777" w:rsidR="001E02F5" w:rsidRPr="0023476F" w:rsidRDefault="001E02F5" w:rsidP="006D3F5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3E0B171" w14:textId="77777777" w:rsidR="001E02F5" w:rsidRPr="0023476F" w:rsidRDefault="001E02F5" w:rsidP="006D3F59">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6E042579" w14:textId="77777777" w:rsidR="001E02F5" w:rsidRPr="0023476F" w:rsidRDefault="001E02F5" w:rsidP="006D3F5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01E829A" w14:textId="77777777" w:rsidR="001E02F5" w:rsidRPr="0023476F" w:rsidRDefault="001E02F5" w:rsidP="006D3F59">
            <w:pPr>
              <w:spacing w:before="120" w:after="120" w:line="276" w:lineRule="auto"/>
              <w:rPr>
                <w:rFonts w:ascii="Arial" w:hAnsi="Arial" w:cs="Arial"/>
                <w:bCs/>
                <w:sz w:val="20"/>
              </w:rPr>
            </w:pPr>
            <w:r w:rsidRPr="0023476F">
              <w:rPr>
                <w:rFonts w:ascii="Arial" w:hAnsi="Arial" w:cs="Arial"/>
                <w:bCs/>
                <w:sz w:val="20"/>
              </w:rPr>
              <w:t>www.we-online.com</w:t>
            </w:r>
          </w:p>
          <w:p w14:paraId="1D851A4D" w14:textId="77777777" w:rsidR="001E02F5" w:rsidRPr="0023476F" w:rsidRDefault="001E02F5" w:rsidP="006D3F59">
            <w:pPr>
              <w:rPr>
                <w:rFonts w:ascii="Arial" w:hAnsi="Arial" w:cs="Arial"/>
                <w:sz w:val="20"/>
              </w:rPr>
            </w:pPr>
          </w:p>
          <w:p w14:paraId="164EB2F9" w14:textId="77777777" w:rsidR="001E02F5" w:rsidRPr="0023476F" w:rsidRDefault="001E02F5" w:rsidP="006D3F59">
            <w:pPr>
              <w:rPr>
                <w:rFonts w:ascii="Arial" w:hAnsi="Arial" w:cs="Arial"/>
                <w:sz w:val="20"/>
              </w:rPr>
            </w:pPr>
          </w:p>
        </w:tc>
        <w:tc>
          <w:tcPr>
            <w:tcW w:w="3193" w:type="dxa"/>
            <w:shd w:val="clear" w:color="auto" w:fill="auto"/>
            <w:hideMark/>
          </w:tcPr>
          <w:p w14:paraId="6434BA5E" w14:textId="77777777" w:rsidR="001E02F5" w:rsidRPr="0023476F" w:rsidRDefault="001E02F5" w:rsidP="006D3F59">
            <w:pPr>
              <w:pStyle w:val="Textkrper"/>
              <w:tabs>
                <w:tab w:val="left" w:pos="1065"/>
              </w:tabs>
              <w:autoSpaceDE/>
              <w:adjustRightInd/>
              <w:spacing w:before="120" w:after="120" w:line="276" w:lineRule="auto"/>
              <w:rPr>
                <w:rFonts w:ascii="Arial" w:hAnsi="Arial"/>
              </w:rPr>
            </w:pPr>
          </w:p>
          <w:p w14:paraId="55DEA607" w14:textId="77777777" w:rsidR="001E02F5" w:rsidRPr="0023476F" w:rsidRDefault="001E02F5" w:rsidP="006D3F5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9943A60"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26905AEE"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AFD1F13" w14:textId="77777777" w:rsidR="001E02F5" w:rsidRPr="0023476F" w:rsidRDefault="001E02F5" w:rsidP="006D3F5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B04A57" w14:textId="77777777" w:rsidR="001E02F5" w:rsidRDefault="001E02F5" w:rsidP="001E02F5">
      <w:pPr>
        <w:pStyle w:val="PITextkrper"/>
        <w:spacing w:before="240"/>
        <w:rPr>
          <w:b/>
          <w:sz w:val="18"/>
          <w:szCs w:val="18"/>
        </w:rPr>
      </w:pPr>
    </w:p>
    <w:sectPr w:rsidR="001E02F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B007" w14:textId="77777777" w:rsidR="0043149F" w:rsidRDefault="008128C9">
      <w:r>
        <w:separator/>
      </w:r>
    </w:p>
  </w:endnote>
  <w:endnote w:type="continuationSeparator" w:id="0">
    <w:p w14:paraId="5D22BBDB" w14:textId="77777777" w:rsidR="0043149F" w:rsidRDefault="0081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84BB" w14:textId="66E68D5C" w:rsidR="0043149F" w:rsidRDefault="008128C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WTH1PI1653</w:t>
    </w:r>
    <w:r w:rsidR="001E02F5">
      <w:rPr>
        <w:rFonts w:ascii="Arial" w:hAnsi="Arial" w:cs="Arial"/>
        <w:snapToGrid w:val="0"/>
        <w:sz w:val="16"/>
        <w:lang w:val="en-US"/>
      </w:rPr>
      <w:t>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EE40" w14:textId="77777777" w:rsidR="0043149F" w:rsidRDefault="008128C9">
      <w:r>
        <w:separator/>
      </w:r>
    </w:p>
  </w:footnote>
  <w:footnote w:type="continuationSeparator" w:id="0">
    <w:p w14:paraId="6E844C2A" w14:textId="77777777" w:rsidR="0043149F" w:rsidRDefault="0081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F3BD" w14:textId="77777777" w:rsidR="0043149F" w:rsidRDefault="008128C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B6FC925" wp14:editId="3A8476C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3089">
    <w:abstractNumId w:val="4"/>
  </w:num>
  <w:num w:numId="2" w16cid:durableId="446197375">
    <w:abstractNumId w:val="1"/>
  </w:num>
  <w:num w:numId="3" w16cid:durableId="661662136">
    <w:abstractNumId w:val="2"/>
  </w:num>
  <w:num w:numId="4" w16cid:durableId="66732071">
    <w:abstractNumId w:val="3"/>
  </w:num>
  <w:num w:numId="5" w16cid:durableId="99406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9F"/>
    <w:rsid w:val="001D72BE"/>
    <w:rsid w:val="001E02F5"/>
    <w:rsid w:val="0032184F"/>
    <w:rsid w:val="003B0EC1"/>
    <w:rsid w:val="0043149F"/>
    <w:rsid w:val="005068EE"/>
    <w:rsid w:val="008128C9"/>
    <w:rsid w:val="008539D8"/>
    <w:rsid w:val="009F366F"/>
    <w:rsid w:val="00A22138"/>
    <w:rsid w:val="00F014D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FFAE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F49A-C1E8-481A-89A3-CFDEA909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3810</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2025-05-06T08:46:00Z</dcterms:created>
  <dcterms:modified xsi:type="dcterms:W3CDTF">2025-05-06T14:11:00Z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