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77777777" w:rsidR="00E44AB6" w:rsidRPr="002D53A7" w:rsidRDefault="009A2F8C" w:rsidP="006B381A">
      <w:pPr>
        <w:pStyle w:val="PITitel"/>
        <w:rPr>
          <w:lang w:val="nl-NL"/>
        </w:rPr>
      </w:pPr>
      <w:r w:rsidRPr="002D53A7">
        <w:rPr>
          <w:lang w:val="nl-NL"/>
        </w:rPr>
        <w:t>PERSBERICHT</w:t>
      </w:r>
    </w:p>
    <w:p w14:paraId="7E5DC486" w14:textId="461B8A54" w:rsidR="001164E5" w:rsidRPr="002D53A7" w:rsidRDefault="001164E5" w:rsidP="001164E5">
      <w:pPr>
        <w:pStyle w:val="PISubhead"/>
        <w:rPr>
          <w:lang w:val="nl-NL"/>
        </w:rPr>
      </w:pPr>
      <w:r w:rsidRPr="002D53A7">
        <w:rPr>
          <w:lang w:val="nl-NL"/>
        </w:rPr>
        <w:t xml:space="preserve">OPEN MIND brengt </w:t>
      </w:r>
      <w:r w:rsidRPr="002D53A7">
        <w:rPr>
          <w:i/>
          <w:iCs/>
          <w:lang w:val="nl-NL"/>
        </w:rPr>
        <w:t>hyper</w:t>
      </w:r>
      <w:r w:rsidRPr="002D53A7">
        <w:rPr>
          <w:lang w:val="nl-NL"/>
        </w:rPr>
        <w:t>MILL 2025 uit</w:t>
      </w:r>
    </w:p>
    <w:p w14:paraId="6E4918F7" w14:textId="6EAE7F04" w:rsidR="00B22C1E" w:rsidRPr="002D53A7" w:rsidRDefault="00570271" w:rsidP="006B381A">
      <w:pPr>
        <w:pStyle w:val="PIHead"/>
        <w:rPr>
          <w:lang w:val="nl-NL"/>
        </w:rPr>
      </w:pPr>
      <w:r w:rsidRPr="002D53A7">
        <w:rPr>
          <w:lang w:val="nl-NL"/>
        </w:rPr>
        <w:t>Gebruiksgemak voor CAM-modellen en krachtige CAD-functies</w:t>
      </w:r>
    </w:p>
    <w:p w14:paraId="66651B00" w14:textId="50C56938" w:rsidR="00E26593" w:rsidRPr="002D53A7" w:rsidRDefault="009A2F8C" w:rsidP="00E26593">
      <w:pPr>
        <w:pStyle w:val="PILead"/>
        <w:rPr>
          <w:lang w:val="nl-NL"/>
        </w:rPr>
      </w:pPr>
      <w:r w:rsidRPr="002D53A7">
        <w:rPr>
          <w:lang w:val="nl-NL"/>
        </w:rPr>
        <w:t xml:space="preserve">Wessling </w:t>
      </w:r>
      <w:r w:rsidR="003118AA" w:rsidRPr="002D53A7">
        <w:rPr>
          <w:lang w:val="nl-NL"/>
        </w:rPr>
        <w:t>(</w:t>
      </w:r>
      <w:r w:rsidRPr="002D53A7">
        <w:rPr>
          <w:lang w:val="nl-NL"/>
        </w:rPr>
        <w:t>Duitsland</w:t>
      </w:r>
      <w:r w:rsidR="003118AA" w:rsidRPr="002D53A7">
        <w:rPr>
          <w:lang w:val="nl-NL"/>
        </w:rPr>
        <w:t>)</w:t>
      </w:r>
      <w:r w:rsidRPr="002D53A7">
        <w:rPr>
          <w:lang w:val="nl-NL"/>
        </w:rPr>
        <w:t xml:space="preserve">, </w:t>
      </w:r>
      <w:r w:rsidR="000C2FAE">
        <w:rPr>
          <w:lang w:val="nl-NL"/>
        </w:rPr>
        <w:t>30</w:t>
      </w:r>
      <w:r w:rsidR="00211C4C" w:rsidRPr="002D53A7">
        <w:rPr>
          <w:lang w:val="nl-NL"/>
        </w:rPr>
        <w:t xml:space="preserve"> </w:t>
      </w:r>
      <w:r w:rsidR="000C2FAE">
        <w:rPr>
          <w:lang w:val="nl-NL"/>
        </w:rPr>
        <w:t>april</w:t>
      </w:r>
      <w:r w:rsidRPr="002D53A7">
        <w:rPr>
          <w:lang w:val="nl-NL"/>
        </w:rPr>
        <w:t xml:space="preserve"> 2025 - OPEN MIND presenteert de versie 2025 van de </w:t>
      </w:r>
      <w:r w:rsidRPr="002D53A7">
        <w:rPr>
          <w:i/>
          <w:iCs/>
          <w:lang w:val="nl-NL"/>
        </w:rPr>
        <w:t>hyper</w:t>
      </w:r>
      <w:r w:rsidRPr="002D53A7">
        <w:rPr>
          <w:lang w:val="nl-NL"/>
        </w:rPr>
        <w:t xml:space="preserve">MILL CAD/CAM suite. Het hoogtepunt van de nieuwe versie is de gebruiksvriendelijke, automatische ontbraamfunctie. </w:t>
      </w:r>
      <w:r w:rsidR="00F452CA" w:rsidRPr="002D53A7">
        <w:rPr>
          <w:lang w:val="nl-NL"/>
        </w:rPr>
        <w:t xml:space="preserve">De 2025 release </w:t>
      </w:r>
      <w:r w:rsidRPr="002D53A7">
        <w:rPr>
          <w:lang w:val="nl-NL"/>
        </w:rPr>
        <w:t xml:space="preserve">bevat een nieuw vlakvullingsalgoritme en een vereenvoudigde elementweergave voor CAD modellen, die helpen om het CAD gedeelte van de software verder te versnellen. </w:t>
      </w:r>
    </w:p>
    <w:p w14:paraId="50D3E528" w14:textId="1213D758" w:rsidR="00EA0B7C" w:rsidRPr="002D53A7" w:rsidRDefault="00B9694D" w:rsidP="00EA0B7C">
      <w:pPr>
        <w:pStyle w:val="PITextkrper"/>
        <w:rPr>
          <w:lang w:val="nl-NL"/>
        </w:rPr>
      </w:pPr>
      <w:r w:rsidRPr="002D53A7">
        <w:rPr>
          <w:lang w:val="nl-NL"/>
        </w:rPr>
        <w:t xml:space="preserve">Ontbraamde randen en gaten zijn niet alleen cruciaal vanuit functioneel oogpunt, maar dragen ook aanzienlijk bij aan de kwaliteit en waarde van het eindproduct. </w:t>
      </w:r>
      <w:hyperlink r:id="rId8" w:history="1">
        <w:r w:rsidRPr="002D53A7">
          <w:rPr>
            <w:rStyle w:val="Hyperlink"/>
            <w:i/>
            <w:iCs/>
            <w:lang w:val="nl-NL"/>
          </w:rPr>
          <w:t>hyper</w:t>
        </w:r>
        <w:r w:rsidRPr="002D53A7">
          <w:rPr>
            <w:rStyle w:val="Hyperlink"/>
            <w:lang w:val="nl-NL"/>
          </w:rPr>
          <w:t xml:space="preserve">MILL 2025 </w:t>
        </w:r>
      </w:hyperlink>
      <w:r w:rsidRPr="002D53A7">
        <w:rPr>
          <w:lang w:val="nl-NL"/>
        </w:rPr>
        <w:t xml:space="preserve">biedt een pakket met drie nieuwe strategieën voor ontbramen direct op de machine. Gebruikers kunnen een grote </w:t>
      </w:r>
      <w:r w:rsidRPr="000C2FAE">
        <w:rPr>
          <w:lang w:val="nl-NL"/>
        </w:rPr>
        <w:t>variëteit aan geometrieën snel en betrouwbaar ontbramen. 5-assig ontbramen is een effectieve oplossing om de scherpe randen van een component af te breken. Nadat de randen zijn geselecteerd, berekent de strategie automatisch alle freesbanen. De strategie ondersteunt zowel een 3-assige als een 5-assige modus, waarbij de bewerking waar mogelijk wordt geïndexeerd. Hetzelfde geldt voor de strategie voor het ontbramen van randen op gaten en kruisende gaten. Een andere strategie in deze context is het borstelen van gaten, waarbij een speciaal borstelgereedschap kruisende gaten, schroefdraad of andere kenmerken ontbraamt of de oppervlaktekwaliteit verbetert. Het bewerkingsproces is verdeeld in verschillende fasen en de bewerkingsparameters zoals spindel, voedingssnelheid, snelheid, koelmiddel en verblijftijd kunnen voor elke fase worden gedefinieerd.</w:t>
      </w:r>
    </w:p>
    <w:p w14:paraId="6C0B10DA" w14:textId="77777777" w:rsidR="00EA0B7C" w:rsidRPr="002D53A7" w:rsidRDefault="00EA0B7C" w:rsidP="00EA0B7C">
      <w:pPr>
        <w:pStyle w:val="PITextkrper"/>
        <w:rPr>
          <w:b/>
          <w:bCs/>
          <w:lang w:val="nl-NL"/>
        </w:rPr>
      </w:pPr>
      <w:r w:rsidRPr="002D53A7">
        <w:rPr>
          <w:b/>
          <w:bCs/>
          <w:lang w:val="nl-NL"/>
        </w:rPr>
        <w:t>5-assige automatische modus</w:t>
      </w:r>
    </w:p>
    <w:p w14:paraId="7F926A3C" w14:textId="0DE1D1EE" w:rsidR="00EA0B7C" w:rsidRPr="002D53A7" w:rsidRDefault="00EA0B7C" w:rsidP="00EA0B7C">
      <w:pPr>
        <w:pStyle w:val="PITextkrper"/>
        <w:rPr>
          <w:lang w:val="nl-NL"/>
        </w:rPr>
      </w:pPr>
      <w:r w:rsidRPr="002D53A7">
        <w:rPr>
          <w:lang w:val="nl-NL"/>
        </w:rPr>
        <w:t xml:space="preserve">Het nieuwe 5-assige algoritme in </w:t>
      </w:r>
      <w:r w:rsidRPr="002D53A7">
        <w:rPr>
          <w:i/>
          <w:iCs/>
          <w:lang w:val="nl-NL"/>
        </w:rPr>
        <w:t>hyper</w:t>
      </w:r>
      <w:r w:rsidRPr="002D53A7">
        <w:rPr>
          <w:lang w:val="nl-NL"/>
        </w:rPr>
        <w:t xml:space="preserve">MILL berekent een optimale bewerkingsvolgorde van simultane en geïndexeerde gereedschapsbewegingen, dankzij de voorafgaande analyse van de volledige gereedschapsbaan. Geïndexeerde bewerkingen (die de </w:t>
      </w:r>
      <w:r w:rsidRPr="002D53A7">
        <w:rPr>
          <w:lang w:val="nl-NL"/>
        </w:rPr>
        <w:lastRenderedPageBreak/>
        <w:t xml:space="preserve">voorkeur genieten omdat ze sneller verlopen) en simultane bewerkingsfasen worden automatisch geselecteerd. Met de nieuwe 5-assige ISO-bewerkingsstrategie kunnen oppervlakken worden bewerkt volgens het verloop van de ISO-lijnen (U en V). Een nieuwe </w:t>
      </w:r>
      <w:r w:rsidR="0084413D">
        <w:rPr>
          <w:lang w:val="nl-NL"/>
        </w:rPr>
        <w:t xml:space="preserve"> </w:t>
      </w:r>
      <w:r w:rsidR="0084413D" w:rsidRPr="0084413D">
        <w:rPr>
          <w:lang w:val="nl-NL"/>
        </w:rPr>
        <w:t>hoog</w:t>
      </w:r>
      <w:r w:rsidR="0084413D">
        <w:rPr>
          <w:lang w:val="nl-NL"/>
        </w:rPr>
        <w:t xml:space="preserve"> </w:t>
      </w:r>
      <w:r w:rsidR="0084413D" w:rsidRPr="0084413D">
        <w:rPr>
          <w:lang w:val="nl-NL"/>
        </w:rPr>
        <w:t>nauwkeurige</w:t>
      </w:r>
      <w:r w:rsidRPr="002D53A7">
        <w:rPr>
          <w:lang w:val="nl-NL"/>
        </w:rPr>
        <w:t xml:space="preserve"> oppervlaktemodus met een homogene puntverdeling kan hier worden gebruikt, naast voedingsaanpassing voor krommingen en 3D-radiuscorrectie. Dit is ook beschikbaar in 5-assige profielbewerking voor oppervlakte- en holtebewerking. Beide strategieën zijn aanpassingen van bewezen 3D-technieken.</w:t>
      </w:r>
    </w:p>
    <w:p w14:paraId="554F24A9" w14:textId="71C28BAA" w:rsidR="008F65D1" w:rsidRPr="002D53A7" w:rsidRDefault="00431DCB" w:rsidP="00AD10D7">
      <w:pPr>
        <w:pStyle w:val="PITextkrper"/>
        <w:rPr>
          <w:b/>
          <w:bCs/>
          <w:lang w:val="nl-NL"/>
        </w:rPr>
      </w:pPr>
      <w:r w:rsidRPr="002D53A7">
        <w:rPr>
          <w:b/>
          <w:bCs/>
          <w:lang w:val="nl-NL"/>
        </w:rPr>
        <w:t>Frezen en draaien</w:t>
      </w:r>
    </w:p>
    <w:p w14:paraId="61DEDFFD" w14:textId="7A5A1EE5" w:rsidR="00EA0B7C" w:rsidRPr="002D53A7" w:rsidRDefault="009C1EA5" w:rsidP="007B1AD6">
      <w:pPr>
        <w:pStyle w:val="PITextkrper"/>
        <w:rPr>
          <w:lang w:val="nl-NL"/>
        </w:rPr>
      </w:pPr>
      <w:r w:rsidRPr="002D53A7">
        <w:rPr>
          <w:lang w:val="nl-NL"/>
        </w:rPr>
        <w:t xml:space="preserve">Het algoritme voor kamerfrezen is opnieuw ontwikkeld voor 3D-geoptimaliseerd voorbewerken om meer efficiëntie te bereiken tijdens het voorbewerken, vooral bij het bewerken van grote zijdelingse aanzetten. U kunt de afronding van het </w:t>
      </w:r>
      <w:r w:rsidR="0084413D">
        <w:rPr>
          <w:lang w:val="nl-NL"/>
        </w:rPr>
        <w:t xml:space="preserve">gereedschapsbaan </w:t>
      </w:r>
      <w:r w:rsidRPr="002D53A7">
        <w:rPr>
          <w:lang w:val="nl-NL"/>
        </w:rPr>
        <w:t xml:space="preserve">beter regelen door de contourradius en de </w:t>
      </w:r>
      <w:r w:rsidR="0084413D">
        <w:rPr>
          <w:lang w:val="nl-NL"/>
        </w:rPr>
        <w:t>baan</w:t>
      </w:r>
      <w:r w:rsidR="0084413D" w:rsidRPr="0084413D">
        <w:rPr>
          <w:lang w:val="nl-NL"/>
        </w:rPr>
        <w:t>radius</w:t>
      </w:r>
      <w:r w:rsidRPr="002D53A7">
        <w:rPr>
          <w:lang w:val="nl-NL"/>
        </w:rPr>
        <w:t xml:space="preserve"> afzonderlijk te definiëren. Dit is belangrijk voor de nieuwe bewerkingsstrategie "asparallelmodus" bij het bewerken van vlakke oppervlakken. Er zijn ook nieuwe functies voor </w:t>
      </w:r>
      <w:hyperlink r:id="rId9" w:history="1">
        <w:r w:rsidRPr="002D53A7">
          <w:rPr>
            <w:rStyle w:val="Hyperlink"/>
            <w:lang w:val="nl-NL"/>
          </w:rPr>
          <w:t>draaien</w:t>
        </w:r>
      </w:hyperlink>
      <w:r w:rsidRPr="002D53A7">
        <w:rPr>
          <w:lang w:val="nl-NL"/>
        </w:rPr>
        <w:t>. Het is nu mogelijk om het 3D-model te gebruiken om heel snel en eenvoudig een V-schets te maken voor het draaien van contouren. Je kunt de V-schets gebruiken om de afmetingen en toleranties te definiëren. Op basis van deze waarden kan de draaicontour naar het midden van de tolerantie worden verplaatst.</w:t>
      </w:r>
    </w:p>
    <w:p w14:paraId="27D9E6B1" w14:textId="466C5B9C" w:rsidR="001E6CBD" w:rsidRPr="002D53A7" w:rsidRDefault="00B24C7F" w:rsidP="007B1AD6">
      <w:pPr>
        <w:pStyle w:val="PITextkrper"/>
        <w:rPr>
          <w:lang w:val="nl-NL"/>
        </w:rPr>
      </w:pPr>
      <w:r w:rsidRPr="002D53A7">
        <w:rPr>
          <w:lang w:val="nl-NL"/>
        </w:rPr>
        <w:t xml:space="preserve">De nieuwe automatische </w:t>
      </w:r>
      <w:r w:rsidR="0084413D">
        <w:rPr>
          <w:lang w:val="nl-NL"/>
        </w:rPr>
        <w:t>ruwmateriaalketen</w:t>
      </w:r>
      <w:r w:rsidRPr="002D53A7">
        <w:rPr>
          <w:lang w:val="nl-NL"/>
        </w:rPr>
        <w:t xml:space="preserve"> biedt zekerheid, vooral bij het wisselen tussen draai- en freesbewerkingen of andere projecten met een groot aantal processtappen. </w:t>
      </w:r>
      <w:r w:rsidR="002D53A7" w:rsidRPr="00341B47">
        <w:rPr>
          <w:i/>
          <w:iCs/>
          <w:lang w:val="nl-NL"/>
        </w:rPr>
        <w:t>hyper</w:t>
      </w:r>
      <w:r w:rsidR="002D53A7" w:rsidRPr="00341B47">
        <w:rPr>
          <w:lang w:val="nl-NL"/>
        </w:rPr>
        <w:t>MILL</w:t>
      </w:r>
      <w:r w:rsidRPr="002D53A7">
        <w:rPr>
          <w:lang w:val="nl-NL"/>
        </w:rPr>
        <w:t xml:space="preserve"> creëert alle voorraad automatisch en in de juiste volgorde, zelfs als de opdrachtvolgorde is gewijzigd.</w:t>
      </w:r>
    </w:p>
    <w:p w14:paraId="0DD94A55" w14:textId="05EBB5EB" w:rsidR="00421AB9" w:rsidRPr="002D53A7" w:rsidRDefault="00421AB9" w:rsidP="00421AB9">
      <w:pPr>
        <w:pStyle w:val="PITextkrper"/>
        <w:rPr>
          <w:b/>
          <w:bCs/>
          <w:lang w:val="nl-NL"/>
        </w:rPr>
      </w:pPr>
      <w:r w:rsidRPr="002D53A7">
        <w:rPr>
          <w:b/>
          <w:bCs/>
          <w:i/>
          <w:iCs/>
          <w:lang w:val="nl-NL"/>
        </w:rPr>
        <w:t>hyper</w:t>
      </w:r>
      <w:r w:rsidRPr="002D53A7">
        <w:rPr>
          <w:b/>
          <w:bCs/>
          <w:lang w:val="nl-NL"/>
        </w:rPr>
        <w:t>MILL</w:t>
      </w:r>
      <w:r w:rsidRPr="002D53A7">
        <w:rPr>
          <w:b/>
          <w:bCs/>
          <w:caps/>
          <w:lang w:val="nl-NL"/>
        </w:rPr>
        <w:t xml:space="preserve"> </w:t>
      </w:r>
      <w:r w:rsidR="002D53A7">
        <w:rPr>
          <w:b/>
          <w:bCs/>
          <w:caps/>
          <w:lang w:val="nl-NL"/>
        </w:rPr>
        <w:t>VIRTUAL M</w:t>
      </w:r>
      <w:r w:rsidR="002D53A7" w:rsidRPr="002D53A7">
        <w:rPr>
          <w:b/>
          <w:bCs/>
          <w:lang w:val="nl-NL"/>
        </w:rPr>
        <w:t>achining</w:t>
      </w:r>
    </w:p>
    <w:p w14:paraId="640546D0" w14:textId="23DE0BFB" w:rsidR="00421AB9" w:rsidRDefault="00421AB9" w:rsidP="00421AB9">
      <w:pPr>
        <w:pStyle w:val="PITextkrper"/>
        <w:rPr>
          <w:lang w:val="nl-NL"/>
        </w:rPr>
      </w:pPr>
      <w:r w:rsidRPr="002D53A7">
        <w:rPr>
          <w:lang w:val="nl-NL"/>
        </w:rPr>
        <w:t xml:space="preserve">Draaibanken met een </w:t>
      </w:r>
      <w:r w:rsidR="0084413D">
        <w:rPr>
          <w:lang w:val="nl-NL"/>
        </w:rPr>
        <w:t>turret</w:t>
      </w:r>
      <w:r w:rsidR="0084413D" w:rsidRPr="002D53A7">
        <w:rPr>
          <w:lang w:val="nl-NL"/>
        </w:rPr>
        <w:t xml:space="preserve"> </w:t>
      </w:r>
      <w:r w:rsidRPr="002D53A7">
        <w:rPr>
          <w:lang w:val="nl-NL"/>
        </w:rPr>
        <w:t xml:space="preserve">en een hoofdspil worden in kaart gebracht als een digitale twin voor </w:t>
      </w:r>
      <w:hyperlink r:id="rId10" w:history="1">
        <w:r w:rsidRPr="002D53A7">
          <w:rPr>
            <w:rStyle w:val="Hyperlink"/>
            <w:i/>
            <w:iCs/>
            <w:lang w:val="nl-NL"/>
          </w:rPr>
          <w:t>hyper</w:t>
        </w:r>
        <w:r w:rsidRPr="002D53A7">
          <w:rPr>
            <w:rStyle w:val="Hyperlink"/>
            <w:lang w:val="nl-NL"/>
          </w:rPr>
          <w:t>MILL VIRTUAL Machining</w:t>
        </w:r>
      </w:hyperlink>
      <w:r w:rsidRPr="002D53A7">
        <w:rPr>
          <w:lang w:val="nl-NL"/>
        </w:rPr>
        <w:t xml:space="preserve">. Draaien in </w:t>
      </w:r>
      <w:r w:rsidR="002D53A7" w:rsidRPr="00341B47">
        <w:rPr>
          <w:i/>
          <w:iCs/>
          <w:lang w:val="nl-NL"/>
        </w:rPr>
        <w:t>hyper</w:t>
      </w:r>
      <w:r w:rsidR="002D53A7" w:rsidRPr="00341B47">
        <w:rPr>
          <w:lang w:val="nl-NL"/>
        </w:rPr>
        <w:t>MILL</w:t>
      </w:r>
      <w:r w:rsidR="002D53A7" w:rsidRPr="002D53A7" w:rsidDel="002D53A7">
        <w:rPr>
          <w:lang w:val="nl-NL"/>
        </w:rPr>
        <w:t xml:space="preserve"> </w:t>
      </w:r>
      <w:r w:rsidRPr="002D53A7">
        <w:rPr>
          <w:lang w:val="nl-NL"/>
        </w:rPr>
        <w:t xml:space="preserve">ondersteunt nu zowel FANUC en Mitsubishi besturingen als Siemens besturingen. Een andere nieuwe functie is jobcalculatie met de virtuele machine. Dit betekent dat het machinemodel beschikbaar is voor </w:t>
      </w:r>
      <w:r w:rsidRPr="002D53A7">
        <w:rPr>
          <w:i/>
          <w:iCs/>
          <w:lang w:val="nl-NL"/>
        </w:rPr>
        <w:t>hyper</w:t>
      </w:r>
      <w:r w:rsidRPr="002D53A7">
        <w:rPr>
          <w:lang w:val="nl-NL"/>
        </w:rPr>
        <w:t xml:space="preserve">MILL tijdens het berekenen van de </w:t>
      </w:r>
      <w:r w:rsidR="0084413D">
        <w:rPr>
          <w:lang w:val="nl-NL"/>
        </w:rPr>
        <w:t>gereedschapsbanen</w:t>
      </w:r>
      <w:r w:rsidRPr="002D53A7">
        <w:rPr>
          <w:lang w:val="nl-NL"/>
        </w:rPr>
        <w:t>. Botsingen worden gecontroleerd en vermeden, rekening houdend met de geometrie en limieten van de machine. Dit resulteert in preciezere, geoptimaliseerde freesbanen, vooral in krappe ruimtes.</w:t>
      </w:r>
    </w:p>
    <w:p w14:paraId="5BD64277" w14:textId="77777777" w:rsidR="002D53A7" w:rsidRPr="002D53A7" w:rsidRDefault="002D53A7" w:rsidP="00421AB9">
      <w:pPr>
        <w:pStyle w:val="PITextkrper"/>
        <w:rPr>
          <w:b/>
          <w:lang w:val="nl-NL"/>
        </w:rPr>
      </w:pPr>
    </w:p>
    <w:p w14:paraId="397A92A6" w14:textId="187E6BD6" w:rsidR="00421AB9" w:rsidRPr="002D53A7" w:rsidRDefault="00421AB9" w:rsidP="00421AB9">
      <w:pPr>
        <w:pStyle w:val="PITextkrper"/>
        <w:jc w:val="left"/>
        <w:rPr>
          <w:b/>
          <w:lang w:val="nl-NL"/>
        </w:rPr>
      </w:pPr>
      <w:r w:rsidRPr="002D53A7">
        <w:rPr>
          <w:b/>
          <w:bCs/>
          <w:i/>
          <w:iCs/>
          <w:lang w:val="nl-NL"/>
        </w:rPr>
        <w:lastRenderedPageBreak/>
        <w:t>hyper</w:t>
      </w:r>
      <w:r w:rsidRPr="002D53A7">
        <w:rPr>
          <w:b/>
          <w:bCs/>
          <w:lang w:val="nl-NL"/>
        </w:rPr>
        <w:t>MILL</w:t>
      </w:r>
      <w:r w:rsidRPr="002D53A7">
        <w:rPr>
          <w:b/>
          <w:bCs/>
          <w:vertAlign w:val="superscript"/>
          <w:lang w:val="nl-NL"/>
        </w:rPr>
        <w:t xml:space="preserve"> </w:t>
      </w:r>
      <w:r w:rsidRPr="002D53A7">
        <w:rPr>
          <w:b/>
          <w:bCs/>
          <w:lang w:val="nl-NL"/>
        </w:rPr>
        <w:t xml:space="preserve"> en Hummingbird-MES: verbeterd gereedschapsbeheer</w:t>
      </w:r>
    </w:p>
    <w:p w14:paraId="2E58B22A" w14:textId="5D3049E5" w:rsidR="00421AB9" w:rsidRPr="002D53A7" w:rsidRDefault="00421AB9" w:rsidP="00421AB9">
      <w:pPr>
        <w:pStyle w:val="PITextkrper"/>
        <w:rPr>
          <w:rFonts w:cs="Arial"/>
          <w:lang w:val="nl-NL"/>
        </w:rPr>
      </w:pPr>
      <w:r w:rsidRPr="002D53A7">
        <w:rPr>
          <w:rFonts w:cs="Arial"/>
          <w:lang w:val="nl-NL"/>
        </w:rPr>
        <w:t xml:space="preserve">De integratie tussen </w:t>
      </w:r>
      <w:r w:rsidRPr="002D53A7">
        <w:rPr>
          <w:rFonts w:cs="Arial"/>
          <w:i/>
          <w:iCs/>
          <w:lang w:val="nl-NL"/>
        </w:rPr>
        <w:t>hyper</w:t>
      </w:r>
      <w:r w:rsidRPr="002D53A7">
        <w:rPr>
          <w:rFonts w:cs="Arial"/>
          <w:lang w:val="nl-NL"/>
        </w:rPr>
        <w:t xml:space="preserve">MILL en </w:t>
      </w:r>
      <w:hyperlink r:id="rId11" w:history="1">
        <w:r w:rsidRPr="002D53A7">
          <w:rPr>
            <w:rStyle w:val="Hyperlink"/>
            <w:rFonts w:cs="Arial"/>
            <w:lang w:val="nl-NL"/>
          </w:rPr>
          <w:t xml:space="preserve">Hummingbird-MES </w:t>
        </w:r>
      </w:hyperlink>
      <w:r w:rsidRPr="002D53A7">
        <w:rPr>
          <w:rFonts w:cs="Arial"/>
          <w:lang w:val="nl-NL"/>
        </w:rPr>
        <w:t xml:space="preserve">vordert ook, bijvoorbeeld op het gebied van gereedschapbeheer. De release van de nieuwe versie betekent dat gebruikers kunnen profiteren van een nog diepere integratie van beide systemen. Gereedschapsgegevens uit de </w:t>
      </w:r>
      <w:r w:rsidRPr="002D53A7">
        <w:rPr>
          <w:rFonts w:cs="Arial"/>
          <w:i/>
          <w:iCs/>
          <w:lang w:val="nl-NL"/>
        </w:rPr>
        <w:t>hyper</w:t>
      </w:r>
      <w:r w:rsidRPr="002D53A7">
        <w:rPr>
          <w:rFonts w:cs="Arial"/>
          <w:lang w:val="nl-NL"/>
        </w:rPr>
        <w:t xml:space="preserve">MILL gereedschapsdatabase kunnen nu consistent en overzichtelijk worden beheerd in beide systemen. Gereedschappen kunnen direct vanuit </w:t>
      </w:r>
      <w:r w:rsidR="002D53A7" w:rsidRPr="00341B47">
        <w:rPr>
          <w:rFonts w:cs="Arial"/>
          <w:i/>
          <w:iCs/>
          <w:lang w:val="nl-NL"/>
        </w:rPr>
        <w:t>hyper</w:t>
      </w:r>
      <w:r w:rsidR="002D53A7" w:rsidRPr="00341B47">
        <w:rPr>
          <w:rFonts w:cs="Arial"/>
          <w:lang w:val="nl-NL"/>
        </w:rPr>
        <w:t>MILL</w:t>
      </w:r>
      <w:r w:rsidRPr="002D53A7">
        <w:rPr>
          <w:rFonts w:cs="Arial"/>
          <w:lang w:val="nl-NL"/>
        </w:rPr>
        <w:t xml:space="preserve"> geëxporteerd worden, inclusief alle relevante technologieparameters. Deze gereedschappen worden automatisch vergrendeld in </w:t>
      </w:r>
      <w:r w:rsidR="002D53A7" w:rsidRPr="00341B47">
        <w:rPr>
          <w:rFonts w:cs="Arial"/>
          <w:i/>
          <w:iCs/>
          <w:lang w:val="nl-NL"/>
        </w:rPr>
        <w:t>hyper</w:t>
      </w:r>
      <w:r w:rsidR="002D53A7" w:rsidRPr="00341B47">
        <w:rPr>
          <w:rFonts w:cs="Arial"/>
          <w:lang w:val="nl-NL"/>
        </w:rPr>
        <w:t>MILL</w:t>
      </w:r>
      <w:r w:rsidRPr="002D53A7">
        <w:rPr>
          <w:rFonts w:cs="Arial"/>
          <w:lang w:val="nl-NL"/>
        </w:rPr>
        <w:t xml:space="preserve"> zodra ze worden overgezet naar Hummingbird om inconsistente gereedschapsgegevens te voorkomen. Dit creëert een consistent, betrouwbaar en efficiënt proces voor gereedschapbeheer - van het CAM-systeem naar Hummingbird en andere systemen zoals een voorzetapparaat.</w:t>
      </w:r>
    </w:p>
    <w:p w14:paraId="7CFDEE14" w14:textId="77777777" w:rsidR="00545A48" w:rsidRPr="002D53A7" w:rsidRDefault="00545A48" w:rsidP="00BB1557">
      <w:pPr>
        <w:pStyle w:val="PITextkrper"/>
        <w:pBdr>
          <w:bottom w:val="single" w:sz="4" w:space="1" w:color="auto"/>
        </w:pBdr>
        <w:rPr>
          <w:lang w:val="nl-NL"/>
        </w:rPr>
      </w:pPr>
    </w:p>
    <w:p w14:paraId="1DEBBD28" w14:textId="77777777" w:rsidR="00BB7408" w:rsidRPr="002D53A7" w:rsidRDefault="00BB7408" w:rsidP="00BB1557">
      <w:pPr>
        <w:pStyle w:val="PITextkrper"/>
        <w:pBdr>
          <w:bottom w:val="single" w:sz="4" w:space="1" w:color="auto"/>
        </w:pBdr>
        <w:rPr>
          <w:lang w:val="nl-NL"/>
        </w:rPr>
      </w:pPr>
    </w:p>
    <w:p w14:paraId="34A37864" w14:textId="77777777" w:rsidR="004243CE" w:rsidRPr="002D53A7" w:rsidRDefault="004243CE" w:rsidP="004243CE">
      <w:pPr>
        <w:pStyle w:val="PITextkrper"/>
        <w:rPr>
          <w:b/>
          <w:bCs/>
          <w:sz w:val="18"/>
          <w:szCs w:val="18"/>
          <w:lang w:val="nl-NL"/>
        </w:rPr>
      </w:pPr>
    </w:p>
    <w:p w14:paraId="45F72E8D" w14:textId="77777777" w:rsidR="00B44319" w:rsidRPr="002D53A7" w:rsidRDefault="00B44319" w:rsidP="00B44319">
      <w:pPr>
        <w:pStyle w:val="PITextkrper"/>
        <w:rPr>
          <w:b/>
          <w:sz w:val="18"/>
          <w:szCs w:val="24"/>
          <w:lang w:val="nl-NL"/>
        </w:rPr>
      </w:pPr>
      <w:r w:rsidRPr="002D53A7">
        <w:rPr>
          <w:b/>
          <w:sz w:val="18"/>
          <w:szCs w:val="24"/>
          <w:lang w:val="nl-NL"/>
        </w:rPr>
        <w:t>Beschikbare afbeeldingen</w:t>
      </w:r>
    </w:p>
    <w:p w14:paraId="212D4192" w14:textId="23EDE8CC" w:rsidR="00852645" w:rsidRPr="002D53A7" w:rsidRDefault="00B44319" w:rsidP="00852645">
      <w:pPr>
        <w:pStyle w:val="PIAbspann"/>
        <w:jc w:val="left"/>
        <w:rPr>
          <w:rFonts w:cs="Times New Roman"/>
          <w:szCs w:val="24"/>
          <w:lang w:val="nl-NL"/>
        </w:rPr>
      </w:pPr>
      <w:r w:rsidRPr="002D53A7">
        <w:rPr>
          <w:rFonts w:cs="Times New Roman"/>
          <w:szCs w:val="24"/>
          <w:lang w:val="nl-NL"/>
        </w:rPr>
        <w:t xml:space="preserve">De volgende afbeeldingen kunnen worden gedownload in afdrukbaar formaat op: </w:t>
      </w:r>
      <w:r w:rsidRPr="002D53A7">
        <w:rPr>
          <w:rFonts w:cs="Times New Roman"/>
          <w:szCs w:val="24"/>
          <w:lang w:val="nl-NL"/>
        </w:rPr>
        <w:br/>
      </w:r>
      <w:hyperlink r:id="rId12" w:history="1">
        <w:r w:rsidRPr="002D53A7">
          <w:rPr>
            <w:rStyle w:val="Hyperlink"/>
            <w:lang w:val="nl-NL"/>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798"/>
      </w:tblGrid>
      <w:tr w:rsidR="00B83B14" w:rsidRPr="00F114FE" w14:paraId="32C56D1D" w14:textId="77777777" w:rsidTr="00BB7408">
        <w:tc>
          <w:tcPr>
            <w:tcW w:w="3006" w:type="dxa"/>
            <w:tcBorders>
              <w:top w:val="single" w:sz="4" w:space="0" w:color="auto"/>
              <w:left w:val="single" w:sz="4" w:space="0" w:color="auto"/>
              <w:bottom w:val="single" w:sz="4" w:space="0" w:color="auto"/>
              <w:right w:val="single" w:sz="4" w:space="0" w:color="auto"/>
            </w:tcBorders>
          </w:tcPr>
          <w:p w14:paraId="5F24CD3D" w14:textId="77777777" w:rsidR="00B83B14" w:rsidRPr="002D53A7" w:rsidRDefault="00B83B14" w:rsidP="00B83B14">
            <w:pPr>
              <w:rPr>
                <w:rFonts w:ascii="Arial" w:hAnsi="Arial"/>
                <w:b/>
                <w:snapToGrid w:val="0"/>
                <w:sz w:val="18"/>
                <w:lang w:val="nl-NL"/>
              </w:rPr>
            </w:pPr>
          </w:p>
          <w:p w14:paraId="21E287A3" w14:textId="77777777" w:rsidR="00B83B14" w:rsidRDefault="00B83B14" w:rsidP="00B83B14">
            <w:r>
              <w:rPr>
                <w:noProof/>
                <w:lang w:val="en-US"/>
              </w:rPr>
              <w:drawing>
                <wp:inline distT="0" distB="0" distL="0" distR="0" wp14:anchorId="0793399E" wp14:editId="5D71F72C">
                  <wp:extent cx="1747475" cy="1944000"/>
                  <wp:effectExtent l="0" t="0" r="5715" b="0"/>
                  <wp:docPr id="1234231307" name="Grafik 1" descr="An image containing toys and the material plas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1307" name="Grafik 1" descr="Ein Bild, das Spielzeug, Plastik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47475" cy="1944000"/>
                          </a:xfrm>
                          <a:prstGeom prst="rect">
                            <a:avLst/>
                          </a:prstGeom>
                        </pic:spPr>
                      </pic:pic>
                    </a:graphicData>
                  </a:graphic>
                </wp:inline>
              </w:drawing>
            </w:r>
          </w:p>
          <w:p w14:paraId="0A7A2FF7" w14:textId="77777777" w:rsidR="00B83B14" w:rsidRPr="002D53A7" w:rsidRDefault="00B83B14" w:rsidP="00B83B14">
            <w:pPr>
              <w:rPr>
                <w:rFonts w:ascii="Arial" w:hAnsi="Arial"/>
                <w:snapToGrid w:val="0"/>
                <w:sz w:val="16"/>
                <w:szCs w:val="16"/>
                <w:lang w:val="nl-NL"/>
              </w:rPr>
            </w:pPr>
            <w:r w:rsidRPr="002D53A7">
              <w:rPr>
                <w:rFonts w:ascii="Arial" w:hAnsi="Arial"/>
                <w:snapToGrid w:val="0"/>
                <w:sz w:val="16"/>
                <w:szCs w:val="16"/>
                <w:lang w:val="nl-NL"/>
              </w:rPr>
              <w:t>Bron: OPEN MIND</w:t>
            </w:r>
          </w:p>
          <w:p w14:paraId="0C8ECF9B" w14:textId="77777777" w:rsidR="00B83B14" w:rsidRPr="002D53A7" w:rsidRDefault="00B83B14" w:rsidP="00B83B14">
            <w:pPr>
              <w:rPr>
                <w:rFonts w:ascii="Arial" w:hAnsi="Arial"/>
                <w:b/>
                <w:snapToGrid w:val="0"/>
                <w:sz w:val="18"/>
                <w:lang w:val="nl-NL"/>
              </w:rPr>
            </w:pPr>
          </w:p>
          <w:p w14:paraId="2C627EE4" w14:textId="45385F5E" w:rsidR="00B83B14" w:rsidRPr="002D53A7" w:rsidRDefault="00B83B14" w:rsidP="00B83B14">
            <w:pPr>
              <w:rPr>
                <w:rFonts w:ascii="Arial" w:hAnsi="Arial"/>
                <w:b/>
                <w:snapToGrid w:val="0"/>
                <w:sz w:val="18"/>
                <w:lang w:val="nl-NL"/>
              </w:rPr>
            </w:pPr>
            <w:r w:rsidRPr="002D53A7">
              <w:rPr>
                <w:rFonts w:ascii="Arial" w:hAnsi="Arial"/>
                <w:b/>
                <w:bCs/>
                <w:i/>
                <w:iCs/>
                <w:snapToGrid w:val="0"/>
                <w:sz w:val="18"/>
                <w:lang w:val="nl-NL"/>
              </w:rPr>
              <w:t>hyper</w:t>
            </w:r>
            <w:r w:rsidRPr="002D53A7">
              <w:rPr>
                <w:rFonts w:ascii="Arial" w:hAnsi="Arial"/>
                <w:b/>
                <w:bCs/>
                <w:snapToGrid w:val="0"/>
                <w:sz w:val="18"/>
                <w:lang w:val="nl-NL"/>
              </w:rPr>
              <w:t>MILL</w:t>
            </w:r>
            <w:r w:rsidR="002D53A7">
              <w:rPr>
                <w:rFonts w:ascii="Arial" w:hAnsi="Arial"/>
                <w:b/>
                <w:bCs/>
                <w:snapToGrid w:val="0"/>
                <w:sz w:val="18"/>
                <w:lang w:val="nl-NL"/>
              </w:rPr>
              <w:t xml:space="preserve"> </w:t>
            </w:r>
            <w:r w:rsidRPr="002D53A7">
              <w:rPr>
                <w:rFonts w:ascii="Arial" w:hAnsi="Arial"/>
                <w:b/>
                <w:bCs/>
                <w:snapToGrid w:val="0"/>
                <w:sz w:val="18"/>
                <w:lang w:val="nl-NL"/>
              </w:rPr>
              <w:t>2025 biedt een pakket met uitgebreide strategieën voor ontbramen direct op de machine.</w:t>
            </w:r>
            <w:r w:rsidRPr="002D53A7">
              <w:rPr>
                <w:rFonts w:ascii="Arial" w:hAnsi="Arial"/>
                <w:snapToGrid w:val="0"/>
                <w:sz w:val="18"/>
                <w:lang w:val="nl-NL"/>
              </w:rPr>
              <w:br/>
            </w:r>
          </w:p>
        </w:tc>
        <w:tc>
          <w:tcPr>
            <w:tcW w:w="3798" w:type="dxa"/>
            <w:tcBorders>
              <w:top w:val="single" w:sz="4" w:space="0" w:color="auto"/>
              <w:left w:val="single" w:sz="4" w:space="0" w:color="auto"/>
              <w:bottom w:val="single" w:sz="4" w:space="0" w:color="auto"/>
              <w:right w:val="single" w:sz="4" w:space="0" w:color="auto"/>
            </w:tcBorders>
          </w:tcPr>
          <w:p w14:paraId="5C6884A6" w14:textId="77777777" w:rsidR="00B83B14" w:rsidRPr="002D53A7" w:rsidRDefault="00B83B14" w:rsidP="00B83B14">
            <w:pPr>
              <w:rPr>
                <w:rFonts w:ascii="Arial" w:hAnsi="Arial"/>
                <w:b/>
                <w:snapToGrid w:val="0"/>
                <w:sz w:val="18"/>
                <w:lang w:val="nl-NL"/>
              </w:rPr>
            </w:pPr>
          </w:p>
          <w:p w14:paraId="08182481" w14:textId="77777777" w:rsidR="00B83B14" w:rsidRDefault="00B83B14" w:rsidP="00B83B14">
            <w:pPr>
              <w:rPr>
                <w:rFonts w:ascii="Arial" w:hAnsi="Arial"/>
                <w:b/>
                <w:snapToGrid w:val="0"/>
                <w:sz w:val="18"/>
              </w:rPr>
            </w:pPr>
            <w:r>
              <w:rPr>
                <w:noProof/>
                <w:lang w:val="en-US"/>
              </w:rPr>
              <w:drawing>
                <wp:inline distT="0" distB="0" distL="0" distR="0" wp14:anchorId="462B6480" wp14:editId="0A850A6A">
                  <wp:extent cx="2199030" cy="1944000"/>
                  <wp:effectExtent l="0" t="0" r="0" b="0"/>
                  <wp:docPr id="204729680" name="Grafik 1" descr="An image containing plastic, cylinders, and the color bl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680" name="Grafik 1" descr="Ein Bild, das Plastik, Zylinder, Blau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2199030" cy="1944000"/>
                          </a:xfrm>
                          <a:prstGeom prst="rect">
                            <a:avLst/>
                          </a:prstGeom>
                        </pic:spPr>
                      </pic:pic>
                    </a:graphicData>
                  </a:graphic>
                </wp:inline>
              </w:drawing>
            </w:r>
          </w:p>
          <w:p w14:paraId="213D1FB7" w14:textId="7AA98D4D" w:rsidR="00B83B14" w:rsidRPr="002D53A7" w:rsidRDefault="00B83B14" w:rsidP="00B83B14">
            <w:pPr>
              <w:rPr>
                <w:rFonts w:ascii="Arial" w:hAnsi="Arial"/>
                <w:snapToGrid w:val="0"/>
                <w:sz w:val="16"/>
                <w:szCs w:val="16"/>
                <w:lang w:val="nl-NL"/>
              </w:rPr>
            </w:pPr>
            <w:r w:rsidRPr="002D53A7">
              <w:rPr>
                <w:rFonts w:ascii="Arial" w:hAnsi="Arial"/>
                <w:snapToGrid w:val="0"/>
                <w:sz w:val="16"/>
                <w:szCs w:val="16"/>
                <w:lang w:val="nl-NL"/>
              </w:rPr>
              <w:t>Bron: OPEN MIND</w:t>
            </w:r>
          </w:p>
          <w:p w14:paraId="40F66175" w14:textId="77777777" w:rsidR="00B83B14" w:rsidRPr="002D53A7" w:rsidRDefault="00B83B14" w:rsidP="00B83B14">
            <w:pPr>
              <w:rPr>
                <w:rFonts w:ascii="Arial" w:hAnsi="Arial"/>
                <w:b/>
                <w:snapToGrid w:val="0"/>
                <w:sz w:val="18"/>
                <w:lang w:val="nl-NL"/>
              </w:rPr>
            </w:pPr>
          </w:p>
          <w:p w14:paraId="5E63B937" w14:textId="5201065E" w:rsidR="00B83B14" w:rsidRPr="002D53A7" w:rsidRDefault="00B83B14" w:rsidP="00B83B14">
            <w:pPr>
              <w:rPr>
                <w:rFonts w:ascii="Arial" w:hAnsi="Arial"/>
                <w:b/>
                <w:snapToGrid w:val="0"/>
                <w:sz w:val="18"/>
                <w:lang w:val="nl-NL"/>
              </w:rPr>
            </w:pPr>
            <w:r w:rsidRPr="002D53A7">
              <w:rPr>
                <w:rFonts w:ascii="Arial" w:hAnsi="Arial"/>
                <w:b/>
                <w:bCs/>
                <w:snapToGrid w:val="0"/>
                <w:sz w:val="18"/>
                <w:lang w:val="nl-NL"/>
              </w:rPr>
              <w:t>5-assig bewerken van ISO-oppervlakken met verbeterde oppervlaktekwaliteit en programmeerondersteuning via intelligente algoritmen.</w:t>
            </w:r>
          </w:p>
        </w:tc>
      </w:tr>
    </w:tbl>
    <w:p w14:paraId="0C4AEC6C" w14:textId="73B2AEBE" w:rsidR="008567E7" w:rsidRPr="002D53A7" w:rsidRDefault="008567E7">
      <w:pPr>
        <w:rPr>
          <w:rFonts w:ascii="Arial" w:hAnsi="Arial" w:cs="Arial"/>
          <w:sz w:val="18"/>
          <w:szCs w:val="18"/>
          <w:lang w:val="nl-NL"/>
        </w:rPr>
      </w:pPr>
    </w:p>
    <w:p w14:paraId="58960145" w14:textId="77777777" w:rsidR="008567E7" w:rsidRPr="002D53A7" w:rsidRDefault="008567E7" w:rsidP="008567E7">
      <w:pPr>
        <w:pStyle w:val="PIAbspann"/>
        <w:jc w:val="left"/>
        <w:rPr>
          <w:lang w:val="nl-NL"/>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515"/>
      </w:tblGrid>
      <w:tr w:rsidR="008567E7" w:rsidRPr="00F114FE" w14:paraId="361CAD77" w14:textId="77777777" w:rsidTr="000C2FAE">
        <w:tc>
          <w:tcPr>
            <w:tcW w:w="3289" w:type="dxa"/>
            <w:tcBorders>
              <w:top w:val="single" w:sz="4" w:space="0" w:color="auto"/>
              <w:left w:val="single" w:sz="4" w:space="0" w:color="auto"/>
              <w:bottom w:val="single" w:sz="4" w:space="0" w:color="auto"/>
              <w:right w:val="single" w:sz="4" w:space="0" w:color="auto"/>
            </w:tcBorders>
          </w:tcPr>
          <w:p w14:paraId="3EE5FAA0" w14:textId="1770BF2D" w:rsidR="00B83B14" w:rsidRDefault="00BB7408" w:rsidP="00B83B14">
            <w:r w:rsidRPr="002D53A7">
              <w:rPr>
                <w:noProof/>
                <w:lang w:val="nl-NL"/>
              </w:rPr>
              <w:lastRenderedPageBreak/>
              <w:br/>
            </w:r>
            <w:r>
              <w:rPr>
                <w:noProof/>
                <w:lang w:val="en-US"/>
              </w:rPr>
              <w:drawing>
                <wp:inline distT="0" distB="0" distL="0" distR="0" wp14:anchorId="5B62E4B5" wp14:editId="09E4C04F">
                  <wp:extent cx="1937105" cy="1296000"/>
                  <wp:effectExtent l="0" t="0" r="6350" b="0"/>
                  <wp:docPr id="388693924" name="Grafik 1" descr="An image containing a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3924" name="Grafik 1" descr="Ein Bild, das Cartoon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1937105" cy="1296000"/>
                          </a:xfrm>
                          <a:prstGeom prst="rect">
                            <a:avLst/>
                          </a:prstGeom>
                        </pic:spPr>
                      </pic:pic>
                    </a:graphicData>
                  </a:graphic>
                </wp:inline>
              </w:drawing>
            </w:r>
          </w:p>
          <w:p w14:paraId="17CC9230" w14:textId="77777777" w:rsidR="00B83B14" w:rsidRPr="002D53A7" w:rsidRDefault="00B83B14" w:rsidP="00B83B14">
            <w:pPr>
              <w:rPr>
                <w:rFonts w:ascii="Arial" w:hAnsi="Arial"/>
                <w:snapToGrid w:val="0"/>
                <w:sz w:val="16"/>
                <w:szCs w:val="16"/>
                <w:lang w:val="nl-NL"/>
              </w:rPr>
            </w:pPr>
            <w:r w:rsidRPr="002D53A7">
              <w:rPr>
                <w:rFonts w:ascii="Arial" w:hAnsi="Arial"/>
                <w:snapToGrid w:val="0"/>
                <w:sz w:val="16"/>
                <w:szCs w:val="16"/>
                <w:lang w:val="nl-NL"/>
              </w:rPr>
              <w:t>Bron: OPEN MIND</w:t>
            </w:r>
          </w:p>
          <w:p w14:paraId="1E10E88C" w14:textId="77777777" w:rsidR="00B83B14" w:rsidRPr="002D53A7" w:rsidRDefault="00B83B14" w:rsidP="00B83B14">
            <w:pPr>
              <w:rPr>
                <w:rFonts w:ascii="Arial" w:hAnsi="Arial"/>
                <w:b/>
                <w:snapToGrid w:val="0"/>
                <w:sz w:val="18"/>
                <w:lang w:val="nl-NL"/>
              </w:rPr>
            </w:pPr>
          </w:p>
          <w:p w14:paraId="337BFE1E" w14:textId="09B603AD" w:rsidR="008567E7" w:rsidRPr="002D53A7" w:rsidRDefault="00B83B14" w:rsidP="00B83B14">
            <w:pPr>
              <w:rPr>
                <w:rFonts w:ascii="Arial" w:hAnsi="Arial"/>
                <w:b/>
                <w:i/>
                <w:iCs/>
                <w:snapToGrid w:val="0"/>
                <w:sz w:val="18"/>
                <w:highlight w:val="yellow"/>
                <w:lang w:val="nl-NL"/>
              </w:rPr>
            </w:pPr>
            <w:r w:rsidRPr="002D53A7">
              <w:rPr>
                <w:rFonts w:ascii="Arial" w:hAnsi="Arial"/>
                <w:b/>
                <w:bCs/>
                <w:snapToGrid w:val="0"/>
                <w:sz w:val="18"/>
                <w:lang w:val="nl-NL"/>
              </w:rPr>
              <w:t>De verbeterde versie van 5-assige profielafwerking bevat veel bekende en innovatieve functies uit 3D profielafwerking.</w:t>
            </w:r>
          </w:p>
          <w:p w14:paraId="3F7AC195" w14:textId="77777777" w:rsidR="008567E7" w:rsidRPr="002D53A7" w:rsidRDefault="008567E7" w:rsidP="000F6795">
            <w:pPr>
              <w:rPr>
                <w:rFonts w:ascii="Arial" w:hAnsi="Arial"/>
                <w:b/>
                <w:i/>
                <w:iCs/>
                <w:snapToGrid w:val="0"/>
                <w:sz w:val="18"/>
                <w:highlight w:val="yellow"/>
                <w:lang w:val="nl-NL"/>
              </w:rPr>
            </w:pPr>
          </w:p>
          <w:p w14:paraId="31731EDB" w14:textId="6EA4B32D" w:rsidR="008567E7" w:rsidRPr="002D53A7" w:rsidRDefault="008567E7" w:rsidP="000F6795">
            <w:pPr>
              <w:rPr>
                <w:rFonts w:ascii="Arial" w:hAnsi="Arial"/>
                <w:b/>
                <w:snapToGrid w:val="0"/>
                <w:sz w:val="18"/>
                <w:lang w:val="nl-NL"/>
              </w:rPr>
            </w:pPr>
          </w:p>
        </w:tc>
        <w:tc>
          <w:tcPr>
            <w:tcW w:w="3515" w:type="dxa"/>
            <w:tcBorders>
              <w:top w:val="single" w:sz="4" w:space="0" w:color="auto"/>
              <w:left w:val="single" w:sz="4" w:space="0" w:color="auto"/>
              <w:bottom w:val="single" w:sz="4" w:space="0" w:color="auto"/>
              <w:right w:val="single" w:sz="4" w:space="0" w:color="auto"/>
            </w:tcBorders>
          </w:tcPr>
          <w:p w14:paraId="57D44F67" w14:textId="6C7EA071" w:rsidR="00B83B14" w:rsidRDefault="00BB7408" w:rsidP="00B83B14">
            <w:pPr>
              <w:rPr>
                <w:rFonts w:ascii="Arial" w:hAnsi="Arial"/>
                <w:b/>
                <w:snapToGrid w:val="0"/>
                <w:sz w:val="18"/>
              </w:rPr>
            </w:pPr>
            <w:r w:rsidRPr="002D53A7">
              <w:rPr>
                <w:noProof/>
                <w:lang w:val="nl-NL"/>
              </w:rPr>
              <w:br/>
            </w:r>
            <w:r w:rsidR="000C2FAE">
              <w:rPr>
                <w:noProof/>
              </w:rPr>
              <w:drawing>
                <wp:inline distT="0" distB="0" distL="0" distR="0" wp14:anchorId="36C72CD6" wp14:editId="10984625">
                  <wp:extent cx="2041320" cy="1296000"/>
                  <wp:effectExtent l="0" t="0" r="0" b="0"/>
                  <wp:docPr id="4196112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1320" cy="1296000"/>
                          </a:xfrm>
                          <a:prstGeom prst="rect">
                            <a:avLst/>
                          </a:prstGeom>
                          <a:noFill/>
                          <a:ln>
                            <a:noFill/>
                          </a:ln>
                        </pic:spPr>
                      </pic:pic>
                    </a:graphicData>
                  </a:graphic>
                </wp:inline>
              </w:drawing>
            </w:r>
          </w:p>
          <w:p w14:paraId="06F6F48B" w14:textId="0AA5BAD4" w:rsidR="00B83B14" w:rsidRPr="002D53A7" w:rsidRDefault="00B83B14" w:rsidP="00B83B14">
            <w:pPr>
              <w:rPr>
                <w:rFonts w:ascii="Arial" w:hAnsi="Arial"/>
                <w:snapToGrid w:val="0"/>
                <w:sz w:val="16"/>
                <w:szCs w:val="16"/>
                <w:lang w:val="nl-NL"/>
              </w:rPr>
            </w:pPr>
            <w:r w:rsidRPr="002D53A7">
              <w:rPr>
                <w:rFonts w:ascii="Arial" w:hAnsi="Arial"/>
                <w:snapToGrid w:val="0"/>
                <w:sz w:val="16"/>
                <w:szCs w:val="16"/>
                <w:lang w:val="nl-NL"/>
              </w:rPr>
              <w:t>Bron: OPEN MIND</w:t>
            </w:r>
          </w:p>
          <w:p w14:paraId="4B102EF8" w14:textId="77777777" w:rsidR="00B83B14" w:rsidRPr="002D53A7" w:rsidRDefault="00B83B14" w:rsidP="00B83B14">
            <w:pPr>
              <w:rPr>
                <w:rFonts w:ascii="Arial" w:hAnsi="Arial"/>
                <w:b/>
                <w:snapToGrid w:val="0"/>
                <w:sz w:val="18"/>
                <w:lang w:val="nl-NL"/>
              </w:rPr>
            </w:pPr>
          </w:p>
          <w:p w14:paraId="46E6BBF5" w14:textId="169AA912" w:rsidR="00B83B14" w:rsidRPr="002D53A7" w:rsidRDefault="00B83B14" w:rsidP="00B83B14">
            <w:pPr>
              <w:rPr>
                <w:rFonts w:ascii="Arial" w:hAnsi="Arial"/>
                <w:b/>
                <w:i/>
                <w:iCs/>
                <w:snapToGrid w:val="0"/>
                <w:sz w:val="18"/>
                <w:highlight w:val="yellow"/>
                <w:lang w:val="nl-NL"/>
              </w:rPr>
            </w:pPr>
            <w:r w:rsidRPr="002D53A7">
              <w:rPr>
                <w:rFonts w:ascii="Arial" w:hAnsi="Arial"/>
                <w:b/>
                <w:bCs/>
                <w:snapToGrid w:val="0"/>
                <w:sz w:val="18"/>
                <w:lang w:val="nl-NL"/>
              </w:rPr>
              <w:t xml:space="preserve">Nieuwe verwerking van </w:t>
            </w:r>
            <w:r w:rsidR="00A74084">
              <w:rPr>
                <w:rFonts w:ascii="Arial" w:hAnsi="Arial"/>
                <w:b/>
                <w:bCs/>
                <w:snapToGrid w:val="0"/>
                <w:sz w:val="18"/>
                <w:lang w:val="nl-NL"/>
              </w:rPr>
              <w:t>ruwmaterialen</w:t>
            </w:r>
            <w:r w:rsidRPr="002D53A7">
              <w:rPr>
                <w:rFonts w:ascii="Arial" w:hAnsi="Arial"/>
                <w:b/>
                <w:bCs/>
                <w:snapToGrid w:val="0"/>
                <w:sz w:val="18"/>
                <w:lang w:val="nl-NL"/>
              </w:rPr>
              <w:t xml:space="preserve">: </w:t>
            </w:r>
            <w:r w:rsidRPr="002D53A7">
              <w:rPr>
                <w:rFonts w:ascii="Arial" w:hAnsi="Arial"/>
                <w:b/>
                <w:bCs/>
                <w:i/>
                <w:iCs/>
                <w:snapToGrid w:val="0"/>
                <w:sz w:val="18"/>
                <w:lang w:val="nl-NL"/>
              </w:rPr>
              <w:t>hyper</w:t>
            </w:r>
            <w:r w:rsidRPr="002D53A7">
              <w:rPr>
                <w:rFonts w:ascii="Arial" w:hAnsi="Arial"/>
                <w:b/>
                <w:bCs/>
                <w:snapToGrid w:val="0"/>
                <w:sz w:val="18"/>
                <w:lang w:val="nl-NL"/>
              </w:rPr>
              <w:t xml:space="preserve">MILL creëert alle </w:t>
            </w:r>
            <w:r w:rsidR="00A74084">
              <w:rPr>
                <w:rFonts w:ascii="Arial" w:hAnsi="Arial"/>
                <w:b/>
                <w:bCs/>
                <w:snapToGrid w:val="0"/>
                <w:sz w:val="18"/>
                <w:lang w:val="nl-NL"/>
              </w:rPr>
              <w:t>ruwmaterialen</w:t>
            </w:r>
            <w:r w:rsidR="00A74084" w:rsidRPr="002D53A7">
              <w:rPr>
                <w:rFonts w:ascii="Arial" w:hAnsi="Arial"/>
                <w:b/>
                <w:bCs/>
                <w:snapToGrid w:val="0"/>
                <w:sz w:val="18"/>
                <w:lang w:val="nl-NL"/>
              </w:rPr>
              <w:t xml:space="preserve"> </w:t>
            </w:r>
            <w:r w:rsidRPr="002D53A7">
              <w:rPr>
                <w:rFonts w:ascii="Arial" w:hAnsi="Arial"/>
                <w:b/>
                <w:bCs/>
                <w:snapToGrid w:val="0"/>
                <w:sz w:val="18"/>
                <w:lang w:val="nl-NL"/>
              </w:rPr>
              <w:t xml:space="preserve">automatisch en in de juiste volgorde in alle </w:t>
            </w:r>
            <w:r w:rsidR="00A74084" w:rsidRPr="002D53A7">
              <w:rPr>
                <w:rFonts w:ascii="Arial" w:hAnsi="Arial"/>
                <w:b/>
                <w:bCs/>
                <w:snapToGrid w:val="0"/>
                <w:sz w:val="18"/>
                <w:lang w:val="nl-NL"/>
              </w:rPr>
              <w:t>verwerkingsmod</w:t>
            </w:r>
            <w:r w:rsidR="00A74084">
              <w:rPr>
                <w:rFonts w:ascii="Arial" w:hAnsi="Arial"/>
                <w:b/>
                <w:bCs/>
                <w:snapToGrid w:val="0"/>
                <w:sz w:val="18"/>
                <w:lang w:val="nl-NL"/>
              </w:rPr>
              <w:t>us</w:t>
            </w:r>
            <w:r w:rsidRPr="002D53A7">
              <w:rPr>
                <w:rFonts w:ascii="Arial" w:hAnsi="Arial"/>
                <w:b/>
                <w:bCs/>
                <w:snapToGrid w:val="0"/>
                <w:sz w:val="18"/>
                <w:lang w:val="nl-NL"/>
              </w:rPr>
              <w:t>.</w:t>
            </w:r>
          </w:p>
          <w:p w14:paraId="287385EF" w14:textId="77777777" w:rsidR="008567E7" w:rsidRPr="002D53A7" w:rsidRDefault="008567E7" w:rsidP="000F6795">
            <w:pPr>
              <w:rPr>
                <w:rFonts w:ascii="Arial" w:hAnsi="Arial"/>
                <w:b/>
                <w:snapToGrid w:val="0"/>
                <w:sz w:val="18"/>
                <w:lang w:val="nl-NL"/>
              </w:rPr>
            </w:pPr>
          </w:p>
          <w:p w14:paraId="23595B9F" w14:textId="77777777" w:rsidR="008567E7" w:rsidRPr="002D53A7" w:rsidRDefault="008567E7" w:rsidP="00B83B14">
            <w:pPr>
              <w:rPr>
                <w:rFonts w:ascii="Arial" w:hAnsi="Arial"/>
                <w:b/>
                <w:snapToGrid w:val="0"/>
                <w:sz w:val="18"/>
                <w:lang w:val="nl-NL"/>
              </w:rPr>
            </w:pPr>
          </w:p>
        </w:tc>
      </w:tr>
    </w:tbl>
    <w:p w14:paraId="05378BBF" w14:textId="77777777" w:rsidR="008567E7" w:rsidRPr="002D53A7" w:rsidRDefault="008567E7" w:rsidP="008567E7">
      <w:pPr>
        <w:pStyle w:val="PIAbspann"/>
        <w:jc w:val="left"/>
        <w:rPr>
          <w:lang w:val="nl-NL"/>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835"/>
      </w:tblGrid>
      <w:tr w:rsidR="003D0976" w:rsidRPr="002D53A7" w14:paraId="750DF21E" w14:textId="76F0E8E2" w:rsidTr="003D0976">
        <w:tc>
          <w:tcPr>
            <w:tcW w:w="3998" w:type="dxa"/>
            <w:tcBorders>
              <w:top w:val="single" w:sz="4" w:space="0" w:color="auto"/>
              <w:left w:val="single" w:sz="4" w:space="0" w:color="auto"/>
              <w:bottom w:val="single" w:sz="4" w:space="0" w:color="auto"/>
              <w:right w:val="single" w:sz="4" w:space="0" w:color="auto"/>
            </w:tcBorders>
          </w:tcPr>
          <w:p w14:paraId="2E5F1871" w14:textId="77777777" w:rsidR="003D0976" w:rsidRPr="002D53A7" w:rsidRDefault="003D0976" w:rsidP="000F6795">
            <w:pPr>
              <w:rPr>
                <w:rFonts w:ascii="Arial" w:hAnsi="Arial"/>
                <w:b/>
                <w:i/>
                <w:iCs/>
                <w:snapToGrid w:val="0"/>
                <w:sz w:val="18"/>
                <w:highlight w:val="yellow"/>
                <w:lang w:val="nl-NL"/>
              </w:rPr>
            </w:pPr>
          </w:p>
          <w:p w14:paraId="4B5FEC82" w14:textId="77777777" w:rsidR="003D0976" w:rsidRDefault="003D0976" w:rsidP="003D0976">
            <w:r>
              <w:rPr>
                <w:noProof/>
                <w:lang w:val="en-US"/>
              </w:rPr>
              <w:drawing>
                <wp:inline distT="0" distB="0" distL="0" distR="0" wp14:anchorId="49A5533C" wp14:editId="5610C7D7">
                  <wp:extent cx="2329947" cy="1836000"/>
                  <wp:effectExtent l="0" t="0" r="0" b="0"/>
                  <wp:docPr id="427043659" name="Grafik 1" descr="An image containing a screenshot and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43659" name="Grafik 1" descr="Ein Bild, das Screenshot, Cartoon enthält.&#10;&#10;KI-generierte Inhalte können fehlerhaft sein."/>
                          <pic:cNvPicPr/>
                        </pic:nvPicPr>
                        <pic:blipFill>
                          <a:blip r:embed="rId17" cstate="email">
                            <a:extLst>
                              <a:ext uri="{28A0092B-C50C-407E-A947-70E740481C1C}">
                                <a14:useLocalDpi xmlns:a14="http://schemas.microsoft.com/office/drawing/2010/main"/>
                              </a:ext>
                            </a:extLst>
                          </a:blip>
                          <a:stretch>
                            <a:fillRect/>
                          </a:stretch>
                        </pic:blipFill>
                        <pic:spPr>
                          <a:xfrm>
                            <a:off x="0" y="0"/>
                            <a:ext cx="2329947" cy="1836000"/>
                          </a:xfrm>
                          <a:prstGeom prst="rect">
                            <a:avLst/>
                          </a:prstGeom>
                        </pic:spPr>
                      </pic:pic>
                    </a:graphicData>
                  </a:graphic>
                </wp:inline>
              </w:drawing>
            </w:r>
          </w:p>
          <w:p w14:paraId="3A01090D" w14:textId="77777777" w:rsidR="003D0976" w:rsidRPr="002D53A7" w:rsidRDefault="003D0976" w:rsidP="003D0976">
            <w:pPr>
              <w:rPr>
                <w:rFonts w:ascii="Arial" w:hAnsi="Arial"/>
                <w:snapToGrid w:val="0"/>
                <w:sz w:val="16"/>
                <w:szCs w:val="16"/>
                <w:lang w:val="nl-NL"/>
              </w:rPr>
            </w:pPr>
            <w:r w:rsidRPr="002D53A7">
              <w:rPr>
                <w:rFonts w:ascii="Arial" w:hAnsi="Arial"/>
                <w:snapToGrid w:val="0"/>
                <w:sz w:val="16"/>
                <w:szCs w:val="16"/>
                <w:lang w:val="nl-NL"/>
              </w:rPr>
              <w:t>Bron: OPEN MIND</w:t>
            </w:r>
          </w:p>
          <w:p w14:paraId="54C4F8AF" w14:textId="77777777" w:rsidR="003D0976" w:rsidRPr="002D53A7" w:rsidRDefault="003D0976" w:rsidP="003D0976">
            <w:pPr>
              <w:rPr>
                <w:rFonts w:ascii="Arial" w:hAnsi="Arial"/>
                <w:b/>
                <w:snapToGrid w:val="0"/>
                <w:sz w:val="18"/>
                <w:lang w:val="nl-NL"/>
              </w:rPr>
            </w:pPr>
          </w:p>
          <w:p w14:paraId="23853DEC" w14:textId="0C5E1F1D" w:rsidR="003D0976" w:rsidRPr="002D53A7" w:rsidRDefault="003D0976" w:rsidP="003D0976">
            <w:pPr>
              <w:rPr>
                <w:rFonts w:ascii="Arial" w:hAnsi="Arial"/>
                <w:b/>
                <w:snapToGrid w:val="0"/>
                <w:sz w:val="18"/>
                <w:lang w:val="nl-NL"/>
              </w:rPr>
            </w:pPr>
            <w:r w:rsidRPr="002D53A7">
              <w:rPr>
                <w:rFonts w:ascii="Arial" w:hAnsi="Arial"/>
                <w:b/>
                <w:bCs/>
                <w:snapToGrid w:val="0"/>
                <w:sz w:val="18"/>
                <w:lang w:val="nl-NL"/>
              </w:rPr>
              <w:t>Taakberekening met een virtuele machine: Nauwkeurigere en geoptimaliseerde freesbanen, vooral in krappe ruimten of wanneer de kop van de machine dicht bij het onderdeel of op de machinelimieten werkt.</w:t>
            </w:r>
          </w:p>
          <w:p w14:paraId="04066C4D" w14:textId="6CFD4214" w:rsidR="003D0976" w:rsidRPr="002D53A7" w:rsidRDefault="003D0976" w:rsidP="000F6795">
            <w:pPr>
              <w:rPr>
                <w:rFonts w:ascii="Arial" w:hAnsi="Arial"/>
                <w:b/>
                <w:snapToGrid w:val="0"/>
                <w:sz w:val="18"/>
                <w:lang w:val="nl-NL"/>
              </w:rPr>
            </w:pPr>
          </w:p>
        </w:tc>
        <w:tc>
          <w:tcPr>
            <w:tcW w:w="2835" w:type="dxa"/>
            <w:tcBorders>
              <w:top w:val="single" w:sz="4" w:space="0" w:color="auto"/>
              <w:left w:val="single" w:sz="4" w:space="0" w:color="auto"/>
              <w:bottom w:val="single" w:sz="4" w:space="0" w:color="auto"/>
              <w:right w:val="single" w:sz="4" w:space="0" w:color="auto"/>
            </w:tcBorders>
          </w:tcPr>
          <w:p w14:paraId="1592B970" w14:textId="77777777" w:rsidR="003D0976" w:rsidRDefault="003D0976" w:rsidP="003D0976">
            <w:pPr>
              <w:rPr>
                <w:rFonts w:ascii="Arial" w:hAnsi="Arial"/>
                <w:b/>
                <w:snapToGrid w:val="0"/>
                <w:sz w:val="18"/>
              </w:rPr>
            </w:pPr>
            <w:r w:rsidRPr="002D53A7">
              <w:rPr>
                <w:b/>
                <w:bCs/>
                <w:i/>
                <w:iCs/>
                <w:snapToGrid w:val="0"/>
                <w:sz w:val="18"/>
                <w:highlight w:val="yellow"/>
                <w:lang w:val="nl-NL"/>
              </w:rPr>
              <w:br/>
            </w:r>
            <w:r>
              <w:rPr>
                <w:noProof/>
                <w:lang w:val="en-US"/>
              </w:rPr>
              <w:drawing>
                <wp:inline distT="0" distB="0" distL="0" distR="0" wp14:anchorId="394F6613" wp14:editId="7F0784A3">
                  <wp:extent cx="1548629" cy="1836000"/>
                  <wp:effectExtent l="0" t="0" r="0" b="0"/>
                  <wp:docPr id="376907615" name="Grafik 1" descr="An image containing car parts and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7615" name="Grafik 1" descr="Ein Bild, das Autoteile, Maschine enthält.&#10;&#10;KI-generierte Inhalte können fehlerhaft sein."/>
                          <pic:cNvPicPr/>
                        </pic:nvPicPr>
                        <pic:blipFill>
                          <a:blip r:embed="rId18" cstate="email">
                            <a:extLst>
                              <a:ext uri="{28A0092B-C50C-407E-A947-70E740481C1C}">
                                <a14:useLocalDpi xmlns:a14="http://schemas.microsoft.com/office/drawing/2010/main"/>
                              </a:ext>
                            </a:extLst>
                          </a:blip>
                          <a:stretch>
                            <a:fillRect/>
                          </a:stretch>
                        </pic:blipFill>
                        <pic:spPr>
                          <a:xfrm>
                            <a:off x="0" y="0"/>
                            <a:ext cx="1548629" cy="1836000"/>
                          </a:xfrm>
                          <a:prstGeom prst="rect">
                            <a:avLst/>
                          </a:prstGeom>
                        </pic:spPr>
                      </pic:pic>
                    </a:graphicData>
                  </a:graphic>
                </wp:inline>
              </w:drawing>
            </w:r>
          </w:p>
          <w:p w14:paraId="38E0AE8B" w14:textId="77777777" w:rsidR="003D0976" w:rsidRPr="002D53A7" w:rsidRDefault="003D0976" w:rsidP="003D0976">
            <w:pPr>
              <w:rPr>
                <w:rFonts w:ascii="Arial" w:hAnsi="Arial"/>
                <w:snapToGrid w:val="0"/>
                <w:sz w:val="16"/>
                <w:szCs w:val="16"/>
                <w:lang w:val="nl-NL"/>
              </w:rPr>
            </w:pPr>
            <w:r w:rsidRPr="002D53A7">
              <w:rPr>
                <w:rFonts w:ascii="Arial" w:hAnsi="Arial"/>
                <w:snapToGrid w:val="0"/>
                <w:sz w:val="16"/>
                <w:szCs w:val="16"/>
                <w:lang w:val="nl-NL"/>
              </w:rPr>
              <w:t>Bron: OPEN MIND</w:t>
            </w:r>
          </w:p>
          <w:p w14:paraId="1E94CE75" w14:textId="77777777" w:rsidR="003D0976" w:rsidRPr="002D53A7" w:rsidRDefault="003D0976" w:rsidP="003D0976">
            <w:pPr>
              <w:rPr>
                <w:rFonts w:ascii="Arial" w:hAnsi="Arial"/>
                <w:b/>
                <w:snapToGrid w:val="0"/>
                <w:sz w:val="18"/>
                <w:lang w:val="nl-NL"/>
              </w:rPr>
            </w:pPr>
          </w:p>
          <w:p w14:paraId="4DC12EAD" w14:textId="3F16DD74" w:rsidR="003D0976" w:rsidRPr="002D53A7" w:rsidRDefault="003D0976" w:rsidP="003D0976">
            <w:pPr>
              <w:rPr>
                <w:rFonts w:ascii="Arial" w:hAnsi="Arial"/>
                <w:b/>
                <w:i/>
                <w:iCs/>
                <w:snapToGrid w:val="0"/>
                <w:sz w:val="18"/>
                <w:highlight w:val="yellow"/>
                <w:lang w:val="nl-NL"/>
              </w:rPr>
            </w:pPr>
            <w:r w:rsidRPr="002D53A7">
              <w:rPr>
                <w:rFonts w:ascii="Arial" w:hAnsi="Arial"/>
                <w:b/>
                <w:bCs/>
                <w:i/>
                <w:iCs/>
                <w:snapToGrid w:val="0"/>
                <w:sz w:val="18"/>
                <w:lang w:val="nl-NL"/>
              </w:rPr>
              <w:t>hyper</w:t>
            </w:r>
            <w:r w:rsidRPr="002D53A7">
              <w:rPr>
                <w:rFonts w:ascii="Arial" w:hAnsi="Arial"/>
                <w:b/>
                <w:bCs/>
                <w:snapToGrid w:val="0"/>
                <w:sz w:val="18"/>
                <w:lang w:val="nl-NL"/>
              </w:rPr>
              <w:t xml:space="preserve">MILL VIRTUAL Machining-technologie biedt nu ondersteuning voor draaibanken met een </w:t>
            </w:r>
            <w:r w:rsidR="00A74084">
              <w:rPr>
                <w:rFonts w:ascii="Arial" w:hAnsi="Arial"/>
                <w:b/>
                <w:bCs/>
                <w:snapToGrid w:val="0"/>
                <w:sz w:val="18"/>
                <w:lang w:val="nl-NL"/>
              </w:rPr>
              <w:t>turret</w:t>
            </w:r>
            <w:r w:rsidR="00A74084" w:rsidRPr="002D53A7">
              <w:rPr>
                <w:rFonts w:ascii="Arial" w:hAnsi="Arial"/>
                <w:b/>
                <w:bCs/>
                <w:snapToGrid w:val="0"/>
                <w:sz w:val="18"/>
                <w:lang w:val="nl-NL"/>
              </w:rPr>
              <w:t xml:space="preserve"> </w:t>
            </w:r>
            <w:r w:rsidRPr="002D53A7">
              <w:rPr>
                <w:rFonts w:ascii="Arial" w:hAnsi="Arial"/>
                <w:b/>
                <w:bCs/>
                <w:snapToGrid w:val="0"/>
                <w:sz w:val="18"/>
                <w:lang w:val="nl-NL"/>
              </w:rPr>
              <w:t xml:space="preserve">en een hoofdspil in combinatie met FANUC en Mitsubishi-besturingen. </w:t>
            </w:r>
          </w:p>
          <w:p w14:paraId="13232A21" w14:textId="07288A54" w:rsidR="003D0976" w:rsidRPr="002D53A7" w:rsidRDefault="003D0976" w:rsidP="000F6795">
            <w:pPr>
              <w:rPr>
                <w:rFonts w:ascii="Arial" w:hAnsi="Arial"/>
                <w:b/>
                <w:i/>
                <w:iCs/>
                <w:snapToGrid w:val="0"/>
                <w:sz w:val="18"/>
                <w:highlight w:val="yellow"/>
                <w:lang w:val="nl-NL"/>
              </w:rPr>
            </w:pPr>
          </w:p>
        </w:tc>
      </w:tr>
    </w:tbl>
    <w:p w14:paraId="330E6249" w14:textId="77777777" w:rsidR="008567E7" w:rsidRPr="002D53A7" w:rsidRDefault="008567E7" w:rsidP="008567E7">
      <w:pPr>
        <w:pStyle w:val="PIAbspann"/>
        <w:jc w:val="left"/>
        <w:rPr>
          <w:lang w:val="nl-NL"/>
        </w:rPr>
      </w:pPr>
    </w:p>
    <w:p w14:paraId="55FE10E9" w14:textId="6EC580F1" w:rsidR="000C2FAE" w:rsidRDefault="000C2FAE">
      <w:pPr>
        <w:rPr>
          <w:rFonts w:ascii="Arial" w:hAnsi="Arial" w:cs="Arial"/>
          <w:sz w:val="18"/>
          <w:szCs w:val="18"/>
          <w:lang w:val="nl-NL"/>
        </w:rPr>
      </w:pPr>
      <w:r>
        <w:rPr>
          <w:lang w:val="nl-NL"/>
        </w:rPr>
        <w:br w:type="page"/>
      </w:r>
    </w:p>
    <w:p w14:paraId="29F08960" w14:textId="77777777" w:rsidR="008567E7" w:rsidRPr="002D53A7" w:rsidRDefault="008567E7" w:rsidP="00852645">
      <w:pPr>
        <w:pStyle w:val="PIAbspann"/>
        <w:jc w:val="left"/>
        <w:rPr>
          <w:lang w:val="nl-NL"/>
        </w:rPr>
      </w:pPr>
    </w:p>
    <w:p w14:paraId="07BBC575" w14:textId="77777777" w:rsidR="008C46D5" w:rsidRPr="000C2FAE" w:rsidRDefault="008C46D5" w:rsidP="008C46D5">
      <w:pPr>
        <w:pStyle w:val="PITextkrper"/>
        <w:rPr>
          <w:rFonts w:cs="Arial"/>
          <w:b/>
          <w:bCs/>
          <w:sz w:val="18"/>
          <w:szCs w:val="18"/>
          <w:lang w:val="nl-NL"/>
        </w:rPr>
      </w:pPr>
      <w:bookmarkStart w:id="0" w:name="_Hlk196727911"/>
      <w:r w:rsidRPr="000C2FAE">
        <w:rPr>
          <w:rFonts w:cs="Arial"/>
          <w:b/>
          <w:bCs/>
          <w:sz w:val="18"/>
          <w:szCs w:val="18"/>
          <w:lang w:val="nl-NL"/>
        </w:rPr>
        <w:t>Beschikbare video's</w:t>
      </w:r>
    </w:p>
    <w:p w14:paraId="5B441E07" w14:textId="03A069F3" w:rsidR="00FC21FA" w:rsidRPr="000C2FAE" w:rsidRDefault="008C46D5" w:rsidP="009A632D">
      <w:pPr>
        <w:pStyle w:val="PIAbspann"/>
        <w:jc w:val="left"/>
        <w:rPr>
          <w:lang w:val="nl-NL"/>
        </w:rPr>
      </w:pPr>
      <w:r w:rsidRPr="000C2FAE">
        <w:rPr>
          <w:lang w:val="nl-NL"/>
        </w:rPr>
        <w:t xml:space="preserve">Je kunt de volgende video's vinden op ons YouTube-kanaal: </w:t>
      </w:r>
      <w:r w:rsidRPr="000C2FAE">
        <w:rPr>
          <w:lang w:val="nl-NL"/>
        </w:rPr>
        <w:br/>
      </w:r>
      <w:bookmarkEnd w:id="0"/>
      <w:r w:rsidR="000C2FAE">
        <w:fldChar w:fldCharType="begin"/>
      </w:r>
      <w:r w:rsidR="000C2FAE">
        <w:instrText>HYPERLINK "https://youtu.be/JuMSalWzua0?si=DrCwaRwugeNj_tly"</w:instrText>
      </w:r>
      <w:r w:rsidR="000C2FAE">
        <w:fldChar w:fldCharType="separate"/>
      </w:r>
      <w:r w:rsidR="000C2FAE" w:rsidRPr="000C2FAE">
        <w:rPr>
          <w:rStyle w:val="Hyperlink"/>
          <w:rFonts w:cs="Arial"/>
          <w:lang w:val="fr-FR"/>
        </w:rPr>
        <w:t>https://youtu.be/JuMSalWzua0?si=DrCwaRwugeNj_tly</w:t>
      </w:r>
      <w:r w:rsidR="000C2FAE">
        <w:fldChar w:fldCharType="end"/>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F114FE" w14:paraId="22520C0C" w14:textId="77777777" w:rsidTr="004831C8">
        <w:tc>
          <w:tcPr>
            <w:tcW w:w="3402" w:type="dxa"/>
          </w:tcPr>
          <w:p w14:paraId="3C7B9D93" w14:textId="36BF515F" w:rsidR="00852645" w:rsidRDefault="00BB7408" w:rsidP="004831C8">
            <w:pPr>
              <w:rPr>
                <w:rFonts w:ascii="Arial" w:hAnsi="Arial"/>
                <w:b/>
                <w:snapToGrid w:val="0"/>
                <w:sz w:val="18"/>
                <w:highlight w:val="green"/>
              </w:rPr>
            </w:pPr>
            <w:r w:rsidRPr="002D53A7">
              <w:rPr>
                <w:rFonts w:ascii="Arial" w:hAnsi="Arial"/>
                <w:b/>
                <w:bCs/>
                <w:noProof/>
                <w:sz w:val="18"/>
                <w:lang w:val="nl-NL"/>
              </w:rPr>
              <w:br/>
            </w:r>
            <w:r w:rsidR="00FC21FA" w:rsidRPr="003A65B1">
              <w:rPr>
                <w:rFonts w:ascii="Arial" w:hAnsi="Arial"/>
                <w:b/>
                <w:bCs/>
                <w:noProof/>
                <w:sz w:val="18"/>
                <w:lang w:val="fr-FR"/>
              </w:rPr>
              <w:drawing>
                <wp:inline distT="0" distB="0" distL="0" distR="0" wp14:anchorId="7B8CA678" wp14:editId="5DDB3A83">
                  <wp:extent cx="2019300" cy="1133475"/>
                  <wp:effectExtent l="0" t="0" r="0" b="9525"/>
                  <wp:docPr id="2880614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p w14:paraId="29949A21" w14:textId="77777777" w:rsidR="00852645" w:rsidRPr="002D53A7" w:rsidRDefault="00852645" w:rsidP="004831C8">
            <w:pPr>
              <w:rPr>
                <w:rFonts w:ascii="Arial" w:hAnsi="Arial"/>
                <w:snapToGrid w:val="0"/>
                <w:sz w:val="16"/>
                <w:szCs w:val="16"/>
                <w:lang w:val="nl-NL"/>
              </w:rPr>
            </w:pPr>
            <w:r w:rsidRPr="002D53A7">
              <w:rPr>
                <w:rFonts w:ascii="Arial" w:hAnsi="Arial"/>
                <w:snapToGrid w:val="0"/>
                <w:sz w:val="16"/>
                <w:szCs w:val="16"/>
                <w:lang w:val="nl-NL"/>
              </w:rPr>
              <w:t>Bron: OPEN MIND</w:t>
            </w:r>
          </w:p>
          <w:p w14:paraId="44E9BB48" w14:textId="77777777" w:rsidR="00852645" w:rsidRPr="002D53A7" w:rsidRDefault="00852645" w:rsidP="004831C8">
            <w:pPr>
              <w:rPr>
                <w:rFonts w:ascii="Arial" w:hAnsi="Arial"/>
                <w:snapToGrid w:val="0"/>
                <w:sz w:val="16"/>
                <w:szCs w:val="16"/>
                <w:lang w:val="nl-NL"/>
              </w:rPr>
            </w:pPr>
          </w:p>
          <w:p w14:paraId="55C28415" w14:textId="6B3A704C" w:rsidR="00D70A01" w:rsidRPr="002D53A7" w:rsidRDefault="00E75D8A" w:rsidP="00852645">
            <w:pPr>
              <w:rPr>
                <w:rFonts w:ascii="Arial" w:hAnsi="Arial"/>
                <w:b/>
                <w:snapToGrid w:val="0"/>
                <w:sz w:val="18"/>
                <w:lang w:val="nl-NL"/>
              </w:rPr>
            </w:pPr>
            <w:r w:rsidRPr="002D53A7">
              <w:rPr>
                <w:rFonts w:ascii="Arial" w:hAnsi="Arial"/>
                <w:b/>
                <w:bCs/>
                <w:i/>
                <w:iCs/>
                <w:snapToGrid w:val="0"/>
                <w:sz w:val="18"/>
                <w:lang w:val="nl-NL"/>
              </w:rPr>
              <w:t>hyper</w:t>
            </w:r>
            <w:r w:rsidRPr="002D53A7">
              <w:rPr>
                <w:rFonts w:ascii="Arial" w:hAnsi="Arial"/>
                <w:b/>
                <w:bCs/>
                <w:snapToGrid w:val="0"/>
                <w:sz w:val="18"/>
                <w:lang w:val="nl-NL"/>
              </w:rPr>
              <w:t>MILL 5-assig ontbramen: De mogelijkheid om nauwkeurige en efficiënte ontbraamprocessen te programmeren.</w:t>
            </w:r>
            <w:r w:rsidRPr="002D53A7">
              <w:rPr>
                <w:rFonts w:ascii="Arial" w:hAnsi="Arial"/>
                <w:snapToGrid w:val="0"/>
                <w:sz w:val="18"/>
                <w:lang w:val="nl-NL"/>
              </w:rPr>
              <w:br/>
            </w:r>
          </w:p>
        </w:tc>
      </w:tr>
    </w:tbl>
    <w:p w14:paraId="40A4E9D9" w14:textId="77777777" w:rsidR="00B47356" w:rsidRPr="002D53A7" w:rsidRDefault="00B47356" w:rsidP="00B47356">
      <w:pPr>
        <w:rPr>
          <w:rFonts w:ascii="Arial" w:hAnsi="Arial" w:cs="Arial"/>
          <w:sz w:val="18"/>
          <w:szCs w:val="18"/>
          <w:lang w:val="nl-NL"/>
        </w:rPr>
      </w:pPr>
    </w:p>
    <w:p w14:paraId="11ABFA3C" w14:textId="77777777" w:rsidR="004243CE" w:rsidRPr="002D53A7" w:rsidRDefault="004243CE" w:rsidP="004243CE">
      <w:pPr>
        <w:rPr>
          <w:rFonts w:ascii="Arial" w:hAnsi="Arial" w:cs="Arial"/>
          <w:sz w:val="18"/>
          <w:szCs w:val="18"/>
          <w:lang w:val="nl-NL"/>
        </w:rPr>
      </w:pPr>
    </w:p>
    <w:p w14:paraId="1725135E" w14:textId="77777777" w:rsidR="00D70A01" w:rsidRPr="002D53A7" w:rsidRDefault="00D70A01" w:rsidP="00D70A01">
      <w:pPr>
        <w:rPr>
          <w:rFonts w:ascii="Arial" w:hAnsi="Arial" w:cs="Arial"/>
          <w:sz w:val="18"/>
          <w:szCs w:val="18"/>
          <w:lang w:val="nl-NL"/>
        </w:rPr>
      </w:pPr>
    </w:p>
    <w:p w14:paraId="006478EE" w14:textId="77777777" w:rsidR="002D53A7" w:rsidRPr="002D53A7" w:rsidRDefault="002D53A7" w:rsidP="002D53A7">
      <w:pPr>
        <w:spacing w:line="360" w:lineRule="auto"/>
        <w:jc w:val="both"/>
        <w:rPr>
          <w:rFonts w:ascii="Arial" w:hAnsi="Arial" w:cs="Arial"/>
          <w:b/>
          <w:sz w:val="18"/>
          <w:szCs w:val="18"/>
        </w:rPr>
      </w:pPr>
      <w:r w:rsidRPr="002D53A7">
        <w:rPr>
          <w:rFonts w:ascii="Arial" w:hAnsi="Arial" w:cs="Arial"/>
          <w:b/>
          <w:bCs/>
          <w:sz w:val="18"/>
          <w:szCs w:val="18"/>
          <w:lang w:val="nl-NL"/>
        </w:rPr>
        <w:t>Over OPEN MIND Technologies AG</w:t>
      </w:r>
    </w:p>
    <w:p w14:paraId="297FEE98" w14:textId="77777777" w:rsidR="002D53A7" w:rsidRPr="002D53A7" w:rsidRDefault="002D53A7" w:rsidP="002D53A7">
      <w:pPr>
        <w:overflowPunct w:val="0"/>
        <w:autoSpaceDE w:val="0"/>
        <w:autoSpaceDN w:val="0"/>
        <w:adjustRightInd w:val="0"/>
        <w:spacing w:after="120" w:line="360" w:lineRule="auto"/>
        <w:jc w:val="both"/>
        <w:textAlignment w:val="baseline"/>
        <w:rPr>
          <w:rFonts w:ascii="Arial" w:hAnsi="Arial"/>
          <w:bCs/>
          <w:sz w:val="18"/>
          <w:szCs w:val="18"/>
          <w:lang w:val="de-CH"/>
        </w:rPr>
      </w:pPr>
      <w:r w:rsidRPr="002D53A7">
        <w:rPr>
          <w:rFonts w:ascii="Arial" w:hAnsi="Arial"/>
          <w:sz w:val="18"/>
          <w:szCs w:val="18"/>
          <w:lang w:val="nl-NL"/>
        </w:rPr>
        <w:t xml:space="preserve">OPEN MIND Technologies AG is wereldwijd een van de belangrijkste ontwikkelaars van krachtige CAD/CAM-oplossingen voor machine- en besturingsonafhankelijke programmering. </w:t>
      </w:r>
    </w:p>
    <w:p w14:paraId="2BF11689" w14:textId="77777777" w:rsidR="002D53A7" w:rsidRPr="002D53A7" w:rsidRDefault="002D53A7" w:rsidP="002D53A7">
      <w:pPr>
        <w:overflowPunct w:val="0"/>
        <w:autoSpaceDE w:val="0"/>
        <w:autoSpaceDN w:val="0"/>
        <w:adjustRightInd w:val="0"/>
        <w:spacing w:after="120" w:line="360" w:lineRule="auto"/>
        <w:jc w:val="both"/>
        <w:textAlignment w:val="baseline"/>
        <w:rPr>
          <w:rFonts w:ascii="Arial" w:hAnsi="Arial"/>
          <w:sz w:val="18"/>
          <w:szCs w:val="18"/>
          <w:lang w:val="nl-NL"/>
        </w:rPr>
      </w:pPr>
      <w:r w:rsidRPr="002D53A7">
        <w:rPr>
          <w:rFonts w:ascii="Arial" w:hAnsi="Arial"/>
          <w:sz w:val="18"/>
          <w:szCs w:val="18"/>
          <w:lang w:val="nl-NL"/>
        </w:rPr>
        <w:t xml:space="preserve">OPEN MIND ontwikkelt optimale CAD/CAM-oplossingen met een groot scala aan unieke innovatieve functionaliteiten voor aanzienlijk betere prestaties – zowel bij het programmeren als bij het verspanen. </w:t>
      </w:r>
      <w:r w:rsidRPr="002D53A7">
        <w:rPr>
          <w:rFonts w:ascii="Arial" w:hAnsi="Arial"/>
          <w:i/>
          <w:iCs/>
          <w:sz w:val="18"/>
          <w:szCs w:val="18"/>
          <w:lang w:val="nl-NL"/>
        </w:rPr>
        <w:t>hyper</w:t>
      </w:r>
      <w:r w:rsidRPr="002D53A7">
        <w:rPr>
          <w:rFonts w:ascii="Arial" w:hAnsi="Arial"/>
          <w:sz w:val="18"/>
          <w:szCs w:val="18"/>
          <w:lang w:val="nl-NL"/>
        </w:rPr>
        <w:t>MILL is een modulaire CAD/CAM-totaaloplossing, die op het eigen CAD-platform de meest moderne CAM-technologieën ter beschikking stelt: van 2,5D-, 3D-, 5-assig frezen en draaistrategieën tot oplossingen voor additive manufacturing en HSC- en HPC-bewerkingen. Automatisering, simulatie of virtual machining - trendsettende technologieën breiden het productaanbod uit en maken doorlopende digitale procesketens mogelijk. Speciale toepassingen, de perfecte interactie met alle gangbare CAD-oplossingen en een klantgerichte service maken het productaanbod compleet.</w:t>
      </w:r>
    </w:p>
    <w:p w14:paraId="5AFA5B69" w14:textId="651FD0C0" w:rsidR="002D53A7" w:rsidRPr="002D53A7" w:rsidRDefault="002D53A7" w:rsidP="002D53A7">
      <w:pPr>
        <w:overflowPunct w:val="0"/>
        <w:autoSpaceDE w:val="0"/>
        <w:autoSpaceDN w:val="0"/>
        <w:adjustRightInd w:val="0"/>
        <w:spacing w:after="120" w:line="360" w:lineRule="auto"/>
        <w:jc w:val="both"/>
        <w:textAlignment w:val="baseline"/>
        <w:rPr>
          <w:rFonts w:ascii="Arial" w:hAnsi="Arial"/>
          <w:sz w:val="18"/>
          <w:szCs w:val="18"/>
          <w:lang w:val="nl-NL"/>
        </w:rPr>
      </w:pPr>
      <w:r w:rsidRPr="002D53A7">
        <w:rPr>
          <w:rFonts w:ascii="Arial" w:hAnsi="Arial"/>
          <w:i/>
          <w:iCs/>
          <w:sz w:val="18"/>
          <w:szCs w:val="18"/>
          <w:lang w:val="nl-NL"/>
        </w:rPr>
        <w:t>hyper</w:t>
      </w:r>
      <w:r w:rsidRPr="002D53A7">
        <w:rPr>
          <w:rFonts w:ascii="Arial" w:hAnsi="Arial"/>
          <w:sz w:val="18"/>
          <w:szCs w:val="18"/>
          <w:lang w:val="nl-NL"/>
        </w:rPr>
        <w:t>MILL behoort volgens het "NC Market Analysis Report 2024" van CIMdata tot de internationale top 4 CAD/CAM-oplossingen. De innovatieve CAD/CAM-technologieën voldoen aan de hoogste eisen in de gereedschaps-, matrijzen- en machinebouw, in de automobiel-, ruimtevaart-</w:t>
      </w:r>
      <w:r w:rsidRPr="002D53A7">
        <w:rPr>
          <w:rFonts w:ascii="Arial" w:hAnsi="Arial"/>
          <w:color w:val="FF0000"/>
          <w:sz w:val="18"/>
          <w:szCs w:val="18"/>
          <w:lang w:val="nl-NL"/>
        </w:rPr>
        <w:t>,</w:t>
      </w:r>
      <w:r w:rsidRPr="002D53A7">
        <w:rPr>
          <w:rFonts w:ascii="Arial" w:hAnsi="Arial"/>
          <w:sz w:val="18"/>
          <w:szCs w:val="18"/>
          <w:lang w:val="nl-NL"/>
        </w:rPr>
        <w:t xml:space="preserve"> (en) semiconductor industrie en in de medische technologie.</w:t>
      </w:r>
    </w:p>
    <w:p w14:paraId="5191BC96" w14:textId="77777777" w:rsidR="002D53A7" w:rsidRPr="002D53A7" w:rsidRDefault="002D53A7" w:rsidP="002D53A7">
      <w:pPr>
        <w:overflowPunct w:val="0"/>
        <w:autoSpaceDE w:val="0"/>
        <w:autoSpaceDN w:val="0"/>
        <w:adjustRightInd w:val="0"/>
        <w:spacing w:after="120" w:line="360" w:lineRule="auto"/>
        <w:jc w:val="both"/>
        <w:textAlignment w:val="baseline"/>
        <w:rPr>
          <w:rFonts w:ascii="Arial" w:hAnsi="Arial" w:cs="Arial"/>
          <w:sz w:val="18"/>
          <w:szCs w:val="18"/>
          <w:lang w:val="nl-NL"/>
        </w:rPr>
      </w:pPr>
      <w:r w:rsidRPr="002D53A7">
        <w:rPr>
          <w:rFonts w:ascii="Arial" w:hAnsi="Arial" w:cs="Arial"/>
          <w:sz w:val="18"/>
          <w:szCs w:val="18"/>
          <w:lang w:val="nl-NL"/>
        </w:rPr>
        <w:lastRenderedPageBreak/>
        <w:t>OPEN MIND's meerderheidsbelang in MES-ontwikkelaar (Manufacturing Execution System) Hummingbird breidt het productassortiment van de CAD/CAM-ontwikkelaar uit en vergroot het aanbod van verbonden gedigitaliseerde productietechnologieën.</w:t>
      </w:r>
    </w:p>
    <w:p w14:paraId="5EFCA07B" w14:textId="77777777" w:rsidR="002D53A7" w:rsidRPr="002D53A7" w:rsidRDefault="002D53A7" w:rsidP="002D53A7">
      <w:pPr>
        <w:overflowPunct w:val="0"/>
        <w:autoSpaceDE w:val="0"/>
        <w:autoSpaceDN w:val="0"/>
        <w:adjustRightInd w:val="0"/>
        <w:spacing w:after="120" w:line="360" w:lineRule="auto"/>
        <w:jc w:val="both"/>
        <w:textAlignment w:val="baseline"/>
        <w:rPr>
          <w:rFonts w:ascii="Arial" w:hAnsi="Arial"/>
          <w:sz w:val="18"/>
          <w:szCs w:val="18"/>
          <w:lang w:val="de-CH"/>
        </w:rPr>
      </w:pPr>
      <w:r w:rsidRPr="002D53A7">
        <w:rPr>
          <w:rFonts w:ascii="Arial" w:hAnsi="Arial"/>
          <w:sz w:val="18"/>
          <w:szCs w:val="18"/>
          <w:lang w:val="nl-NL"/>
        </w:rPr>
        <w:t>OPEN MIND is op alle continenten met eigen dochterondernemingen en gekwalificeerde verkooppartners vertegenwoordigd en maakt deel uit van de Mensch und Maschine ondernemingsgroep.</w:t>
      </w:r>
    </w:p>
    <w:p w14:paraId="27087AAF" w14:textId="77777777" w:rsidR="008C46D5" w:rsidRPr="002D53A7" w:rsidRDefault="008C46D5" w:rsidP="008C46D5">
      <w:pPr>
        <w:pStyle w:val="Textkrper"/>
        <w:spacing w:line="360" w:lineRule="auto"/>
        <w:jc w:val="both"/>
        <w:rPr>
          <w:b w:val="0"/>
          <w:bCs w:val="0"/>
          <w:color w:val="auto"/>
          <w:lang w:val="nl-NL"/>
        </w:rPr>
      </w:pPr>
      <w:bookmarkStart w:id="1" w:name="_Hlk196727950"/>
      <w:r w:rsidRPr="002D53A7">
        <w:rPr>
          <w:b w:val="0"/>
          <w:bCs w:val="0"/>
          <w:color w:val="auto"/>
          <w:lang w:val="nl-NL"/>
        </w:rPr>
        <w:t>Meer informatie is te vinden op www.openmind-tech.com.</w:t>
      </w:r>
    </w:p>
    <w:bookmarkEnd w:id="1"/>
    <w:p w14:paraId="0B574293" w14:textId="77777777" w:rsidR="008C46D5" w:rsidRPr="002D53A7" w:rsidRDefault="008C46D5" w:rsidP="008C46D5">
      <w:pPr>
        <w:pStyle w:val="Textkrper"/>
        <w:spacing w:line="360" w:lineRule="auto"/>
        <w:jc w:val="both"/>
        <w:rPr>
          <w:b w:val="0"/>
          <w:bCs w:val="0"/>
          <w:color w:val="auto"/>
          <w:lang w:val="nl-NL"/>
        </w:rPr>
      </w:pPr>
    </w:p>
    <w:p w14:paraId="4DEB3E12" w14:textId="77777777" w:rsidR="002D53A7" w:rsidRPr="00CA54F6" w:rsidRDefault="002D53A7" w:rsidP="002D53A7">
      <w:pPr>
        <w:pStyle w:val="PITextkrper"/>
        <w:spacing w:line="360" w:lineRule="auto"/>
        <w:rPr>
          <w:b/>
          <w:sz w:val="18"/>
          <w:szCs w:val="18"/>
          <w:lang w:val="nl-NL" w:eastAsia="x-none"/>
        </w:rPr>
      </w:pPr>
      <w:r w:rsidRPr="00CA54F6">
        <w:rPr>
          <w:b/>
          <w:sz w:val="18"/>
          <w:szCs w:val="18"/>
          <w:lang w:val="nl-NL" w:eastAsia="x-none"/>
        </w:rPr>
        <w:t xml:space="preserve">Hoofdkantoor: </w:t>
      </w:r>
    </w:p>
    <w:p w14:paraId="54B90C02" w14:textId="77777777" w:rsidR="002D53A7" w:rsidRPr="00C00BA1" w:rsidRDefault="002D53A7" w:rsidP="002D53A7">
      <w:pPr>
        <w:pStyle w:val="PITextkrper"/>
        <w:spacing w:line="360" w:lineRule="auto"/>
        <w:jc w:val="left"/>
        <w:rPr>
          <w:bCs/>
          <w:sz w:val="18"/>
          <w:szCs w:val="18"/>
          <w:lang w:val="nl-NL" w:eastAsia="x-none"/>
        </w:rPr>
      </w:pPr>
      <w:r w:rsidRPr="00CA54F6">
        <w:rPr>
          <w:bCs/>
          <w:sz w:val="18"/>
          <w:szCs w:val="18"/>
          <w:lang w:val="nl-NL" w:eastAsia="x-none"/>
        </w:rPr>
        <w:t>OPEN MIND Technologies AG, Argelsrieder Feld 5, 82234 Wessling, Duitsland</w:t>
      </w:r>
      <w:r>
        <w:rPr>
          <w:bCs/>
          <w:sz w:val="18"/>
          <w:szCs w:val="18"/>
          <w:lang w:val="nl-NL" w:eastAsia="x-none"/>
        </w:rPr>
        <w:br/>
      </w:r>
      <w:r w:rsidRPr="00C00BA1">
        <w:rPr>
          <w:bCs/>
          <w:sz w:val="18"/>
          <w:szCs w:val="18"/>
          <w:lang w:val="nl-NL" w:eastAsia="x-none"/>
        </w:rPr>
        <w:t>Tel.: +49 8153 933-500, Fax: +49 8153 933-501</w:t>
      </w:r>
      <w:r>
        <w:rPr>
          <w:bCs/>
          <w:sz w:val="18"/>
          <w:szCs w:val="18"/>
          <w:lang w:val="nl-NL" w:eastAsia="x-none"/>
        </w:rPr>
        <w:br/>
      </w:r>
      <w:r w:rsidRPr="00C00BA1">
        <w:rPr>
          <w:bCs/>
          <w:sz w:val="18"/>
          <w:szCs w:val="18"/>
          <w:lang w:val="nl-NL" w:eastAsia="x-none"/>
        </w:rPr>
        <w:t>E-Mail: Info@openmind-tech.com, Homepage: www.openmind-tech.com</w:t>
      </w:r>
    </w:p>
    <w:p w14:paraId="7BB36F53" w14:textId="77777777" w:rsidR="002D53A7" w:rsidRPr="00CA54F6" w:rsidRDefault="002D53A7" w:rsidP="002D53A7">
      <w:pPr>
        <w:pStyle w:val="PITextkrper"/>
        <w:spacing w:line="360" w:lineRule="auto"/>
        <w:rPr>
          <w:b/>
          <w:sz w:val="18"/>
          <w:szCs w:val="18"/>
          <w:lang w:val="nl-NL" w:eastAsia="x-none"/>
        </w:rPr>
      </w:pPr>
      <w:r w:rsidRPr="00CA54F6">
        <w:rPr>
          <w:b/>
          <w:sz w:val="18"/>
          <w:szCs w:val="18"/>
          <w:lang w:val="nl-NL" w:eastAsia="x-none"/>
        </w:rPr>
        <w:t>Kantoor Benelux:</w:t>
      </w:r>
    </w:p>
    <w:p w14:paraId="01C71823" w14:textId="77777777" w:rsidR="00213F79" w:rsidRDefault="002D53A7" w:rsidP="00213F79">
      <w:pPr>
        <w:pStyle w:val="PITextkrper"/>
        <w:spacing w:line="360" w:lineRule="auto"/>
        <w:jc w:val="left"/>
        <w:rPr>
          <w:bCs/>
          <w:sz w:val="18"/>
          <w:szCs w:val="18"/>
          <w:lang w:val="nl-NL" w:eastAsia="x-none"/>
        </w:rPr>
      </w:pPr>
      <w:r w:rsidRPr="00CA54F6">
        <w:rPr>
          <w:bCs/>
          <w:sz w:val="18"/>
          <w:szCs w:val="18"/>
          <w:lang w:val="nl-NL" w:eastAsia="x-none"/>
        </w:rPr>
        <w:t xml:space="preserve">OPEN </w:t>
      </w:r>
      <w:r w:rsidRPr="002560E4">
        <w:rPr>
          <w:sz w:val="18"/>
          <w:szCs w:val="18"/>
          <w:lang w:val="nl-NL"/>
        </w:rPr>
        <w:t>MIND</w:t>
      </w:r>
      <w:r w:rsidRPr="00CA54F6">
        <w:rPr>
          <w:bCs/>
          <w:sz w:val="18"/>
          <w:szCs w:val="18"/>
          <w:lang w:val="nl-NL" w:eastAsia="x-none"/>
        </w:rPr>
        <w:t xml:space="preserve"> Technologies Benelux B.V.</w:t>
      </w:r>
      <w:r>
        <w:rPr>
          <w:bCs/>
          <w:sz w:val="18"/>
          <w:szCs w:val="18"/>
          <w:lang w:val="nl-NL" w:eastAsia="x-none"/>
        </w:rPr>
        <w:br/>
      </w:r>
      <w:r w:rsidRPr="00CA54F6">
        <w:rPr>
          <w:bCs/>
          <w:sz w:val="18"/>
          <w:szCs w:val="18"/>
          <w:lang w:val="nl-NL" w:eastAsia="x-none"/>
        </w:rPr>
        <w:t>Titaniumlaan 86</w:t>
      </w:r>
      <w:r>
        <w:rPr>
          <w:bCs/>
          <w:sz w:val="18"/>
          <w:szCs w:val="18"/>
          <w:lang w:val="nl-NL" w:eastAsia="x-none"/>
        </w:rPr>
        <w:br/>
      </w:r>
      <w:r w:rsidRPr="00CA54F6">
        <w:rPr>
          <w:bCs/>
          <w:sz w:val="18"/>
          <w:szCs w:val="18"/>
          <w:lang w:val="nl-NL" w:eastAsia="x-none"/>
        </w:rPr>
        <w:t xml:space="preserve">5221 CK </w:t>
      </w:r>
      <w:r>
        <w:rPr>
          <w:bCs/>
          <w:sz w:val="18"/>
          <w:szCs w:val="18"/>
          <w:lang w:val="nl-NL" w:eastAsia="x-none"/>
        </w:rPr>
        <w:t>’</w:t>
      </w:r>
      <w:r w:rsidRPr="00CA54F6">
        <w:rPr>
          <w:bCs/>
          <w:sz w:val="18"/>
          <w:szCs w:val="18"/>
          <w:lang w:val="nl-NL" w:eastAsia="x-none"/>
        </w:rPr>
        <w:t>s Hertogenbosch</w:t>
      </w:r>
      <w:r>
        <w:rPr>
          <w:bCs/>
          <w:sz w:val="18"/>
          <w:szCs w:val="18"/>
          <w:lang w:val="nl-NL" w:eastAsia="x-none"/>
        </w:rPr>
        <w:br/>
      </w:r>
      <w:r w:rsidRPr="00CA54F6">
        <w:rPr>
          <w:bCs/>
          <w:sz w:val="18"/>
          <w:szCs w:val="18"/>
          <w:lang w:val="nl-NL" w:eastAsia="x-none"/>
        </w:rPr>
        <w:t>Tel.: +31 736 480 166</w:t>
      </w:r>
      <w:r>
        <w:rPr>
          <w:bCs/>
          <w:sz w:val="18"/>
          <w:szCs w:val="18"/>
          <w:lang w:val="nl-NL" w:eastAsia="x-none"/>
        </w:rPr>
        <w:br/>
      </w:r>
      <w:r w:rsidRPr="002560E4">
        <w:rPr>
          <w:bCs/>
          <w:sz w:val="18"/>
          <w:szCs w:val="18"/>
          <w:lang w:val="en-US" w:eastAsia="x-none"/>
        </w:rPr>
        <w:t xml:space="preserve">E-Mail: info.benelux@openmind-tech.com </w:t>
      </w:r>
    </w:p>
    <w:p w14:paraId="4B2DDDA1" w14:textId="002AB750" w:rsidR="002D53A7" w:rsidRPr="00213F79" w:rsidRDefault="002D53A7" w:rsidP="00213F79">
      <w:pPr>
        <w:pStyle w:val="PITextkrper"/>
        <w:spacing w:line="360" w:lineRule="auto"/>
        <w:jc w:val="left"/>
        <w:rPr>
          <w:bCs/>
          <w:sz w:val="18"/>
          <w:szCs w:val="18"/>
          <w:lang w:val="nl-NL" w:eastAsia="x-none"/>
        </w:rPr>
      </w:pPr>
      <w:r w:rsidRPr="00CA54F6">
        <w:rPr>
          <w:b/>
          <w:sz w:val="18"/>
          <w:szCs w:val="18"/>
          <w:lang w:val="nl-NL" w:eastAsia="x-none"/>
        </w:rPr>
        <w:t>Contactpersoon voor de pers:</w:t>
      </w:r>
    </w:p>
    <w:p w14:paraId="399C407B" w14:textId="77777777" w:rsidR="002D53A7" w:rsidRPr="002560E4" w:rsidRDefault="002D53A7" w:rsidP="002D53A7">
      <w:pPr>
        <w:pStyle w:val="PITextkrper"/>
        <w:spacing w:line="360" w:lineRule="auto"/>
        <w:jc w:val="left"/>
        <w:rPr>
          <w:sz w:val="18"/>
          <w:szCs w:val="18"/>
          <w:lang w:val="nl-NL"/>
        </w:rPr>
      </w:pPr>
      <w:r w:rsidRPr="002560E4">
        <w:rPr>
          <w:sz w:val="18"/>
          <w:szCs w:val="18"/>
          <w:lang w:val="nl-NL"/>
        </w:rPr>
        <w:t>SPAENER B.V.</w:t>
      </w:r>
      <w:r w:rsidRPr="002560E4">
        <w:rPr>
          <w:sz w:val="18"/>
          <w:szCs w:val="18"/>
          <w:lang w:val="nl-NL"/>
        </w:rPr>
        <w:br/>
        <w:t>Tim Wentink</w:t>
      </w:r>
      <w:r w:rsidRPr="002560E4">
        <w:rPr>
          <w:sz w:val="18"/>
          <w:szCs w:val="18"/>
          <w:lang w:val="nl-NL"/>
        </w:rPr>
        <w:br/>
        <w:t>Electronenstraat 6</w:t>
      </w:r>
      <w:r w:rsidRPr="002560E4">
        <w:rPr>
          <w:sz w:val="18"/>
          <w:szCs w:val="18"/>
          <w:lang w:val="nl-NL"/>
        </w:rPr>
        <w:br/>
        <w:t>3903KJ Veenendaal</w:t>
      </w:r>
      <w:r w:rsidRPr="002560E4">
        <w:rPr>
          <w:sz w:val="18"/>
          <w:szCs w:val="18"/>
          <w:lang w:val="nl-NL"/>
        </w:rPr>
        <w:br/>
        <w:t>Netherlands</w:t>
      </w:r>
      <w:r w:rsidRPr="002560E4">
        <w:rPr>
          <w:sz w:val="18"/>
          <w:szCs w:val="18"/>
          <w:lang w:val="nl-NL"/>
        </w:rPr>
        <w:br/>
        <w:t>E-Mail: t.wentink@spaener.com</w:t>
      </w:r>
    </w:p>
    <w:p w14:paraId="3A87419C" w14:textId="77777777" w:rsidR="00521E7D" w:rsidRPr="002F175F" w:rsidRDefault="00521E7D" w:rsidP="002D53A7">
      <w:pPr>
        <w:pStyle w:val="PIAbspann"/>
        <w:rPr>
          <w:sz w:val="16"/>
          <w:szCs w:val="16"/>
        </w:rPr>
      </w:pPr>
    </w:p>
    <w:sectPr w:rsidR="00521E7D" w:rsidRPr="002F175F" w:rsidSect="00AD74AE">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AEE3" w14:textId="77777777" w:rsidR="009C7E1B" w:rsidRDefault="009C7E1B">
      <w:r>
        <w:separator/>
      </w:r>
    </w:p>
  </w:endnote>
  <w:endnote w:type="continuationSeparator" w:id="0">
    <w:p w14:paraId="5CFAE403" w14:textId="77777777" w:rsidR="009C7E1B" w:rsidRDefault="009C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75EAFA02" w:rsidR="00C1019C" w:rsidRPr="009F0911"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3118AA">
      <w:rPr>
        <w:rStyle w:val="Seitenzahl"/>
        <w:rFonts w:cs="Arial"/>
        <w:noProof/>
      </w:rPr>
      <w:t>OPN1PI799_nl</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8CCA" w14:textId="77777777" w:rsidR="009C7E1B" w:rsidRDefault="009C7E1B">
      <w:r>
        <w:separator/>
      </w:r>
    </w:p>
  </w:footnote>
  <w:footnote w:type="continuationSeparator" w:id="0">
    <w:p w14:paraId="002D322E" w14:textId="77777777" w:rsidR="009C7E1B" w:rsidRDefault="009C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en-US"/>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0D02"/>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FAE"/>
    <w:rsid w:val="000C368B"/>
    <w:rsid w:val="000C7621"/>
    <w:rsid w:val="000C7A86"/>
    <w:rsid w:val="000D252F"/>
    <w:rsid w:val="000D4817"/>
    <w:rsid w:val="000D4F4D"/>
    <w:rsid w:val="000D6AFC"/>
    <w:rsid w:val="000E09FB"/>
    <w:rsid w:val="000E1BD6"/>
    <w:rsid w:val="000E27DA"/>
    <w:rsid w:val="000E287F"/>
    <w:rsid w:val="000E578A"/>
    <w:rsid w:val="000F0501"/>
    <w:rsid w:val="000F1BF4"/>
    <w:rsid w:val="000F31FC"/>
    <w:rsid w:val="000F3C38"/>
    <w:rsid w:val="000F4DBC"/>
    <w:rsid w:val="000F65EB"/>
    <w:rsid w:val="000F672D"/>
    <w:rsid w:val="00101ED6"/>
    <w:rsid w:val="00102D83"/>
    <w:rsid w:val="001034A6"/>
    <w:rsid w:val="00103911"/>
    <w:rsid w:val="00104B19"/>
    <w:rsid w:val="00105B1F"/>
    <w:rsid w:val="00105E32"/>
    <w:rsid w:val="00105FDB"/>
    <w:rsid w:val="00111882"/>
    <w:rsid w:val="00111F76"/>
    <w:rsid w:val="00114C17"/>
    <w:rsid w:val="001164E5"/>
    <w:rsid w:val="0012057C"/>
    <w:rsid w:val="0012272B"/>
    <w:rsid w:val="00124084"/>
    <w:rsid w:val="00124B5F"/>
    <w:rsid w:val="0012683A"/>
    <w:rsid w:val="00126B03"/>
    <w:rsid w:val="00126EA6"/>
    <w:rsid w:val="00127275"/>
    <w:rsid w:val="0012736F"/>
    <w:rsid w:val="001302A5"/>
    <w:rsid w:val="00130442"/>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43C"/>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1BCB"/>
    <w:rsid w:val="001B2DE0"/>
    <w:rsid w:val="001B5159"/>
    <w:rsid w:val="001B64D9"/>
    <w:rsid w:val="001B7F03"/>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E6CBD"/>
    <w:rsid w:val="001F02E3"/>
    <w:rsid w:val="001F03AA"/>
    <w:rsid w:val="001F089B"/>
    <w:rsid w:val="001F0ECE"/>
    <w:rsid w:val="001F496F"/>
    <w:rsid w:val="001F5CD9"/>
    <w:rsid w:val="00201B7B"/>
    <w:rsid w:val="002039CF"/>
    <w:rsid w:val="00210AE6"/>
    <w:rsid w:val="0021146D"/>
    <w:rsid w:val="00211C4C"/>
    <w:rsid w:val="00211D0C"/>
    <w:rsid w:val="00213F79"/>
    <w:rsid w:val="00214467"/>
    <w:rsid w:val="00214AE8"/>
    <w:rsid w:val="0021524D"/>
    <w:rsid w:val="00217696"/>
    <w:rsid w:val="00220796"/>
    <w:rsid w:val="00223668"/>
    <w:rsid w:val="0022461D"/>
    <w:rsid w:val="002247FE"/>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1E87"/>
    <w:rsid w:val="00272E55"/>
    <w:rsid w:val="00273A11"/>
    <w:rsid w:val="00275482"/>
    <w:rsid w:val="00277E34"/>
    <w:rsid w:val="0028086F"/>
    <w:rsid w:val="00280CE8"/>
    <w:rsid w:val="00280E98"/>
    <w:rsid w:val="002837AA"/>
    <w:rsid w:val="002840FE"/>
    <w:rsid w:val="00284768"/>
    <w:rsid w:val="00284E4B"/>
    <w:rsid w:val="00285781"/>
    <w:rsid w:val="0028771E"/>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2783"/>
    <w:rsid w:val="002B6BD5"/>
    <w:rsid w:val="002C147A"/>
    <w:rsid w:val="002C4AD7"/>
    <w:rsid w:val="002C620D"/>
    <w:rsid w:val="002C676E"/>
    <w:rsid w:val="002D0532"/>
    <w:rsid w:val="002D0FCD"/>
    <w:rsid w:val="002D14BF"/>
    <w:rsid w:val="002D1B3E"/>
    <w:rsid w:val="002D1DE2"/>
    <w:rsid w:val="002D297C"/>
    <w:rsid w:val="002D4221"/>
    <w:rsid w:val="002D53A7"/>
    <w:rsid w:val="002D6C12"/>
    <w:rsid w:val="002E1C87"/>
    <w:rsid w:val="002E37F0"/>
    <w:rsid w:val="002E4870"/>
    <w:rsid w:val="002E4920"/>
    <w:rsid w:val="002E554F"/>
    <w:rsid w:val="002E7054"/>
    <w:rsid w:val="002F175F"/>
    <w:rsid w:val="002F2494"/>
    <w:rsid w:val="002F2A67"/>
    <w:rsid w:val="002F2D58"/>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8AA"/>
    <w:rsid w:val="00312B0D"/>
    <w:rsid w:val="003172EC"/>
    <w:rsid w:val="0032105E"/>
    <w:rsid w:val="003227C7"/>
    <w:rsid w:val="0032714E"/>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15C"/>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05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8AC"/>
    <w:rsid w:val="003C3E86"/>
    <w:rsid w:val="003C400A"/>
    <w:rsid w:val="003C5175"/>
    <w:rsid w:val="003C5815"/>
    <w:rsid w:val="003C5A6D"/>
    <w:rsid w:val="003C7747"/>
    <w:rsid w:val="003D048F"/>
    <w:rsid w:val="003D0976"/>
    <w:rsid w:val="003D1284"/>
    <w:rsid w:val="003D1689"/>
    <w:rsid w:val="003D1ED5"/>
    <w:rsid w:val="003D35CF"/>
    <w:rsid w:val="003D6C03"/>
    <w:rsid w:val="003E006B"/>
    <w:rsid w:val="003E02B3"/>
    <w:rsid w:val="003E2C38"/>
    <w:rsid w:val="003E303A"/>
    <w:rsid w:val="003E7BFB"/>
    <w:rsid w:val="003F0A11"/>
    <w:rsid w:val="003F0F1A"/>
    <w:rsid w:val="003F2D91"/>
    <w:rsid w:val="003F35D6"/>
    <w:rsid w:val="003F375B"/>
    <w:rsid w:val="003F7752"/>
    <w:rsid w:val="0040047D"/>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AB9"/>
    <w:rsid w:val="00421C1B"/>
    <w:rsid w:val="004225A8"/>
    <w:rsid w:val="00422AB8"/>
    <w:rsid w:val="00422E16"/>
    <w:rsid w:val="004237E1"/>
    <w:rsid w:val="00423AED"/>
    <w:rsid w:val="00423E01"/>
    <w:rsid w:val="004243CE"/>
    <w:rsid w:val="00425DC6"/>
    <w:rsid w:val="00431DCB"/>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12"/>
    <w:rsid w:val="0049029F"/>
    <w:rsid w:val="0049081F"/>
    <w:rsid w:val="00491EA3"/>
    <w:rsid w:val="00492FEC"/>
    <w:rsid w:val="00494A31"/>
    <w:rsid w:val="00494DE3"/>
    <w:rsid w:val="004959FB"/>
    <w:rsid w:val="00495DA8"/>
    <w:rsid w:val="004A0546"/>
    <w:rsid w:val="004A1106"/>
    <w:rsid w:val="004A1BEA"/>
    <w:rsid w:val="004A1D5F"/>
    <w:rsid w:val="004A3C2A"/>
    <w:rsid w:val="004A3D04"/>
    <w:rsid w:val="004A5E55"/>
    <w:rsid w:val="004A7D15"/>
    <w:rsid w:val="004B1608"/>
    <w:rsid w:val="004B3EB7"/>
    <w:rsid w:val="004B461D"/>
    <w:rsid w:val="004B596B"/>
    <w:rsid w:val="004B7292"/>
    <w:rsid w:val="004C137E"/>
    <w:rsid w:val="004C2859"/>
    <w:rsid w:val="004C5471"/>
    <w:rsid w:val="004C5D4B"/>
    <w:rsid w:val="004C7409"/>
    <w:rsid w:val="004C7411"/>
    <w:rsid w:val="004D0006"/>
    <w:rsid w:val="004D21F2"/>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4D3"/>
    <w:rsid w:val="0050552F"/>
    <w:rsid w:val="005058DE"/>
    <w:rsid w:val="00507132"/>
    <w:rsid w:val="00507BE7"/>
    <w:rsid w:val="005103FD"/>
    <w:rsid w:val="00510CB9"/>
    <w:rsid w:val="005124AA"/>
    <w:rsid w:val="00513168"/>
    <w:rsid w:val="005145DE"/>
    <w:rsid w:val="0051548B"/>
    <w:rsid w:val="00516411"/>
    <w:rsid w:val="00520607"/>
    <w:rsid w:val="00521B7E"/>
    <w:rsid w:val="00521E7D"/>
    <w:rsid w:val="00522DD1"/>
    <w:rsid w:val="00523285"/>
    <w:rsid w:val="005232EC"/>
    <w:rsid w:val="00523B15"/>
    <w:rsid w:val="005268EA"/>
    <w:rsid w:val="00532572"/>
    <w:rsid w:val="00532A87"/>
    <w:rsid w:val="00533E32"/>
    <w:rsid w:val="00535147"/>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4EFF"/>
    <w:rsid w:val="00557BD8"/>
    <w:rsid w:val="00560317"/>
    <w:rsid w:val="0056278B"/>
    <w:rsid w:val="00562EE6"/>
    <w:rsid w:val="00563566"/>
    <w:rsid w:val="0056503C"/>
    <w:rsid w:val="00566006"/>
    <w:rsid w:val="00566A9C"/>
    <w:rsid w:val="00566DD3"/>
    <w:rsid w:val="00566E86"/>
    <w:rsid w:val="00566F53"/>
    <w:rsid w:val="00570271"/>
    <w:rsid w:val="00570566"/>
    <w:rsid w:val="00571952"/>
    <w:rsid w:val="0057336D"/>
    <w:rsid w:val="005749B0"/>
    <w:rsid w:val="005752D3"/>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73B"/>
    <w:rsid w:val="005C4CB9"/>
    <w:rsid w:val="005C5B12"/>
    <w:rsid w:val="005C6A7D"/>
    <w:rsid w:val="005D0589"/>
    <w:rsid w:val="005D1EB1"/>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D6F"/>
    <w:rsid w:val="005F1FBD"/>
    <w:rsid w:val="005F24C3"/>
    <w:rsid w:val="005F28F6"/>
    <w:rsid w:val="005F5833"/>
    <w:rsid w:val="005F6A94"/>
    <w:rsid w:val="006006F7"/>
    <w:rsid w:val="006030F1"/>
    <w:rsid w:val="00603D77"/>
    <w:rsid w:val="00605FE2"/>
    <w:rsid w:val="00614C5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5129"/>
    <w:rsid w:val="00640093"/>
    <w:rsid w:val="0064075F"/>
    <w:rsid w:val="00641128"/>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428"/>
    <w:rsid w:val="00677A42"/>
    <w:rsid w:val="00680950"/>
    <w:rsid w:val="00682CB0"/>
    <w:rsid w:val="006844E9"/>
    <w:rsid w:val="0068461B"/>
    <w:rsid w:val="006870F1"/>
    <w:rsid w:val="006878CF"/>
    <w:rsid w:val="00691971"/>
    <w:rsid w:val="00691979"/>
    <w:rsid w:val="00691A14"/>
    <w:rsid w:val="0069418D"/>
    <w:rsid w:val="0069780D"/>
    <w:rsid w:val="006A3F2F"/>
    <w:rsid w:val="006A57ED"/>
    <w:rsid w:val="006B0382"/>
    <w:rsid w:val="006B05BB"/>
    <w:rsid w:val="006B104B"/>
    <w:rsid w:val="006B381A"/>
    <w:rsid w:val="006B419E"/>
    <w:rsid w:val="006C0368"/>
    <w:rsid w:val="006C118D"/>
    <w:rsid w:val="006C193C"/>
    <w:rsid w:val="006C2B09"/>
    <w:rsid w:val="006C3733"/>
    <w:rsid w:val="006C5131"/>
    <w:rsid w:val="006C52A0"/>
    <w:rsid w:val="006C57A8"/>
    <w:rsid w:val="006D1F4F"/>
    <w:rsid w:val="006D415E"/>
    <w:rsid w:val="006D57B1"/>
    <w:rsid w:val="006D794A"/>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4B4"/>
    <w:rsid w:val="00741602"/>
    <w:rsid w:val="00741677"/>
    <w:rsid w:val="00746485"/>
    <w:rsid w:val="007467B4"/>
    <w:rsid w:val="00750246"/>
    <w:rsid w:val="00750704"/>
    <w:rsid w:val="0075157D"/>
    <w:rsid w:val="00752982"/>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CD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30D"/>
    <w:rsid w:val="007938A2"/>
    <w:rsid w:val="007947DB"/>
    <w:rsid w:val="00795EA4"/>
    <w:rsid w:val="007977AC"/>
    <w:rsid w:val="007A08FE"/>
    <w:rsid w:val="007A16FB"/>
    <w:rsid w:val="007A1F1E"/>
    <w:rsid w:val="007A210D"/>
    <w:rsid w:val="007A2B71"/>
    <w:rsid w:val="007A3442"/>
    <w:rsid w:val="007A367A"/>
    <w:rsid w:val="007A3775"/>
    <w:rsid w:val="007A3ECB"/>
    <w:rsid w:val="007A40A0"/>
    <w:rsid w:val="007A4E7F"/>
    <w:rsid w:val="007A7016"/>
    <w:rsid w:val="007B19FD"/>
    <w:rsid w:val="007B1AD6"/>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51A4"/>
    <w:rsid w:val="00816C81"/>
    <w:rsid w:val="0081759E"/>
    <w:rsid w:val="00817822"/>
    <w:rsid w:val="00821508"/>
    <w:rsid w:val="0082185F"/>
    <w:rsid w:val="008218AF"/>
    <w:rsid w:val="00824010"/>
    <w:rsid w:val="00824057"/>
    <w:rsid w:val="00824062"/>
    <w:rsid w:val="00825301"/>
    <w:rsid w:val="00825A00"/>
    <w:rsid w:val="00826870"/>
    <w:rsid w:val="00834207"/>
    <w:rsid w:val="008366A1"/>
    <w:rsid w:val="00836CB8"/>
    <w:rsid w:val="00841C1E"/>
    <w:rsid w:val="008426F5"/>
    <w:rsid w:val="008437F4"/>
    <w:rsid w:val="0084413D"/>
    <w:rsid w:val="008446B3"/>
    <w:rsid w:val="0084532C"/>
    <w:rsid w:val="00846FC8"/>
    <w:rsid w:val="008503F6"/>
    <w:rsid w:val="008515F4"/>
    <w:rsid w:val="0085244B"/>
    <w:rsid w:val="00852645"/>
    <w:rsid w:val="00852FEB"/>
    <w:rsid w:val="00853A40"/>
    <w:rsid w:val="00854254"/>
    <w:rsid w:val="00855A03"/>
    <w:rsid w:val="00855E39"/>
    <w:rsid w:val="00855F51"/>
    <w:rsid w:val="008567E7"/>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879A6"/>
    <w:rsid w:val="008904C5"/>
    <w:rsid w:val="00890C8B"/>
    <w:rsid w:val="00891723"/>
    <w:rsid w:val="0089307C"/>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46D5"/>
    <w:rsid w:val="008C57D0"/>
    <w:rsid w:val="008C72AE"/>
    <w:rsid w:val="008C7828"/>
    <w:rsid w:val="008D0C7F"/>
    <w:rsid w:val="008D24F4"/>
    <w:rsid w:val="008D2AB1"/>
    <w:rsid w:val="008D35AB"/>
    <w:rsid w:val="008D5257"/>
    <w:rsid w:val="008D56FC"/>
    <w:rsid w:val="008D5DE1"/>
    <w:rsid w:val="008D60D8"/>
    <w:rsid w:val="008D7695"/>
    <w:rsid w:val="008D7885"/>
    <w:rsid w:val="008E0575"/>
    <w:rsid w:val="008E166C"/>
    <w:rsid w:val="008E2154"/>
    <w:rsid w:val="008E3933"/>
    <w:rsid w:val="008E5A6E"/>
    <w:rsid w:val="008E5FFA"/>
    <w:rsid w:val="008E6146"/>
    <w:rsid w:val="008E77CF"/>
    <w:rsid w:val="008E7E4E"/>
    <w:rsid w:val="008F1F23"/>
    <w:rsid w:val="008F3A11"/>
    <w:rsid w:val="008F5AAE"/>
    <w:rsid w:val="008F65D1"/>
    <w:rsid w:val="0090004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38A8"/>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A632D"/>
    <w:rsid w:val="009B0AAE"/>
    <w:rsid w:val="009B0BFA"/>
    <w:rsid w:val="009B107D"/>
    <w:rsid w:val="009B24CA"/>
    <w:rsid w:val="009B7104"/>
    <w:rsid w:val="009B7AE8"/>
    <w:rsid w:val="009C1557"/>
    <w:rsid w:val="009C1AC9"/>
    <w:rsid w:val="009C1EA5"/>
    <w:rsid w:val="009C2590"/>
    <w:rsid w:val="009C2822"/>
    <w:rsid w:val="009C3137"/>
    <w:rsid w:val="009C4FCA"/>
    <w:rsid w:val="009C7E1B"/>
    <w:rsid w:val="009D08A2"/>
    <w:rsid w:val="009D192D"/>
    <w:rsid w:val="009D4BCC"/>
    <w:rsid w:val="009D76A1"/>
    <w:rsid w:val="009D792F"/>
    <w:rsid w:val="009E04CF"/>
    <w:rsid w:val="009E07AD"/>
    <w:rsid w:val="009E390F"/>
    <w:rsid w:val="009E3A32"/>
    <w:rsid w:val="009E506C"/>
    <w:rsid w:val="009E7BE8"/>
    <w:rsid w:val="009F0911"/>
    <w:rsid w:val="009F2557"/>
    <w:rsid w:val="009F4A52"/>
    <w:rsid w:val="009F507E"/>
    <w:rsid w:val="009F5B4E"/>
    <w:rsid w:val="009F698E"/>
    <w:rsid w:val="00A01268"/>
    <w:rsid w:val="00A02C53"/>
    <w:rsid w:val="00A03578"/>
    <w:rsid w:val="00A05EC9"/>
    <w:rsid w:val="00A06BB0"/>
    <w:rsid w:val="00A06D54"/>
    <w:rsid w:val="00A10AF7"/>
    <w:rsid w:val="00A116C5"/>
    <w:rsid w:val="00A135B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208D"/>
    <w:rsid w:val="00A65BE8"/>
    <w:rsid w:val="00A67828"/>
    <w:rsid w:val="00A704DE"/>
    <w:rsid w:val="00A7136F"/>
    <w:rsid w:val="00A74084"/>
    <w:rsid w:val="00A761B0"/>
    <w:rsid w:val="00A76A92"/>
    <w:rsid w:val="00A774CE"/>
    <w:rsid w:val="00A80120"/>
    <w:rsid w:val="00A8141A"/>
    <w:rsid w:val="00A81A44"/>
    <w:rsid w:val="00A81BEA"/>
    <w:rsid w:val="00A81C77"/>
    <w:rsid w:val="00A82FDF"/>
    <w:rsid w:val="00A83165"/>
    <w:rsid w:val="00A85703"/>
    <w:rsid w:val="00A8579C"/>
    <w:rsid w:val="00A9003E"/>
    <w:rsid w:val="00A91627"/>
    <w:rsid w:val="00A91DB2"/>
    <w:rsid w:val="00A92324"/>
    <w:rsid w:val="00A93004"/>
    <w:rsid w:val="00AA0226"/>
    <w:rsid w:val="00AA068A"/>
    <w:rsid w:val="00AA0D6D"/>
    <w:rsid w:val="00AA13CA"/>
    <w:rsid w:val="00AA1412"/>
    <w:rsid w:val="00AA317E"/>
    <w:rsid w:val="00AA3472"/>
    <w:rsid w:val="00AA3832"/>
    <w:rsid w:val="00AA4EBF"/>
    <w:rsid w:val="00AA59F4"/>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0486"/>
    <w:rsid w:val="00AD10D7"/>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F0813"/>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4C7F"/>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319"/>
    <w:rsid w:val="00B459D4"/>
    <w:rsid w:val="00B47356"/>
    <w:rsid w:val="00B512A7"/>
    <w:rsid w:val="00B55432"/>
    <w:rsid w:val="00B55ACD"/>
    <w:rsid w:val="00B5718A"/>
    <w:rsid w:val="00B60696"/>
    <w:rsid w:val="00B61315"/>
    <w:rsid w:val="00B630BB"/>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3B14"/>
    <w:rsid w:val="00B840FE"/>
    <w:rsid w:val="00B85084"/>
    <w:rsid w:val="00B85A9F"/>
    <w:rsid w:val="00B8629B"/>
    <w:rsid w:val="00B910E4"/>
    <w:rsid w:val="00B91E26"/>
    <w:rsid w:val="00B923D4"/>
    <w:rsid w:val="00B94320"/>
    <w:rsid w:val="00B951EE"/>
    <w:rsid w:val="00B9694D"/>
    <w:rsid w:val="00BA0E31"/>
    <w:rsid w:val="00BA4245"/>
    <w:rsid w:val="00BA4F55"/>
    <w:rsid w:val="00BB0201"/>
    <w:rsid w:val="00BB1557"/>
    <w:rsid w:val="00BB300B"/>
    <w:rsid w:val="00BB340E"/>
    <w:rsid w:val="00BB5688"/>
    <w:rsid w:val="00BB6EA0"/>
    <w:rsid w:val="00BB7408"/>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39BA"/>
    <w:rsid w:val="00C05570"/>
    <w:rsid w:val="00C07622"/>
    <w:rsid w:val="00C1019C"/>
    <w:rsid w:val="00C1156E"/>
    <w:rsid w:val="00C12E8B"/>
    <w:rsid w:val="00C167B0"/>
    <w:rsid w:val="00C16A3A"/>
    <w:rsid w:val="00C237C8"/>
    <w:rsid w:val="00C23DA7"/>
    <w:rsid w:val="00C242BE"/>
    <w:rsid w:val="00C26DDD"/>
    <w:rsid w:val="00C30645"/>
    <w:rsid w:val="00C32B1B"/>
    <w:rsid w:val="00C32F5E"/>
    <w:rsid w:val="00C3442B"/>
    <w:rsid w:val="00C346AD"/>
    <w:rsid w:val="00C364B4"/>
    <w:rsid w:val="00C41321"/>
    <w:rsid w:val="00C42DE9"/>
    <w:rsid w:val="00C47CAE"/>
    <w:rsid w:val="00C47FAA"/>
    <w:rsid w:val="00C52609"/>
    <w:rsid w:val="00C55D6D"/>
    <w:rsid w:val="00C572E6"/>
    <w:rsid w:val="00C603E8"/>
    <w:rsid w:val="00C61F2B"/>
    <w:rsid w:val="00C6386C"/>
    <w:rsid w:val="00C64551"/>
    <w:rsid w:val="00C654A9"/>
    <w:rsid w:val="00C6568C"/>
    <w:rsid w:val="00C6633E"/>
    <w:rsid w:val="00C66E02"/>
    <w:rsid w:val="00C701D2"/>
    <w:rsid w:val="00C7237E"/>
    <w:rsid w:val="00C747BE"/>
    <w:rsid w:val="00C76221"/>
    <w:rsid w:val="00C778A1"/>
    <w:rsid w:val="00C812D9"/>
    <w:rsid w:val="00C830CF"/>
    <w:rsid w:val="00C87941"/>
    <w:rsid w:val="00C87C98"/>
    <w:rsid w:val="00C92BA6"/>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27DB"/>
    <w:rsid w:val="00D130CD"/>
    <w:rsid w:val="00D14850"/>
    <w:rsid w:val="00D150C6"/>
    <w:rsid w:val="00D15906"/>
    <w:rsid w:val="00D22008"/>
    <w:rsid w:val="00D2234B"/>
    <w:rsid w:val="00D225FF"/>
    <w:rsid w:val="00D236C5"/>
    <w:rsid w:val="00D236C7"/>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33C1"/>
    <w:rsid w:val="00D74583"/>
    <w:rsid w:val="00D74769"/>
    <w:rsid w:val="00D750A4"/>
    <w:rsid w:val="00D76891"/>
    <w:rsid w:val="00D76908"/>
    <w:rsid w:val="00D80E3A"/>
    <w:rsid w:val="00D81DE9"/>
    <w:rsid w:val="00D851D5"/>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17C07"/>
    <w:rsid w:val="00E217C7"/>
    <w:rsid w:val="00E26593"/>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3C6D"/>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2971"/>
    <w:rsid w:val="00E74ACE"/>
    <w:rsid w:val="00E7522E"/>
    <w:rsid w:val="00E75D8A"/>
    <w:rsid w:val="00E76A82"/>
    <w:rsid w:val="00E80A2C"/>
    <w:rsid w:val="00E80D13"/>
    <w:rsid w:val="00E80DBD"/>
    <w:rsid w:val="00E81CB0"/>
    <w:rsid w:val="00E8239F"/>
    <w:rsid w:val="00E8499D"/>
    <w:rsid w:val="00E85ED0"/>
    <w:rsid w:val="00E90180"/>
    <w:rsid w:val="00E907A3"/>
    <w:rsid w:val="00E90CC3"/>
    <w:rsid w:val="00E91FE4"/>
    <w:rsid w:val="00E93444"/>
    <w:rsid w:val="00E95C36"/>
    <w:rsid w:val="00EA0B7C"/>
    <w:rsid w:val="00EA2F99"/>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4FC"/>
    <w:rsid w:val="00F02A38"/>
    <w:rsid w:val="00F030EF"/>
    <w:rsid w:val="00F05445"/>
    <w:rsid w:val="00F05C5B"/>
    <w:rsid w:val="00F06624"/>
    <w:rsid w:val="00F073FE"/>
    <w:rsid w:val="00F114FE"/>
    <w:rsid w:val="00F11F1F"/>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2CA"/>
    <w:rsid w:val="00F45A26"/>
    <w:rsid w:val="00F45DAE"/>
    <w:rsid w:val="00F460E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21FA"/>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27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1E6CBD"/>
    <w:rPr>
      <w:color w:val="605E5C"/>
      <w:shd w:val="clear" w:color="auto" w:fill="E1DFDD"/>
    </w:rPr>
  </w:style>
  <w:style w:type="paragraph" w:styleId="berarbeitung">
    <w:name w:val="Revision"/>
    <w:hidden/>
    <w:uiPriority w:val="99"/>
    <w:semiHidden/>
    <w:rsid w:val="009F0911"/>
    <w:rPr>
      <w:sz w:val="24"/>
      <w:szCs w:val="24"/>
    </w:rPr>
  </w:style>
  <w:style w:type="character" w:styleId="BesuchterLink">
    <w:name w:val="FollowedHyperlink"/>
    <w:basedOn w:val="Absatz-Standardschriftart"/>
    <w:rsid w:val="00C57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cam/hypermill-2025/"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nl/m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openmind-tech.com/nl/cam/hypermill-virtual-machinin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openmind-tech.com/nl/cam/turning-solutions/"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1105</Words>
  <Characters>7990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9077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docId:840BE7EFA919D04B5171DAF77A46391D</cp:keywords>
  <cp:lastModifiedBy>Brigitte Basilio</cp:lastModifiedBy>
  <cp:revision>5</cp:revision>
  <cp:lastPrinted>2013-08-22T07:31:00Z</cp:lastPrinted>
  <dcterms:created xsi:type="dcterms:W3CDTF">2025-04-26T09:44:00Z</dcterms:created>
  <dcterms:modified xsi:type="dcterms:W3CDTF">2025-04-28T08:19:00Z</dcterms:modified>
</cp:coreProperties>
</file>