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1E2288" w14:textId="77777777" w:rsidR="00194988" w:rsidRPr="00051BFB" w:rsidRDefault="00A477CF">
      <w:pPr>
        <w:pStyle w:val="berschrift1"/>
        <w:spacing w:before="720" w:after="720" w:line="260" w:lineRule="exact"/>
        <w:rPr>
          <w:sz w:val="20"/>
        </w:rPr>
      </w:pPr>
      <w:r>
        <w:rPr>
          <w:sz w:val="20"/>
        </w:rPr>
        <w:t>COMMUNIQUÉ DE PRESSE</w:t>
      </w:r>
    </w:p>
    <w:p w14:paraId="331F78C6" w14:textId="4218E8C0" w:rsidR="004204AA" w:rsidRPr="00E67044" w:rsidRDefault="009C55E8" w:rsidP="001B3A92">
      <w:pPr>
        <w:pStyle w:val="Kopfzeile"/>
        <w:tabs>
          <w:tab w:val="clear" w:pos="4536"/>
          <w:tab w:val="clear" w:pos="9072"/>
        </w:tabs>
        <w:spacing w:before="120" w:after="120" w:line="360" w:lineRule="exact"/>
        <w:outlineLvl w:val="0"/>
        <w:rPr>
          <w:rFonts w:ascii="Arial" w:hAnsi="Arial" w:cs="Arial"/>
          <w:b/>
          <w:bCs/>
        </w:rPr>
      </w:pPr>
      <w:r>
        <w:rPr>
          <w:rFonts w:ascii="Arial" w:hAnsi="Arial"/>
          <w:b/>
        </w:rPr>
        <w:t xml:space="preserve">Würth </w:t>
      </w:r>
      <w:proofErr w:type="spellStart"/>
      <w:r>
        <w:rPr>
          <w:rFonts w:ascii="Arial" w:hAnsi="Arial"/>
          <w:b/>
        </w:rPr>
        <w:t>Elektronik</w:t>
      </w:r>
      <w:proofErr w:type="spellEnd"/>
      <w:r>
        <w:rPr>
          <w:rFonts w:ascii="Arial" w:hAnsi="Arial"/>
          <w:b/>
        </w:rPr>
        <w:t xml:space="preserve"> lance un nouveau kit de développement</w:t>
      </w:r>
    </w:p>
    <w:p w14:paraId="596914B3" w14:textId="6CD68CCC" w:rsidR="00194988" w:rsidRPr="00E67044" w:rsidRDefault="009C55E8">
      <w:pPr>
        <w:pStyle w:val="Kopfzeile"/>
        <w:tabs>
          <w:tab w:val="clear" w:pos="4536"/>
          <w:tab w:val="clear" w:pos="9072"/>
        </w:tabs>
        <w:spacing w:before="360" w:after="360"/>
        <w:rPr>
          <w:rFonts w:ascii="Arial" w:hAnsi="Arial" w:cs="Arial"/>
          <w:b/>
          <w:bCs/>
          <w:sz w:val="36"/>
        </w:rPr>
      </w:pPr>
      <w:r>
        <w:rPr>
          <w:rFonts w:ascii="Arial" w:hAnsi="Arial"/>
          <w:b/>
          <w:color w:val="000000"/>
          <w:sz w:val="36"/>
        </w:rPr>
        <w:t xml:space="preserve">Évaluation du circuit intégré SN6507 </w:t>
      </w:r>
    </w:p>
    <w:p w14:paraId="72B774F8" w14:textId="3B3D3E64" w:rsidR="009C55E8" w:rsidRPr="00D90C89" w:rsidRDefault="001F039F" w:rsidP="00356C16">
      <w:pPr>
        <w:pStyle w:val="Textkrper"/>
        <w:spacing w:before="120" w:after="120" w:line="260" w:lineRule="exact"/>
        <w:jc w:val="both"/>
        <w:rPr>
          <w:rFonts w:ascii="Arial" w:hAnsi="Arial"/>
          <w:color w:val="000000"/>
        </w:rPr>
      </w:pPr>
      <w:r>
        <w:rPr>
          <w:rFonts w:ascii="Arial" w:hAnsi="Arial"/>
          <w:color w:val="000000"/>
        </w:rPr>
        <w:t xml:space="preserve">Watertown (États-Unis), </w:t>
      </w:r>
      <w:r w:rsidR="00442738">
        <w:rPr>
          <w:rFonts w:ascii="Arial" w:hAnsi="Arial"/>
          <w:color w:val="000000"/>
        </w:rPr>
        <w:t xml:space="preserve">le </w:t>
      </w:r>
      <w:r w:rsidR="00B979BA" w:rsidRPr="00B979BA">
        <w:rPr>
          <w:rFonts w:ascii="Arial" w:hAnsi="Arial"/>
          <w:color w:val="000000"/>
        </w:rPr>
        <w:t>29 avril</w:t>
      </w:r>
      <w:r>
        <w:rPr>
          <w:rFonts w:ascii="Arial" w:hAnsi="Arial"/>
          <w:color w:val="000000"/>
        </w:rPr>
        <w:t xml:space="preserve"> 2025 – Würth </w:t>
      </w:r>
      <w:proofErr w:type="spellStart"/>
      <w:r>
        <w:rPr>
          <w:rFonts w:ascii="Arial" w:hAnsi="Arial"/>
          <w:color w:val="000000"/>
        </w:rPr>
        <w:t>Elektronik</w:t>
      </w:r>
      <w:proofErr w:type="spellEnd"/>
      <w:r>
        <w:rPr>
          <w:rFonts w:ascii="Arial" w:hAnsi="Arial"/>
          <w:color w:val="000000"/>
        </w:rPr>
        <w:t xml:space="preserve"> a le plaisir d’annoncer le lancement du kit de développement SN6507 [756507], qui comprend le SN6507EVM de Texas Instruments (TI). Cette solution complète est conçue pour aider les ingénieurs à évaluer les performances du pilote de transformateur SN6507 de TI pour les alimentations isolées, avec la gamme de transformateurs WE-PPTI de Würth </w:t>
      </w:r>
      <w:proofErr w:type="spellStart"/>
      <w:r>
        <w:rPr>
          <w:rFonts w:ascii="Arial" w:hAnsi="Arial"/>
          <w:color w:val="000000"/>
        </w:rPr>
        <w:t>Elektronik</w:t>
      </w:r>
      <w:proofErr w:type="spellEnd"/>
      <w:r>
        <w:rPr>
          <w:rFonts w:ascii="Arial" w:hAnsi="Arial"/>
          <w:color w:val="000000"/>
        </w:rPr>
        <w:t>. Le kit de développement comprend deux cartes polyvalentes et 16 échantillons de transformateurs, offrant une flexibilité inégalée pour diverses applications industrielles et médicales.</w:t>
      </w:r>
    </w:p>
    <w:p w14:paraId="187CC1C3" w14:textId="508A2EFE" w:rsidR="007D0B53" w:rsidRPr="00D90C89" w:rsidRDefault="00025946" w:rsidP="009C55E8">
      <w:pPr>
        <w:pStyle w:val="Textkrper"/>
        <w:spacing w:before="120" w:after="120" w:line="260" w:lineRule="exact"/>
        <w:jc w:val="both"/>
        <w:rPr>
          <w:rFonts w:ascii="Arial" w:hAnsi="Arial"/>
          <w:b w:val="0"/>
          <w:bCs w:val="0"/>
        </w:rPr>
      </w:pPr>
      <w:r>
        <w:rPr>
          <w:rFonts w:ascii="Arial" w:hAnsi="Arial"/>
          <w:b w:val="0"/>
        </w:rPr>
        <w:t>Le kit de développement SN6507 est équipé d’une carte fixe [650796] offrant une configuration 24V</w:t>
      </w:r>
      <w:r w:rsidRPr="001B40E3">
        <w:rPr>
          <w:rFonts w:ascii="Arial" w:hAnsi="Arial"/>
          <w:b w:val="0"/>
          <w:vertAlign w:val="subscript"/>
        </w:rPr>
        <w:t>in</w:t>
      </w:r>
      <w:r>
        <w:rPr>
          <w:rFonts w:ascii="Arial" w:hAnsi="Arial"/>
          <w:b w:val="0"/>
        </w:rPr>
        <w:t>-15V</w:t>
      </w:r>
      <w:r w:rsidRPr="001B40E3">
        <w:rPr>
          <w:rFonts w:ascii="Arial" w:hAnsi="Arial"/>
          <w:b w:val="0"/>
          <w:vertAlign w:val="subscript"/>
        </w:rPr>
        <w:t>out</w:t>
      </w:r>
      <w:r>
        <w:rPr>
          <w:rFonts w:ascii="Arial" w:hAnsi="Arial"/>
          <w:b w:val="0"/>
        </w:rPr>
        <w:t xml:space="preserve">, optimisée avec le transformateur WE-PPTI [750319696] pour une conception simplifiée. </w:t>
      </w:r>
    </w:p>
    <w:p w14:paraId="6AC387F6" w14:textId="135A59E3" w:rsidR="00F1239B" w:rsidRDefault="009C55E8" w:rsidP="009C55E8">
      <w:pPr>
        <w:pStyle w:val="Textkrper"/>
        <w:spacing w:before="120" w:after="120" w:line="260" w:lineRule="exact"/>
        <w:jc w:val="both"/>
        <w:rPr>
          <w:rFonts w:ascii="Arial" w:hAnsi="Arial"/>
          <w:b w:val="0"/>
          <w:bCs w:val="0"/>
        </w:rPr>
      </w:pPr>
      <w:r>
        <w:rPr>
          <w:rFonts w:ascii="Arial" w:hAnsi="Arial"/>
          <w:b w:val="0"/>
        </w:rPr>
        <w:t xml:space="preserve">Le kit de développement SN6507 comprend également une carte configurable [650700] qui permet aux ingénieurs d’évaluer différents transformateurs et spécifications pour répondre aux divers besoins des applications. Pour couronner le tout, le kit SN6507 comprend 16 échantillons de transformateurs, ce qui offre une grande flexibilité et des options de personnalisation pendant le développement.  </w:t>
      </w:r>
    </w:p>
    <w:p w14:paraId="787CCA1D" w14:textId="5206DA8D" w:rsidR="009C55E8" w:rsidRPr="00D90C89" w:rsidRDefault="00022F08" w:rsidP="009C55E8">
      <w:pPr>
        <w:pStyle w:val="Textkrper"/>
        <w:spacing w:before="120" w:after="120" w:line="260" w:lineRule="exact"/>
        <w:jc w:val="both"/>
        <w:rPr>
          <w:rFonts w:ascii="Arial" w:hAnsi="Arial"/>
          <w:b w:val="0"/>
          <w:bCs w:val="0"/>
        </w:rPr>
      </w:pPr>
      <w:r>
        <w:rPr>
          <w:rFonts w:ascii="Arial" w:hAnsi="Arial"/>
          <w:b w:val="0"/>
        </w:rPr>
        <w:t>Ce kit est conçu pour des applications telles que les entraînements de moteurs, les alimentations isolées pour protocoles de communication (CAN, RS-485, RS-422, RS-232, SPI, I2C), les instruments médicaux, les onduleurs solaires et les systèmes d’automatisation. Avec une conformité totale aux normes EMI CISPR32, les cartes offrent des performances optimales dans les environnements industriels et médicaux exigeants, garantissant fiabilité et efficacité. Les conceptions fixes et configurables permettent aux ingénieurs d’adapter et d’innover pour une large gamme de cas d’utilisation, faisant de ce kit un outil essentiel pour la conception et les tests.</w:t>
      </w:r>
    </w:p>
    <w:p w14:paraId="5ADE4BA8" w14:textId="24383E21" w:rsidR="00F25539" w:rsidRDefault="007D0B53" w:rsidP="007E2CAD">
      <w:pPr>
        <w:pStyle w:val="Textkrper"/>
        <w:spacing w:before="120" w:after="120" w:line="260" w:lineRule="exact"/>
        <w:jc w:val="both"/>
        <w:rPr>
          <w:rFonts w:ascii="Arial" w:hAnsi="Arial"/>
          <w:b w:val="0"/>
          <w:bCs w:val="0"/>
        </w:rPr>
      </w:pPr>
      <w:r>
        <w:rPr>
          <w:rFonts w:ascii="Arial" w:hAnsi="Arial"/>
          <w:b w:val="0"/>
        </w:rPr>
        <w:t xml:space="preserve">Les ingénieurs et les développeurs peuvent profiter de cette solution tout-en-un pour simplifier leurs processus d’évaluation et accélérer les délais de leurs projets. Le kit de développement SN6507 est désormais disponible à l’achat sur le site Web de Würth </w:t>
      </w:r>
      <w:proofErr w:type="spellStart"/>
      <w:r>
        <w:rPr>
          <w:rFonts w:ascii="Arial" w:hAnsi="Arial"/>
          <w:b w:val="0"/>
        </w:rPr>
        <w:t>Elektronik</w:t>
      </w:r>
      <w:proofErr w:type="spellEnd"/>
      <w:r>
        <w:rPr>
          <w:rFonts w:ascii="Arial" w:hAnsi="Arial"/>
          <w:b w:val="0"/>
        </w:rPr>
        <w:t> :</w:t>
      </w:r>
    </w:p>
    <w:p w14:paraId="52B3DF14" w14:textId="1D094FEA" w:rsidR="00C63D8C" w:rsidRDefault="009C55E8" w:rsidP="007E2CAD">
      <w:pPr>
        <w:pStyle w:val="Textkrper"/>
        <w:spacing w:before="120" w:after="120" w:line="260" w:lineRule="exact"/>
        <w:jc w:val="both"/>
        <w:rPr>
          <w:rFonts w:ascii="Arial" w:hAnsi="Arial"/>
          <w:b w:val="0"/>
          <w:bCs w:val="0"/>
        </w:rPr>
      </w:pPr>
      <w:hyperlink r:id="rId7" w:history="1">
        <w:r>
          <w:rPr>
            <w:rStyle w:val="Hyperlink"/>
            <w:rFonts w:ascii="Arial" w:hAnsi="Arial"/>
            <w:b w:val="0"/>
          </w:rPr>
          <w:t>https://www.we-online.com/en/components/products/DESIGN_KIT_756507</w:t>
        </w:r>
      </w:hyperlink>
    </w:p>
    <w:p w14:paraId="3C19548D" w14:textId="77777777" w:rsidR="009C55E8" w:rsidRPr="00B16101" w:rsidRDefault="009C55E8" w:rsidP="009C55E8">
      <w:pPr>
        <w:pStyle w:val="Textkrper"/>
        <w:spacing w:before="120" w:after="120" w:line="260" w:lineRule="exact"/>
        <w:rPr>
          <w:rFonts w:ascii="Arial" w:hAnsi="Arial"/>
          <w:b w:val="0"/>
          <w:bCs w:val="0"/>
        </w:rPr>
      </w:pPr>
    </w:p>
    <w:p w14:paraId="5981F3B5" w14:textId="6BEA91BC" w:rsidR="00861D77" w:rsidRDefault="00861D77">
      <w:pPr>
        <w:rPr>
          <w:rFonts w:ascii="Arial" w:hAnsi="Arial" w:cs="Arial"/>
          <w:sz w:val="20"/>
          <w:szCs w:val="20"/>
        </w:rPr>
      </w:pPr>
      <w:r>
        <w:br w:type="page"/>
      </w:r>
    </w:p>
    <w:p w14:paraId="20E5C86B" w14:textId="77777777" w:rsidR="00E67044" w:rsidRPr="00B16101" w:rsidRDefault="00E67044" w:rsidP="00BD2843">
      <w:pPr>
        <w:pStyle w:val="Textkrper"/>
        <w:spacing w:before="120" w:after="120" w:line="260" w:lineRule="exact"/>
        <w:jc w:val="both"/>
        <w:rPr>
          <w:rFonts w:ascii="Arial" w:hAnsi="Arial"/>
          <w:b w:val="0"/>
          <w:bCs w:val="0"/>
        </w:rPr>
      </w:pPr>
    </w:p>
    <w:p w14:paraId="696F40BE" w14:textId="77777777" w:rsidR="00C63D8C" w:rsidRPr="00B16101" w:rsidRDefault="00C63D8C" w:rsidP="00BD2843">
      <w:pPr>
        <w:pStyle w:val="PITextkrper"/>
        <w:pBdr>
          <w:top w:val="single" w:sz="4" w:space="1" w:color="auto"/>
        </w:pBdr>
        <w:spacing w:before="240"/>
        <w:rPr>
          <w:b/>
          <w:sz w:val="18"/>
          <w:szCs w:val="18"/>
        </w:rPr>
      </w:pPr>
    </w:p>
    <w:p w14:paraId="6166D897" w14:textId="77777777" w:rsidR="00B979BA" w:rsidRPr="0023476F" w:rsidRDefault="00B979BA" w:rsidP="00B979BA">
      <w:pPr>
        <w:spacing w:after="120" w:line="280" w:lineRule="exact"/>
        <w:rPr>
          <w:rFonts w:ascii="Arial" w:hAnsi="Arial" w:cs="Arial"/>
          <w:b/>
          <w:bCs/>
          <w:sz w:val="18"/>
          <w:szCs w:val="18"/>
        </w:rPr>
      </w:pPr>
      <w:r w:rsidRPr="0023476F">
        <w:rPr>
          <w:rFonts w:ascii="Arial" w:hAnsi="Arial"/>
          <w:b/>
          <w:sz w:val="18"/>
        </w:rPr>
        <w:t>Images disponibles</w:t>
      </w:r>
    </w:p>
    <w:p w14:paraId="46D35000" w14:textId="1733381A" w:rsidR="00C63D8C" w:rsidRPr="00B979BA" w:rsidRDefault="00B979BA" w:rsidP="00C63D8C">
      <w:pPr>
        <w:spacing w:after="120" w:line="280" w:lineRule="exact"/>
        <w:rPr>
          <w:rFonts w:ascii="Arial" w:hAnsi="Arial"/>
          <w:color w:val="0000FF"/>
          <w:sz w:val="18"/>
          <w:u w:val="single"/>
        </w:rPr>
      </w:pPr>
      <w:r w:rsidRPr="0023476F">
        <w:rPr>
          <w:rFonts w:ascii="Arial" w:hAnsi="Arial"/>
          <w:sz w:val="18"/>
        </w:rPr>
        <w:t>Les images suivantes peuvent être téléchargées sur Internet pour impression :</w:t>
      </w:r>
      <w:r w:rsidRPr="0023476F">
        <w:t xml:space="preserve"> </w:t>
      </w:r>
      <w:hyperlink r:id="rId8" w:history="1">
        <w:r w:rsidRPr="0023476F">
          <w:rPr>
            <w:rStyle w:val="Hyperlink"/>
            <w:rFonts w:ascii="Arial" w:hAnsi="Arial" w:cs="Arial"/>
            <w:sz w:val="18"/>
            <w:szCs w:val="18"/>
          </w:rPr>
          <w:t>https://kk.htcm.de/press-releases/wuerth/</w:t>
        </w:r>
      </w:hyperlink>
    </w:p>
    <w:tbl>
      <w:tblPr>
        <w:tblW w:w="365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52"/>
      </w:tblGrid>
      <w:tr w:rsidR="00BD2843" w:rsidRPr="00C16E66" w14:paraId="514B7031" w14:textId="77777777" w:rsidTr="009C55E8">
        <w:trPr>
          <w:trHeight w:val="3767"/>
        </w:trPr>
        <w:tc>
          <w:tcPr>
            <w:tcW w:w="3652" w:type="dxa"/>
          </w:tcPr>
          <w:p w14:paraId="2369C167" w14:textId="798288DE" w:rsidR="001274FC" w:rsidRPr="0078503A" w:rsidRDefault="005648FB" w:rsidP="004B4EB2">
            <w:pPr>
              <w:pStyle w:val="txt"/>
              <w:rPr>
                <w:b/>
                <w:bCs/>
                <w:sz w:val="18"/>
              </w:rPr>
            </w:pPr>
            <w:r>
              <w:rPr>
                <w:b/>
                <w:bCs/>
                <w:sz w:val="18"/>
              </w:rPr>
              <w:br/>
            </w:r>
            <w:r w:rsidR="00A421B9">
              <w:rPr>
                <w:noProof/>
              </w:rPr>
              <w:drawing>
                <wp:inline distT="0" distB="0" distL="0" distR="0" wp14:anchorId="3266502D" wp14:editId="6841FC15">
                  <wp:extent cx="2226310" cy="12884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26310" cy="1288415"/>
                          </a:xfrm>
                          <a:prstGeom prst="rect">
                            <a:avLst/>
                          </a:prstGeom>
                          <a:noFill/>
                          <a:ln>
                            <a:noFill/>
                          </a:ln>
                        </pic:spPr>
                      </pic:pic>
                    </a:graphicData>
                  </a:graphic>
                </wp:inline>
              </w:drawing>
            </w:r>
          </w:p>
          <w:p w14:paraId="717AB284" w14:textId="6185F4A3" w:rsidR="001274FC" w:rsidRPr="007E2CAD" w:rsidRDefault="0078503A" w:rsidP="004B4EB2">
            <w:pPr>
              <w:pStyle w:val="txt"/>
              <w:rPr>
                <w:bCs/>
                <w:sz w:val="16"/>
                <w:szCs w:val="16"/>
              </w:rPr>
            </w:pPr>
            <w:r>
              <w:rPr>
                <w:sz w:val="16"/>
              </w:rPr>
              <w:t xml:space="preserve">Source photo : Würth </w:t>
            </w:r>
            <w:proofErr w:type="spellStart"/>
            <w:r>
              <w:rPr>
                <w:sz w:val="16"/>
              </w:rPr>
              <w:t>Elektronik</w:t>
            </w:r>
            <w:proofErr w:type="spellEnd"/>
            <w:r>
              <w:rPr>
                <w:sz w:val="16"/>
              </w:rPr>
              <w:t xml:space="preserve"> </w:t>
            </w:r>
          </w:p>
          <w:p w14:paraId="587A8ED6" w14:textId="2C31780E" w:rsidR="00BD2843" w:rsidRPr="00D90804" w:rsidRDefault="00D90804" w:rsidP="00A504EC">
            <w:pPr>
              <w:autoSpaceDE w:val="0"/>
              <w:autoSpaceDN w:val="0"/>
              <w:adjustRightInd w:val="0"/>
              <w:rPr>
                <w:rFonts w:ascii="Arial" w:hAnsi="Arial" w:cs="Arial"/>
                <w:b/>
                <w:bCs/>
                <w:sz w:val="18"/>
                <w:szCs w:val="18"/>
              </w:rPr>
            </w:pPr>
            <w:r>
              <w:rPr>
                <w:rFonts w:ascii="Arial" w:hAnsi="Arial"/>
                <w:b/>
                <w:sz w:val="18"/>
              </w:rPr>
              <w:t xml:space="preserve">Le kit de développement de Würth </w:t>
            </w:r>
            <w:proofErr w:type="spellStart"/>
            <w:r>
              <w:rPr>
                <w:rFonts w:ascii="Arial" w:hAnsi="Arial"/>
                <w:b/>
                <w:sz w:val="18"/>
              </w:rPr>
              <w:t>Elektronik</w:t>
            </w:r>
            <w:proofErr w:type="spellEnd"/>
            <w:r>
              <w:rPr>
                <w:rFonts w:ascii="Arial" w:hAnsi="Arial"/>
                <w:b/>
                <w:sz w:val="18"/>
              </w:rPr>
              <w:t xml:space="preserve"> simplifie l’évaluation du circuit intégré SN6507.</w:t>
            </w:r>
          </w:p>
          <w:p w14:paraId="0B1F7801" w14:textId="0041C2F7" w:rsidR="009C55E8" w:rsidRPr="00B16101" w:rsidRDefault="009C55E8" w:rsidP="00A504EC">
            <w:pPr>
              <w:autoSpaceDE w:val="0"/>
              <w:autoSpaceDN w:val="0"/>
              <w:adjustRightInd w:val="0"/>
              <w:rPr>
                <w:rFonts w:ascii="Arial" w:hAnsi="Arial" w:cs="Arial"/>
                <w:b/>
                <w:bCs/>
                <w:sz w:val="18"/>
                <w:szCs w:val="18"/>
              </w:rPr>
            </w:pPr>
          </w:p>
        </w:tc>
      </w:tr>
    </w:tbl>
    <w:p w14:paraId="561BD99F" w14:textId="77777777" w:rsidR="00BD2843" w:rsidRPr="00B16101" w:rsidRDefault="00BD2843" w:rsidP="00E27071">
      <w:pPr>
        <w:pStyle w:val="Textkrper"/>
        <w:spacing w:before="120" w:after="120" w:line="260" w:lineRule="exact"/>
        <w:jc w:val="both"/>
        <w:rPr>
          <w:rFonts w:ascii="Arial" w:hAnsi="Arial"/>
          <w:b w:val="0"/>
          <w:bCs w:val="0"/>
        </w:rPr>
      </w:pPr>
    </w:p>
    <w:p w14:paraId="7E2FD1BA" w14:textId="77777777" w:rsidR="005648FB" w:rsidRPr="003645BB" w:rsidRDefault="005648FB" w:rsidP="005648FB">
      <w:pPr>
        <w:pStyle w:val="Textkrper"/>
        <w:spacing w:before="120" w:after="120" w:line="260" w:lineRule="exact"/>
        <w:jc w:val="both"/>
        <w:rPr>
          <w:rFonts w:ascii="Arial" w:hAnsi="Arial"/>
          <w:b w:val="0"/>
          <w:bCs w:val="0"/>
        </w:rPr>
      </w:pPr>
    </w:p>
    <w:p w14:paraId="0B8DC9A1" w14:textId="77777777" w:rsidR="005648FB" w:rsidRPr="003645BB" w:rsidRDefault="005648FB" w:rsidP="005648FB">
      <w:pPr>
        <w:pStyle w:val="PITextkrper"/>
        <w:pBdr>
          <w:top w:val="single" w:sz="4" w:space="1" w:color="auto"/>
        </w:pBdr>
        <w:spacing w:before="240"/>
        <w:rPr>
          <w:b/>
          <w:sz w:val="18"/>
          <w:szCs w:val="18"/>
        </w:rPr>
      </w:pPr>
    </w:p>
    <w:p w14:paraId="597CDF1B" w14:textId="77777777" w:rsidR="005648FB" w:rsidRPr="003645BB" w:rsidRDefault="005648FB" w:rsidP="005648FB">
      <w:pPr>
        <w:pStyle w:val="Textkrper"/>
        <w:spacing w:before="120" w:after="120" w:line="276" w:lineRule="auto"/>
        <w:rPr>
          <w:rFonts w:ascii="Arial" w:hAnsi="Arial"/>
        </w:rPr>
      </w:pPr>
      <w:r w:rsidRPr="003645BB">
        <w:rPr>
          <w:rFonts w:ascii="Arial" w:hAnsi="Arial"/>
        </w:rPr>
        <w:t xml:space="preserve">À propos du groupe Würth </w:t>
      </w:r>
      <w:proofErr w:type="spellStart"/>
      <w:r w:rsidRPr="003645BB">
        <w:rPr>
          <w:rFonts w:ascii="Arial" w:hAnsi="Arial"/>
        </w:rPr>
        <w:t>Elektronik</w:t>
      </w:r>
      <w:proofErr w:type="spellEnd"/>
      <w:r w:rsidRPr="003645BB">
        <w:rPr>
          <w:rFonts w:ascii="Arial" w:hAnsi="Arial"/>
        </w:rPr>
        <w:t xml:space="preserve"> eiSos </w:t>
      </w:r>
    </w:p>
    <w:p w14:paraId="268802CD" w14:textId="77777777" w:rsidR="005648FB" w:rsidRPr="002D4D64" w:rsidRDefault="005648FB" w:rsidP="005648FB">
      <w:pPr>
        <w:pStyle w:val="Textkrper"/>
        <w:spacing w:before="120" w:after="120" w:line="276" w:lineRule="auto"/>
        <w:jc w:val="both"/>
        <w:rPr>
          <w:rFonts w:ascii="Arial" w:hAnsi="Arial"/>
          <w:b w:val="0"/>
        </w:rPr>
      </w:pPr>
      <w:r w:rsidRPr="002D4D64">
        <w:rPr>
          <w:rFonts w:ascii="Arial" w:hAnsi="Arial"/>
          <w:b w:val="0"/>
        </w:rPr>
        <w:t xml:space="preserve">Le groupe Würth </w:t>
      </w:r>
      <w:proofErr w:type="spellStart"/>
      <w:r w:rsidRPr="002D4D64">
        <w:rPr>
          <w:rFonts w:ascii="Arial" w:hAnsi="Arial"/>
          <w:b w:val="0"/>
        </w:rPr>
        <w:t>Elektronik</w:t>
      </w:r>
      <w:proofErr w:type="spellEnd"/>
      <w:r w:rsidRPr="002D4D64">
        <w:rPr>
          <w:rFonts w:ascii="Arial" w:hAnsi="Arial"/>
          <w:b w:val="0"/>
        </w:rPr>
        <w:t xml:space="preserve"> eiSos est un fabricant de composants électroniques et électromécaniques pour l'industrie électronique et un facilitateur technologique pour des solutions électroniques pionnières. Würth </w:t>
      </w:r>
      <w:proofErr w:type="spellStart"/>
      <w:r w:rsidRPr="002D4D64">
        <w:rPr>
          <w:rFonts w:ascii="Arial" w:hAnsi="Arial"/>
          <w:b w:val="0"/>
        </w:rPr>
        <w:t>Elektronik</w:t>
      </w:r>
      <w:proofErr w:type="spellEnd"/>
      <w:r w:rsidRPr="002D4D64">
        <w:rPr>
          <w:rFonts w:ascii="Arial" w:hAnsi="Arial"/>
          <w:b w:val="0"/>
        </w:rPr>
        <w:t xml:space="preserve"> eiSos est l'un des plus grands fabricants européens de composants passifs et est actif dans 50 pays. Les sites de production situés en Europe, en Asie et en Amérique du Nord fournissent un nombre croissant de clients dans le monde entier.</w:t>
      </w:r>
    </w:p>
    <w:p w14:paraId="4AE02CD7" w14:textId="77777777" w:rsidR="005648FB" w:rsidRPr="002D4D64" w:rsidRDefault="005648FB" w:rsidP="005648FB">
      <w:pPr>
        <w:pStyle w:val="Textkrper"/>
        <w:spacing w:before="120" w:after="120" w:line="276" w:lineRule="auto"/>
        <w:jc w:val="both"/>
        <w:rPr>
          <w:rFonts w:ascii="Arial" w:hAnsi="Arial"/>
          <w:b w:val="0"/>
        </w:rPr>
      </w:pPr>
      <w:r w:rsidRPr="002D4D64">
        <w:rPr>
          <w:rFonts w:ascii="Arial" w:hAnsi="Arial"/>
          <w:b w:val="0"/>
        </w:rPr>
        <w:t>La gamme de produits comprend des composants passifs, des modules de puissance, des isolateurs numériques, des composants optoélectroniques, des composants électromécaniques, des solutions de gestion thermique, des capteurs et des modules sans fil. Le portefeuille est complété par des solutions spécifiques aux clients.</w:t>
      </w:r>
    </w:p>
    <w:p w14:paraId="1525210E" w14:textId="77777777" w:rsidR="005648FB" w:rsidRPr="002D4D64" w:rsidRDefault="005648FB" w:rsidP="005648FB">
      <w:pPr>
        <w:pStyle w:val="Textkrper"/>
        <w:spacing w:before="120" w:after="120" w:line="276" w:lineRule="auto"/>
        <w:jc w:val="both"/>
        <w:rPr>
          <w:rFonts w:ascii="Arial" w:hAnsi="Arial"/>
          <w:b w:val="0"/>
        </w:rPr>
      </w:pPr>
      <w:r w:rsidRPr="002D4D64">
        <w:rPr>
          <w:rFonts w:ascii="Arial" w:hAnsi="Arial"/>
          <w:b w:val="0"/>
        </w:rPr>
        <w:t xml:space="preserve">L'orientation service inégalée de la société se caractérise par la disponibilité de tous les composants du catalogue en stock sans quantité minimum de commande, des échantillons gratuits et une assistance étendue via un personnel technico-commercial et des outils de sélection. </w:t>
      </w:r>
    </w:p>
    <w:p w14:paraId="4C71CD9B" w14:textId="77777777" w:rsidR="005648FB" w:rsidRDefault="005648FB" w:rsidP="005648FB">
      <w:pPr>
        <w:pStyle w:val="Textkrper"/>
        <w:spacing w:before="120" w:after="120" w:line="276" w:lineRule="auto"/>
        <w:jc w:val="both"/>
        <w:rPr>
          <w:rFonts w:ascii="Arial" w:hAnsi="Arial"/>
          <w:b w:val="0"/>
        </w:rPr>
      </w:pPr>
      <w:r w:rsidRPr="002D4D64">
        <w:rPr>
          <w:rFonts w:ascii="Arial" w:hAnsi="Arial"/>
          <w:b w:val="0"/>
        </w:rPr>
        <w:t xml:space="preserve">Würth </w:t>
      </w:r>
      <w:proofErr w:type="spellStart"/>
      <w:r w:rsidRPr="002D4D64">
        <w:rPr>
          <w:rFonts w:ascii="Arial" w:hAnsi="Arial"/>
          <w:b w:val="0"/>
        </w:rPr>
        <w:t>Elektronik</w:t>
      </w:r>
      <w:proofErr w:type="spellEnd"/>
      <w:r w:rsidRPr="002D4D64">
        <w:rPr>
          <w:rFonts w:ascii="Arial" w:hAnsi="Arial"/>
          <w:b w:val="0"/>
        </w:rPr>
        <w:t xml:space="preserve"> fait partie du groupe Würth, leader mondial sur le marché des techniques d'assemblage et de fixation, et emploie environ 7500 personnes. La société Würth </w:t>
      </w:r>
      <w:proofErr w:type="spellStart"/>
      <w:r w:rsidRPr="002D4D64">
        <w:rPr>
          <w:rFonts w:ascii="Arial" w:hAnsi="Arial"/>
          <w:b w:val="0"/>
        </w:rPr>
        <w:t>Elektronik</w:t>
      </w:r>
      <w:proofErr w:type="spellEnd"/>
      <w:r w:rsidRPr="002D4D64">
        <w:rPr>
          <w:rFonts w:ascii="Arial" w:hAnsi="Arial"/>
          <w:b w:val="0"/>
        </w:rPr>
        <w:t xml:space="preserve"> Group a réalisé un chiffre d'affaires de 1 milliard d’euros (tous les chiffres sont basés sur les résultats préliminaires pour 2024).</w:t>
      </w:r>
    </w:p>
    <w:p w14:paraId="44E9A400" w14:textId="77777777" w:rsidR="005648FB" w:rsidRPr="003645BB" w:rsidRDefault="005648FB" w:rsidP="005648FB">
      <w:pPr>
        <w:pStyle w:val="Textkrper"/>
        <w:spacing w:before="120" w:after="120" w:line="276" w:lineRule="auto"/>
        <w:jc w:val="both"/>
        <w:rPr>
          <w:rFonts w:ascii="Arial" w:hAnsi="Arial"/>
          <w:b w:val="0"/>
        </w:rPr>
      </w:pPr>
      <w:r w:rsidRPr="003645BB">
        <w:rPr>
          <w:rFonts w:ascii="Arial" w:hAnsi="Arial"/>
          <w:b w:val="0"/>
        </w:rPr>
        <w:t xml:space="preserve">Würth </w:t>
      </w:r>
      <w:proofErr w:type="spellStart"/>
      <w:r w:rsidRPr="003645BB">
        <w:rPr>
          <w:rFonts w:ascii="Arial" w:hAnsi="Arial"/>
          <w:b w:val="0"/>
        </w:rPr>
        <w:t>Elektronik</w:t>
      </w:r>
      <w:proofErr w:type="spellEnd"/>
      <w:r w:rsidRPr="003645BB">
        <w:rPr>
          <w:rFonts w:ascii="Arial" w:hAnsi="Arial"/>
          <w:b w:val="0"/>
        </w:rPr>
        <w:t xml:space="preserve"> : more </w:t>
      </w:r>
      <w:proofErr w:type="spellStart"/>
      <w:r w:rsidRPr="003645BB">
        <w:rPr>
          <w:rFonts w:ascii="Arial" w:hAnsi="Arial"/>
          <w:b w:val="0"/>
        </w:rPr>
        <w:t>than</w:t>
      </w:r>
      <w:proofErr w:type="spellEnd"/>
      <w:r w:rsidRPr="003645BB">
        <w:rPr>
          <w:rFonts w:ascii="Arial" w:hAnsi="Arial"/>
          <w:b w:val="0"/>
        </w:rPr>
        <w:t xml:space="preserve"> </w:t>
      </w:r>
      <w:proofErr w:type="spellStart"/>
      <w:r w:rsidRPr="003645BB">
        <w:rPr>
          <w:rFonts w:ascii="Arial" w:hAnsi="Arial"/>
          <w:b w:val="0"/>
        </w:rPr>
        <w:t>you</w:t>
      </w:r>
      <w:proofErr w:type="spellEnd"/>
      <w:r w:rsidRPr="003645BB">
        <w:rPr>
          <w:rFonts w:ascii="Arial" w:hAnsi="Arial"/>
          <w:b w:val="0"/>
        </w:rPr>
        <w:t xml:space="preserve"> </w:t>
      </w:r>
      <w:proofErr w:type="spellStart"/>
      <w:r w:rsidRPr="003645BB">
        <w:rPr>
          <w:rFonts w:ascii="Arial" w:hAnsi="Arial"/>
          <w:b w:val="0"/>
        </w:rPr>
        <w:t>expect</w:t>
      </w:r>
      <w:proofErr w:type="spellEnd"/>
      <w:r w:rsidRPr="003645BB">
        <w:rPr>
          <w:rFonts w:ascii="Arial" w:hAnsi="Arial"/>
          <w:b w:val="0"/>
        </w:rPr>
        <w:t> !</w:t>
      </w:r>
    </w:p>
    <w:p w14:paraId="52457508" w14:textId="77777777" w:rsidR="005648FB" w:rsidRPr="003645BB" w:rsidRDefault="005648FB" w:rsidP="005648FB">
      <w:pPr>
        <w:pStyle w:val="Textkrper"/>
        <w:tabs>
          <w:tab w:val="left" w:pos="5940"/>
        </w:tabs>
        <w:spacing w:before="120" w:after="120" w:line="276" w:lineRule="auto"/>
        <w:rPr>
          <w:rFonts w:ascii="Arial" w:hAnsi="Arial"/>
        </w:rPr>
      </w:pPr>
      <w:r w:rsidRPr="003645BB">
        <w:rPr>
          <w:rFonts w:ascii="Arial" w:hAnsi="Arial"/>
        </w:rPr>
        <w:lastRenderedPageBreak/>
        <w:t>Plus amples informations sur le site www.we-online.com</w:t>
      </w:r>
      <w:r w:rsidRPr="003645BB">
        <w:rPr>
          <w:rFonts w:ascii="Arial" w:hAnsi="Arial"/>
        </w:rPr>
        <w:tab/>
      </w:r>
    </w:p>
    <w:p w14:paraId="4DA7965D" w14:textId="77777777" w:rsidR="005648FB" w:rsidRPr="003645BB" w:rsidRDefault="005648FB" w:rsidP="005648FB">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5648FB" w:rsidRPr="003645BB" w14:paraId="0FB4B451" w14:textId="77777777" w:rsidTr="00625527">
        <w:tc>
          <w:tcPr>
            <w:tcW w:w="3902" w:type="dxa"/>
            <w:shd w:val="clear" w:color="auto" w:fill="auto"/>
            <w:hideMark/>
          </w:tcPr>
          <w:p w14:paraId="31403B30" w14:textId="77777777" w:rsidR="005648FB" w:rsidRPr="003645BB" w:rsidRDefault="005648FB" w:rsidP="00625527">
            <w:pPr>
              <w:pStyle w:val="Textkrper"/>
              <w:autoSpaceDE/>
              <w:adjustRightInd/>
              <w:spacing w:before="120" w:after="120" w:line="276" w:lineRule="auto"/>
              <w:rPr>
                <w:rFonts w:ascii="Arial" w:hAnsi="Arial"/>
                <w:bCs w:val="0"/>
                <w:szCs w:val="24"/>
              </w:rPr>
            </w:pPr>
            <w:r w:rsidRPr="003645BB">
              <w:rPr>
                <w:rFonts w:ascii="Arial" w:hAnsi="Arial"/>
              </w:rPr>
              <w:br w:type="page"/>
              <w:t xml:space="preserve">Informations </w:t>
            </w:r>
            <w:proofErr w:type="gramStart"/>
            <w:r w:rsidRPr="003645BB">
              <w:rPr>
                <w:rFonts w:ascii="Arial" w:hAnsi="Arial"/>
              </w:rPr>
              <w:t>supplémentaires</w:t>
            </w:r>
            <w:r w:rsidRPr="003645BB">
              <w:rPr>
                <w:rFonts w:ascii="Arial" w:hAnsi="Arial"/>
                <w:bCs w:val="0"/>
                <w:szCs w:val="24"/>
              </w:rPr>
              <w:t>:</w:t>
            </w:r>
            <w:proofErr w:type="gramEnd"/>
          </w:p>
          <w:p w14:paraId="082B6C45" w14:textId="77777777" w:rsidR="005648FB" w:rsidRPr="003645BB" w:rsidRDefault="005648FB" w:rsidP="00625527">
            <w:pPr>
              <w:spacing w:before="120" w:after="120" w:line="276" w:lineRule="auto"/>
              <w:rPr>
                <w:rFonts w:ascii="Arial" w:hAnsi="Arial" w:cs="Arial"/>
                <w:sz w:val="20"/>
              </w:rPr>
            </w:pPr>
            <w:r w:rsidRPr="003645BB">
              <w:rPr>
                <w:rFonts w:ascii="Arial" w:hAnsi="Arial" w:cs="Arial"/>
                <w:sz w:val="20"/>
              </w:rPr>
              <w:t xml:space="preserve">Wurth Electronics </w:t>
            </w:r>
            <w:proofErr w:type="spellStart"/>
            <w:r w:rsidRPr="003645BB">
              <w:rPr>
                <w:rFonts w:ascii="Arial" w:hAnsi="Arial" w:cs="Arial"/>
                <w:sz w:val="20"/>
              </w:rPr>
              <w:t>Midcom</w:t>
            </w:r>
            <w:proofErr w:type="spellEnd"/>
            <w:r w:rsidRPr="003645BB">
              <w:rPr>
                <w:rFonts w:ascii="Arial" w:hAnsi="Arial" w:cs="Arial"/>
                <w:sz w:val="20"/>
              </w:rPr>
              <w:t>, Inc.</w:t>
            </w:r>
            <w:r w:rsidRPr="003645BB">
              <w:rPr>
                <w:rFonts w:ascii="Arial" w:hAnsi="Arial" w:cs="Arial"/>
                <w:sz w:val="20"/>
              </w:rPr>
              <w:br/>
            </w:r>
            <w:r w:rsidRPr="003645BB">
              <w:rPr>
                <w:rFonts w:ascii="Arial" w:hAnsi="Arial" w:cs="Arial"/>
                <w:sz w:val="20"/>
                <w:szCs w:val="20"/>
              </w:rPr>
              <w:t>Amelia Thompson</w:t>
            </w:r>
            <w:r w:rsidRPr="003645BB">
              <w:rPr>
                <w:rFonts w:ascii="Arial" w:hAnsi="Arial" w:cs="Arial"/>
                <w:sz w:val="20"/>
              </w:rPr>
              <w:br/>
              <w:t>121 Airport Drive</w:t>
            </w:r>
            <w:r w:rsidRPr="003645BB">
              <w:rPr>
                <w:rFonts w:ascii="Arial" w:hAnsi="Arial" w:cs="Arial"/>
                <w:sz w:val="20"/>
              </w:rPr>
              <w:br/>
              <w:t>PO Box 1330</w:t>
            </w:r>
            <w:r w:rsidRPr="003645BB">
              <w:rPr>
                <w:rFonts w:ascii="Arial" w:hAnsi="Arial" w:cs="Arial"/>
                <w:sz w:val="20"/>
              </w:rPr>
              <w:br/>
              <w:t>Watertown, SD 57201 USA</w:t>
            </w:r>
          </w:p>
          <w:p w14:paraId="04E53FA7" w14:textId="77777777" w:rsidR="005648FB" w:rsidRPr="003645BB" w:rsidRDefault="005648FB" w:rsidP="00625527">
            <w:pPr>
              <w:spacing w:before="120" w:after="120" w:line="276" w:lineRule="auto"/>
              <w:rPr>
                <w:rFonts w:ascii="Arial" w:hAnsi="Arial" w:cs="Arial"/>
                <w:bCs/>
                <w:sz w:val="20"/>
                <w:lang w:bidi="de-DE"/>
              </w:rPr>
            </w:pPr>
            <w:r w:rsidRPr="003645BB">
              <w:rPr>
                <w:rFonts w:ascii="Arial" w:hAnsi="Arial" w:cs="Arial"/>
                <w:sz w:val="20"/>
              </w:rPr>
              <w:t xml:space="preserve">Tél : </w:t>
            </w:r>
            <w:r w:rsidRPr="003645BB">
              <w:rPr>
                <w:rFonts w:ascii="Arial" w:hAnsi="Arial" w:cs="Arial"/>
                <w:sz w:val="20"/>
                <w:lang w:bidi="de-DE"/>
              </w:rPr>
              <w:t>+1 605 886 4385</w:t>
            </w:r>
            <w:r w:rsidRPr="003645BB">
              <w:rPr>
                <w:rFonts w:ascii="Arial" w:hAnsi="Arial" w:cs="Arial"/>
                <w:sz w:val="20"/>
              </w:rPr>
              <w:br/>
            </w:r>
            <w:r w:rsidRPr="003645BB">
              <w:rPr>
                <w:rFonts w:ascii="Arial" w:hAnsi="Arial" w:cs="Arial"/>
                <w:bCs/>
                <w:sz w:val="20"/>
                <w:lang w:bidi="de-DE"/>
              </w:rPr>
              <w:t xml:space="preserve">Libre appel (en USA) : </w:t>
            </w:r>
            <w:r w:rsidRPr="003645BB">
              <w:rPr>
                <w:rFonts w:ascii="Arial" w:hAnsi="Arial" w:cs="Arial"/>
                <w:bCs/>
                <w:sz w:val="20"/>
                <w:lang w:bidi="de-DE"/>
              </w:rPr>
              <w:br/>
              <w:t>Tél : +1 800 643 2661</w:t>
            </w:r>
            <w:r w:rsidRPr="003645BB">
              <w:rPr>
                <w:rFonts w:ascii="Arial" w:hAnsi="Arial" w:cs="Arial"/>
                <w:bCs/>
                <w:sz w:val="20"/>
                <w:lang w:bidi="de-DE"/>
              </w:rPr>
              <w:br/>
              <w:t xml:space="preserve">Courriel : </w:t>
            </w:r>
            <w:r w:rsidRPr="003645BB">
              <w:rPr>
                <w:rFonts w:ascii="Arial" w:hAnsi="Arial" w:cs="Arial"/>
                <w:bCs/>
                <w:sz w:val="20"/>
                <w:lang w:bidi="de-DE"/>
              </w:rPr>
              <w:br/>
            </w:r>
            <w:hyperlink r:id="rId10" w:history="1">
              <w:r w:rsidRPr="003645BB">
                <w:rPr>
                  <w:rStyle w:val="Hyperlink"/>
                  <w:rFonts w:ascii="Arial" w:hAnsi="Arial" w:cs="Arial"/>
                  <w:color w:val="auto"/>
                  <w:sz w:val="20"/>
                  <w:u w:val="none"/>
                </w:rPr>
                <w:t>amelia.thompson@we-online.com</w:t>
              </w:r>
            </w:hyperlink>
          </w:p>
          <w:p w14:paraId="69C7A010" w14:textId="77777777" w:rsidR="005648FB" w:rsidRPr="003645BB" w:rsidRDefault="005648FB" w:rsidP="00625527">
            <w:pPr>
              <w:spacing w:before="120" w:after="120" w:line="276" w:lineRule="auto"/>
              <w:rPr>
                <w:rFonts w:ascii="Arial" w:hAnsi="Arial" w:cs="Arial"/>
                <w:bCs/>
                <w:sz w:val="20"/>
              </w:rPr>
            </w:pPr>
            <w:r w:rsidRPr="003645BB">
              <w:rPr>
                <w:rFonts w:ascii="Arial" w:hAnsi="Arial" w:cs="Arial"/>
                <w:bCs/>
                <w:sz w:val="20"/>
              </w:rPr>
              <w:t>www.we-online.com</w:t>
            </w:r>
          </w:p>
          <w:p w14:paraId="2A548112" w14:textId="77777777" w:rsidR="005648FB" w:rsidRPr="003645BB" w:rsidRDefault="005648FB" w:rsidP="00625527">
            <w:pPr>
              <w:spacing w:before="120" w:after="120" w:line="276" w:lineRule="auto"/>
              <w:rPr>
                <w:rFonts w:ascii="Arial" w:hAnsi="Arial" w:cs="Arial"/>
                <w:bCs/>
                <w:sz w:val="20"/>
              </w:rPr>
            </w:pPr>
          </w:p>
          <w:p w14:paraId="06E861AA" w14:textId="77777777" w:rsidR="005648FB" w:rsidRPr="003645BB" w:rsidRDefault="005648FB" w:rsidP="00625527">
            <w:pPr>
              <w:spacing w:before="120" w:after="120" w:line="276" w:lineRule="auto"/>
              <w:rPr>
                <w:rFonts w:ascii="Arial" w:hAnsi="Arial" w:cs="Arial"/>
                <w:bCs/>
                <w:sz w:val="20"/>
              </w:rPr>
            </w:pPr>
          </w:p>
        </w:tc>
        <w:tc>
          <w:tcPr>
            <w:tcW w:w="3193" w:type="dxa"/>
            <w:shd w:val="clear" w:color="auto" w:fill="auto"/>
            <w:hideMark/>
          </w:tcPr>
          <w:p w14:paraId="1BF76D3C" w14:textId="77777777" w:rsidR="005648FB" w:rsidRPr="003645BB" w:rsidRDefault="005648FB" w:rsidP="00625527">
            <w:pPr>
              <w:pStyle w:val="Textkrper"/>
              <w:tabs>
                <w:tab w:val="left" w:pos="1065"/>
              </w:tabs>
              <w:autoSpaceDE/>
              <w:adjustRightInd/>
              <w:spacing w:before="120" w:after="120" w:line="276" w:lineRule="auto"/>
              <w:rPr>
                <w:rFonts w:ascii="Arial" w:hAnsi="Arial"/>
                <w:bCs w:val="0"/>
                <w:szCs w:val="24"/>
              </w:rPr>
            </w:pPr>
            <w:r w:rsidRPr="003645BB">
              <w:rPr>
                <w:rFonts w:ascii="Arial" w:hAnsi="Arial"/>
                <w:bCs w:val="0"/>
                <w:szCs w:val="24"/>
              </w:rPr>
              <w:t xml:space="preserve">Contact </w:t>
            </w:r>
            <w:proofErr w:type="gramStart"/>
            <w:r w:rsidRPr="003645BB">
              <w:rPr>
                <w:rFonts w:ascii="Arial" w:hAnsi="Arial"/>
                <w:bCs w:val="0"/>
                <w:szCs w:val="24"/>
              </w:rPr>
              <w:t>presse:</w:t>
            </w:r>
            <w:proofErr w:type="gramEnd"/>
          </w:p>
          <w:p w14:paraId="7E264C4B" w14:textId="77777777" w:rsidR="005648FB" w:rsidRPr="003645BB" w:rsidRDefault="005648FB" w:rsidP="00625527">
            <w:pPr>
              <w:tabs>
                <w:tab w:val="left" w:pos="1065"/>
              </w:tabs>
              <w:spacing w:before="120" w:after="120" w:line="276" w:lineRule="auto"/>
              <w:rPr>
                <w:rFonts w:ascii="Arial" w:hAnsi="Arial" w:cs="Arial"/>
                <w:bCs/>
                <w:sz w:val="20"/>
              </w:rPr>
            </w:pPr>
            <w:r w:rsidRPr="003645BB">
              <w:rPr>
                <w:rFonts w:ascii="Arial" w:hAnsi="Arial" w:cs="Arial"/>
                <w:bCs/>
                <w:sz w:val="20"/>
              </w:rPr>
              <w:t>HighTech communications GmbH</w:t>
            </w:r>
            <w:r w:rsidRPr="003645BB">
              <w:rPr>
                <w:rFonts w:ascii="Arial" w:hAnsi="Arial" w:cs="Arial"/>
                <w:bCs/>
                <w:sz w:val="20"/>
              </w:rPr>
              <w:br/>
              <w:t>Brigitte Basilio</w:t>
            </w:r>
            <w:r w:rsidRPr="003645BB">
              <w:rPr>
                <w:rFonts w:ascii="Arial" w:hAnsi="Arial" w:cs="Arial"/>
                <w:bCs/>
                <w:sz w:val="20"/>
              </w:rPr>
              <w:br/>
            </w:r>
            <w:proofErr w:type="spellStart"/>
            <w:r w:rsidRPr="003645BB">
              <w:rPr>
                <w:rFonts w:ascii="Arial" w:hAnsi="Arial" w:cs="Arial"/>
                <w:bCs/>
                <w:sz w:val="20"/>
              </w:rPr>
              <w:t>Brunhamstrasse</w:t>
            </w:r>
            <w:proofErr w:type="spellEnd"/>
            <w:r w:rsidRPr="003645BB">
              <w:rPr>
                <w:rFonts w:ascii="Arial" w:hAnsi="Arial" w:cs="Arial"/>
                <w:bCs/>
                <w:sz w:val="20"/>
              </w:rPr>
              <w:t xml:space="preserve"> 21</w:t>
            </w:r>
            <w:r w:rsidRPr="003645BB">
              <w:rPr>
                <w:rFonts w:ascii="Arial" w:hAnsi="Arial" w:cs="Arial"/>
                <w:bCs/>
                <w:sz w:val="20"/>
              </w:rPr>
              <w:br/>
              <w:t>81249 Munich</w:t>
            </w:r>
            <w:r w:rsidRPr="003645BB">
              <w:rPr>
                <w:rFonts w:ascii="Arial" w:hAnsi="Arial" w:cs="Arial"/>
                <w:bCs/>
                <w:sz w:val="20"/>
              </w:rPr>
              <w:br/>
              <w:t>Allemagne</w:t>
            </w:r>
          </w:p>
          <w:p w14:paraId="1E49CD9D" w14:textId="77777777" w:rsidR="005648FB" w:rsidRPr="003645BB" w:rsidRDefault="005648FB" w:rsidP="00625527">
            <w:pPr>
              <w:tabs>
                <w:tab w:val="left" w:pos="1065"/>
              </w:tabs>
              <w:spacing w:before="120" w:after="120" w:line="276" w:lineRule="auto"/>
              <w:rPr>
                <w:rFonts w:ascii="Arial" w:hAnsi="Arial" w:cs="Arial"/>
                <w:bCs/>
                <w:sz w:val="20"/>
              </w:rPr>
            </w:pPr>
            <w:r w:rsidRPr="003645BB">
              <w:rPr>
                <w:rFonts w:ascii="Arial" w:hAnsi="Arial" w:cs="Arial"/>
                <w:bCs/>
                <w:sz w:val="20"/>
              </w:rPr>
              <w:t>Tél : +49 89 500778-20</w:t>
            </w:r>
            <w:r w:rsidRPr="003645BB">
              <w:rPr>
                <w:rFonts w:ascii="Arial" w:hAnsi="Arial" w:cs="Arial"/>
                <w:bCs/>
                <w:sz w:val="20"/>
              </w:rPr>
              <w:br/>
              <w:t xml:space="preserve">Fax : +49 89 500778-77 </w:t>
            </w:r>
            <w:r w:rsidRPr="003645BB">
              <w:rPr>
                <w:rFonts w:ascii="Arial" w:hAnsi="Arial" w:cs="Arial"/>
                <w:bCs/>
                <w:sz w:val="20"/>
              </w:rPr>
              <w:br/>
              <w:t>Courriel : b.basilio@htcm.de</w:t>
            </w:r>
          </w:p>
          <w:p w14:paraId="1061B6F6" w14:textId="77777777" w:rsidR="005648FB" w:rsidRPr="003645BB" w:rsidRDefault="005648FB" w:rsidP="00625527">
            <w:pPr>
              <w:tabs>
                <w:tab w:val="left" w:pos="1065"/>
              </w:tabs>
              <w:spacing w:before="120" w:after="120" w:line="276" w:lineRule="auto"/>
              <w:rPr>
                <w:rFonts w:ascii="Arial" w:hAnsi="Arial" w:cs="Arial"/>
                <w:bCs/>
                <w:sz w:val="20"/>
              </w:rPr>
            </w:pPr>
            <w:r w:rsidRPr="003645BB">
              <w:rPr>
                <w:rFonts w:ascii="Arial" w:hAnsi="Arial" w:cs="Arial"/>
                <w:bCs/>
                <w:sz w:val="20"/>
              </w:rPr>
              <w:t xml:space="preserve">www.htcm.de </w:t>
            </w:r>
          </w:p>
        </w:tc>
      </w:tr>
    </w:tbl>
    <w:p w14:paraId="22763CB4" w14:textId="77777777" w:rsidR="005648FB" w:rsidRPr="003645BB" w:rsidRDefault="005648FB" w:rsidP="005648FB">
      <w:pPr>
        <w:pStyle w:val="Textkrper"/>
        <w:spacing w:before="120" w:after="120" w:line="260" w:lineRule="exact"/>
      </w:pPr>
    </w:p>
    <w:sectPr w:rsidR="005648FB" w:rsidRPr="003645BB" w:rsidSect="00CC318F">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E8EF23" w14:textId="77777777" w:rsidR="00212890" w:rsidRDefault="00212890">
      <w:r>
        <w:separator/>
      </w:r>
    </w:p>
  </w:endnote>
  <w:endnote w:type="continuationSeparator" w:id="0">
    <w:p w14:paraId="50062A7E" w14:textId="77777777" w:rsidR="00212890" w:rsidRDefault="00212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6A82E" w14:textId="38E81E7E" w:rsidR="00AD41FF" w:rsidRPr="00B16101" w:rsidRDefault="00AD41FF" w:rsidP="00A74816">
    <w:pPr>
      <w:pStyle w:val="Fuzeile"/>
      <w:tabs>
        <w:tab w:val="clear" w:pos="4536"/>
        <w:tab w:val="clear" w:pos="9072"/>
        <w:tab w:val="right" w:pos="7088"/>
      </w:tabs>
      <w:rPr>
        <w:sz w:val="16"/>
        <w:szCs w:val="16"/>
        <w:lang w:val="en-US"/>
      </w:rPr>
    </w:pPr>
    <w:r w:rsidRPr="00A74816">
      <w:rPr>
        <w:rFonts w:ascii="Arial" w:hAnsi="Arial" w:cs="Arial"/>
        <w:snapToGrid w:val="0"/>
        <w:sz w:val="16"/>
      </w:rPr>
      <w:fldChar w:fldCharType="begin"/>
    </w:r>
    <w:r w:rsidRPr="00B16101">
      <w:rPr>
        <w:rFonts w:ascii="Arial" w:hAnsi="Arial" w:cs="Arial"/>
        <w:snapToGrid w:val="0"/>
        <w:sz w:val="16"/>
        <w:lang w:val="en-US"/>
      </w:rPr>
      <w:instrText xml:space="preserve"> FILENAME  \* MERGEFORMAT </w:instrText>
    </w:r>
    <w:r w:rsidRPr="00A74816">
      <w:rPr>
        <w:rFonts w:ascii="Arial" w:hAnsi="Arial" w:cs="Arial"/>
        <w:snapToGrid w:val="0"/>
        <w:sz w:val="16"/>
      </w:rPr>
      <w:fldChar w:fldCharType="separate"/>
    </w:r>
    <w:r w:rsidR="00861D77" w:rsidRPr="00B16101">
      <w:rPr>
        <w:rFonts w:ascii="Arial" w:hAnsi="Arial" w:cs="Arial"/>
        <w:snapToGrid w:val="0"/>
        <w:sz w:val="16"/>
        <w:lang w:val="en-US"/>
      </w:rPr>
      <w:t>WTH1PI1652</w:t>
    </w:r>
    <w:r w:rsidR="00B979BA">
      <w:rPr>
        <w:rFonts w:ascii="Arial" w:hAnsi="Arial" w:cs="Arial"/>
        <w:snapToGrid w:val="0"/>
        <w:sz w:val="16"/>
        <w:lang w:val="en-US"/>
      </w:rPr>
      <w:t>_fr</w:t>
    </w:r>
    <w:r w:rsidRPr="00A74816">
      <w:rPr>
        <w:rFonts w:ascii="Arial" w:hAnsi="Arial" w:cs="Arial"/>
        <w:snapToGrid w:val="0"/>
        <w:sz w:val="16"/>
      </w:rPr>
      <w:fldChar w:fldCharType="end"/>
    </w:r>
    <w:r w:rsidRPr="00B16101">
      <w:rPr>
        <w:rFonts w:ascii="Arial" w:hAnsi="Arial"/>
        <w:snapToGrid w:val="0"/>
        <w:sz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9C6E6A" w14:textId="77777777" w:rsidR="00212890" w:rsidRDefault="00212890">
      <w:r>
        <w:separator/>
      </w:r>
    </w:p>
  </w:footnote>
  <w:footnote w:type="continuationSeparator" w:id="0">
    <w:p w14:paraId="6D77F221" w14:textId="77777777" w:rsidR="00212890" w:rsidRDefault="002128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00F57B" w14:textId="7AF583B2" w:rsidR="00AD41FF" w:rsidRDefault="00A421B9"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1E248B02">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285505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4BEC"/>
    <w:rsid w:val="0000610B"/>
    <w:rsid w:val="000064BD"/>
    <w:rsid w:val="000067C8"/>
    <w:rsid w:val="00013002"/>
    <w:rsid w:val="00022F08"/>
    <w:rsid w:val="000258D8"/>
    <w:rsid w:val="00025946"/>
    <w:rsid w:val="000267EF"/>
    <w:rsid w:val="00035374"/>
    <w:rsid w:val="0004197D"/>
    <w:rsid w:val="00043FC9"/>
    <w:rsid w:val="000457A0"/>
    <w:rsid w:val="00050684"/>
    <w:rsid w:val="00051BFB"/>
    <w:rsid w:val="00053D8B"/>
    <w:rsid w:val="00055E30"/>
    <w:rsid w:val="000568D7"/>
    <w:rsid w:val="00060EEA"/>
    <w:rsid w:val="0006141C"/>
    <w:rsid w:val="000645F0"/>
    <w:rsid w:val="00066AB4"/>
    <w:rsid w:val="00067C15"/>
    <w:rsid w:val="00070731"/>
    <w:rsid w:val="00070D56"/>
    <w:rsid w:val="00080160"/>
    <w:rsid w:val="000863A2"/>
    <w:rsid w:val="000904AA"/>
    <w:rsid w:val="000909E1"/>
    <w:rsid w:val="000A09B0"/>
    <w:rsid w:val="000A486B"/>
    <w:rsid w:val="000B28AB"/>
    <w:rsid w:val="000B4E60"/>
    <w:rsid w:val="000B56A3"/>
    <w:rsid w:val="000B59CE"/>
    <w:rsid w:val="000B6091"/>
    <w:rsid w:val="000B65BB"/>
    <w:rsid w:val="000C1D50"/>
    <w:rsid w:val="000D40B1"/>
    <w:rsid w:val="000E5647"/>
    <w:rsid w:val="000E61B4"/>
    <w:rsid w:val="000E6F27"/>
    <w:rsid w:val="000F4BBA"/>
    <w:rsid w:val="00100528"/>
    <w:rsid w:val="00101B6C"/>
    <w:rsid w:val="001138B8"/>
    <w:rsid w:val="00114D84"/>
    <w:rsid w:val="00117E5E"/>
    <w:rsid w:val="001255F4"/>
    <w:rsid w:val="001274FC"/>
    <w:rsid w:val="00131977"/>
    <w:rsid w:val="0013379D"/>
    <w:rsid w:val="001456DE"/>
    <w:rsid w:val="001603CC"/>
    <w:rsid w:val="0016652E"/>
    <w:rsid w:val="00177FB5"/>
    <w:rsid w:val="00180898"/>
    <w:rsid w:val="00190F4E"/>
    <w:rsid w:val="00194043"/>
    <w:rsid w:val="00194988"/>
    <w:rsid w:val="001A2CAF"/>
    <w:rsid w:val="001A6221"/>
    <w:rsid w:val="001B0162"/>
    <w:rsid w:val="001B2FCE"/>
    <w:rsid w:val="001B3A92"/>
    <w:rsid w:val="001B40E3"/>
    <w:rsid w:val="001C041E"/>
    <w:rsid w:val="001C3A0F"/>
    <w:rsid w:val="001C3B90"/>
    <w:rsid w:val="001C5DA8"/>
    <w:rsid w:val="001D0DB2"/>
    <w:rsid w:val="001D243D"/>
    <w:rsid w:val="001D2D7C"/>
    <w:rsid w:val="001D3737"/>
    <w:rsid w:val="001E6BFC"/>
    <w:rsid w:val="001E7BC6"/>
    <w:rsid w:val="001F02E1"/>
    <w:rsid w:val="001F039F"/>
    <w:rsid w:val="001F4BB0"/>
    <w:rsid w:val="00212890"/>
    <w:rsid w:val="00213775"/>
    <w:rsid w:val="00214A93"/>
    <w:rsid w:val="0021524E"/>
    <w:rsid w:val="00215586"/>
    <w:rsid w:val="00216AD1"/>
    <w:rsid w:val="00217FD0"/>
    <w:rsid w:val="002329D1"/>
    <w:rsid w:val="0023483C"/>
    <w:rsid w:val="00240A6A"/>
    <w:rsid w:val="00240F46"/>
    <w:rsid w:val="00243D1A"/>
    <w:rsid w:val="00254CE8"/>
    <w:rsid w:val="002561AA"/>
    <w:rsid w:val="00263AD1"/>
    <w:rsid w:val="00264572"/>
    <w:rsid w:val="00265445"/>
    <w:rsid w:val="00270832"/>
    <w:rsid w:val="00273BD3"/>
    <w:rsid w:val="00273C1C"/>
    <w:rsid w:val="0028487E"/>
    <w:rsid w:val="00285B8D"/>
    <w:rsid w:val="002872A3"/>
    <w:rsid w:val="00287AE5"/>
    <w:rsid w:val="00291C4C"/>
    <w:rsid w:val="002921AC"/>
    <w:rsid w:val="002A095E"/>
    <w:rsid w:val="002A7E50"/>
    <w:rsid w:val="002B6C90"/>
    <w:rsid w:val="002C2A63"/>
    <w:rsid w:val="002C696C"/>
    <w:rsid w:val="002C72CB"/>
    <w:rsid w:val="002E0469"/>
    <w:rsid w:val="002E0DDA"/>
    <w:rsid w:val="002E229A"/>
    <w:rsid w:val="002F488A"/>
    <w:rsid w:val="002F663D"/>
    <w:rsid w:val="00301A91"/>
    <w:rsid w:val="003023CE"/>
    <w:rsid w:val="00304188"/>
    <w:rsid w:val="00307B15"/>
    <w:rsid w:val="003105E2"/>
    <w:rsid w:val="003154CD"/>
    <w:rsid w:val="003156CA"/>
    <w:rsid w:val="00320451"/>
    <w:rsid w:val="00320E03"/>
    <w:rsid w:val="00321F48"/>
    <w:rsid w:val="0032557D"/>
    <w:rsid w:val="003264E5"/>
    <w:rsid w:val="00334066"/>
    <w:rsid w:val="00343E12"/>
    <w:rsid w:val="0034504C"/>
    <w:rsid w:val="00347536"/>
    <w:rsid w:val="00355E1C"/>
    <w:rsid w:val="00356C16"/>
    <w:rsid w:val="003668D1"/>
    <w:rsid w:val="0037012B"/>
    <w:rsid w:val="00372533"/>
    <w:rsid w:val="00376468"/>
    <w:rsid w:val="003814F9"/>
    <w:rsid w:val="003822CF"/>
    <w:rsid w:val="003931C1"/>
    <w:rsid w:val="003A0D86"/>
    <w:rsid w:val="003B1978"/>
    <w:rsid w:val="003B2106"/>
    <w:rsid w:val="003B2480"/>
    <w:rsid w:val="003B3E7A"/>
    <w:rsid w:val="003B5455"/>
    <w:rsid w:val="003C080B"/>
    <w:rsid w:val="003C3F95"/>
    <w:rsid w:val="003C6CAF"/>
    <w:rsid w:val="003D70FA"/>
    <w:rsid w:val="003E0DA0"/>
    <w:rsid w:val="003E263B"/>
    <w:rsid w:val="004001C1"/>
    <w:rsid w:val="00400AA8"/>
    <w:rsid w:val="00401E0F"/>
    <w:rsid w:val="00404587"/>
    <w:rsid w:val="00410CBD"/>
    <w:rsid w:val="00410CE1"/>
    <w:rsid w:val="004120DD"/>
    <w:rsid w:val="004144AE"/>
    <w:rsid w:val="004204AA"/>
    <w:rsid w:val="0042615E"/>
    <w:rsid w:val="00431C90"/>
    <w:rsid w:val="0043574F"/>
    <w:rsid w:val="00441533"/>
    <w:rsid w:val="00442738"/>
    <w:rsid w:val="0046027E"/>
    <w:rsid w:val="00460BCA"/>
    <w:rsid w:val="00461B24"/>
    <w:rsid w:val="004646CB"/>
    <w:rsid w:val="00470FBA"/>
    <w:rsid w:val="00474CCB"/>
    <w:rsid w:val="00475791"/>
    <w:rsid w:val="00483891"/>
    <w:rsid w:val="00483C3D"/>
    <w:rsid w:val="004850DA"/>
    <w:rsid w:val="00493757"/>
    <w:rsid w:val="0049593E"/>
    <w:rsid w:val="004A4093"/>
    <w:rsid w:val="004B2DAD"/>
    <w:rsid w:val="004B3468"/>
    <w:rsid w:val="004B44D0"/>
    <w:rsid w:val="004B4EB2"/>
    <w:rsid w:val="004B5422"/>
    <w:rsid w:val="004B5E02"/>
    <w:rsid w:val="004C2963"/>
    <w:rsid w:val="004C4379"/>
    <w:rsid w:val="004D4F70"/>
    <w:rsid w:val="004D78E8"/>
    <w:rsid w:val="004E3A3C"/>
    <w:rsid w:val="004F1218"/>
    <w:rsid w:val="004F387D"/>
    <w:rsid w:val="004F4AB5"/>
    <w:rsid w:val="005010F7"/>
    <w:rsid w:val="00502845"/>
    <w:rsid w:val="00505509"/>
    <w:rsid w:val="00516D0B"/>
    <w:rsid w:val="00521C2D"/>
    <w:rsid w:val="00525673"/>
    <w:rsid w:val="00525AEC"/>
    <w:rsid w:val="00530FC0"/>
    <w:rsid w:val="005327C7"/>
    <w:rsid w:val="00535659"/>
    <w:rsid w:val="00550D3E"/>
    <w:rsid w:val="005538CF"/>
    <w:rsid w:val="00556A0C"/>
    <w:rsid w:val="005646E6"/>
    <w:rsid w:val="005648FB"/>
    <w:rsid w:val="005677FD"/>
    <w:rsid w:val="00571E32"/>
    <w:rsid w:val="005758B7"/>
    <w:rsid w:val="00581536"/>
    <w:rsid w:val="00587F00"/>
    <w:rsid w:val="0059367F"/>
    <w:rsid w:val="005B69E4"/>
    <w:rsid w:val="005C06DF"/>
    <w:rsid w:val="005C1023"/>
    <w:rsid w:val="005C61CB"/>
    <w:rsid w:val="005C6D6A"/>
    <w:rsid w:val="005D160B"/>
    <w:rsid w:val="005D7454"/>
    <w:rsid w:val="005E1091"/>
    <w:rsid w:val="005E1B1E"/>
    <w:rsid w:val="005F5D47"/>
    <w:rsid w:val="0060621A"/>
    <w:rsid w:val="006125AC"/>
    <w:rsid w:val="00615C3C"/>
    <w:rsid w:val="00616918"/>
    <w:rsid w:val="006177E2"/>
    <w:rsid w:val="006303C1"/>
    <w:rsid w:val="0063467B"/>
    <w:rsid w:val="0063628E"/>
    <w:rsid w:val="006503AE"/>
    <w:rsid w:val="0065536A"/>
    <w:rsid w:val="00656ACE"/>
    <w:rsid w:val="00663854"/>
    <w:rsid w:val="0066406D"/>
    <w:rsid w:val="00664FB4"/>
    <w:rsid w:val="00666284"/>
    <w:rsid w:val="00667A63"/>
    <w:rsid w:val="00667B5B"/>
    <w:rsid w:val="0067131F"/>
    <w:rsid w:val="006769A9"/>
    <w:rsid w:val="00677B8C"/>
    <w:rsid w:val="00683D1C"/>
    <w:rsid w:val="006916E1"/>
    <w:rsid w:val="006963F9"/>
    <w:rsid w:val="006A1135"/>
    <w:rsid w:val="006A1A89"/>
    <w:rsid w:val="006A34DE"/>
    <w:rsid w:val="006A6CD7"/>
    <w:rsid w:val="006A70EB"/>
    <w:rsid w:val="006B1DF3"/>
    <w:rsid w:val="006B3831"/>
    <w:rsid w:val="006B3F8F"/>
    <w:rsid w:val="006B56DA"/>
    <w:rsid w:val="006B5888"/>
    <w:rsid w:val="006C5F83"/>
    <w:rsid w:val="006D04BD"/>
    <w:rsid w:val="006D10F8"/>
    <w:rsid w:val="006D6728"/>
    <w:rsid w:val="006E0378"/>
    <w:rsid w:val="006E17DE"/>
    <w:rsid w:val="006E1803"/>
    <w:rsid w:val="006E2F71"/>
    <w:rsid w:val="006F44B9"/>
    <w:rsid w:val="006F5B78"/>
    <w:rsid w:val="006F74C8"/>
    <w:rsid w:val="006F77BD"/>
    <w:rsid w:val="007111CA"/>
    <w:rsid w:val="00711D05"/>
    <w:rsid w:val="0073468B"/>
    <w:rsid w:val="007367F4"/>
    <w:rsid w:val="00760B15"/>
    <w:rsid w:val="00760F61"/>
    <w:rsid w:val="0076179A"/>
    <w:rsid w:val="00764EC4"/>
    <w:rsid w:val="007708B8"/>
    <w:rsid w:val="00771DF4"/>
    <w:rsid w:val="00773209"/>
    <w:rsid w:val="00777EB9"/>
    <w:rsid w:val="0078503A"/>
    <w:rsid w:val="00785DC0"/>
    <w:rsid w:val="00794A7A"/>
    <w:rsid w:val="00797C03"/>
    <w:rsid w:val="007A1F4E"/>
    <w:rsid w:val="007A4345"/>
    <w:rsid w:val="007C42E6"/>
    <w:rsid w:val="007C79D2"/>
    <w:rsid w:val="007D0B53"/>
    <w:rsid w:val="007D400B"/>
    <w:rsid w:val="007E2212"/>
    <w:rsid w:val="007E2CA5"/>
    <w:rsid w:val="007E2CAD"/>
    <w:rsid w:val="007E347D"/>
    <w:rsid w:val="007E4896"/>
    <w:rsid w:val="007E66DD"/>
    <w:rsid w:val="008004D3"/>
    <w:rsid w:val="00800A15"/>
    <w:rsid w:val="00805256"/>
    <w:rsid w:val="0081664E"/>
    <w:rsid w:val="00820DFA"/>
    <w:rsid w:val="008210EC"/>
    <w:rsid w:val="00824931"/>
    <w:rsid w:val="00831354"/>
    <w:rsid w:val="00837EBF"/>
    <w:rsid w:val="00842AC6"/>
    <w:rsid w:val="008517BF"/>
    <w:rsid w:val="008523FC"/>
    <w:rsid w:val="00852414"/>
    <w:rsid w:val="00856DDE"/>
    <w:rsid w:val="00860705"/>
    <w:rsid w:val="00861D77"/>
    <w:rsid w:val="00870CC9"/>
    <w:rsid w:val="00877971"/>
    <w:rsid w:val="00886681"/>
    <w:rsid w:val="0089123A"/>
    <w:rsid w:val="00897B98"/>
    <w:rsid w:val="008A6395"/>
    <w:rsid w:val="008B0D59"/>
    <w:rsid w:val="008B7643"/>
    <w:rsid w:val="008C4506"/>
    <w:rsid w:val="008C5FEC"/>
    <w:rsid w:val="008D367B"/>
    <w:rsid w:val="008D3DFC"/>
    <w:rsid w:val="008E0C0C"/>
    <w:rsid w:val="008E1E5C"/>
    <w:rsid w:val="008F13AD"/>
    <w:rsid w:val="008F6F03"/>
    <w:rsid w:val="008F755A"/>
    <w:rsid w:val="009050FB"/>
    <w:rsid w:val="009055D1"/>
    <w:rsid w:val="00910367"/>
    <w:rsid w:val="00912D24"/>
    <w:rsid w:val="009168D9"/>
    <w:rsid w:val="00917A75"/>
    <w:rsid w:val="00923B94"/>
    <w:rsid w:val="00924525"/>
    <w:rsid w:val="00927E75"/>
    <w:rsid w:val="00945C65"/>
    <w:rsid w:val="00947A86"/>
    <w:rsid w:val="00950B5B"/>
    <w:rsid w:val="00956D90"/>
    <w:rsid w:val="00962AC6"/>
    <w:rsid w:val="009634CA"/>
    <w:rsid w:val="00964C14"/>
    <w:rsid w:val="00965C15"/>
    <w:rsid w:val="00966927"/>
    <w:rsid w:val="009778D0"/>
    <w:rsid w:val="00977E34"/>
    <w:rsid w:val="0098005C"/>
    <w:rsid w:val="0098142F"/>
    <w:rsid w:val="00981CD4"/>
    <w:rsid w:val="0098432E"/>
    <w:rsid w:val="00995576"/>
    <w:rsid w:val="0099748F"/>
    <w:rsid w:val="009A1DA9"/>
    <w:rsid w:val="009A7903"/>
    <w:rsid w:val="009B059C"/>
    <w:rsid w:val="009B1ED2"/>
    <w:rsid w:val="009B4D91"/>
    <w:rsid w:val="009B5041"/>
    <w:rsid w:val="009B5DF6"/>
    <w:rsid w:val="009C2F15"/>
    <w:rsid w:val="009C488D"/>
    <w:rsid w:val="009C4DAD"/>
    <w:rsid w:val="009C55E8"/>
    <w:rsid w:val="009C7A55"/>
    <w:rsid w:val="009C7C0C"/>
    <w:rsid w:val="009D0330"/>
    <w:rsid w:val="009E375E"/>
    <w:rsid w:val="009F2E8B"/>
    <w:rsid w:val="009F3830"/>
    <w:rsid w:val="009F6962"/>
    <w:rsid w:val="00A0207E"/>
    <w:rsid w:val="00A02CED"/>
    <w:rsid w:val="00A03564"/>
    <w:rsid w:val="00A037C6"/>
    <w:rsid w:val="00A13E4A"/>
    <w:rsid w:val="00A22B86"/>
    <w:rsid w:val="00A2489E"/>
    <w:rsid w:val="00A3000D"/>
    <w:rsid w:val="00A402B9"/>
    <w:rsid w:val="00A421B9"/>
    <w:rsid w:val="00A477CF"/>
    <w:rsid w:val="00A504EC"/>
    <w:rsid w:val="00A5102C"/>
    <w:rsid w:val="00A51D85"/>
    <w:rsid w:val="00A534A6"/>
    <w:rsid w:val="00A571C7"/>
    <w:rsid w:val="00A57628"/>
    <w:rsid w:val="00A60418"/>
    <w:rsid w:val="00A61224"/>
    <w:rsid w:val="00A62D29"/>
    <w:rsid w:val="00A647F2"/>
    <w:rsid w:val="00A71D8D"/>
    <w:rsid w:val="00A74816"/>
    <w:rsid w:val="00A74CDC"/>
    <w:rsid w:val="00A75EFD"/>
    <w:rsid w:val="00A80C24"/>
    <w:rsid w:val="00A91A29"/>
    <w:rsid w:val="00AA6E73"/>
    <w:rsid w:val="00AA7B49"/>
    <w:rsid w:val="00AB43E5"/>
    <w:rsid w:val="00AD41FF"/>
    <w:rsid w:val="00AD74EC"/>
    <w:rsid w:val="00AE20CC"/>
    <w:rsid w:val="00AE40B5"/>
    <w:rsid w:val="00AE5CD9"/>
    <w:rsid w:val="00AF42AA"/>
    <w:rsid w:val="00AF7D4F"/>
    <w:rsid w:val="00B126EF"/>
    <w:rsid w:val="00B12E2F"/>
    <w:rsid w:val="00B137FF"/>
    <w:rsid w:val="00B16101"/>
    <w:rsid w:val="00B165B0"/>
    <w:rsid w:val="00B2006F"/>
    <w:rsid w:val="00B22632"/>
    <w:rsid w:val="00B341EA"/>
    <w:rsid w:val="00B35523"/>
    <w:rsid w:val="00B37564"/>
    <w:rsid w:val="00B40F06"/>
    <w:rsid w:val="00B43755"/>
    <w:rsid w:val="00B61AE2"/>
    <w:rsid w:val="00B66573"/>
    <w:rsid w:val="00B667A0"/>
    <w:rsid w:val="00B911CF"/>
    <w:rsid w:val="00B94F07"/>
    <w:rsid w:val="00B9589D"/>
    <w:rsid w:val="00B979BA"/>
    <w:rsid w:val="00BA04FB"/>
    <w:rsid w:val="00BA1C41"/>
    <w:rsid w:val="00BB741C"/>
    <w:rsid w:val="00BC1F54"/>
    <w:rsid w:val="00BC356F"/>
    <w:rsid w:val="00BC460E"/>
    <w:rsid w:val="00BD0BC8"/>
    <w:rsid w:val="00BD2843"/>
    <w:rsid w:val="00BD2B26"/>
    <w:rsid w:val="00BE5C1A"/>
    <w:rsid w:val="00BE611E"/>
    <w:rsid w:val="00C10188"/>
    <w:rsid w:val="00C16547"/>
    <w:rsid w:val="00C16E66"/>
    <w:rsid w:val="00C17CED"/>
    <w:rsid w:val="00C22666"/>
    <w:rsid w:val="00C279D5"/>
    <w:rsid w:val="00C33EAD"/>
    <w:rsid w:val="00C40959"/>
    <w:rsid w:val="00C43E68"/>
    <w:rsid w:val="00C537A3"/>
    <w:rsid w:val="00C5688B"/>
    <w:rsid w:val="00C6061E"/>
    <w:rsid w:val="00C63D8C"/>
    <w:rsid w:val="00C71265"/>
    <w:rsid w:val="00C71966"/>
    <w:rsid w:val="00C7439C"/>
    <w:rsid w:val="00C8403A"/>
    <w:rsid w:val="00C857F0"/>
    <w:rsid w:val="00C87944"/>
    <w:rsid w:val="00C93243"/>
    <w:rsid w:val="00C9372B"/>
    <w:rsid w:val="00C9434E"/>
    <w:rsid w:val="00CB56BA"/>
    <w:rsid w:val="00CB6417"/>
    <w:rsid w:val="00CB765C"/>
    <w:rsid w:val="00CC1740"/>
    <w:rsid w:val="00CC1D85"/>
    <w:rsid w:val="00CC318F"/>
    <w:rsid w:val="00CC50FA"/>
    <w:rsid w:val="00CC5E31"/>
    <w:rsid w:val="00CD080A"/>
    <w:rsid w:val="00CD1C4E"/>
    <w:rsid w:val="00CD2389"/>
    <w:rsid w:val="00CD542B"/>
    <w:rsid w:val="00CE5015"/>
    <w:rsid w:val="00CF06BD"/>
    <w:rsid w:val="00CF2554"/>
    <w:rsid w:val="00CF4443"/>
    <w:rsid w:val="00CF5234"/>
    <w:rsid w:val="00CF7932"/>
    <w:rsid w:val="00D10045"/>
    <w:rsid w:val="00D10A7D"/>
    <w:rsid w:val="00D15E71"/>
    <w:rsid w:val="00D23260"/>
    <w:rsid w:val="00D261A7"/>
    <w:rsid w:val="00D301A4"/>
    <w:rsid w:val="00D35686"/>
    <w:rsid w:val="00D464D9"/>
    <w:rsid w:val="00D471E2"/>
    <w:rsid w:val="00D5040B"/>
    <w:rsid w:val="00D70405"/>
    <w:rsid w:val="00D72A57"/>
    <w:rsid w:val="00D75A8B"/>
    <w:rsid w:val="00D7777E"/>
    <w:rsid w:val="00D90804"/>
    <w:rsid w:val="00D90C89"/>
    <w:rsid w:val="00D979C7"/>
    <w:rsid w:val="00DA70D9"/>
    <w:rsid w:val="00DB03EF"/>
    <w:rsid w:val="00DC17BA"/>
    <w:rsid w:val="00DD1842"/>
    <w:rsid w:val="00DD18C5"/>
    <w:rsid w:val="00DD261B"/>
    <w:rsid w:val="00DD39BA"/>
    <w:rsid w:val="00DD5276"/>
    <w:rsid w:val="00DE632D"/>
    <w:rsid w:val="00DE7025"/>
    <w:rsid w:val="00DF083B"/>
    <w:rsid w:val="00DF3657"/>
    <w:rsid w:val="00DF4A9A"/>
    <w:rsid w:val="00DF6E33"/>
    <w:rsid w:val="00E21D22"/>
    <w:rsid w:val="00E235A7"/>
    <w:rsid w:val="00E27071"/>
    <w:rsid w:val="00E41C6B"/>
    <w:rsid w:val="00E446A1"/>
    <w:rsid w:val="00E56EB0"/>
    <w:rsid w:val="00E63CB1"/>
    <w:rsid w:val="00E67044"/>
    <w:rsid w:val="00E72205"/>
    <w:rsid w:val="00E815D2"/>
    <w:rsid w:val="00E82106"/>
    <w:rsid w:val="00E86437"/>
    <w:rsid w:val="00E91946"/>
    <w:rsid w:val="00E966E4"/>
    <w:rsid w:val="00E96706"/>
    <w:rsid w:val="00EA438E"/>
    <w:rsid w:val="00EA530D"/>
    <w:rsid w:val="00EA5874"/>
    <w:rsid w:val="00EA7C20"/>
    <w:rsid w:val="00EA7F49"/>
    <w:rsid w:val="00EC749A"/>
    <w:rsid w:val="00ED24DF"/>
    <w:rsid w:val="00EE3F21"/>
    <w:rsid w:val="00EE3F9D"/>
    <w:rsid w:val="00EE59B9"/>
    <w:rsid w:val="00EF6119"/>
    <w:rsid w:val="00EF62C4"/>
    <w:rsid w:val="00F020E7"/>
    <w:rsid w:val="00F1239B"/>
    <w:rsid w:val="00F123BC"/>
    <w:rsid w:val="00F14F24"/>
    <w:rsid w:val="00F1580B"/>
    <w:rsid w:val="00F25539"/>
    <w:rsid w:val="00F26A7D"/>
    <w:rsid w:val="00F32C06"/>
    <w:rsid w:val="00F33F90"/>
    <w:rsid w:val="00F55A20"/>
    <w:rsid w:val="00F56C8F"/>
    <w:rsid w:val="00F6258F"/>
    <w:rsid w:val="00F633C4"/>
    <w:rsid w:val="00F6730A"/>
    <w:rsid w:val="00F7288A"/>
    <w:rsid w:val="00F9549B"/>
    <w:rsid w:val="00FA02BD"/>
    <w:rsid w:val="00FA19AC"/>
    <w:rsid w:val="00FA3D93"/>
    <w:rsid w:val="00FB0CB6"/>
    <w:rsid w:val="00FB3201"/>
    <w:rsid w:val="00FC42F7"/>
    <w:rsid w:val="00FC50B8"/>
    <w:rsid w:val="00FC7446"/>
    <w:rsid w:val="00FD1A02"/>
    <w:rsid w:val="00FD236F"/>
    <w:rsid w:val="00FD3927"/>
    <w:rsid w:val="00FD436E"/>
    <w:rsid w:val="00FD7643"/>
    <w:rsid w:val="00FE7732"/>
    <w:rsid w:val="00FF0185"/>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8ABF32"/>
  <w15:chartTrackingRefBased/>
  <w15:docId w15:val="{AC94C533-AF8D-423F-959D-9657F3C07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fr-FR"/>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rsid w:val="003A0D86"/>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AA7B49"/>
    <w:rPr>
      <w:b/>
      <w:bCs/>
    </w:rPr>
  </w:style>
  <w:style w:type="character" w:customStyle="1" w:styleId="KommentarthemaZchn">
    <w:name w:val="Kommentarthema Zchn"/>
    <w:link w:val="Kommentarthema"/>
    <w:rsid w:val="00AA7B49"/>
    <w:rPr>
      <w:b/>
      <w:bCs/>
    </w:rPr>
  </w:style>
  <w:style w:type="character" w:styleId="NichtaufgelsteErwhnung">
    <w:name w:val="Unresolved Mention"/>
    <w:basedOn w:val="Absatz-Standardschriftart"/>
    <w:uiPriority w:val="99"/>
    <w:semiHidden/>
    <w:unhideWhenUsed/>
    <w:rsid w:val="009C55E8"/>
    <w:rPr>
      <w:color w:val="605E5C"/>
      <w:shd w:val="clear" w:color="auto" w:fill="E1DFDD"/>
    </w:rPr>
  </w:style>
  <w:style w:type="paragraph" w:styleId="berarbeitung">
    <w:name w:val="Revision"/>
    <w:hidden/>
    <w:uiPriority w:val="99"/>
    <w:semiHidden/>
    <w:rsid w:val="00677B8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278952195">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wuerth/"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we-online.com/en/components/products/DESIGN_KIT_756507"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amelia.thompson@we-online.com"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45de56ea-e505-43a5-bd60-4957c8afc438}" enabled="0" method="" siteId="{45de56ea-e505-43a5-bd60-4957c8afc438}"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630</Words>
  <Characters>4117</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4738</CharactersWithSpaces>
  <SharedDoc>false</SharedDoc>
  <HLinks>
    <vt:vector size="6" baseType="variant">
      <vt:variant>
        <vt:i4>1835039</vt:i4>
      </vt:variant>
      <vt:variant>
        <vt:i4>0</vt:i4>
      </vt:variant>
      <vt:variant>
        <vt:i4>0</vt:i4>
      </vt:variant>
      <vt:variant>
        <vt:i4>5</vt:i4>
      </vt:variant>
      <vt:variant>
        <vt:lpwstr>http://www.htcm.de/kk/wuerth/?lang=en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Caroline N. Martin</dc:creator>
  <cp:keywords/>
  <cp:lastModifiedBy>Linh Zadow</cp:lastModifiedBy>
  <cp:revision>4</cp:revision>
  <cp:lastPrinted>2016-02-04T10:10:00Z</cp:lastPrinted>
  <dcterms:created xsi:type="dcterms:W3CDTF">2025-04-28T13:33:00Z</dcterms:created>
  <dcterms:modified xsi:type="dcterms:W3CDTF">2025-04-29T08:03:00Z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