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90E51" w14:textId="67F43DFE" w:rsidR="00E44AB6" w:rsidRPr="00026243" w:rsidRDefault="009A2F8C" w:rsidP="006B381A">
      <w:pPr>
        <w:pStyle w:val="PITitel"/>
        <w:rPr>
          <w:lang w:val="it-IT"/>
        </w:rPr>
      </w:pPr>
      <w:r>
        <w:rPr>
          <w:lang w:val="it-IT"/>
        </w:rPr>
        <w:t>COMUNICATO STAMPA</w:t>
      </w:r>
    </w:p>
    <w:p w14:paraId="7E5DC486" w14:textId="77777777" w:rsidR="001164E5" w:rsidRPr="00026243" w:rsidRDefault="001164E5" w:rsidP="001164E5">
      <w:pPr>
        <w:pStyle w:val="PISubhead"/>
        <w:rPr>
          <w:lang w:val="it-IT"/>
        </w:rPr>
      </w:pPr>
      <w:r>
        <w:rPr>
          <w:lang w:val="it-IT"/>
        </w:rPr>
        <w:t xml:space="preserve">OPEN MIND presenta la versione 2025 di </w:t>
      </w:r>
      <w:proofErr w:type="spellStart"/>
      <w:r>
        <w:rPr>
          <w:i/>
          <w:iCs/>
          <w:lang w:val="it-IT"/>
        </w:rPr>
        <w:t>hyper</w:t>
      </w:r>
      <w:r>
        <w:rPr>
          <w:lang w:val="it-IT"/>
        </w:rPr>
        <w:t>MILL</w:t>
      </w:r>
      <w:proofErr w:type="spellEnd"/>
    </w:p>
    <w:p w14:paraId="6E4918F7" w14:textId="6EAE7F04" w:rsidR="00B22C1E" w:rsidRPr="00026243" w:rsidRDefault="00570271" w:rsidP="006B381A">
      <w:pPr>
        <w:pStyle w:val="PIHead"/>
        <w:rPr>
          <w:lang w:val="it-IT"/>
        </w:rPr>
      </w:pPr>
      <w:r>
        <w:rPr>
          <w:lang w:val="it-IT"/>
        </w:rPr>
        <w:t>Praticità CAM e funzioni CAD efficienti</w:t>
      </w:r>
    </w:p>
    <w:p w14:paraId="66651B00" w14:textId="3A4583C4" w:rsidR="00E26593" w:rsidRPr="00026243" w:rsidRDefault="009A2F8C" w:rsidP="00E26593">
      <w:pPr>
        <w:pStyle w:val="PILead"/>
        <w:rPr>
          <w:lang w:val="it-IT"/>
        </w:rPr>
      </w:pPr>
      <w:proofErr w:type="spellStart"/>
      <w:r>
        <w:rPr>
          <w:lang w:val="it-IT"/>
        </w:rPr>
        <w:t>Wessling</w:t>
      </w:r>
      <w:proofErr w:type="spellEnd"/>
      <w:r w:rsidR="00E557AA">
        <w:rPr>
          <w:lang w:val="it-IT"/>
        </w:rPr>
        <w:t xml:space="preserve"> </w:t>
      </w:r>
      <w:r w:rsidR="009329C6" w:rsidRPr="00006E81">
        <w:rPr>
          <w:lang w:val="it-IT"/>
        </w:rPr>
        <w:t>(Germania)</w:t>
      </w:r>
      <w:r>
        <w:rPr>
          <w:lang w:val="it-IT"/>
        </w:rPr>
        <w:t xml:space="preserve">, </w:t>
      </w:r>
      <w:r w:rsidR="007A7EC8" w:rsidRPr="007A7EC8">
        <w:rPr>
          <w:lang w:val="it-IT"/>
        </w:rPr>
        <w:t>5 maggio</w:t>
      </w:r>
      <w:r>
        <w:rPr>
          <w:lang w:val="it-IT"/>
        </w:rPr>
        <w:t xml:space="preserve"> 2025 - OPEN MIND lancia la versione 2025 della sua suite CAD/CAM </w:t>
      </w:r>
      <w:proofErr w:type="spellStart"/>
      <w:r>
        <w:rPr>
          <w:i/>
          <w:iCs/>
          <w:lang w:val="it-IT"/>
        </w:rPr>
        <w:t>hyper</w:t>
      </w:r>
      <w:r>
        <w:rPr>
          <w:lang w:val="it-IT"/>
        </w:rPr>
        <w:t>MILL</w:t>
      </w:r>
      <w:proofErr w:type="spellEnd"/>
      <w:r>
        <w:rPr>
          <w:lang w:val="it-IT"/>
        </w:rPr>
        <w:t xml:space="preserve">. La caratteristica saliente della nuova versione è rappresentata dalla pratica sbavatura automatica. Con un nuovo algoritmo di tassellazione e una visualizzazione semplificata degli elementi per i modelli CAD, il modulo CAD del software è stato ulteriormente velocizzato. </w:t>
      </w:r>
    </w:p>
    <w:p w14:paraId="50D3E528" w14:textId="1AE082DB" w:rsidR="00EA0B7C" w:rsidRPr="00370491" w:rsidRDefault="00B9694D" w:rsidP="00EA0B7C">
      <w:pPr>
        <w:pStyle w:val="PITextkrper"/>
        <w:rPr>
          <w:lang w:val="it-IT"/>
        </w:rPr>
      </w:pPr>
      <w:r>
        <w:rPr>
          <w:lang w:val="it-IT"/>
        </w:rPr>
        <w:t>Bordi e fori privi di bave</w:t>
      </w:r>
      <w:r w:rsidR="00006E81">
        <w:rPr>
          <w:lang w:val="it-IT"/>
        </w:rPr>
        <w:t>,</w:t>
      </w:r>
      <w:r>
        <w:rPr>
          <w:lang w:val="it-IT"/>
        </w:rPr>
        <w:t xml:space="preserve"> risultano critici non solo dal punto di vista funzionale, </w:t>
      </w:r>
      <w:r w:rsidR="00006E81">
        <w:rPr>
          <w:lang w:val="it-IT"/>
        </w:rPr>
        <w:t>ma</w:t>
      </w:r>
      <w:r>
        <w:rPr>
          <w:lang w:val="it-IT"/>
        </w:rPr>
        <w:t xml:space="preserve"> contribuiscono in modo sensibile alla qualità e al valore del prodotto finale. </w:t>
      </w:r>
      <w:hyperlink r:id="rId8" w:history="1">
        <w:proofErr w:type="spellStart"/>
        <w:r>
          <w:rPr>
            <w:rStyle w:val="Hyperlink"/>
            <w:i/>
            <w:iCs/>
            <w:lang w:val="it-IT"/>
          </w:rPr>
          <w:t>hyper</w:t>
        </w:r>
        <w:r>
          <w:rPr>
            <w:rStyle w:val="Hyperlink"/>
            <w:lang w:val="it-IT"/>
          </w:rPr>
          <w:t>MILL</w:t>
        </w:r>
        <w:proofErr w:type="spellEnd"/>
        <w:r>
          <w:rPr>
            <w:rStyle w:val="Hyperlink"/>
            <w:lang w:val="it-IT"/>
          </w:rPr>
          <w:t xml:space="preserve"> 2025</w:t>
        </w:r>
      </w:hyperlink>
      <w:r w:rsidR="00006E81">
        <w:rPr>
          <w:lang w:val="it-IT"/>
        </w:rPr>
        <w:t xml:space="preserve">, </w:t>
      </w:r>
      <w:r>
        <w:rPr>
          <w:lang w:val="it-IT"/>
        </w:rPr>
        <w:t xml:space="preserve">offre un pacchetto con tre nuove strategie dedicate alla sbavatura direttamente sulla macchina. </w:t>
      </w:r>
      <w:proofErr w:type="gramStart"/>
      <w:r>
        <w:rPr>
          <w:lang w:val="it-IT"/>
        </w:rPr>
        <w:t>Gli utenti</w:t>
      </w:r>
      <w:r w:rsidR="00006E81">
        <w:rPr>
          <w:lang w:val="it-IT"/>
        </w:rPr>
        <w:t>,</w:t>
      </w:r>
      <w:proofErr w:type="gramEnd"/>
      <w:r>
        <w:rPr>
          <w:lang w:val="it-IT"/>
        </w:rPr>
        <w:t xml:space="preserve"> potranno sbavare un’ampia gamma di geometrie di componenti con rapidità</w:t>
      </w:r>
      <w:r w:rsidR="00006E81">
        <w:rPr>
          <w:lang w:val="it-IT"/>
        </w:rPr>
        <w:t xml:space="preserve">, </w:t>
      </w:r>
      <w:r>
        <w:rPr>
          <w:lang w:val="it-IT"/>
        </w:rPr>
        <w:t>garantendo la sicurezza de</w:t>
      </w:r>
      <w:r w:rsidR="00006E81">
        <w:rPr>
          <w:lang w:val="it-IT"/>
        </w:rPr>
        <w:t>l</w:t>
      </w:r>
      <w:r>
        <w:rPr>
          <w:lang w:val="it-IT"/>
        </w:rPr>
        <w:t xml:space="preserve"> process</w:t>
      </w:r>
      <w:r w:rsidR="00006E81">
        <w:rPr>
          <w:lang w:val="it-IT"/>
        </w:rPr>
        <w:t>o</w:t>
      </w:r>
      <w:r>
        <w:rPr>
          <w:lang w:val="it-IT"/>
        </w:rPr>
        <w:t xml:space="preserve">. </w:t>
      </w:r>
      <w:proofErr w:type="gramStart"/>
      <w:r>
        <w:rPr>
          <w:lang w:val="it-IT"/>
        </w:rPr>
        <w:t>Una soluzione efficace per eliminare gli spigoli vivi da un componente</w:t>
      </w:r>
      <w:r w:rsidR="00006E81">
        <w:rPr>
          <w:lang w:val="it-IT"/>
        </w:rPr>
        <w:t>,</w:t>
      </w:r>
      <w:proofErr w:type="gramEnd"/>
      <w:r>
        <w:rPr>
          <w:lang w:val="it-IT"/>
        </w:rPr>
        <w:t xml:space="preserve"> è la </w:t>
      </w:r>
      <w:r>
        <w:rPr>
          <w:i/>
          <w:iCs/>
          <w:lang w:val="it-IT"/>
        </w:rPr>
        <w:t xml:space="preserve">sbavatura a </w:t>
      </w:r>
      <w:proofErr w:type="gramStart"/>
      <w:r>
        <w:rPr>
          <w:i/>
          <w:iCs/>
          <w:lang w:val="it-IT"/>
        </w:rPr>
        <w:t>5</w:t>
      </w:r>
      <w:proofErr w:type="gramEnd"/>
      <w:r>
        <w:rPr>
          <w:i/>
          <w:iCs/>
          <w:lang w:val="it-IT"/>
        </w:rPr>
        <w:t xml:space="preserve"> assi</w:t>
      </w:r>
      <w:r>
        <w:rPr>
          <w:lang w:val="it-IT"/>
        </w:rPr>
        <w:t xml:space="preserve">. Dopo aver selezionato i bordi, la strategia calcola automaticamente tutti i percorsi utensile. La strategia è compatibile sia con la modalità a 3 assi che a 5 assi, in cui la lavorazione è </w:t>
      </w:r>
      <w:r w:rsidR="00006E81">
        <w:rPr>
          <w:lang w:val="it-IT"/>
        </w:rPr>
        <w:t>posizionata</w:t>
      </w:r>
      <w:r>
        <w:rPr>
          <w:lang w:val="it-IT"/>
        </w:rPr>
        <w:t xml:space="preserve"> ove possibile, e può essere utilizzata anche per la sbavatura di bordi su fori e fori intersecanti. Un’ulteriore strategia in questo contesto è la </w:t>
      </w:r>
      <w:r w:rsidR="00006E81">
        <w:rPr>
          <w:i/>
          <w:iCs/>
          <w:lang w:val="it-IT"/>
        </w:rPr>
        <w:t>spazzolatura</w:t>
      </w:r>
      <w:r>
        <w:rPr>
          <w:i/>
          <w:iCs/>
          <w:lang w:val="it-IT"/>
        </w:rPr>
        <w:t xml:space="preserve"> di fori</w:t>
      </w:r>
      <w:r>
        <w:rPr>
          <w:lang w:val="it-IT"/>
        </w:rPr>
        <w:t xml:space="preserve">, che permette </w:t>
      </w:r>
      <w:r w:rsidR="00006E81">
        <w:rPr>
          <w:lang w:val="it-IT"/>
        </w:rPr>
        <w:t>rimuovere la bava tra</w:t>
      </w:r>
      <w:r>
        <w:rPr>
          <w:lang w:val="it-IT"/>
        </w:rPr>
        <w:t xml:space="preserve"> fori </w:t>
      </w:r>
      <w:r w:rsidR="00006E81">
        <w:rPr>
          <w:lang w:val="it-IT"/>
        </w:rPr>
        <w:t>intersecanti</w:t>
      </w:r>
      <w:r>
        <w:rPr>
          <w:lang w:val="it-IT"/>
        </w:rPr>
        <w:t xml:space="preserve">, filettature o </w:t>
      </w:r>
      <w:proofErr w:type="gramStart"/>
      <w:r>
        <w:rPr>
          <w:lang w:val="it-IT"/>
        </w:rPr>
        <w:t>altre feature</w:t>
      </w:r>
      <w:proofErr w:type="gramEnd"/>
      <w:r>
        <w:rPr>
          <w:lang w:val="it-IT"/>
        </w:rPr>
        <w:t xml:space="preserve"> o migliorare la qualità della superficie utilizzando uno speciale utensile </w:t>
      </w:r>
      <w:r w:rsidR="00006E81">
        <w:rPr>
          <w:lang w:val="it-IT"/>
        </w:rPr>
        <w:t>a spazzola</w:t>
      </w:r>
      <w:r>
        <w:rPr>
          <w:lang w:val="it-IT"/>
        </w:rPr>
        <w:t>. Il processo di lavorazione è suddiviso in diverse fasi</w:t>
      </w:r>
      <w:r w:rsidR="00006E81">
        <w:rPr>
          <w:lang w:val="it-IT"/>
        </w:rPr>
        <w:t>. P</w:t>
      </w:r>
      <w:r>
        <w:rPr>
          <w:lang w:val="it-IT"/>
        </w:rPr>
        <w:t xml:space="preserve">arametri di lavorazione, quali </w:t>
      </w:r>
      <w:r w:rsidR="00006E81">
        <w:rPr>
          <w:lang w:val="it-IT"/>
        </w:rPr>
        <w:t xml:space="preserve">velocità di rotazione </w:t>
      </w:r>
      <w:r>
        <w:rPr>
          <w:lang w:val="it-IT"/>
        </w:rPr>
        <w:t>mandrino, avanzamento,</w:t>
      </w:r>
      <w:r w:rsidR="00006E81">
        <w:rPr>
          <w:lang w:val="it-IT"/>
        </w:rPr>
        <w:t xml:space="preserve"> </w:t>
      </w:r>
      <w:r>
        <w:rPr>
          <w:lang w:val="it-IT"/>
        </w:rPr>
        <w:t>refrigerante e tempo di sosta, possono essere definiti per ciascuna fase.</w:t>
      </w:r>
    </w:p>
    <w:p w14:paraId="6C0B10DA" w14:textId="77777777" w:rsidR="00EA0B7C" w:rsidRPr="00370491" w:rsidRDefault="00EA0B7C" w:rsidP="00EA0B7C">
      <w:pPr>
        <w:pStyle w:val="PITextkrper"/>
        <w:rPr>
          <w:b/>
          <w:bCs/>
          <w:lang w:val="it-IT"/>
        </w:rPr>
      </w:pPr>
      <w:r>
        <w:rPr>
          <w:b/>
          <w:bCs/>
          <w:lang w:val="it-IT"/>
        </w:rPr>
        <w:t xml:space="preserve">Modalità automatica a </w:t>
      </w:r>
      <w:proofErr w:type="gramStart"/>
      <w:r>
        <w:rPr>
          <w:b/>
          <w:bCs/>
          <w:lang w:val="it-IT"/>
        </w:rPr>
        <w:t>5</w:t>
      </w:r>
      <w:proofErr w:type="gramEnd"/>
      <w:r>
        <w:rPr>
          <w:b/>
          <w:bCs/>
          <w:lang w:val="it-IT"/>
        </w:rPr>
        <w:t xml:space="preserve"> assi</w:t>
      </w:r>
    </w:p>
    <w:p w14:paraId="7F926A3C" w14:textId="195FEF10" w:rsidR="00EA0B7C" w:rsidRPr="00026243" w:rsidRDefault="00EA0B7C" w:rsidP="00EA0B7C">
      <w:pPr>
        <w:pStyle w:val="PITextkrper"/>
        <w:rPr>
          <w:lang w:val="it-IT"/>
        </w:rPr>
      </w:pPr>
      <w:r>
        <w:rPr>
          <w:lang w:val="it-IT"/>
        </w:rPr>
        <w:t xml:space="preserve">Grazie alla pre-analisi dell’intero percorso utensile, il nuovo algoritmo a </w:t>
      </w:r>
      <w:proofErr w:type="gramStart"/>
      <w:r>
        <w:rPr>
          <w:lang w:val="it-IT"/>
        </w:rPr>
        <w:t>5</w:t>
      </w:r>
      <w:proofErr w:type="gramEnd"/>
      <w:r>
        <w:rPr>
          <w:lang w:val="it-IT"/>
        </w:rPr>
        <w:t xml:space="preserve"> assi di </w:t>
      </w:r>
      <w:proofErr w:type="spellStart"/>
      <w:r>
        <w:rPr>
          <w:i/>
          <w:iCs/>
          <w:lang w:val="it-IT"/>
        </w:rPr>
        <w:t>hyper</w:t>
      </w:r>
      <w:r>
        <w:rPr>
          <w:lang w:val="it-IT"/>
        </w:rPr>
        <w:t>MILL</w:t>
      </w:r>
      <w:proofErr w:type="spellEnd"/>
      <w:r>
        <w:rPr>
          <w:lang w:val="it-IT"/>
        </w:rPr>
        <w:t xml:space="preserve"> calcola una sequenza di lavorazione ottimale di movimenti utensile simultanei e </w:t>
      </w:r>
      <w:r w:rsidR="00006E81">
        <w:rPr>
          <w:lang w:val="it-IT"/>
        </w:rPr>
        <w:t>posizionati</w:t>
      </w:r>
      <w:r>
        <w:rPr>
          <w:lang w:val="it-IT"/>
        </w:rPr>
        <w:t>. L</w:t>
      </w:r>
      <w:r w:rsidR="005A5D26">
        <w:rPr>
          <w:lang w:val="it-IT"/>
        </w:rPr>
        <w:t>a</w:t>
      </w:r>
      <w:r>
        <w:rPr>
          <w:lang w:val="it-IT"/>
        </w:rPr>
        <w:t xml:space="preserve"> fas</w:t>
      </w:r>
      <w:r w:rsidR="005A5D26">
        <w:rPr>
          <w:lang w:val="it-IT"/>
        </w:rPr>
        <w:t>e</w:t>
      </w:r>
      <w:r>
        <w:rPr>
          <w:lang w:val="it-IT"/>
        </w:rPr>
        <w:t xml:space="preserve"> di lavorazione </w:t>
      </w:r>
      <w:r w:rsidR="005A5D26">
        <w:rPr>
          <w:lang w:val="it-IT"/>
        </w:rPr>
        <w:t>ottimale, simultanea o posizionata, viene selezionata automaticamente in base al tempo di realizzazione</w:t>
      </w:r>
      <w:r>
        <w:rPr>
          <w:lang w:val="it-IT"/>
        </w:rPr>
        <w:t xml:space="preserve">. La nuova </w:t>
      </w:r>
      <w:r w:rsidRPr="00A65A06">
        <w:rPr>
          <w:lang w:val="it-IT"/>
        </w:rPr>
        <w:t xml:space="preserve">strategia lavorazione ISO </w:t>
      </w:r>
      <w:r w:rsidRPr="00A65A06">
        <w:rPr>
          <w:lang w:val="it-IT"/>
        </w:rPr>
        <w:lastRenderedPageBreak/>
        <w:t xml:space="preserve">a </w:t>
      </w:r>
      <w:proofErr w:type="gramStart"/>
      <w:r w:rsidRPr="00A65A06">
        <w:rPr>
          <w:lang w:val="it-IT"/>
        </w:rPr>
        <w:t>5</w:t>
      </w:r>
      <w:proofErr w:type="gramEnd"/>
      <w:r w:rsidRPr="00A65A06">
        <w:rPr>
          <w:lang w:val="it-IT"/>
        </w:rPr>
        <w:t xml:space="preserve"> assi permette di lavorare superfici in base all’andamento delle linee ISO (U e V). Oltre all’adattamento dell’avanzamento</w:t>
      </w:r>
      <w:r w:rsidR="005A5D26">
        <w:rPr>
          <w:lang w:val="it-IT"/>
        </w:rPr>
        <w:t>,</w:t>
      </w:r>
      <w:r w:rsidRPr="00A65A06">
        <w:rPr>
          <w:lang w:val="it-IT"/>
        </w:rPr>
        <w:t xml:space="preserve"> </w:t>
      </w:r>
      <w:r w:rsidR="005A5D26">
        <w:rPr>
          <w:lang w:val="it-IT"/>
        </w:rPr>
        <w:t>in base alla curvatura delle superfici</w:t>
      </w:r>
      <w:r w:rsidRPr="00A65A06">
        <w:rPr>
          <w:lang w:val="it-IT"/>
        </w:rPr>
        <w:t xml:space="preserve"> e </w:t>
      </w:r>
      <w:r w:rsidR="005A5D26">
        <w:rPr>
          <w:lang w:val="it-IT"/>
        </w:rPr>
        <w:t>alla gestione della compensazione raggio 3D,</w:t>
      </w:r>
      <w:r w:rsidRPr="00A65A06">
        <w:rPr>
          <w:lang w:val="it-IT"/>
        </w:rPr>
        <w:t xml:space="preserve"> è possibile utilizzare la nuova modalità</w:t>
      </w:r>
      <w:r w:rsidR="005A5D26">
        <w:rPr>
          <w:lang w:val="it-IT"/>
        </w:rPr>
        <w:t xml:space="preserve">, </w:t>
      </w:r>
      <w:r w:rsidRPr="00A65A06">
        <w:rPr>
          <w:lang w:val="it-IT"/>
        </w:rPr>
        <w:t>superficie precisa</w:t>
      </w:r>
      <w:r w:rsidR="005A5D26">
        <w:rPr>
          <w:lang w:val="it-IT"/>
        </w:rPr>
        <w:t>,</w:t>
      </w:r>
      <w:r w:rsidRPr="00A65A06">
        <w:rPr>
          <w:lang w:val="it-IT"/>
        </w:rPr>
        <w:t xml:space="preserve"> con una distribuzione omogenea dei punti</w:t>
      </w:r>
      <w:r w:rsidR="005A5D26">
        <w:rPr>
          <w:lang w:val="it-IT"/>
        </w:rPr>
        <w:t xml:space="preserve">. </w:t>
      </w:r>
      <w:proofErr w:type="gramStart"/>
      <w:r w:rsidR="005A5D26">
        <w:rPr>
          <w:lang w:val="it-IT"/>
        </w:rPr>
        <w:t>La funzione,</w:t>
      </w:r>
      <w:proofErr w:type="gramEnd"/>
      <w:r w:rsidR="005A5D26">
        <w:rPr>
          <w:lang w:val="it-IT"/>
        </w:rPr>
        <w:t xml:space="preserve"> è d</w:t>
      </w:r>
      <w:r w:rsidRPr="00A65A06">
        <w:rPr>
          <w:lang w:val="it-IT"/>
        </w:rPr>
        <w:t xml:space="preserve">isponibile anche nella finitura per profilatura a </w:t>
      </w:r>
      <w:proofErr w:type="gramStart"/>
      <w:r w:rsidRPr="00A65A06">
        <w:rPr>
          <w:lang w:val="it-IT"/>
        </w:rPr>
        <w:t>5</w:t>
      </w:r>
      <w:proofErr w:type="gramEnd"/>
      <w:r w:rsidRPr="00A65A06">
        <w:rPr>
          <w:lang w:val="it-IT"/>
        </w:rPr>
        <w:t xml:space="preserve"> assi </w:t>
      </w:r>
      <w:r w:rsidR="005A5D26">
        <w:rPr>
          <w:lang w:val="it-IT"/>
        </w:rPr>
        <w:t>nel bundle cicli c</w:t>
      </w:r>
      <w:r w:rsidRPr="00A65A06">
        <w:rPr>
          <w:lang w:val="it-IT"/>
        </w:rPr>
        <w:t>avità.</w:t>
      </w:r>
      <w:r>
        <w:rPr>
          <w:lang w:val="it-IT"/>
        </w:rPr>
        <w:t xml:space="preserve"> </w:t>
      </w:r>
      <w:proofErr w:type="gramStart"/>
      <w:r>
        <w:rPr>
          <w:lang w:val="it-IT"/>
        </w:rPr>
        <w:t>Entrambe le strategie</w:t>
      </w:r>
      <w:r w:rsidR="005A5D26">
        <w:rPr>
          <w:lang w:val="it-IT"/>
        </w:rPr>
        <w:t>,</w:t>
      </w:r>
      <w:proofErr w:type="gramEnd"/>
      <w:r w:rsidR="005A5D26">
        <w:rPr>
          <w:lang w:val="it-IT"/>
        </w:rPr>
        <w:t xml:space="preserve"> </w:t>
      </w:r>
      <w:r>
        <w:rPr>
          <w:lang w:val="it-IT"/>
        </w:rPr>
        <w:t xml:space="preserve">sono </w:t>
      </w:r>
      <w:r w:rsidR="00A561F0">
        <w:rPr>
          <w:lang w:val="it-IT"/>
        </w:rPr>
        <w:t>il risultato</w:t>
      </w:r>
      <w:r>
        <w:rPr>
          <w:lang w:val="it-IT"/>
        </w:rPr>
        <w:t xml:space="preserve"> di tecniche 3D collaudate.</w:t>
      </w:r>
    </w:p>
    <w:p w14:paraId="554F24A9" w14:textId="71C28BAA" w:rsidR="008F65D1" w:rsidRPr="00026243" w:rsidRDefault="00431DCB" w:rsidP="00AD10D7">
      <w:pPr>
        <w:pStyle w:val="PITextkrper"/>
        <w:rPr>
          <w:b/>
          <w:bCs/>
          <w:lang w:val="it-IT"/>
        </w:rPr>
      </w:pPr>
      <w:r>
        <w:rPr>
          <w:b/>
          <w:bCs/>
          <w:lang w:val="it-IT"/>
        </w:rPr>
        <w:t>Fresatura e tornitura</w:t>
      </w:r>
    </w:p>
    <w:p w14:paraId="61DEDFFD" w14:textId="069938A3" w:rsidR="00EA0B7C" w:rsidRPr="00026243" w:rsidRDefault="009C1EA5" w:rsidP="007B1AD6">
      <w:pPr>
        <w:pStyle w:val="PITextkrper"/>
        <w:rPr>
          <w:lang w:val="it-IT"/>
        </w:rPr>
      </w:pPr>
      <w:r>
        <w:rPr>
          <w:lang w:val="it-IT"/>
        </w:rPr>
        <w:t xml:space="preserve">L’algoritmo di fresatura tasca </w:t>
      </w:r>
      <w:r w:rsidR="00A561F0">
        <w:rPr>
          <w:lang w:val="it-IT"/>
        </w:rPr>
        <w:t xml:space="preserve">del ciclo </w:t>
      </w:r>
      <w:r>
        <w:rPr>
          <w:i/>
          <w:iCs/>
          <w:lang w:val="it-IT"/>
        </w:rPr>
        <w:t>sgrossatura ottimizzata 3D</w:t>
      </w:r>
      <w:r>
        <w:rPr>
          <w:lang w:val="it-IT"/>
        </w:rPr>
        <w:t xml:space="preserve"> è stato </w:t>
      </w:r>
      <w:r w:rsidR="003819A9">
        <w:rPr>
          <w:lang w:val="it-IT"/>
        </w:rPr>
        <w:t>migliorato</w:t>
      </w:r>
      <w:r>
        <w:rPr>
          <w:lang w:val="it-IT"/>
        </w:rPr>
        <w:t xml:space="preserve"> per ottenere una </w:t>
      </w:r>
      <w:r w:rsidRPr="00A65A06">
        <w:rPr>
          <w:lang w:val="it-IT"/>
        </w:rPr>
        <w:t xml:space="preserve">maggiore efficienza durante la sgrossatura, in particolare in caso </w:t>
      </w:r>
      <w:r w:rsidR="003819A9">
        <w:rPr>
          <w:lang w:val="it-IT"/>
        </w:rPr>
        <w:t xml:space="preserve">di step </w:t>
      </w:r>
      <w:r w:rsidRPr="00A65A06">
        <w:rPr>
          <w:lang w:val="it-IT"/>
        </w:rPr>
        <w:t>laterali</w:t>
      </w:r>
      <w:r w:rsidR="003819A9">
        <w:rPr>
          <w:lang w:val="it-IT"/>
        </w:rPr>
        <w:t xml:space="preserve"> estremamente elevati</w:t>
      </w:r>
      <w:r w:rsidRPr="00A65A06">
        <w:rPr>
          <w:lang w:val="it-IT"/>
        </w:rPr>
        <w:t xml:space="preserve">. Il controllo dei raccordi dei percorsi utensile è stato ottimizzato attraverso la definizione separata del raggio di </w:t>
      </w:r>
      <w:r w:rsidR="003819A9">
        <w:rPr>
          <w:lang w:val="it-IT"/>
        </w:rPr>
        <w:t>raccordo della passata finale e dei cambi di direzione interni.</w:t>
      </w:r>
      <w:r w:rsidRPr="00A65A06">
        <w:rPr>
          <w:lang w:val="it-IT"/>
        </w:rPr>
        <w:t xml:space="preserve"> </w:t>
      </w:r>
      <w:r w:rsidR="003819A9">
        <w:rPr>
          <w:lang w:val="it-IT"/>
        </w:rPr>
        <w:t>U</w:t>
      </w:r>
      <w:r w:rsidRPr="00A65A06">
        <w:rPr>
          <w:lang w:val="it-IT"/>
        </w:rPr>
        <w:t xml:space="preserve">n aspetto importante </w:t>
      </w:r>
      <w:r w:rsidR="003819A9">
        <w:rPr>
          <w:lang w:val="it-IT"/>
        </w:rPr>
        <w:t>del</w:t>
      </w:r>
      <w:r w:rsidRPr="00A65A06">
        <w:rPr>
          <w:lang w:val="it-IT"/>
        </w:rPr>
        <w:t>la nuova strategia di lavorazione</w:t>
      </w:r>
      <w:r w:rsidR="003819A9">
        <w:rPr>
          <w:lang w:val="it-IT"/>
        </w:rPr>
        <w:t xml:space="preserve">, è la </w:t>
      </w:r>
      <w:r w:rsidRPr="00A65A06">
        <w:rPr>
          <w:lang w:val="it-IT"/>
        </w:rPr>
        <w:t>“modalità parallela agli assi” dedicata alla lavorazione di superfici piane. Nuove</w:t>
      </w:r>
      <w:r>
        <w:rPr>
          <w:lang w:val="it-IT"/>
        </w:rPr>
        <w:t xml:space="preserve"> funzioni sono disponibili anche per la </w:t>
      </w:r>
      <w:hyperlink r:id="rId9" w:history="1">
        <w:r>
          <w:rPr>
            <w:rStyle w:val="Hyperlink"/>
            <w:lang w:val="it-IT"/>
          </w:rPr>
          <w:t>tornitura</w:t>
        </w:r>
      </w:hyperlink>
      <w:r>
        <w:rPr>
          <w:lang w:val="it-IT"/>
        </w:rPr>
        <w:t xml:space="preserve">. È ora possibile creare un V-sketch per i </w:t>
      </w:r>
      <w:r w:rsidR="003819A9">
        <w:rPr>
          <w:lang w:val="it-IT"/>
        </w:rPr>
        <w:t>profili</w:t>
      </w:r>
      <w:r>
        <w:rPr>
          <w:lang w:val="it-IT"/>
        </w:rPr>
        <w:t xml:space="preserve"> di tornitura in modo molto rapido e semplice dal modello 3D. Le quote e le tolleranze possono poi essere definite nel V-sketch. In base a questi valori, il </w:t>
      </w:r>
      <w:r w:rsidR="003819A9">
        <w:rPr>
          <w:lang w:val="it-IT"/>
        </w:rPr>
        <w:t>profilo</w:t>
      </w:r>
      <w:r>
        <w:rPr>
          <w:lang w:val="it-IT"/>
        </w:rPr>
        <w:t xml:space="preserve"> di tornitura può essere traslato </w:t>
      </w:r>
      <w:r w:rsidR="003819A9">
        <w:rPr>
          <w:lang w:val="it-IT"/>
        </w:rPr>
        <w:t>a metà</w:t>
      </w:r>
      <w:r>
        <w:rPr>
          <w:lang w:val="it-IT"/>
        </w:rPr>
        <w:t xml:space="preserve"> della tolleranza.</w:t>
      </w:r>
    </w:p>
    <w:p w14:paraId="27D9E6B1" w14:textId="534E548D" w:rsidR="001E6CBD" w:rsidRPr="00026243" w:rsidRDefault="00B24C7F" w:rsidP="007B1AD6">
      <w:pPr>
        <w:pStyle w:val="PITextkrper"/>
        <w:rPr>
          <w:lang w:val="it-IT"/>
        </w:rPr>
      </w:pPr>
      <w:r>
        <w:rPr>
          <w:lang w:val="it-IT"/>
        </w:rPr>
        <w:t>La nuova catena grezzi automatica</w:t>
      </w:r>
      <w:r w:rsidR="003819A9">
        <w:rPr>
          <w:lang w:val="it-IT"/>
        </w:rPr>
        <w:t>,</w:t>
      </w:r>
      <w:r>
        <w:rPr>
          <w:lang w:val="it-IT"/>
        </w:rPr>
        <w:t xml:space="preserve"> offre sicurezza</w:t>
      </w:r>
      <w:r w:rsidR="003819A9">
        <w:rPr>
          <w:lang w:val="it-IT"/>
        </w:rPr>
        <w:t xml:space="preserve"> e affidabilità</w:t>
      </w:r>
      <w:r>
        <w:rPr>
          <w:lang w:val="it-IT"/>
        </w:rPr>
        <w:t xml:space="preserve">, soprattutto quando si passa dalla tornitura alla fresatura o </w:t>
      </w:r>
      <w:r w:rsidR="003819A9">
        <w:rPr>
          <w:lang w:val="it-IT"/>
        </w:rPr>
        <w:t>nel caso di</w:t>
      </w:r>
      <w:r>
        <w:rPr>
          <w:lang w:val="it-IT"/>
        </w:rPr>
        <w:t xml:space="preserve"> progetti con</w:t>
      </w:r>
      <w:r w:rsidR="003819A9">
        <w:rPr>
          <w:lang w:val="it-IT"/>
        </w:rPr>
        <w:t xml:space="preserve"> molte fasi di lavoro</w:t>
      </w:r>
      <w:r>
        <w:rPr>
          <w:lang w:val="it-IT"/>
        </w:rPr>
        <w:t xml:space="preserve">. </w:t>
      </w:r>
      <w:proofErr w:type="spellStart"/>
      <w:r>
        <w:rPr>
          <w:i/>
          <w:iCs/>
          <w:lang w:val="it-IT"/>
        </w:rPr>
        <w:t>hyper</w:t>
      </w:r>
      <w:r>
        <w:rPr>
          <w:lang w:val="it-IT"/>
        </w:rPr>
        <w:t>MILL</w:t>
      </w:r>
      <w:proofErr w:type="spellEnd"/>
      <w:r>
        <w:rPr>
          <w:lang w:val="it-IT"/>
        </w:rPr>
        <w:t xml:space="preserve"> genera automaticamente tutti i grezzi</w:t>
      </w:r>
      <w:r w:rsidR="003819A9">
        <w:rPr>
          <w:lang w:val="it-IT"/>
        </w:rPr>
        <w:t xml:space="preserve"> </w:t>
      </w:r>
      <w:r>
        <w:rPr>
          <w:lang w:val="it-IT"/>
        </w:rPr>
        <w:t>nell’ordine corretto, anche se la sequenza di lavorazione viene modificata.</w:t>
      </w:r>
    </w:p>
    <w:p w14:paraId="0DD94A55" w14:textId="77777777" w:rsidR="00421AB9" w:rsidRPr="00026243" w:rsidRDefault="00421AB9" w:rsidP="00421AB9">
      <w:pPr>
        <w:pStyle w:val="PITextkrper"/>
        <w:rPr>
          <w:b/>
          <w:bCs/>
          <w:lang w:val="it-IT"/>
        </w:rPr>
      </w:pPr>
      <w:proofErr w:type="spellStart"/>
      <w:r>
        <w:rPr>
          <w:b/>
          <w:bCs/>
          <w:i/>
          <w:iCs/>
          <w:lang w:val="it-IT"/>
        </w:rPr>
        <w:t>hyper</w:t>
      </w:r>
      <w:r>
        <w:rPr>
          <w:b/>
          <w:bCs/>
          <w:lang w:val="it-IT"/>
        </w:rPr>
        <w:t>MILL</w:t>
      </w:r>
      <w:proofErr w:type="spellEnd"/>
      <w:r>
        <w:rPr>
          <w:b/>
          <w:bCs/>
          <w:caps/>
          <w:lang w:val="it-IT"/>
        </w:rPr>
        <w:t xml:space="preserve"> Virtual</w:t>
      </w:r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Machining</w:t>
      </w:r>
      <w:proofErr w:type="spellEnd"/>
    </w:p>
    <w:p w14:paraId="640546D0" w14:textId="2DDC64BA" w:rsidR="00421AB9" w:rsidRPr="00026243" w:rsidRDefault="00421AB9" w:rsidP="00421AB9">
      <w:pPr>
        <w:pStyle w:val="PITextkrper"/>
        <w:rPr>
          <w:b/>
          <w:lang w:val="it-IT"/>
        </w:rPr>
      </w:pPr>
      <w:r>
        <w:rPr>
          <w:lang w:val="it-IT"/>
        </w:rPr>
        <w:t xml:space="preserve">In </w:t>
      </w:r>
      <w:hyperlink r:id="rId10" w:history="1">
        <w:proofErr w:type="spellStart"/>
        <w:r>
          <w:rPr>
            <w:rStyle w:val="Hyperlink"/>
            <w:i/>
            <w:iCs/>
            <w:lang w:val="it-IT"/>
          </w:rPr>
          <w:t>hyper</w:t>
        </w:r>
        <w:r>
          <w:rPr>
            <w:rStyle w:val="Hyperlink"/>
            <w:lang w:val="it-IT"/>
          </w:rPr>
          <w:t>MILL</w:t>
        </w:r>
        <w:proofErr w:type="spellEnd"/>
        <w:r>
          <w:rPr>
            <w:rStyle w:val="Hyperlink"/>
            <w:lang w:val="it-IT"/>
          </w:rPr>
          <w:t xml:space="preserve"> VIRTUAL </w:t>
        </w:r>
        <w:proofErr w:type="spellStart"/>
        <w:r>
          <w:rPr>
            <w:rStyle w:val="Hyperlink"/>
            <w:lang w:val="it-IT"/>
          </w:rPr>
          <w:t>Machining</w:t>
        </w:r>
        <w:proofErr w:type="spellEnd"/>
      </w:hyperlink>
      <w:r>
        <w:rPr>
          <w:lang w:val="it-IT"/>
        </w:rPr>
        <w:t xml:space="preserve"> i torni con torretta e mandrino principale sono rappresentati come un </w:t>
      </w:r>
      <w:r w:rsidR="003819A9">
        <w:rPr>
          <w:lang w:val="it-IT"/>
        </w:rPr>
        <w:t xml:space="preserve">perfetto </w:t>
      </w:r>
      <w:r>
        <w:rPr>
          <w:lang w:val="it-IT"/>
        </w:rPr>
        <w:t xml:space="preserve">gemello digitale. La tornitura in </w:t>
      </w:r>
      <w:proofErr w:type="spellStart"/>
      <w:r>
        <w:rPr>
          <w:i/>
          <w:iCs/>
          <w:lang w:val="it-IT"/>
        </w:rPr>
        <w:t>hyper</w:t>
      </w:r>
      <w:r>
        <w:rPr>
          <w:lang w:val="it-IT"/>
        </w:rPr>
        <w:t>MILL</w:t>
      </w:r>
      <w:proofErr w:type="spellEnd"/>
      <w:r>
        <w:rPr>
          <w:lang w:val="it-IT"/>
        </w:rPr>
        <w:t xml:space="preserve"> ora supporta anche i </w:t>
      </w:r>
      <w:r w:rsidR="003819A9">
        <w:rPr>
          <w:lang w:val="it-IT"/>
        </w:rPr>
        <w:t>controlli</w:t>
      </w:r>
      <w:r>
        <w:rPr>
          <w:lang w:val="it-IT"/>
        </w:rPr>
        <w:t xml:space="preserve"> FANUC e Mitsubishi, oltre a Siemens. Un’altra novità è il calcolo delle lavorazioni con la macchina virtuale: </w:t>
      </w:r>
      <w:proofErr w:type="spellStart"/>
      <w:r>
        <w:rPr>
          <w:i/>
          <w:iCs/>
          <w:lang w:val="it-IT"/>
        </w:rPr>
        <w:t>hyper</w:t>
      </w:r>
      <w:r>
        <w:rPr>
          <w:lang w:val="it-IT"/>
        </w:rPr>
        <w:t>MILL</w:t>
      </w:r>
      <w:proofErr w:type="spellEnd"/>
      <w:r>
        <w:rPr>
          <w:lang w:val="it-IT"/>
        </w:rPr>
        <w:t xml:space="preserve"> ha a disposizione il modello della macchina durante il calcolo del percorso utensile. Il controllo e la prevenzione delle collisioni vengono eseguiti tenendo conto della geometria e dei limiti della macchina. Il risultato è costituito da percorsi utensile più precisi e ottimizzati, in particolare nel caso di spazi ristretti.</w:t>
      </w:r>
    </w:p>
    <w:p w14:paraId="397A92A6" w14:textId="31123FE5" w:rsidR="00421AB9" w:rsidRPr="00026243" w:rsidRDefault="00421AB9" w:rsidP="00421AB9">
      <w:pPr>
        <w:pStyle w:val="PITextkrper"/>
        <w:jc w:val="left"/>
        <w:rPr>
          <w:b/>
          <w:lang w:val="it-IT"/>
        </w:rPr>
      </w:pPr>
      <w:proofErr w:type="spellStart"/>
      <w:r>
        <w:rPr>
          <w:b/>
          <w:bCs/>
          <w:i/>
          <w:iCs/>
          <w:lang w:val="it-IT"/>
        </w:rPr>
        <w:t>hyper</w:t>
      </w:r>
      <w:r>
        <w:rPr>
          <w:b/>
          <w:bCs/>
          <w:lang w:val="it-IT"/>
        </w:rPr>
        <w:t>MILL</w:t>
      </w:r>
      <w:proofErr w:type="spellEnd"/>
      <w:r>
        <w:rPr>
          <w:b/>
          <w:bCs/>
          <w:lang w:val="it-IT"/>
        </w:rPr>
        <w:t xml:space="preserve"> e MES </w:t>
      </w:r>
      <w:proofErr w:type="spellStart"/>
      <w:r>
        <w:rPr>
          <w:b/>
          <w:bCs/>
          <w:lang w:val="it-IT"/>
        </w:rPr>
        <w:t>Hummingbird</w:t>
      </w:r>
      <w:proofErr w:type="spellEnd"/>
      <w:r>
        <w:rPr>
          <w:b/>
          <w:bCs/>
          <w:lang w:val="it-IT"/>
        </w:rPr>
        <w:t>, una migliore gestione degli utensili</w:t>
      </w:r>
    </w:p>
    <w:p w14:paraId="2E58B22A" w14:textId="4B2BD654" w:rsidR="00421AB9" w:rsidRPr="00026243" w:rsidRDefault="00421AB9" w:rsidP="00421AB9">
      <w:pPr>
        <w:pStyle w:val="PITextkrper"/>
        <w:rPr>
          <w:rFonts w:cs="Arial"/>
          <w:lang w:val="it-IT"/>
        </w:rPr>
      </w:pPr>
      <w:r>
        <w:rPr>
          <w:rFonts w:cs="Arial"/>
          <w:lang w:val="it-IT"/>
        </w:rPr>
        <w:t xml:space="preserve">L’integrazione tra </w:t>
      </w:r>
      <w:proofErr w:type="spellStart"/>
      <w:r>
        <w:rPr>
          <w:rFonts w:cs="Arial"/>
          <w:i/>
          <w:iCs/>
          <w:lang w:val="it-IT"/>
        </w:rPr>
        <w:t>hyper</w:t>
      </w:r>
      <w:r>
        <w:rPr>
          <w:rFonts w:cs="Arial"/>
          <w:lang w:val="it-IT"/>
        </w:rPr>
        <w:t>MILL</w:t>
      </w:r>
      <w:proofErr w:type="spellEnd"/>
      <w:r>
        <w:rPr>
          <w:rFonts w:cs="Arial"/>
          <w:lang w:val="it-IT"/>
        </w:rPr>
        <w:t xml:space="preserve"> e </w:t>
      </w:r>
      <w:hyperlink r:id="rId11" w:history="1">
        <w:r>
          <w:rPr>
            <w:rStyle w:val="Hyperlink"/>
            <w:rFonts w:cs="Arial"/>
            <w:lang w:val="it-IT"/>
          </w:rPr>
          <w:t xml:space="preserve">MES </w:t>
        </w:r>
        <w:proofErr w:type="spellStart"/>
        <w:r>
          <w:rPr>
            <w:rStyle w:val="Hyperlink"/>
            <w:rFonts w:cs="Arial"/>
            <w:lang w:val="it-IT"/>
          </w:rPr>
          <w:t>Hummingbird</w:t>
        </w:r>
        <w:proofErr w:type="spellEnd"/>
      </w:hyperlink>
      <w:r>
        <w:rPr>
          <w:rFonts w:cs="Arial"/>
          <w:lang w:val="it-IT"/>
        </w:rPr>
        <w:t xml:space="preserve"> sta progredendo, ad esempio nell’area della gestione degli utensili. Con la nuova versione, </w:t>
      </w:r>
      <w:r>
        <w:rPr>
          <w:rFonts w:cs="Arial"/>
          <w:lang w:val="it-IT"/>
        </w:rPr>
        <w:lastRenderedPageBreak/>
        <w:t xml:space="preserve">gli utenti beneficiano di un’integrazione ancora più consolidata di entrambi i sistemi: i dati degli utensili del database </w:t>
      </w:r>
      <w:proofErr w:type="spellStart"/>
      <w:r>
        <w:rPr>
          <w:rFonts w:cs="Arial"/>
          <w:i/>
          <w:iCs/>
          <w:lang w:val="it-IT"/>
        </w:rPr>
        <w:t>hyper</w:t>
      </w:r>
      <w:r>
        <w:rPr>
          <w:rFonts w:cs="Arial"/>
          <w:lang w:val="it-IT"/>
        </w:rPr>
        <w:t>MILL</w:t>
      </w:r>
      <w:proofErr w:type="spellEnd"/>
      <w:r>
        <w:rPr>
          <w:rFonts w:cs="Arial"/>
          <w:lang w:val="it-IT"/>
        </w:rPr>
        <w:t xml:space="preserve"> possono ora essere gestiti in modo coerente, pratico e a livello di sistema. Gli utensili possono essere esportati direttamente da </w:t>
      </w:r>
      <w:proofErr w:type="spellStart"/>
      <w:r>
        <w:rPr>
          <w:rFonts w:cs="Arial"/>
          <w:i/>
          <w:iCs/>
          <w:lang w:val="it-IT"/>
        </w:rPr>
        <w:t>hyper</w:t>
      </w:r>
      <w:r>
        <w:rPr>
          <w:rFonts w:cs="Arial"/>
          <w:lang w:val="it-IT"/>
        </w:rPr>
        <w:t>MILL</w:t>
      </w:r>
      <w:proofErr w:type="spellEnd"/>
      <w:r>
        <w:rPr>
          <w:rFonts w:cs="Arial"/>
          <w:lang w:val="it-IT"/>
        </w:rPr>
        <w:t xml:space="preserve">, compresi tutti i parametri tecnologici pertinenti. Per evitare dati incoerenti sugli utensili, questi vengono automaticamente bloccati in </w:t>
      </w:r>
      <w:proofErr w:type="spellStart"/>
      <w:r>
        <w:rPr>
          <w:rFonts w:cs="Arial"/>
          <w:i/>
          <w:iCs/>
          <w:lang w:val="it-IT"/>
        </w:rPr>
        <w:t>hyper</w:t>
      </w:r>
      <w:r>
        <w:rPr>
          <w:rFonts w:cs="Arial"/>
          <w:lang w:val="it-IT"/>
        </w:rPr>
        <w:t>MILL</w:t>
      </w:r>
      <w:proofErr w:type="spellEnd"/>
      <w:r>
        <w:rPr>
          <w:rFonts w:cs="Arial"/>
          <w:lang w:val="it-IT"/>
        </w:rPr>
        <w:t xml:space="preserve"> non appena vengono trasferiti a </w:t>
      </w:r>
      <w:proofErr w:type="spellStart"/>
      <w:r>
        <w:rPr>
          <w:rFonts w:cs="Arial"/>
          <w:lang w:val="it-IT"/>
        </w:rPr>
        <w:t>Hummingbird</w:t>
      </w:r>
      <w:proofErr w:type="spellEnd"/>
      <w:r>
        <w:rPr>
          <w:rFonts w:cs="Arial"/>
          <w:lang w:val="it-IT"/>
        </w:rPr>
        <w:t xml:space="preserve">. In questo modo si crea un processo coerente, sicuro ed efficiente per la gestione degli utensili, dal sistema CAM a </w:t>
      </w:r>
      <w:proofErr w:type="spellStart"/>
      <w:r>
        <w:rPr>
          <w:rFonts w:cs="Arial"/>
          <w:lang w:val="it-IT"/>
        </w:rPr>
        <w:t>Hummingbird</w:t>
      </w:r>
      <w:proofErr w:type="spellEnd"/>
      <w:r>
        <w:rPr>
          <w:rFonts w:cs="Arial"/>
          <w:lang w:val="it-IT"/>
        </w:rPr>
        <w:t xml:space="preserve"> e ad altri sistemi come un </w:t>
      </w:r>
      <w:proofErr w:type="spellStart"/>
      <w:r>
        <w:rPr>
          <w:rFonts w:cs="Arial"/>
          <w:lang w:val="it-IT"/>
        </w:rPr>
        <w:t>presetter</w:t>
      </w:r>
      <w:proofErr w:type="spellEnd"/>
      <w:r>
        <w:rPr>
          <w:rFonts w:cs="Arial"/>
          <w:lang w:val="it-IT"/>
        </w:rPr>
        <w:t xml:space="preserve"> utensili.</w:t>
      </w:r>
    </w:p>
    <w:p w14:paraId="7CFDEE14" w14:textId="77777777" w:rsidR="00545A48" w:rsidRPr="00026243" w:rsidRDefault="00545A48" w:rsidP="00BB1557">
      <w:pPr>
        <w:pStyle w:val="PITextkrper"/>
        <w:pBdr>
          <w:bottom w:val="single" w:sz="4" w:space="1" w:color="auto"/>
        </w:pBdr>
        <w:rPr>
          <w:lang w:val="it-IT"/>
        </w:rPr>
      </w:pPr>
    </w:p>
    <w:p w14:paraId="1DEBBD28" w14:textId="77777777" w:rsidR="00BB7408" w:rsidRPr="00026243" w:rsidRDefault="00BB7408" w:rsidP="00BB1557">
      <w:pPr>
        <w:pStyle w:val="PITextkrper"/>
        <w:pBdr>
          <w:bottom w:val="single" w:sz="4" w:space="1" w:color="auto"/>
        </w:pBdr>
        <w:rPr>
          <w:lang w:val="it-IT"/>
        </w:rPr>
      </w:pPr>
    </w:p>
    <w:p w14:paraId="34A37864" w14:textId="77777777" w:rsidR="004243CE" w:rsidRPr="00026243" w:rsidRDefault="004243CE" w:rsidP="004243CE">
      <w:pPr>
        <w:pStyle w:val="PITextkrper"/>
        <w:rPr>
          <w:b/>
          <w:bCs/>
          <w:sz w:val="18"/>
          <w:szCs w:val="18"/>
          <w:lang w:val="it-IT"/>
        </w:rPr>
      </w:pPr>
    </w:p>
    <w:p w14:paraId="17E82391" w14:textId="77777777" w:rsidR="00520B1B" w:rsidRPr="00026243" w:rsidRDefault="00520B1B" w:rsidP="00520B1B">
      <w:pPr>
        <w:pStyle w:val="PIAbspann"/>
        <w:rPr>
          <w:rFonts w:cs="Times New Roman"/>
          <w:b/>
          <w:szCs w:val="24"/>
          <w:lang w:val="it-IT"/>
        </w:rPr>
      </w:pPr>
      <w:r w:rsidRPr="00026243">
        <w:rPr>
          <w:rFonts w:cs="Times New Roman"/>
          <w:b/>
          <w:szCs w:val="24"/>
          <w:lang w:val="it-IT"/>
        </w:rPr>
        <w:t>Materiale illustrativo</w:t>
      </w:r>
    </w:p>
    <w:p w14:paraId="212D4192" w14:textId="3906A9C1" w:rsidR="00852645" w:rsidRPr="00006E81" w:rsidRDefault="00520B1B" w:rsidP="00520B1B">
      <w:pPr>
        <w:pStyle w:val="PIAbspann"/>
        <w:rPr>
          <w:rFonts w:cs="Times New Roman"/>
          <w:szCs w:val="24"/>
          <w:lang w:val="it-IT"/>
        </w:rPr>
      </w:pPr>
      <w:r w:rsidRPr="00006E81">
        <w:rPr>
          <w:rFonts w:cs="Times New Roman"/>
          <w:szCs w:val="24"/>
          <w:lang w:val="it-IT"/>
        </w:rPr>
        <w:t xml:space="preserve">Il seguente materiale illustrativo pronto per la stampa è disponibile per il download dal seguente indirizzo: </w:t>
      </w:r>
      <w:hyperlink r:id="rId12" w:history="1">
        <w:r w:rsidRPr="00026243">
          <w:rPr>
            <w:rStyle w:val="Hyperlink"/>
            <w:lang w:val="it-IT"/>
          </w:rPr>
          <w:t>https://kk.htcm.de/press-releases/open-mind/</w:t>
        </w:r>
      </w:hyperlink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3798"/>
      </w:tblGrid>
      <w:tr w:rsidR="00B83B14" w:rsidRPr="00026243" w14:paraId="32C56D1D" w14:textId="77777777" w:rsidTr="00BB7408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CD3D" w14:textId="77777777" w:rsidR="00B83B14" w:rsidRPr="00026243" w:rsidRDefault="00B83B14" w:rsidP="00B83B14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</w:p>
          <w:p w14:paraId="21E287A3" w14:textId="77777777" w:rsidR="00B83B14" w:rsidRDefault="00B83B14" w:rsidP="00B83B14">
            <w:r>
              <w:rPr>
                <w:noProof/>
                <w:lang w:val="it-IT"/>
              </w:rPr>
              <w:drawing>
                <wp:inline distT="0" distB="0" distL="0" distR="0" wp14:anchorId="0793399E" wp14:editId="5D71F72C">
                  <wp:extent cx="1747475" cy="1944000"/>
                  <wp:effectExtent l="0" t="0" r="5715" b="0"/>
                  <wp:docPr id="1234231307" name="Grafik 1" descr="Un’immagine contenente giocattoli, plastica.&#10;&#10;I contenuti generati dall’IA potrebbero essere errat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231307" name="Grafik 1" descr="Ein Bild, das Spielzeug, Plastik enthält.&#10;&#10;KI-generierte Inhalte können fehlerhaft sein.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475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7A2FF7" w14:textId="77777777" w:rsidR="00B83B14" w:rsidRPr="00026243" w:rsidRDefault="00B83B14" w:rsidP="00B83B14">
            <w:pPr>
              <w:rPr>
                <w:rFonts w:ascii="Arial" w:hAnsi="Arial"/>
                <w:snapToGrid w:val="0"/>
                <w:sz w:val="16"/>
                <w:szCs w:val="16"/>
                <w:lang w:val="it-IT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it-IT"/>
              </w:rPr>
              <w:t>Fonte: OPEN MIND</w:t>
            </w:r>
          </w:p>
          <w:p w14:paraId="0C8ECF9B" w14:textId="77777777" w:rsidR="00B83B14" w:rsidRPr="00026243" w:rsidRDefault="00B83B14" w:rsidP="00B83B14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</w:p>
          <w:p w14:paraId="2C627EE4" w14:textId="0B9F5AAB" w:rsidR="00B83B14" w:rsidRPr="00026243" w:rsidRDefault="00B83B14" w:rsidP="00B83B14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  <w:proofErr w:type="spellStart"/>
            <w:r>
              <w:rPr>
                <w:rFonts w:ascii="Arial" w:hAnsi="Arial"/>
                <w:b/>
                <w:bCs/>
                <w:i/>
                <w:iCs/>
                <w:snapToGrid w:val="0"/>
                <w:sz w:val="18"/>
                <w:lang w:val="it-IT"/>
              </w:rPr>
              <w:t>hyper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>MILL</w:t>
            </w:r>
            <w:proofErr w:type="spellEnd"/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 2025 offre un pacchetto di strategie complete dedicate alla sbavatura direttamente sulla macchina.</w:t>
            </w:r>
            <w:r>
              <w:rPr>
                <w:rFonts w:ascii="Arial" w:hAnsi="Arial"/>
                <w:snapToGrid w:val="0"/>
                <w:sz w:val="18"/>
                <w:lang w:val="it-IT"/>
              </w:rPr>
              <w:br/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84A6" w14:textId="77777777" w:rsidR="00B83B14" w:rsidRPr="00026243" w:rsidRDefault="00B83B14" w:rsidP="00B83B14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</w:p>
          <w:p w14:paraId="08182481" w14:textId="77777777" w:rsidR="00B83B14" w:rsidRDefault="00B83B14" w:rsidP="00B83B14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noProof/>
                <w:lang w:val="it-IT"/>
              </w:rPr>
              <w:drawing>
                <wp:inline distT="0" distB="0" distL="0" distR="0" wp14:anchorId="462B6480" wp14:editId="0A850A6A">
                  <wp:extent cx="2199030" cy="1944000"/>
                  <wp:effectExtent l="0" t="0" r="0" b="0"/>
                  <wp:docPr id="204729680" name="Grafik 1" descr="Un’immagine contenente plastica, cilindri, blu.&#10;&#10;I contenuti generati dall’IA potrebbero essere errat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29680" name="Grafik 1" descr="Ein Bild, das Plastik, Zylinder, Blau enthält.&#10;&#10;KI-generierte Inhalte können fehlerhaft sein.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030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3D1FB7" w14:textId="7AA98D4D" w:rsidR="00B83B14" w:rsidRPr="00026243" w:rsidRDefault="00B83B14" w:rsidP="00B83B14">
            <w:pPr>
              <w:rPr>
                <w:rFonts w:ascii="Arial" w:hAnsi="Arial"/>
                <w:snapToGrid w:val="0"/>
                <w:sz w:val="16"/>
                <w:szCs w:val="16"/>
                <w:lang w:val="it-IT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it-IT"/>
              </w:rPr>
              <w:t>Fonte: OPEN MIND</w:t>
            </w:r>
          </w:p>
          <w:p w14:paraId="40F66175" w14:textId="77777777" w:rsidR="00B83B14" w:rsidRPr="00026243" w:rsidRDefault="00B83B14" w:rsidP="00B83B14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</w:p>
          <w:p w14:paraId="5E63B937" w14:textId="6F97B41B" w:rsidR="00B83B14" w:rsidRPr="00026243" w:rsidRDefault="00B83B14" w:rsidP="00B83B14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Lavorazione a </w:t>
            </w:r>
            <w:proofErr w:type="gramStart"/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>5</w:t>
            </w:r>
            <w:proofErr w:type="gramEnd"/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 assi </w:t>
            </w:r>
            <w:r w:rsidR="003819A9"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>secondo le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 ISO</w:t>
            </w:r>
            <w:r w:rsidR="003819A9"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 di una o più superfici,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 con una</w:t>
            </w:r>
            <w:r w:rsidR="003819A9"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>qualità superficiale</w:t>
            </w:r>
            <w:r w:rsidR="003819A9"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 elevata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 e supporto alla programmazione grazie ad algoritmi intelligenti.</w:t>
            </w:r>
            <w:r w:rsidR="00026243"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br/>
            </w:r>
          </w:p>
        </w:tc>
      </w:tr>
    </w:tbl>
    <w:p w14:paraId="5AF7CE38" w14:textId="77777777" w:rsidR="008567E7" w:rsidRPr="00026243" w:rsidRDefault="008567E7" w:rsidP="008567E7">
      <w:pPr>
        <w:pStyle w:val="PIAbspann"/>
        <w:jc w:val="left"/>
        <w:rPr>
          <w:lang w:val="it-IT"/>
        </w:rPr>
      </w:pPr>
    </w:p>
    <w:p w14:paraId="0C4AEC6C" w14:textId="227E0BC3" w:rsidR="008567E7" w:rsidRPr="00026243" w:rsidRDefault="008567E7">
      <w:pPr>
        <w:rPr>
          <w:rFonts w:ascii="Arial" w:hAnsi="Arial" w:cs="Arial"/>
          <w:sz w:val="18"/>
          <w:szCs w:val="18"/>
          <w:lang w:val="it-IT"/>
        </w:rPr>
      </w:pPr>
      <w:r>
        <w:rPr>
          <w:lang w:val="it-IT"/>
        </w:rPr>
        <w:br w:type="page"/>
      </w:r>
    </w:p>
    <w:p w14:paraId="58960145" w14:textId="77777777" w:rsidR="008567E7" w:rsidRPr="00026243" w:rsidRDefault="008567E7" w:rsidP="008567E7">
      <w:pPr>
        <w:pStyle w:val="PIAbspann"/>
        <w:jc w:val="left"/>
        <w:rPr>
          <w:lang w:val="it-IT"/>
        </w:rPr>
      </w:pP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3515"/>
      </w:tblGrid>
      <w:tr w:rsidR="008567E7" w:rsidRPr="00026243" w14:paraId="361CAD77" w14:textId="77777777" w:rsidTr="007A7EC8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FAA0" w14:textId="1770BF2D" w:rsidR="00B83B14" w:rsidRDefault="00BB7408" w:rsidP="00B83B14">
            <w:r>
              <w:rPr>
                <w:noProof/>
                <w:lang w:val="it-IT"/>
              </w:rPr>
              <w:br/>
            </w:r>
            <w:r>
              <w:rPr>
                <w:noProof/>
                <w:lang w:val="it-IT"/>
              </w:rPr>
              <w:drawing>
                <wp:inline distT="0" distB="0" distL="0" distR="0" wp14:anchorId="5B62E4B5" wp14:editId="65B3AA16">
                  <wp:extent cx="1914525" cy="1280892"/>
                  <wp:effectExtent l="0" t="0" r="0" b="0"/>
                  <wp:docPr id="388693924" name="Grafik 1" descr="Un’immagine contenente un cartone animato.&#10;&#10;I contenuti generati dall’IA potrebbero essere errat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693924" name="Grafik 1" descr="Ein Bild, das Cartoon enthält.&#10;&#10;KI-generierte Inhalte können fehlerhaft sein."/>
                          <pic:cNvPicPr/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903" cy="1285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CC9230" w14:textId="77777777" w:rsidR="00B83B14" w:rsidRPr="00026243" w:rsidRDefault="00B83B14" w:rsidP="00B83B14">
            <w:pPr>
              <w:rPr>
                <w:rFonts w:ascii="Arial" w:hAnsi="Arial"/>
                <w:snapToGrid w:val="0"/>
                <w:sz w:val="16"/>
                <w:szCs w:val="16"/>
                <w:lang w:val="it-IT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it-IT"/>
              </w:rPr>
              <w:t>Fonte: OPEN MIND</w:t>
            </w:r>
          </w:p>
          <w:p w14:paraId="1E10E88C" w14:textId="77777777" w:rsidR="00B83B14" w:rsidRPr="00026243" w:rsidRDefault="00B83B14" w:rsidP="00B83B14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</w:p>
          <w:p w14:paraId="337BFE1E" w14:textId="4A632705" w:rsidR="008567E7" w:rsidRPr="00026243" w:rsidRDefault="00B83B14" w:rsidP="00B83B14">
            <w:pPr>
              <w:rPr>
                <w:rFonts w:ascii="Arial" w:hAnsi="Arial"/>
                <w:b/>
                <w:i/>
                <w:iCs/>
                <w:snapToGrid w:val="0"/>
                <w:sz w:val="18"/>
                <w:highlight w:val="yellow"/>
                <w:lang w:val="it-IT"/>
              </w:rPr>
            </w:pP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La versione ottimizzata della </w:t>
            </w:r>
            <w:r>
              <w:rPr>
                <w:rFonts w:ascii="Arial" w:hAnsi="Arial"/>
                <w:b/>
                <w:bCs/>
                <w:i/>
                <w:iCs/>
                <w:snapToGrid w:val="0"/>
                <w:sz w:val="18"/>
                <w:lang w:val="it-IT"/>
              </w:rPr>
              <w:t>finitura per profilatura a 5 assi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 </w:t>
            </w:r>
            <w:r w:rsidR="00711932"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>utilizza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 molte funzioni note e innovative della </w:t>
            </w:r>
            <w:r>
              <w:rPr>
                <w:rFonts w:ascii="Arial" w:hAnsi="Arial"/>
                <w:b/>
                <w:bCs/>
                <w:i/>
                <w:iCs/>
                <w:snapToGrid w:val="0"/>
                <w:sz w:val="18"/>
                <w:lang w:val="it-IT"/>
              </w:rPr>
              <w:t>finitura per profilatura 3D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>.</w:t>
            </w:r>
          </w:p>
          <w:p w14:paraId="3F7AC195" w14:textId="77777777" w:rsidR="008567E7" w:rsidRPr="00026243" w:rsidRDefault="008567E7" w:rsidP="000F6795">
            <w:pPr>
              <w:rPr>
                <w:rFonts w:ascii="Arial" w:hAnsi="Arial"/>
                <w:b/>
                <w:i/>
                <w:iCs/>
                <w:snapToGrid w:val="0"/>
                <w:sz w:val="18"/>
                <w:highlight w:val="yellow"/>
                <w:lang w:val="it-IT"/>
              </w:rPr>
            </w:pPr>
          </w:p>
          <w:p w14:paraId="31731EDB" w14:textId="6EA4B32D" w:rsidR="008567E7" w:rsidRPr="00026243" w:rsidRDefault="008567E7" w:rsidP="000F6795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  <w:r>
              <w:rPr>
                <w:rFonts w:ascii="Arial" w:hAnsi="Arial"/>
                <w:b/>
                <w:bCs/>
                <w:i/>
                <w:iCs/>
                <w:snapToGrid w:val="0"/>
                <w:sz w:val="18"/>
                <w:highlight w:val="yellow"/>
                <w:lang w:val="it-IT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4F67" w14:textId="4625EEE1" w:rsidR="00B83B14" w:rsidRDefault="007A7EC8" w:rsidP="00B83B14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noProof/>
                <w:lang w:val="it-IT"/>
              </w:rPr>
              <w:drawing>
                <wp:anchor distT="0" distB="0" distL="114300" distR="114300" simplePos="0" relativeHeight="251658240" behindDoc="0" locked="0" layoutInCell="1" allowOverlap="1" wp14:anchorId="24F180C8" wp14:editId="0713C23B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168275</wp:posOffset>
                  </wp:positionV>
                  <wp:extent cx="2016125" cy="1276350"/>
                  <wp:effectExtent l="0" t="0" r="3175" b="0"/>
                  <wp:wrapTopAndBottom/>
                  <wp:docPr id="175708851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1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F6F48B" w14:textId="0AA5BAD4" w:rsidR="00B83B14" w:rsidRPr="00026243" w:rsidRDefault="00B83B14" w:rsidP="00B83B14">
            <w:pPr>
              <w:rPr>
                <w:rFonts w:ascii="Arial" w:hAnsi="Arial"/>
                <w:snapToGrid w:val="0"/>
                <w:sz w:val="16"/>
                <w:szCs w:val="16"/>
                <w:lang w:val="it-IT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it-IT"/>
              </w:rPr>
              <w:t>Fonte: OPEN MIND</w:t>
            </w:r>
          </w:p>
          <w:p w14:paraId="4B102EF8" w14:textId="77777777" w:rsidR="00B83B14" w:rsidRPr="00026243" w:rsidRDefault="00B83B14" w:rsidP="00B83B14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</w:p>
          <w:p w14:paraId="46E6BBF5" w14:textId="221EB7B2" w:rsidR="00B83B14" w:rsidRPr="00026243" w:rsidRDefault="00B83B14" w:rsidP="00B83B14">
            <w:pPr>
              <w:rPr>
                <w:rFonts w:ascii="Arial" w:hAnsi="Arial"/>
                <w:b/>
                <w:i/>
                <w:iCs/>
                <w:snapToGrid w:val="0"/>
                <w:sz w:val="18"/>
                <w:highlight w:val="yellow"/>
                <w:lang w:val="it-IT"/>
              </w:rPr>
            </w:pP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Nuova gestione dei grezzi: </w:t>
            </w:r>
            <w:proofErr w:type="spellStart"/>
            <w:r>
              <w:rPr>
                <w:rFonts w:ascii="Arial" w:hAnsi="Arial"/>
                <w:b/>
                <w:bCs/>
                <w:i/>
                <w:iCs/>
                <w:snapToGrid w:val="0"/>
                <w:sz w:val="18"/>
                <w:lang w:val="it-IT"/>
              </w:rPr>
              <w:t>hyper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>MILL</w:t>
            </w:r>
            <w:proofErr w:type="spellEnd"/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 crea automaticamente tutti i grezzi</w:t>
            </w:r>
            <w:r w:rsidR="00711932"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>nella sequenza corretta per tutte le tipologie di lavorazione.</w:t>
            </w:r>
          </w:p>
          <w:p w14:paraId="287385EF" w14:textId="77777777" w:rsidR="008567E7" w:rsidRPr="00026243" w:rsidRDefault="008567E7" w:rsidP="000F6795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</w:p>
          <w:p w14:paraId="23595B9F" w14:textId="77777777" w:rsidR="008567E7" w:rsidRPr="00026243" w:rsidRDefault="008567E7" w:rsidP="00B83B14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</w:p>
        </w:tc>
      </w:tr>
    </w:tbl>
    <w:p w14:paraId="05378BBF" w14:textId="77777777" w:rsidR="008567E7" w:rsidRPr="00026243" w:rsidRDefault="008567E7" w:rsidP="008567E7">
      <w:pPr>
        <w:pStyle w:val="PIAbspann"/>
        <w:jc w:val="left"/>
        <w:rPr>
          <w:lang w:val="it-IT"/>
        </w:rPr>
      </w:pPr>
    </w:p>
    <w:tbl>
      <w:tblPr>
        <w:tblW w:w="68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2835"/>
      </w:tblGrid>
      <w:tr w:rsidR="003D0976" w:rsidRPr="00026243" w14:paraId="750DF21E" w14:textId="76F0E8E2" w:rsidTr="003D097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1871" w14:textId="77777777" w:rsidR="003D0976" w:rsidRPr="00026243" w:rsidRDefault="003D0976" w:rsidP="000F6795">
            <w:pPr>
              <w:rPr>
                <w:rFonts w:ascii="Arial" w:hAnsi="Arial"/>
                <w:b/>
                <w:i/>
                <w:iCs/>
                <w:snapToGrid w:val="0"/>
                <w:sz w:val="18"/>
                <w:highlight w:val="yellow"/>
                <w:lang w:val="it-IT"/>
              </w:rPr>
            </w:pPr>
          </w:p>
          <w:p w14:paraId="4B5FEC82" w14:textId="77777777" w:rsidR="003D0976" w:rsidRDefault="003D0976" w:rsidP="003D0976">
            <w:r>
              <w:rPr>
                <w:noProof/>
                <w:lang w:val="it-IT"/>
              </w:rPr>
              <w:drawing>
                <wp:inline distT="0" distB="0" distL="0" distR="0" wp14:anchorId="49A5533C" wp14:editId="5610C7D7">
                  <wp:extent cx="2329947" cy="1836000"/>
                  <wp:effectExtent l="0" t="0" r="0" b="0"/>
                  <wp:docPr id="427043659" name="Grafik 1" descr="Un’immagine contenente screenshot, un cartone animato.&#10;&#10;I contenuti generati dall’IA potrebbero essere errat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043659" name="Grafik 1" descr="Ein Bild, das Screenshot, Cartoon enthält.&#10;&#10;KI-generierte Inhalte können fehlerhaft sein."/>
                          <pic:cNvPicPr/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947" cy="18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01090D" w14:textId="77777777" w:rsidR="003D0976" w:rsidRPr="00026243" w:rsidRDefault="003D0976" w:rsidP="003D0976">
            <w:pPr>
              <w:rPr>
                <w:rFonts w:ascii="Arial" w:hAnsi="Arial"/>
                <w:snapToGrid w:val="0"/>
                <w:sz w:val="16"/>
                <w:szCs w:val="16"/>
                <w:lang w:val="it-IT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it-IT"/>
              </w:rPr>
              <w:t>Fonte: OPEN MIND</w:t>
            </w:r>
          </w:p>
          <w:p w14:paraId="54C4F8AF" w14:textId="77777777" w:rsidR="003D0976" w:rsidRPr="00026243" w:rsidRDefault="003D0976" w:rsidP="003D0976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</w:p>
          <w:p w14:paraId="23853DEC" w14:textId="2D23FBA2" w:rsidR="003D0976" w:rsidRPr="00026243" w:rsidRDefault="003D0976" w:rsidP="003D0976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Calcolo della lavorazione con la macchina virtuale: percorsi utensile più precisi e ottimizzati, soprattutto in spazi ristretti o quando la testa della macchina lavora vicino al componente o </w:t>
            </w:r>
            <w:r w:rsidR="00711932"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>in prossimità dei fine corsa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>.</w:t>
            </w:r>
          </w:p>
          <w:p w14:paraId="04066C4D" w14:textId="6CFD4214" w:rsidR="003D0976" w:rsidRPr="00026243" w:rsidRDefault="003D0976" w:rsidP="000F6795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B970" w14:textId="77777777" w:rsidR="003D0976" w:rsidRDefault="003D0976" w:rsidP="003D0976">
            <w:pPr>
              <w:rPr>
                <w:rFonts w:ascii="Arial" w:hAnsi="Arial"/>
                <w:b/>
                <w:snapToGrid w:val="0"/>
                <w:sz w:val="18"/>
              </w:rPr>
            </w:pPr>
            <w:r>
              <w:rPr>
                <w:b/>
                <w:bCs/>
                <w:i/>
                <w:iCs/>
                <w:snapToGrid w:val="0"/>
                <w:sz w:val="18"/>
                <w:highlight w:val="yellow"/>
                <w:lang w:val="it-IT"/>
              </w:rPr>
              <w:br/>
            </w:r>
            <w:r>
              <w:rPr>
                <w:noProof/>
                <w:lang w:val="it-IT"/>
              </w:rPr>
              <w:drawing>
                <wp:inline distT="0" distB="0" distL="0" distR="0" wp14:anchorId="394F6613" wp14:editId="7F0784A3">
                  <wp:extent cx="1548629" cy="1836000"/>
                  <wp:effectExtent l="0" t="0" r="0" b="0"/>
                  <wp:docPr id="376907615" name="Grafik 1" descr="Un’immagine contenente pezzi di auto, una macchina.&#10;&#10;I contenuti generati dall’IA potrebbero essere errat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907615" name="Grafik 1" descr="Ein Bild, das Autoteile, Maschine enthält.&#10;&#10;KI-generierte Inhalte können fehlerhaft sein."/>
                          <pic:cNvPicPr/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629" cy="18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E0AE8B" w14:textId="77777777" w:rsidR="003D0976" w:rsidRPr="00026243" w:rsidRDefault="003D0976" w:rsidP="003D0976">
            <w:pPr>
              <w:rPr>
                <w:rFonts w:ascii="Arial" w:hAnsi="Arial"/>
                <w:snapToGrid w:val="0"/>
                <w:sz w:val="16"/>
                <w:szCs w:val="16"/>
                <w:lang w:val="it-IT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val="it-IT"/>
              </w:rPr>
              <w:t>Fonte: OPEN MIND</w:t>
            </w:r>
          </w:p>
          <w:p w14:paraId="1E94CE75" w14:textId="77777777" w:rsidR="003D0976" w:rsidRPr="00026243" w:rsidRDefault="003D0976" w:rsidP="003D0976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</w:p>
          <w:p w14:paraId="4DC12EAD" w14:textId="65EA0ECB" w:rsidR="003D0976" w:rsidRPr="00026243" w:rsidRDefault="003D0976" w:rsidP="003D0976">
            <w:pPr>
              <w:rPr>
                <w:rFonts w:ascii="Arial" w:hAnsi="Arial"/>
                <w:b/>
                <w:i/>
                <w:iCs/>
                <w:snapToGrid w:val="0"/>
                <w:sz w:val="18"/>
                <w:highlight w:val="yellow"/>
                <w:lang w:val="it-IT"/>
              </w:rPr>
            </w:pP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I torni con torretta e mandrino principale sono ora supportati dalla tecnologia </w:t>
            </w:r>
            <w:proofErr w:type="spellStart"/>
            <w:r>
              <w:rPr>
                <w:rFonts w:ascii="Arial" w:hAnsi="Arial"/>
                <w:b/>
                <w:bCs/>
                <w:i/>
                <w:iCs/>
                <w:snapToGrid w:val="0"/>
                <w:sz w:val="18"/>
                <w:lang w:val="it-IT"/>
              </w:rPr>
              <w:t>hyper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>MILL</w:t>
            </w:r>
            <w:proofErr w:type="spellEnd"/>
            <w:r>
              <w:rPr>
                <w:rFonts w:ascii="Arial" w:hAnsi="Arial"/>
                <w:b/>
                <w:bCs/>
                <w:i/>
                <w:iCs/>
                <w:snapToGrid w:val="0"/>
                <w:sz w:val="18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VIRTUAL </w:t>
            </w:r>
            <w:proofErr w:type="spellStart"/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>Machining</w:t>
            </w:r>
            <w:proofErr w:type="spellEnd"/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 in combinazione con </w:t>
            </w:r>
            <w:r w:rsidR="00711932"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i controlli </w:t>
            </w:r>
            <w:r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FANUC e Mitsubishi. </w:t>
            </w:r>
          </w:p>
          <w:p w14:paraId="13232A21" w14:textId="07288A54" w:rsidR="003D0976" w:rsidRPr="00026243" w:rsidRDefault="003D0976" w:rsidP="000F6795">
            <w:pPr>
              <w:rPr>
                <w:rFonts w:ascii="Arial" w:hAnsi="Arial"/>
                <w:b/>
                <w:i/>
                <w:iCs/>
                <w:snapToGrid w:val="0"/>
                <w:sz w:val="18"/>
                <w:highlight w:val="yellow"/>
                <w:lang w:val="it-IT"/>
              </w:rPr>
            </w:pPr>
          </w:p>
        </w:tc>
      </w:tr>
    </w:tbl>
    <w:p w14:paraId="330E6249" w14:textId="77777777" w:rsidR="008567E7" w:rsidRPr="00026243" w:rsidRDefault="008567E7" w:rsidP="008567E7">
      <w:pPr>
        <w:pStyle w:val="PIAbspann"/>
        <w:jc w:val="left"/>
        <w:rPr>
          <w:lang w:val="it-IT"/>
        </w:rPr>
      </w:pPr>
    </w:p>
    <w:p w14:paraId="2F6C3395" w14:textId="4789C4F8" w:rsidR="003D0976" w:rsidRPr="00026243" w:rsidRDefault="003D0976">
      <w:pPr>
        <w:rPr>
          <w:rFonts w:ascii="Arial" w:hAnsi="Arial" w:cs="Arial"/>
          <w:sz w:val="18"/>
          <w:szCs w:val="18"/>
          <w:lang w:val="it-IT"/>
        </w:rPr>
      </w:pPr>
      <w:r>
        <w:rPr>
          <w:lang w:val="it-IT"/>
        </w:rPr>
        <w:br w:type="page"/>
      </w:r>
    </w:p>
    <w:p w14:paraId="00800E90" w14:textId="77777777" w:rsidR="00520B1B" w:rsidRPr="00006E81" w:rsidRDefault="00520B1B" w:rsidP="00520B1B">
      <w:pPr>
        <w:pStyle w:val="PITextkrper"/>
        <w:rPr>
          <w:b/>
          <w:bCs/>
          <w:sz w:val="18"/>
          <w:szCs w:val="18"/>
          <w:lang w:val="it-IT"/>
        </w:rPr>
      </w:pPr>
      <w:r>
        <w:rPr>
          <w:b/>
          <w:bCs/>
          <w:sz w:val="18"/>
          <w:szCs w:val="18"/>
          <w:lang w:val="it-IT"/>
        </w:rPr>
        <w:lastRenderedPageBreak/>
        <w:t>Materiale video disponibile</w:t>
      </w:r>
    </w:p>
    <w:p w14:paraId="17093AB3" w14:textId="52532FF3" w:rsidR="00BB7408" w:rsidRPr="00026243" w:rsidRDefault="00520B1B" w:rsidP="00852645">
      <w:pPr>
        <w:pStyle w:val="PIAbspann"/>
        <w:jc w:val="left"/>
        <w:rPr>
          <w:lang w:val="it-IT"/>
        </w:rPr>
      </w:pPr>
      <w:r>
        <w:rPr>
          <w:lang w:val="it-IT"/>
        </w:rPr>
        <w:t xml:space="preserve">Potete consultare il seguente materiale video nel nostro canale YouTube: </w:t>
      </w:r>
      <w:r>
        <w:rPr>
          <w:lang w:val="it-IT"/>
        </w:rPr>
        <w:br/>
      </w:r>
      <w:hyperlink r:id="rId19" w:history="1">
        <w:r w:rsidR="00370491" w:rsidRPr="00370491">
          <w:rPr>
            <w:rStyle w:val="Hyperlink"/>
            <w:rFonts w:cs="Arial"/>
            <w:lang w:val="fr-FR"/>
          </w:rPr>
          <w:t>https://youtu.be/JuMSalWzua0?si=DrCwaRwugeNj_tly</w:t>
        </w:r>
      </w:hyperlink>
    </w:p>
    <w:tbl>
      <w:tblPr>
        <w:tblW w:w="3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852645" w:rsidRPr="00026243" w14:paraId="22520C0C" w14:textId="77777777" w:rsidTr="004831C8">
        <w:tc>
          <w:tcPr>
            <w:tcW w:w="3402" w:type="dxa"/>
          </w:tcPr>
          <w:p w14:paraId="64EC88EB" w14:textId="77777777" w:rsidR="00370491" w:rsidRPr="009F4524" w:rsidRDefault="00370491" w:rsidP="004831C8">
            <w:pPr>
              <w:rPr>
                <w:rFonts w:ascii="Arial" w:hAnsi="Arial"/>
                <w:b/>
                <w:bCs/>
                <w:noProof/>
                <w:sz w:val="18"/>
                <w:lang w:val="it-IT"/>
              </w:rPr>
            </w:pPr>
          </w:p>
          <w:p w14:paraId="3C7B9D93" w14:textId="7F18E5B2" w:rsidR="00852645" w:rsidRPr="009F4524" w:rsidRDefault="009F4524" w:rsidP="004831C8">
            <w:pPr>
              <w:rPr>
                <w:rFonts w:ascii="Arial" w:hAnsi="Arial"/>
                <w:b/>
                <w:snapToGrid w:val="0"/>
                <w:sz w:val="18"/>
              </w:rPr>
            </w:pPr>
            <w:r w:rsidRPr="009F4524">
              <w:rPr>
                <w:rFonts w:ascii="Arial" w:hAnsi="Arial"/>
                <w:b/>
                <w:noProof/>
                <w:snapToGrid w:val="0"/>
                <w:sz w:val="18"/>
              </w:rPr>
              <w:drawing>
                <wp:inline distT="0" distB="0" distL="0" distR="0" wp14:anchorId="40E1F774" wp14:editId="3F1E66C8">
                  <wp:extent cx="2019300" cy="1133475"/>
                  <wp:effectExtent l="0" t="0" r="0" b="9525"/>
                  <wp:docPr id="1603272847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949A21" w14:textId="77777777" w:rsidR="00852645" w:rsidRPr="00026243" w:rsidRDefault="00852645" w:rsidP="004831C8">
            <w:pPr>
              <w:rPr>
                <w:rFonts w:ascii="Arial" w:hAnsi="Arial"/>
                <w:snapToGrid w:val="0"/>
                <w:sz w:val="16"/>
                <w:szCs w:val="16"/>
                <w:lang w:val="it-IT"/>
              </w:rPr>
            </w:pPr>
            <w:r w:rsidRPr="009F4524">
              <w:rPr>
                <w:rFonts w:ascii="Arial" w:hAnsi="Arial"/>
                <w:snapToGrid w:val="0"/>
                <w:sz w:val="16"/>
                <w:szCs w:val="16"/>
                <w:lang w:val="it-IT"/>
              </w:rPr>
              <w:t>Fonte: OPEN MIND</w:t>
            </w:r>
          </w:p>
          <w:p w14:paraId="44E9BB48" w14:textId="77777777" w:rsidR="00852645" w:rsidRPr="00026243" w:rsidRDefault="00852645" w:rsidP="004831C8">
            <w:pPr>
              <w:rPr>
                <w:rFonts w:ascii="Arial" w:hAnsi="Arial"/>
                <w:snapToGrid w:val="0"/>
                <w:sz w:val="16"/>
                <w:szCs w:val="16"/>
                <w:lang w:val="it-IT"/>
              </w:rPr>
            </w:pPr>
          </w:p>
          <w:p w14:paraId="55C28415" w14:textId="0C6B7F72" w:rsidR="00D70A01" w:rsidRPr="00026243" w:rsidRDefault="00E75D8A" w:rsidP="00852645">
            <w:pPr>
              <w:rPr>
                <w:rFonts w:ascii="Arial" w:hAnsi="Arial"/>
                <w:b/>
                <w:snapToGrid w:val="0"/>
                <w:sz w:val="18"/>
                <w:lang w:val="it-IT"/>
              </w:rPr>
            </w:pPr>
            <w:r w:rsidRPr="009F4524"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Sbavatura a </w:t>
            </w:r>
            <w:proofErr w:type="gramStart"/>
            <w:r w:rsidRPr="009F4524"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>5</w:t>
            </w:r>
            <w:proofErr w:type="gramEnd"/>
            <w:r w:rsidRPr="009F4524"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 xml:space="preserve"> assi di </w:t>
            </w:r>
            <w:proofErr w:type="spellStart"/>
            <w:r w:rsidRPr="009F4524">
              <w:rPr>
                <w:rFonts w:ascii="Arial" w:hAnsi="Arial"/>
                <w:b/>
                <w:bCs/>
                <w:i/>
                <w:iCs/>
                <w:snapToGrid w:val="0"/>
                <w:sz w:val="18"/>
                <w:lang w:val="it-IT"/>
              </w:rPr>
              <w:t>hyper</w:t>
            </w:r>
            <w:r w:rsidRPr="009F4524"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>MILL</w:t>
            </w:r>
            <w:proofErr w:type="spellEnd"/>
            <w:r w:rsidRPr="009F4524">
              <w:rPr>
                <w:rFonts w:ascii="Arial" w:hAnsi="Arial"/>
                <w:b/>
                <w:bCs/>
                <w:snapToGrid w:val="0"/>
                <w:sz w:val="18"/>
                <w:lang w:val="it-IT"/>
              </w:rPr>
              <w:t>: per programmare processi di sbavatura precisi ed efficienti.</w:t>
            </w:r>
            <w:r w:rsidRPr="009F4524">
              <w:rPr>
                <w:rFonts w:ascii="Arial" w:hAnsi="Arial"/>
                <w:snapToGrid w:val="0"/>
                <w:sz w:val="18"/>
                <w:lang w:val="it-IT"/>
              </w:rPr>
              <w:br/>
            </w:r>
          </w:p>
        </w:tc>
      </w:tr>
    </w:tbl>
    <w:p w14:paraId="40A4E9D9" w14:textId="77777777" w:rsidR="00B47356" w:rsidRPr="00026243" w:rsidRDefault="00B47356" w:rsidP="00B47356">
      <w:pPr>
        <w:rPr>
          <w:rFonts w:ascii="Arial" w:hAnsi="Arial" w:cs="Arial"/>
          <w:sz w:val="18"/>
          <w:szCs w:val="18"/>
          <w:lang w:val="it-IT"/>
        </w:rPr>
      </w:pPr>
    </w:p>
    <w:p w14:paraId="7FD89F10" w14:textId="77777777" w:rsidR="00520B1B" w:rsidRPr="00026243" w:rsidRDefault="00520B1B" w:rsidP="004243CE">
      <w:pPr>
        <w:rPr>
          <w:rFonts w:ascii="Arial" w:hAnsi="Arial" w:cs="Arial"/>
          <w:sz w:val="18"/>
          <w:szCs w:val="18"/>
          <w:lang w:val="it-IT"/>
        </w:rPr>
      </w:pPr>
    </w:p>
    <w:p w14:paraId="5F97708A" w14:textId="77777777" w:rsidR="00520B1B" w:rsidRPr="00026243" w:rsidRDefault="00520B1B" w:rsidP="004243CE">
      <w:pPr>
        <w:rPr>
          <w:rFonts w:ascii="Arial" w:hAnsi="Arial" w:cs="Arial"/>
          <w:sz w:val="18"/>
          <w:szCs w:val="18"/>
          <w:lang w:val="it-IT"/>
        </w:rPr>
      </w:pPr>
    </w:p>
    <w:p w14:paraId="57F5BE89" w14:textId="77777777" w:rsidR="006F4863" w:rsidRPr="00CA3E6B" w:rsidRDefault="006F4863" w:rsidP="006F4863">
      <w:pPr>
        <w:pStyle w:val="Textkrper"/>
        <w:spacing w:line="360" w:lineRule="auto"/>
        <w:jc w:val="both"/>
        <w:rPr>
          <w:bCs w:val="0"/>
          <w:color w:val="auto"/>
          <w:lang w:val="it-IT"/>
        </w:rPr>
      </w:pPr>
      <w:r>
        <w:rPr>
          <w:color w:val="auto"/>
          <w:lang w:val="it-IT"/>
        </w:rPr>
        <w:t>Informazioni su OPEN MIND Technologies AG</w:t>
      </w:r>
    </w:p>
    <w:p w14:paraId="099B6A3C" w14:textId="77777777" w:rsidR="006F4863" w:rsidRPr="00CA3E6B" w:rsidRDefault="006F4863" w:rsidP="006F4863">
      <w:pPr>
        <w:pStyle w:val="PITextkrper"/>
        <w:spacing w:line="360" w:lineRule="auto"/>
        <w:rPr>
          <w:bCs/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OPEN MIND Technologies AG è uno dei produttori leader al mondo di soluzioni CAD/CAM ad alte prestazioni per la programmazione di macchine utensile e controllo numerico. </w:t>
      </w:r>
    </w:p>
    <w:p w14:paraId="2A4738D2" w14:textId="77777777" w:rsidR="006F4863" w:rsidRPr="00CA3E6B" w:rsidRDefault="006F4863" w:rsidP="006F4863">
      <w:pPr>
        <w:pStyle w:val="PITextkrper"/>
        <w:spacing w:line="36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OPEN MIND sviluppa soluzioni CAD/CAM dotate di un elevato numero di innovazioni esclusive, che garantiscono prestazioni notevolmente efficienti per quanto riguarda la programmazione CAM. </w:t>
      </w:r>
      <w:proofErr w:type="spellStart"/>
      <w:r>
        <w:rPr>
          <w:i/>
          <w:iCs/>
          <w:sz w:val="18"/>
          <w:szCs w:val="18"/>
          <w:lang w:val="it-IT"/>
        </w:rPr>
        <w:t>hyper</w:t>
      </w:r>
      <w:r>
        <w:rPr>
          <w:sz w:val="18"/>
          <w:szCs w:val="18"/>
          <w:lang w:val="it-IT"/>
        </w:rPr>
        <w:t>MILL</w:t>
      </w:r>
      <w:proofErr w:type="spellEnd"/>
      <w:r>
        <w:rPr>
          <w:sz w:val="18"/>
          <w:szCs w:val="18"/>
          <w:lang w:val="it-IT"/>
        </w:rPr>
        <w:t xml:space="preserve"> è una soluzione CAD/CAM modulare completa che offre le più recenti tecnologie CAM sulla propria piattaforma CAD: dalle strategie 2,5D, 3D, a 5 assi e di tornitura alle soluzioni per la produzione additiva oltre alle lavorazioni HSC e HPC. Che si tratti di automazione, simulazione o macchina virtuale, le tecnologie all’avanguardia ampliano la gamma di prodotti e consentono catene di processo digitali continue. Applicazioni speciali, perfetta interazione con tutte le soluzioni CAD più comuni e un’offerta di servizi orientata al cliente completano la gamma di servizi. </w:t>
      </w:r>
    </w:p>
    <w:p w14:paraId="095B8C89" w14:textId="77777777" w:rsidR="006F4863" w:rsidRPr="00CA3E6B" w:rsidRDefault="006F4863" w:rsidP="006F4863">
      <w:pPr>
        <w:pStyle w:val="PITextkrper"/>
        <w:spacing w:line="360" w:lineRule="auto"/>
        <w:rPr>
          <w:sz w:val="18"/>
          <w:szCs w:val="18"/>
          <w:lang w:val="it-IT"/>
        </w:rPr>
      </w:pPr>
      <w:proofErr w:type="spellStart"/>
      <w:r w:rsidRPr="003302CB">
        <w:rPr>
          <w:i/>
          <w:iCs/>
          <w:sz w:val="18"/>
          <w:szCs w:val="18"/>
          <w:lang w:val="it-IT"/>
        </w:rPr>
        <w:t>hyper</w:t>
      </w:r>
      <w:r>
        <w:rPr>
          <w:sz w:val="18"/>
          <w:szCs w:val="18"/>
          <w:lang w:val="it-IT"/>
        </w:rPr>
        <w:t>MILL</w:t>
      </w:r>
      <w:proofErr w:type="spellEnd"/>
      <w:r>
        <w:rPr>
          <w:sz w:val="18"/>
          <w:szCs w:val="18"/>
          <w:lang w:val="it-IT"/>
        </w:rPr>
        <w:t xml:space="preserve"> rientra tra le 4 soluzioni CAD/CAM leader su scala internazionale secondo il report “NC Market Analysis Report 2024” di </w:t>
      </w:r>
      <w:proofErr w:type="spellStart"/>
      <w:r>
        <w:rPr>
          <w:sz w:val="18"/>
          <w:szCs w:val="18"/>
          <w:lang w:val="it-IT"/>
        </w:rPr>
        <w:t>CIMdata</w:t>
      </w:r>
      <w:proofErr w:type="spellEnd"/>
      <w:r>
        <w:rPr>
          <w:sz w:val="18"/>
          <w:szCs w:val="18"/>
          <w:lang w:val="it-IT"/>
        </w:rPr>
        <w:t xml:space="preserve">. Le innovative tecnologie CAD/CAM soddisfano i massimi requisiti in termini di costruzione di utensili e stampi, nel settore dell’industria meccanica, dell’industria automobilistica, aerospaziale e dei semiconduttori e per quanto riguarda la tecnologia medica. </w:t>
      </w:r>
    </w:p>
    <w:p w14:paraId="182B18BF" w14:textId="77777777" w:rsidR="006F4863" w:rsidRPr="00CA3E6B" w:rsidRDefault="006F4863" w:rsidP="006F4863">
      <w:pPr>
        <w:pStyle w:val="PITextkrper"/>
        <w:spacing w:line="36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Con l’acquisizione di una quota di maggioranza nel produttore di Manufacturing </w:t>
      </w:r>
      <w:proofErr w:type="spellStart"/>
      <w:r>
        <w:rPr>
          <w:sz w:val="18"/>
          <w:szCs w:val="18"/>
          <w:lang w:val="it-IT"/>
        </w:rPr>
        <w:t>Execution</w:t>
      </w:r>
      <w:proofErr w:type="spellEnd"/>
      <w:r>
        <w:rPr>
          <w:sz w:val="18"/>
          <w:szCs w:val="18"/>
          <w:lang w:val="it-IT"/>
        </w:rPr>
        <w:t xml:space="preserve"> System (MES) </w:t>
      </w:r>
      <w:proofErr w:type="spellStart"/>
      <w:r>
        <w:rPr>
          <w:sz w:val="18"/>
          <w:szCs w:val="18"/>
          <w:lang w:val="it-IT"/>
        </w:rPr>
        <w:t>Hummingbird</w:t>
      </w:r>
      <w:proofErr w:type="spellEnd"/>
      <w:r>
        <w:rPr>
          <w:sz w:val="18"/>
          <w:szCs w:val="18"/>
          <w:lang w:val="it-IT"/>
        </w:rPr>
        <w:t xml:space="preserve">, OPEN MIND amplia il proprio portfolio prodotti </w:t>
      </w:r>
      <w:r>
        <w:rPr>
          <w:sz w:val="18"/>
          <w:szCs w:val="18"/>
          <w:lang w:val="it-IT"/>
        </w:rPr>
        <w:lastRenderedPageBreak/>
        <w:t>come sviluppatore CAD/CAM e consolida la propria offerta per i processi di produzione digitalizzati interconnessi.</w:t>
      </w:r>
    </w:p>
    <w:p w14:paraId="48611AF9" w14:textId="77777777" w:rsidR="006F4863" w:rsidRPr="00CA3E6B" w:rsidRDefault="006F4863" w:rsidP="006F4863">
      <w:pPr>
        <w:pStyle w:val="PITextkrper"/>
        <w:spacing w:line="360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OPEN MIND è presente in tutti i continenti con proprie filiali e partner commerciali qualificati e fa parte del gruppo </w:t>
      </w:r>
      <w:proofErr w:type="spellStart"/>
      <w:r>
        <w:rPr>
          <w:sz w:val="18"/>
          <w:szCs w:val="18"/>
          <w:lang w:val="it-IT"/>
        </w:rPr>
        <w:t>Mensch</w:t>
      </w:r>
      <w:proofErr w:type="spellEnd"/>
      <w:r>
        <w:rPr>
          <w:sz w:val="18"/>
          <w:szCs w:val="18"/>
          <w:lang w:val="it-IT"/>
        </w:rPr>
        <w:t xml:space="preserve"> und </w:t>
      </w:r>
      <w:proofErr w:type="spellStart"/>
      <w:r>
        <w:rPr>
          <w:sz w:val="18"/>
          <w:szCs w:val="18"/>
          <w:lang w:val="it-IT"/>
        </w:rPr>
        <w:t>Maschine</w:t>
      </w:r>
      <w:proofErr w:type="spellEnd"/>
      <w:r>
        <w:rPr>
          <w:sz w:val="18"/>
          <w:szCs w:val="18"/>
          <w:lang w:val="it-IT"/>
        </w:rPr>
        <w:t>.</w:t>
      </w:r>
    </w:p>
    <w:p w14:paraId="50549627" w14:textId="77777777" w:rsidR="006F4863" w:rsidRDefault="006F4863" w:rsidP="006F4863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</w:p>
    <w:p w14:paraId="58112BE3" w14:textId="77777777" w:rsidR="006F4863" w:rsidRDefault="006F4863" w:rsidP="006F4863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  <w:r>
        <w:rPr>
          <w:b w:val="0"/>
          <w:bCs w:val="0"/>
          <w:color w:val="auto"/>
          <w:lang w:val="it-IT"/>
        </w:rPr>
        <w:t xml:space="preserve">Ulteriori informazioni sono disponibili su richiesta oppure visitando il sito www.openmind-tech.com o contattando </w:t>
      </w:r>
    </w:p>
    <w:p w14:paraId="25CD7583" w14:textId="77777777" w:rsidR="006F4863" w:rsidRDefault="006F4863" w:rsidP="006F4863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  <w:r>
        <w:rPr>
          <w:b w:val="0"/>
          <w:bCs w:val="0"/>
          <w:color w:val="auto"/>
          <w:lang w:val="it-IT"/>
        </w:rPr>
        <w:t>Sales.Italy@openmind-tech.com o +39 0293 162503.</w:t>
      </w:r>
    </w:p>
    <w:p w14:paraId="5621F875" w14:textId="77777777" w:rsidR="006F4863" w:rsidRDefault="006F4863" w:rsidP="006F4863">
      <w:pPr>
        <w:pStyle w:val="Textkrper"/>
        <w:autoSpaceDE w:val="0"/>
        <w:autoSpaceDN w:val="0"/>
        <w:adjustRightInd w:val="0"/>
        <w:spacing w:line="360" w:lineRule="auto"/>
        <w:jc w:val="both"/>
        <w:rPr>
          <w:b w:val="0"/>
          <w:bCs w:val="0"/>
          <w:color w:val="auto"/>
          <w:lang w:val="it-IT"/>
        </w:rPr>
      </w:pPr>
    </w:p>
    <w:p w14:paraId="7045807C" w14:textId="77777777" w:rsidR="006F4863" w:rsidRPr="00026243" w:rsidRDefault="006F4863" w:rsidP="006F4863">
      <w:pPr>
        <w:pStyle w:val="PIAbspann"/>
        <w:jc w:val="left"/>
        <w:rPr>
          <w:rStyle w:val="text"/>
          <w:lang w:val="it-IT"/>
        </w:rPr>
      </w:pPr>
      <w:r>
        <w:rPr>
          <w:rStyle w:val="text"/>
          <w:lang w:val="it-IT"/>
        </w:rPr>
        <w:t xml:space="preserve">OPEN MIND Technologies Italia </w:t>
      </w:r>
      <w:proofErr w:type="spellStart"/>
      <w:r>
        <w:rPr>
          <w:rStyle w:val="text"/>
          <w:lang w:val="it-IT"/>
        </w:rPr>
        <w:t>Srl</w:t>
      </w:r>
      <w:proofErr w:type="spellEnd"/>
      <w:r>
        <w:rPr>
          <w:rStyle w:val="text"/>
          <w:lang w:val="it-IT"/>
        </w:rPr>
        <w:t>, Milano</w:t>
      </w:r>
      <w:r>
        <w:rPr>
          <w:lang w:val="it-IT"/>
        </w:rPr>
        <w:br/>
      </w:r>
      <w:r>
        <w:rPr>
          <w:rStyle w:val="text"/>
          <w:lang w:val="it-IT"/>
        </w:rPr>
        <w:t xml:space="preserve">Via </w:t>
      </w:r>
      <w:proofErr w:type="spellStart"/>
      <w:r>
        <w:rPr>
          <w:rStyle w:val="text"/>
          <w:lang w:val="it-IT"/>
        </w:rPr>
        <w:t>Pomè</w:t>
      </w:r>
      <w:proofErr w:type="spellEnd"/>
      <w:r>
        <w:rPr>
          <w:rStyle w:val="text"/>
          <w:lang w:val="it-IT"/>
        </w:rPr>
        <w:t xml:space="preserve"> 14</w:t>
      </w:r>
      <w:r>
        <w:rPr>
          <w:lang w:val="it-IT"/>
        </w:rPr>
        <w:br/>
      </w:r>
      <w:r>
        <w:rPr>
          <w:rStyle w:val="text"/>
          <w:lang w:val="it-IT"/>
        </w:rPr>
        <w:t>20017 Rho (MI)</w:t>
      </w:r>
      <w:r>
        <w:rPr>
          <w:rStyle w:val="text"/>
          <w:lang w:val="it-IT"/>
        </w:rPr>
        <w:br/>
        <w:t>Tel.: +</w:t>
      </w:r>
      <w:proofErr w:type="gramStart"/>
      <w:r>
        <w:rPr>
          <w:rStyle w:val="text"/>
          <w:lang w:val="it-IT"/>
        </w:rPr>
        <w:t>39  02</w:t>
      </w:r>
      <w:proofErr w:type="gramEnd"/>
      <w:r>
        <w:rPr>
          <w:rStyle w:val="text"/>
          <w:lang w:val="it-IT"/>
        </w:rPr>
        <w:t>  93 162 503</w:t>
      </w:r>
      <w:r>
        <w:rPr>
          <w:rStyle w:val="text"/>
          <w:lang w:val="it-IT"/>
        </w:rPr>
        <w:br/>
        <w:t>Fax: +</w:t>
      </w:r>
      <w:proofErr w:type="gramStart"/>
      <w:r>
        <w:rPr>
          <w:rStyle w:val="text"/>
          <w:lang w:val="it-IT"/>
        </w:rPr>
        <w:t>39  02</w:t>
      </w:r>
      <w:proofErr w:type="gramEnd"/>
      <w:r>
        <w:rPr>
          <w:rStyle w:val="text"/>
          <w:lang w:val="it-IT"/>
        </w:rPr>
        <w:t xml:space="preserve">  93 184 429 </w:t>
      </w:r>
      <w:r>
        <w:rPr>
          <w:rStyle w:val="text"/>
          <w:lang w:val="it-IT"/>
        </w:rPr>
        <w:br/>
        <w:t xml:space="preserve">E-mail: Info.Italy@openmind-tech.com </w:t>
      </w:r>
    </w:p>
    <w:p w14:paraId="355F0909" w14:textId="77777777" w:rsidR="006F4863" w:rsidRPr="00026243" w:rsidRDefault="006F4863" w:rsidP="006F4863">
      <w:pPr>
        <w:pStyle w:val="PIAbspann"/>
        <w:jc w:val="left"/>
        <w:rPr>
          <w:lang w:val="it-IT"/>
        </w:rPr>
      </w:pPr>
    </w:p>
    <w:p w14:paraId="19EA7F01" w14:textId="77777777" w:rsidR="006F4863" w:rsidRPr="00026243" w:rsidRDefault="006F4863" w:rsidP="006F4863">
      <w:pPr>
        <w:pStyle w:val="PIAbspann"/>
        <w:jc w:val="left"/>
        <w:rPr>
          <w:lang w:val="en-US"/>
        </w:rPr>
      </w:pPr>
      <w:r w:rsidRPr="00026243">
        <w:rPr>
          <w:lang w:val="en-US"/>
        </w:rPr>
        <w:t xml:space="preserve">Sede principale: </w:t>
      </w:r>
    </w:p>
    <w:p w14:paraId="54170FF2" w14:textId="77777777" w:rsidR="006F4863" w:rsidRPr="00026243" w:rsidRDefault="006F4863" w:rsidP="006F4863">
      <w:pPr>
        <w:pStyle w:val="PIAbspann"/>
        <w:jc w:val="left"/>
        <w:rPr>
          <w:lang w:val="en-US"/>
        </w:rPr>
      </w:pPr>
      <w:r w:rsidRPr="00026243">
        <w:rPr>
          <w:lang w:val="en-US"/>
        </w:rPr>
        <w:t>OPEN MIND Technologies AG, Argelsrieder Feld 5, 82234 Wessling, Germania</w:t>
      </w:r>
      <w:r w:rsidRPr="00026243">
        <w:rPr>
          <w:lang w:val="en-US"/>
        </w:rPr>
        <w:br/>
        <w:t>Tel. +49 8153 933-500, Fax: +49 8153 933-501</w:t>
      </w:r>
      <w:r w:rsidRPr="00026243">
        <w:rPr>
          <w:lang w:val="en-US"/>
        </w:rPr>
        <w:br/>
        <w:t>E-mail: Info@openmind-tech.com, Homepage: www.openmind-tech.com</w:t>
      </w:r>
    </w:p>
    <w:p w14:paraId="13CB94CD" w14:textId="77777777" w:rsidR="006F4863" w:rsidRPr="00026243" w:rsidRDefault="006F4863" w:rsidP="006F4863">
      <w:pPr>
        <w:pStyle w:val="PIAbspann"/>
        <w:rPr>
          <w:b/>
          <w:bCs/>
          <w:lang w:val="en-US"/>
        </w:rPr>
      </w:pPr>
    </w:p>
    <w:p w14:paraId="041846CE" w14:textId="77777777" w:rsidR="006F4863" w:rsidRDefault="006F4863" w:rsidP="006F4863">
      <w:pPr>
        <w:pStyle w:val="PIAbspann"/>
        <w:rPr>
          <w:b/>
          <w:bCs/>
          <w:lang w:val="it-IT"/>
        </w:rPr>
      </w:pPr>
      <w:r>
        <w:rPr>
          <w:b/>
          <w:bCs/>
          <w:lang w:val="it-IT"/>
        </w:rPr>
        <w:t>Contatti stampa:</w:t>
      </w:r>
    </w:p>
    <w:p w14:paraId="32610782" w14:textId="77777777" w:rsidR="006F4863" w:rsidRPr="00026243" w:rsidRDefault="006F4863" w:rsidP="006F4863">
      <w:pPr>
        <w:rPr>
          <w:rFonts w:ascii="Arial" w:hAnsi="Arial" w:cs="Arial"/>
          <w:sz w:val="18"/>
          <w:szCs w:val="18"/>
          <w:lang w:val="it-IT" w:eastAsia="x-none" w:bidi="he-IL"/>
        </w:rPr>
      </w:pPr>
      <w:hyperlink r:id="rId21" w:history="1">
        <w:r w:rsidRPr="00601213">
          <w:rPr>
            <w:rStyle w:val="text"/>
            <w:rFonts w:ascii="Arial" w:hAnsi="Arial" w:cs="Arial"/>
            <w:sz w:val="18"/>
            <w:szCs w:val="18"/>
            <w:lang w:val="it-IT"/>
          </w:rPr>
          <w:t>Alessandra.Croci@openmind-tech.com</w:t>
        </w:r>
      </w:hyperlink>
    </w:p>
    <w:p w14:paraId="2FAA4C0C" w14:textId="565A0EC7" w:rsidR="00520B1B" w:rsidRPr="00026243" w:rsidRDefault="00520B1B" w:rsidP="00520B1B">
      <w:pPr>
        <w:rPr>
          <w:rFonts w:ascii="Arial" w:hAnsi="Arial" w:cs="Arial"/>
          <w:sz w:val="18"/>
          <w:szCs w:val="18"/>
          <w:lang w:val="it-IT" w:eastAsia="x-none" w:bidi="he-IL"/>
        </w:rPr>
      </w:pPr>
    </w:p>
    <w:p w14:paraId="33342C2C" w14:textId="77777777" w:rsidR="00520B1B" w:rsidRPr="003C2C55" w:rsidRDefault="00520B1B" w:rsidP="00520B1B">
      <w:pPr>
        <w:pStyle w:val="Textkrper"/>
        <w:spacing w:line="360" w:lineRule="auto"/>
        <w:jc w:val="both"/>
        <w:rPr>
          <w:b w:val="0"/>
          <w:bCs w:val="0"/>
          <w:color w:val="000000"/>
        </w:rPr>
      </w:pPr>
    </w:p>
    <w:p w14:paraId="3A87419C" w14:textId="77777777" w:rsidR="00521E7D" w:rsidRPr="002F175F" w:rsidRDefault="00521E7D" w:rsidP="000E287F">
      <w:pPr>
        <w:pStyle w:val="Textkrper"/>
        <w:spacing w:line="360" w:lineRule="auto"/>
        <w:jc w:val="both"/>
        <w:rPr>
          <w:sz w:val="16"/>
          <w:szCs w:val="16"/>
        </w:rPr>
      </w:pPr>
    </w:p>
    <w:sectPr w:rsidR="00521E7D" w:rsidRPr="002F175F" w:rsidSect="00AD74AE">
      <w:headerReference w:type="default" r:id="rId22"/>
      <w:footerReference w:type="default" r:id="rId23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E63CC" w14:textId="77777777" w:rsidR="005F08A5" w:rsidRDefault="005F08A5">
      <w:r>
        <w:separator/>
      </w:r>
    </w:p>
  </w:endnote>
  <w:endnote w:type="continuationSeparator" w:id="0">
    <w:p w14:paraId="52ED152C" w14:textId="77777777" w:rsidR="005F08A5" w:rsidRDefault="005F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F2E67" w14:textId="46FDA662" w:rsidR="00C1019C" w:rsidRPr="009F0911" w:rsidRDefault="00C1019C" w:rsidP="00BB5688">
    <w:pPr>
      <w:pStyle w:val="PIFusszeile"/>
    </w:pPr>
    <w:r>
      <w:rPr>
        <w:rStyle w:val="Seitenzahl"/>
        <w:rFonts w:cs="Arial"/>
        <w:lang w:val="it-IT"/>
      </w:rPr>
      <w:fldChar w:fldCharType="begin"/>
    </w:r>
    <w:r>
      <w:rPr>
        <w:rStyle w:val="Seitenzahl"/>
        <w:rFonts w:cs="Arial"/>
        <w:lang w:val="it-IT"/>
      </w:rPr>
      <w:instrText xml:space="preserve"> FILENAME   \* MERGEFORMAT </w:instrText>
    </w:r>
    <w:r>
      <w:rPr>
        <w:rStyle w:val="Seitenzahl"/>
        <w:rFonts w:cs="Arial"/>
        <w:lang w:val="it-IT"/>
      </w:rPr>
      <w:fldChar w:fldCharType="separate"/>
    </w:r>
    <w:r>
      <w:rPr>
        <w:rStyle w:val="Seitenzahl"/>
        <w:rFonts w:cs="Arial"/>
        <w:noProof/>
        <w:lang w:val="it-IT"/>
      </w:rPr>
      <w:t>OPN1PI799_it</w:t>
    </w:r>
    <w:r>
      <w:rPr>
        <w:rStyle w:val="Seitenzahl"/>
        <w:rFonts w:cs="Arial"/>
        <w:lang w:val="it-IT"/>
      </w:rPr>
      <w:fldChar w:fldCharType="end"/>
    </w:r>
    <w:r>
      <w:rPr>
        <w:rStyle w:val="Seitenzahl"/>
        <w:rFonts w:cs="Arial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6AF92" w14:textId="77777777" w:rsidR="005F08A5" w:rsidRDefault="005F08A5">
      <w:r>
        <w:separator/>
      </w:r>
    </w:p>
  </w:footnote>
  <w:footnote w:type="continuationSeparator" w:id="0">
    <w:p w14:paraId="53AC1CE8" w14:textId="77777777" w:rsidR="005F08A5" w:rsidRDefault="005F0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7C223" w14:textId="0870DABE" w:rsidR="00C1019C" w:rsidRDefault="002D6C12" w:rsidP="00482D0A">
    <w:pPr>
      <w:pStyle w:val="Kopfzeile"/>
      <w:jc w:val="right"/>
    </w:pPr>
    <w:r>
      <w:rPr>
        <w:noProof/>
        <w:lang w:val="it-IT"/>
      </w:rPr>
      <w:drawing>
        <wp:anchor distT="0" distB="0" distL="114300" distR="114300" simplePos="0" relativeHeight="251657728" behindDoc="0" locked="0" layoutInCell="1" allowOverlap="1" wp14:anchorId="0D9BE3F6" wp14:editId="3074B5D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402364">
    <w:abstractNumId w:val="19"/>
  </w:num>
  <w:num w:numId="2" w16cid:durableId="1662007895">
    <w:abstractNumId w:val="20"/>
  </w:num>
  <w:num w:numId="3" w16cid:durableId="981927669">
    <w:abstractNumId w:val="0"/>
  </w:num>
  <w:num w:numId="4" w16cid:durableId="2054186053">
    <w:abstractNumId w:val="18"/>
  </w:num>
  <w:num w:numId="5" w16cid:durableId="2076580670">
    <w:abstractNumId w:val="2"/>
  </w:num>
  <w:num w:numId="6" w16cid:durableId="1882090373">
    <w:abstractNumId w:val="4"/>
  </w:num>
  <w:num w:numId="7" w16cid:durableId="1731537288">
    <w:abstractNumId w:val="17"/>
  </w:num>
  <w:num w:numId="8" w16cid:durableId="395737788">
    <w:abstractNumId w:val="5"/>
  </w:num>
  <w:num w:numId="9" w16cid:durableId="238101492">
    <w:abstractNumId w:val="16"/>
  </w:num>
  <w:num w:numId="10" w16cid:durableId="1412386888">
    <w:abstractNumId w:val="10"/>
  </w:num>
  <w:num w:numId="11" w16cid:durableId="7563577">
    <w:abstractNumId w:val="9"/>
  </w:num>
  <w:num w:numId="12" w16cid:durableId="846554780">
    <w:abstractNumId w:val="14"/>
  </w:num>
  <w:num w:numId="13" w16cid:durableId="1895850852">
    <w:abstractNumId w:val="12"/>
  </w:num>
  <w:num w:numId="14" w16cid:durableId="42142875">
    <w:abstractNumId w:val="1"/>
  </w:num>
  <w:num w:numId="15" w16cid:durableId="889877178">
    <w:abstractNumId w:val="13"/>
  </w:num>
  <w:num w:numId="16" w16cid:durableId="798765092">
    <w:abstractNumId w:val="3"/>
  </w:num>
  <w:num w:numId="17" w16cid:durableId="1116020476">
    <w:abstractNumId w:val="6"/>
  </w:num>
  <w:num w:numId="18" w16cid:durableId="50346223">
    <w:abstractNumId w:val="8"/>
  </w:num>
  <w:num w:numId="19" w16cid:durableId="79520756">
    <w:abstractNumId w:val="7"/>
  </w:num>
  <w:num w:numId="20" w16cid:durableId="1192062711">
    <w:abstractNumId w:val="15"/>
  </w:num>
  <w:num w:numId="21" w16cid:durableId="1597442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312"/>
    <w:rsid w:val="00001474"/>
    <w:rsid w:val="00001D79"/>
    <w:rsid w:val="0000394E"/>
    <w:rsid w:val="00006118"/>
    <w:rsid w:val="00006E81"/>
    <w:rsid w:val="00010D02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243"/>
    <w:rsid w:val="00026B10"/>
    <w:rsid w:val="0003153F"/>
    <w:rsid w:val="00034919"/>
    <w:rsid w:val="000349BE"/>
    <w:rsid w:val="000361AD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287F"/>
    <w:rsid w:val="000E578A"/>
    <w:rsid w:val="000F0501"/>
    <w:rsid w:val="000F1BF4"/>
    <w:rsid w:val="000F31FC"/>
    <w:rsid w:val="000F3C38"/>
    <w:rsid w:val="000F4DB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14C17"/>
    <w:rsid w:val="001164E5"/>
    <w:rsid w:val="0012057C"/>
    <w:rsid w:val="0012272B"/>
    <w:rsid w:val="00124084"/>
    <w:rsid w:val="00124B5F"/>
    <w:rsid w:val="0012683A"/>
    <w:rsid w:val="00126B03"/>
    <w:rsid w:val="00126EA6"/>
    <w:rsid w:val="00127275"/>
    <w:rsid w:val="0012736F"/>
    <w:rsid w:val="001302A5"/>
    <w:rsid w:val="00130442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5179"/>
    <w:rsid w:val="00145C40"/>
    <w:rsid w:val="00146FD2"/>
    <w:rsid w:val="00147552"/>
    <w:rsid w:val="00147706"/>
    <w:rsid w:val="0015044E"/>
    <w:rsid w:val="00150861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67DA9"/>
    <w:rsid w:val="001739E7"/>
    <w:rsid w:val="001739F8"/>
    <w:rsid w:val="00173BC6"/>
    <w:rsid w:val="00174B48"/>
    <w:rsid w:val="0017543C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3118"/>
    <w:rsid w:val="001C43C7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6240"/>
    <w:rsid w:val="001E6CBD"/>
    <w:rsid w:val="001F02E3"/>
    <w:rsid w:val="001F03AA"/>
    <w:rsid w:val="001F089B"/>
    <w:rsid w:val="001F0ECE"/>
    <w:rsid w:val="001F2F07"/>
    <w:rsid w:val="001F496F"/>
    <w:rsid w:val="001F5CD9"/>
    <w:rsid w:val="00201B7B"/>
    <w:rsid w:val="002039CF"/>
    <w:rsid w:val="00210AE6"/>
    <w:rsid w:val="0021146D"/>
    <w:rsid w:val="00211D0C"/>
    <w:rsid w:val="00214467"/>
    <w:rsid w:val="00214AE8"/>
    <w:rsid w:val="0021524D"/>
    <w:rsid w:val="00217696"/>
    <w:rsid w:val="00220796"/>
    <w:rsid w:val="00223668"/>
    <w:rsid w:val="0022461D"/>
    <w:rsid w:val="002247FE"/>
    <w:rsid w:val="002256F4"/>
    <w:rsid w:val="00227213"/>
    <w:rsid w:val="002277BB"/>
    <w:rsid w:val="00230748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1E87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85781"/>
    <w:rsid w:val="0028771E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5BB4"/>
    <w:rsid w:val="002A62DC"/>
    <w:rsid w:val="002A722C"/>
    <w:rsid w:val="002B0FC3"/>
    <w:rsid w:val="002B1274"/>
    <w:rsid w:val="002B2783"/>
    <w:rsid w:val="002B6BD5"/>
    <w:rsid w:val="002C147A"/>
    <w:rsid w:val="002C4AD7"/>
    <w:rsid w:val="002C620D"/>
    <w:rsid w:val="002C676E"/>
    <w:rsid w:val="002D0532"/>
    <w:rsid w:val="002D0FCD"/>
    <w:rsid w:val="002D14BF"/>
    <w:rsid w:val="002D1B3E"/>
    <w:rsid w:val="002D1DE2"/>
    <w:rsid w:val="002D297C"/>
    <w:rsid w:val="002D4221"/>
    <w:rsid w:val="002D6C12"/>
    <w:rsid w:val="002E1C87"/>
    <w:rsid w:val="002E37F0"/>
    <w:rsid w:val="002E3854"/>
    <w:rsid w:val="002E4870"/>
    <w:rsid w:val="002E4920"/>
    <w:rsid w:val="002E554F"/>
    <w:rsid w:val="002E7054"/>
    <w:rsid w:val="002F175F"/>
    <w:rsid w:val="002F2494"/>
    <w:rsid w:val="002F2A67"/>
    <w:rsid w:val="002F2D58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2105E"/>
    <w:rsid w:val="003227C7"/>
    <w:rsid w:val="0032714E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51E3"/>
    <w:rsid w:val="0034615C"/>
    <w:rsid w:val="00346555"/>
    <w:rsid w:val="0035094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491"/>
    <w:rsid w:val="00370ACF"/>
    <w:rsid w:val="00370F6F"/>
    <w:rsid w:val="00371B4A"/>
    <w:rsid w:val="00374031"/>
    <w:rsid w:val="00374051"/>
    <w:rsid w:val="00374C47"/>
    <w:rsid w:val="00377888"/>
    <w:rsid w:val="0038121E"/>
    <w:rsid w:val="003819A9"/>
    <w:rsid w:val="00381C32"/>
    <w:rsid w:val="00381CF0"/>
    <w:rsid w:val="00384352"/>
    <w:rsid w:val="00387D97"/>
    <w:rsid w:val="00387F34"/>
    <w:rsid w:val="003911E1"/>
    <w:rsid w:val="00392574"/>
    <w:rsid w:val="003943C9"/>
    <w:rsid w:val="00395B9E"/>
    <w:rsid w:val="0039652E"/>
    <w:rsid w:val="003A4B91"/>
    <w:rsid w:val="003A65DB"/>
    <w:rsid w:val="003B0BEF"/>
    <w:rsid w:val="003B12E7"/>
    <w:rsid w:val="003B1823"/>
    <w:rsid w:val="003B3C2A"/>
    <w:rsid w:val="003B419A"/>
    <w:rsid w:val="003B4FAB"/>
    <w:rsid w:val="003B779D"/>
    <w:rsid w:val="003C04FC"/>
    <w:rsid w:val="003C2CF2"/>
    <w:rsid w:val="003C2D7A"/>
    <w:rsid w:val="003C38AC"/>
    <w:rsid w:val="003C3E86"/>
    <w:rsid w:val="003C400A"/>
    <w:rsid w:val="003C5175"/>
    <w:rsid w:val="003C5815"/>
    <w:rsid w:val="003C5A6D"/>
    <w:rsid w:val="003C7747"/>
    <w:rsid w:val="003D048F"/>
    <w:rsid w:val="003D0976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5D6"/>
    <w:rsid w:val="003F375B"/>
    <w:rsid w:val="003F7752"/>
    <w:rsid w:val="0040047D"/>
    <w:rsid w:val="004016F1"/>
    <w:rsid w:val="00401AF6"/>
    <w:rsid w:val="0040352E"/>
    <w:rsid w:val="00405EA8"/>
    <w:rsid w:val="0040604A"/>
    <w:rsid w:val="0040707E"/>
    <w:rsid w:val="00407E5E"/>
    <w:rsid w:val="00411403"/>
    <w:rsid w:val="004119DA"/>
    <w:rsid w:val="00413028"/>
    <w:rsid w:val="00413693"/>
    <w:rsid w:val="0041374D"/>
    <w:rsid w:val="00414F44"/>
    <w:rsid w:val="0041744D"/>
    <w:rsid w:val="00421825"/>
    <w:rsid w:val="00421AB9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1DCB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6449"/>
    <w:rsid w:val="00457809"/>
    <w:rsid w:val="0046224F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5319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12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1106"/>
    <w:rsid w:val="004A1BEA"/>
    <w:rsid w:val="004A1D5F"/>
    <w:rsid w:val="004A3C2A"/>
    <w:rsid w:val="004A5E55"/>
    <w:rsid w:val="004A7D15"/>
    <w:rsid w:val="004B1608"/>
    <w:rsid w:val="004B3EB7"/>
    <w:rsid w:val="004B461D"/>
    <w:rsid w:val="004B596B"/>
    <w:rsid w:val="004B7292"/>
    <w:rsid w:val="004B7FBE"/>
    <w:rsid w:val="004C137E"/>
    <w:rsid w:val="004C2859"/>
    <w:rsid w:val="004C5471"/>
    <w:rsid w:val="004C5D4B"/>
    <w:rsid w:val="004C7409"/>
    <w:rsid w:val="004C7411"/>
    <w:rsid w:val="004D0006"/>
    <w:rsid w:val="004D21F2"/>
    <w:rsid w:val="004D6B72"/>
    <w:rsid w:val="004D774F"/>
    <w:rsid w:val="004D7C04"/>
    <w:rsid w:val="004E230E"/>
    <w:rsid w:val="004E3528"/>
    <w:rsid w:val="004E4266"/>
    <w:rsid w:val="004E5726"/>
    <w:rsid w:val="004E5DDF"/>
    <w:rsid w:val="004E6862"/>
    <w:rsid w:val="004F09B5"/>
    <w:rsid w:val="004F56A5"/>
    <w:rsid w:val="0050000C"/>
    <w:rsid w:val="00501002"/>
    <w:rsid w:val="00501C2B"/>
    <w:rsid w:val="00502F98"/>
    <w:rsid w:val="0050345F"/>
    <w:rsid w:val="005054D3"/>
    <w:rsid w:val="0050552F"/>
    <w:rsid w:val="005058DE"/>
    <w:rsid w:val="00507132"/>
    <w:rsid w:val="00507BE7"/>
    <w:rsid w:val="005103FD"/>
    <w:rsid w:val="00510CB9"/>
    <w:rsid w:val="005124AA"/>
    <w:rsid w:val="00513168"/>
    <w:rsid w:val="005145DE"/>
    <w:rsid w:val="0051548B"/>
    <w:rsid w:val="00516411"/>
    <w:rsid w:val="00520607"/>
    <w:rsid w:val="00520B1B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6BF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4EFF"/>
    <w:rsid w:val="00557BD8"/>
    <w:rsid w:val="00560317"/>
    <w:rsid w:val="0056278B"/>
    <w:rsid w:val="00562EE6"/>
    <w:rsid w:val="00563566"/>
    <w:rsid w:val="0056503C"/>
    <w:rsid w:val="00566006"/>
    <w:rsid w:val="00566A9C"/>
    <w:rsid w:val="00566DD3"/>
    <w:rsid w:val="00566E86"/>
    <w:rsid w:val="00566F53"/>
    <w:rsid w:val="00570271"/>
    <w:rsid w:val="00570566"/>
    <w:rsid w:val="00571952"/>
    <w:rsid w:val="0057336D"/>
    <w:rsid w:val="005749B0"/>
    <w:rsid w:val="005752D3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607"/>
    <w:rsid w:val="005A3B76"/>
    <w:rsid w:val="005A4C5E"/>
    <w:rsid w:val="005A5D26"/>
    <w:rsid w:val="005A6557"/>
    <w:rsid w:val="005A7473"/>
    <w:rsid w:val="005B0833"/>
    <w:rsid w:val="005B0F51"/>
    <w:rsid w:val="005B64D2"/>
    <w:rsid w:val="005B740B"/>
    <w:rsid w:val="005C13C4"/>
    <w:rsid w:val="005C1C85"/>
    <w:rsid w:val="005C3459"/>
    <w:rsid w:val="005C3B2E"/>
    <w:rsid w:val="005C3DED"/>
    <w:rsid w:val="005C4CB9"/>
    <w:rsid w:val="005C6A7D"/>
    <w:rsid w:val="005D0589"/>
    <w:rsid w:val="005D1EB1"/>
    <w:rsid w:val="005D1F37"/>
    <w:rsid w:val="005D3233"/>
    <w:rsid w:val="005D423E"/>
    <w:rsid w:val="005D6DD4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08A5"/>
    <w:rsid w:val="005F1420"/>
    <w:rsid w:val="005F1997"/>
    <w:rsid w:val="005F1D6F"/>
    <w:rsid w:val="005F1FBD"/>
    <w:rsid w:val="005F24C3"/>
    <w:rsid w:val="005F28F6"/>
    <w:rsid w:val="005F5833"/>
    <w:rsid w:val="005F6A94"/>
    <w:rsid w:val="006006F7"/>
    <w:rsid w:val="006030F1"/>
    <w:rsid w:val="00603D77"/>
    <w:rsid w:val="00605FE2"/>
    <w:rsid w:val="00614C52"/>
    <w:rsid w:val="00615147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0C05"/>
    <w:rsid w:val="00631FDA"/>
    <w:rsid w:val="00633A06"/>
    <w:rsid w:val="00633BF8"/>
    <w:rsid w:val="006348B2"/>
    <w:rsid w:val="00635129"/>
    <w:rsid w:val="00640093"/>
    <w:rsid w:val="0064075F"/>
    <w:rsid w:val="00641128"/>
    <w:rsid w:val="00641EA2"/>
    <w:rsid w:val="00642F1E"/>
    <w:rsid w:val="0064318F"/>
    <w:rsid w:val="00643473"/>
    <w:rsid w:val="00643F58"/>
    <w:rsid w:val="006440AD"/>
    <w:rsid w:val="006451AA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570C"/>
    <w:rsid w:val="00667C84"/>
    <w:rsid w:val="0067089E"/>
    <w:rsid w:val="00677428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A57ED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131"/>
    <w:rsid w:val="006C52A0"/>
    <w:rsid w:val="006C57A8"/>
    <w:rsid w:val="006D1F4F"/>
    <w:rsid w:val="006D415E"/>
    <w:rsid w:val="006D57B1"/>
    <w:rsid w:val="006D794A"/>
    <w:rsid w:val="006E3113"/>
    <w:rsid w:val="006E3578"/>
    <w:rsid w:val="006E4623"/>
    <w:rsid w:val="006E6C4F"/>
    <w:rsid w:val="006E7645"/>
    <w:rsid w:val="006F0633"/>
    <w:rsid w:val="006F25E1"/>
    <w:rsid w:val="006F2DBB"/>
    <w:rsid w:val="006F4863"/>
    <w:rsid w:val="006F6FC8"/>
    <w:rsid w:val="0070243C"/>
    <w:rsid w:val="0070471A"/>
    <w:rsid w:val="00704CD5"/>
    <w:rsid w:val="00704F39"/>
    <w:rsid w:val="007067D9"/>
    <w:rsid w:val="00711932"/>
    <w:rsid w:val="00711CD8"/>
    <w:rsid w:val="00712998"/>
    <w:rsid w:val="00712A6E"/>
    <w:rsid w:val="00712CA6"/>
    <w:rsid w:val="00713025"/>
    <w:rsid w:val="007131EA"/>
    <w:rsid w:val="00713C9F"/>
    <w:rsid w:val="007142ED"/>
    <w:rsid w:val="00715419"/>
    <w:rsid w:val="00717C23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50246"/>
    <w:rsid w:val="00750704"/>
    <w:rsid w:val="0075157D"/>
    <w:rsid w:val="00752982"/>
    <w:rsid w:val="00753EF6"/>
    <w:rsid w:val="00754350"/>
    <w:rsid w:val="00754416"/>
    <w:rsid w:val="00755046"/>
    <w:rsid w:val="00755B86"/>
    <w:rsid w:val="0075727D"/>
    <w:rsid w:val="007573BC"/>
    <w:rsid w:val="007576D3"/>
    <w:rsid w:val="0076003E"/>
    <w:rsid w:val="007626E7"/>
    <w:rsid w:val="00762DE2"/>
    <w:rsid w:val="00762F39"/>
    <w:rsid w:val="00764E53"/>
    <w:rsid w:val="00765FA7"/>
    <w:rsid w:val="00767140"/>
    <w:rsid w:val="00771C7A"/>
    <w:rsid w:val="007724FD"/>
    <w:rsid w:val="00772D1F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30D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3ECB"/>
    <w:rsid w:val="007A40A0"/>
    <w:rsid w:val="007A4E7F"/>
    <w:rsid w:val="007A7016"/>
    <w:rsid w:val="007A7EC8"/>
    <w:rsid w:val="007B19FD"/>
    <w:rsid w:val="007B1AD6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51A4"/>
    <w:rsid w:val="00816C81"/>
    <w:rsid w:val="0081759E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46B3"/>
    <w:rsid w:val="0084532C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567E7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C1"/>
    <w:rsid w:val="00877EE3"/>
    <w:rsid w:val="00880122"/>
    <w:rsid w:val="00882138"/>
    <w:rsid w:val="00882DDF"/>
    <w:rsid w:val="008835F0"/>
    <w:rsid w:val="00883CC6"/>
    <w:rsid w:val="00886BD5"/>
    <w:rsid w:val="008904C5"/>
    <w:rsid w:val="00890C8B"/>
    <w:rsid w:val="00891723"/>
    <w:rsid w:val="0089307C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2AE"/>
    <w:rsid w:val="008C7828"/>
    <w:rsid w:val="008D0C7F"/>
    <w:rsid w:val="008D24F4"/>
    <w:rsid w:val="008D2AB1"/>
    <w:rsid w:val="008D35AB"/>
    <w:rsid w:val="008D5257"/>
    <w:rsid w:val="008D56FC"/>
    <w:rsid w:val="008D5DE1"/>
    <w:rsid w:val="008D60D8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A11"/>
    <w:rsid w:val="008F5AAE"/>
    <w:rsid w:val="008F65D1"/>
    <w:rsid w:val="0090004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4ECE"/>
    <w:rsid w:val="009253E1"/>
    <w:rsid w:val="00926436"/>
    <w:rsid w:val="0092668A"/>
    <w:rsid w:val="00926AB2"/>
    <w:rsid w:val="00926FFE"/>
    <w:rsid w:val="00930862"/>
    <w:rsid w:val="00930F38"/>
    <w:rsid w:val="009324AB"/>
    <w:rsid w:val="009329C6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3C1B"/>
    <w:rsid w:val="00954C8D"/>
    <w:rsid w:val="00955900"/>
    <w:rsid w:val="00957E4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1EA5"/>
    <w:rsid w:val="009C2590"/>
    <w:rsid w:val="009C2822"/>
    <w:rsid w:val="009C3137"/>
    <w:rsid w:val="009C4FCA"/>
    <w:rsid w:val="009D08A2"/>
    <w:rsid w:val="009D192D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0911"/>
    <w:rsid w:val="009F2557"/>
    <w:rsid w:val="009F4524"/>
    <w:rsid w:val="009F4A52"/>
    <w:rsid w:val="009F507E"/>
    <w:rsid w:val="009F5B4E"/>
    <w:rsid w:val="009F698E"/>
    <w:rsid w:val="00A01268"/>
    <w:rsid w:val="00A02C53"/>
    <w:rsid w:val="00A03578"/>
    <w:rsid w:val="00A05EC9"/>
    <w:rsid w:val="00A06BB0"/>
    <w:rsid w:val="00A10AF7"/>
    <w:rsid w:val="00A116C5"/>
    <w:rsid w:val="00A135BB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5C23"/>
    <w:rsid w:val="00A45CEE"/>
    <w:rsid w:val="00A4623D"/>
    <w:rsid w:val="00A5110B"/>
    <w:rsid w:val="00A515B6"/>
    <w:rsid w:val="00A5465C"/>
    <w:rsid w:val="00A54A67"/>
    <w:rsid w:val="00A561F0"/>
    <w:rsid w:val="00A575C9"/>
    <w:rsid w:val="00A6125A"/>
    <w:rsid w:val="00A6208D"/>
    <w:rsid w:val="00A65A06"/>
    <w:rsid w:val="00A65BE8"/>
    <w:rsid w:val="00A67828"/>
    <w:rsid w:val="00A704DE"/>
    <w:rsid w:val="00A7136F"/>
    <w:rsid w:val="00A761B0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703"/>
    <w:rsid w:val="00A8579C"/>
    <w:rsid w:val="00A9003E"/>
    <w:rsid w:val="00A91627"/>
    <w:rsid w:val="00A91DB2"/>
    <w:rsid w:val="00A92324"/>
    <w:rsid w:val="00A93004"/>
    <w:rsid w:val="00A93D09"/>
    <w:rsid w:val="00AA0226"/>
    <w:rsid w:val="00AA068A"/>
    <w:rsid w:val="00AA0D6D"/>
    <w:rsid w:val="00AA13CA"/>
    <w:rsid w:val="00AA1412"/>
    <w:rsid w:val="00AA317E"/>
    <w:rsid w:val="00AA3472"/>
    <w:rsid w:val="00AA3832"/>
    <w:rsid w:val="00AA4EBF"/>
    <w:rsid w:val="00AA59F4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0486"/>
    <w:rsid w:val="00AD10D7"/>
    <w:rsid w:val="00AD18AC"/>
    <w:rsid w:val="00AD1D7A"/>
    <w:rsid w:val="00AD29AC"/>
    <w:rsid w:val="00AD420F"/>
    <w:rsid w:val="00AD6ED4"/>
    <w:rsid w:val="00AD74AE"/>
    <w:rsid w:val="00AE102E"/>
    <w:rsid w:val="00AE128C"/>
    <w:rsid w:val="00AE13BC"/>
    <w:rsid w:val="00AE2530"/>
    <w:rsid w:val="00AE4E4E"/>
    <w:rsid w:val="00AE51F8"/>
    <w:rsid w:val="00AE59AB"/>
    <w:rsid w:val="00AE5E08"/>
    <w:rsid w:val="00AE6359"/>
    <w:rsid w:val="00AE6EDA"/>
    <w:rsid w:val="00AF0813"/>
    <w:rsid w:val="00AF2B15"/>
    <w:rsid w:val="00AF484C"/>
    <w:rsid w:val="00B04C41"/>
    <w:rsid w:val="00B060E3"/>
    <w:rsid w:val="00B060FF"/>
    <w:rsid w:val="00B06E86"/>
    <w:rsid w:val="00B07DEA"/>
    <w:rsid w:val="00B111A5"/>
    <w:rsid w:val="00B11846"/>
    <w:rsid w:val="00B17C55"/>
    <w:rsid w:val="00B202A5"/>
    <w:rsid w:val="00B214EC"/>
    <w:rsid w:val="00B22569"/>
    <w:rsid w:val="00B2276F"/>
    <w:rsid w:val="00B228C5"/>
    <w:rsid w:val="00B22C1E"/>
    <w:rsid w:val="00B238F5"/>
    <w:rsid w:val="00B24984"/>
    <w:rsid w:val="00B24C35"/>
    <w:rsid w:val="00B24C7F"/>
    <w:rsid w:val="00B25993"/>
    <w:rsid w:val="00B265AE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7356"/>
    <w:rsid w:val="00B512A7"/>
    <w:rsid w:val="00B55432"/>
    <w:rsid w:val="00B55ACD"/>
    <w:rsid w:val="00B5718A"/>
    <w:rsid w:val="00B60696"/>
    <w:rsid w:val="00B61315"/>
    <w:rsid w:val="00B630BB"/>
    <w:rsid w:val="00B63804"/>
    <w:rsid w:val="00B642EB"/>
    <w:rsid w:val="00B65D7A"/>
    <w:rsid w:val="00B671F3"/>
    <w:rsid w:val="00B67C67"/>
    <w:rsid w:val="00B70094"/>
    <w:rsid w:val="00B704B1"/>
    <w:rsid w:val="00B71E69"/>
    <w:rsid w:val="00B74059"/>
    <w:rsid w:val="00B768F0"/>
    <w:rsid w:val="00B81CF3"/>
    <w:rsid w:val="00B8263B"/>
    <w:rsid w:val="00B830B5"/>
    <w:rsid w:val="00B8321A"/>
    <w:rsid w:val="00B83B14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9694D"/>
    <w:rsid w:val="00BA0E31"/>
    <w:rsid w:val="00BA4245"/>
    <w:rsid w:val="00BA4F55"/>
    <w:rsid w:val="00BB0201"/>
    <w:rsid w:val="00BB1557"/>
    <w:rsid w:val="00BB300B"/>
    <w:rsid w:val="00BB340E"/>
    <w:rsid w:val="00BB5688"/>
    <w:rsid w:val="00BB6EA0"/>
    <w:rsid w:val="00BB7408"/>
    <w:rsid w:val="00BB794C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876"/>
    <w:rsid w:val="00BF1C9D"/>
    <w:rsid w:val="00BF2BB3"/>
    <w:rsid w:val="00BF33FB"/>
    <w:rsid w:val="00BF4568"/>
    <w:rsid w:val="00BF6438"/>
    <w:rsid w:val="00BF70B3"/>
    <w:rsid w:val="00BF7497"/>
    <w:rsid w:val="00BF7D66"/>
    <w:rsid w:val="00C0222D"/>
    <w:rsid w:val="00C02AA0"/>
    <w:rsid w:val="00C039BA"/>
    <w:rsid w:val="00C05570"/>
    <w:rsid w:val="00C07622"/>
    <w:rsid w:val="00C1019C"/>
    <w:rsid w:val="00C1156E"/>
    <w:rsid w:val="00C12E8B"/>
    <w:rsid w:val="00C167B0"/>
    <w:rsid w:val="00C16A3A"/>
    <w:rsid w:val="00C237C8"/>
    <w:rsid w:val="00C23DA7"/>
    <w:rsid w:val="00C242BE"/>
    <w:rsid w:val="00C26DDD"/>
    <w:rsid w:val="00C30645"/>
    <w:rsid w:val="00C32B1B"/>
    <w:rsid w:val="00C32F5E"/>
    <w:rsid w:val="00C3442B"/>
    <w:rsid w:val="00C346AD"/>
    <w:rsid w:val="00C364B4"/>
    <w:rsid w:val="00C41321"/>
    <w:rsid w:val="00C42DE9"/>
    <w:rsid w:val="00C47CAE"/>
    <w:rsid w:val="00C47FAA"/>
    <w:rsid w:val="00C52609"/>
    <w:rsid w:val="00C55D6D"/>
    <w:rsid w:val="00C572E6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47BE"/>
    <w:rsid w:val="00C76221"/>
    <w:rsid w:val="00C778A1"/>
    <w:rsid w:val="00C812D9"/>
    <w:rsid w:val="00C830CF"/>
    <w:rsid w:val="00C87941"/>
    <w:rsid w:val="00C87C98"/>
    <w:rsid w:val="00C92BA6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51E"/>
    <w:rsid w:val="00CD2FC8"/>
    <w:rsid w:val="00CD3B7C"/>
    <w:rsid w:val="00CD3F97"/>
    <w:rsid w:val="00CD5405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34B"/>
    <w:rsid w:val="00D225FF"/>
    <w:rsid w:val="00D236C5"/>
    <w:rsid w:val="00D236C7"/>
    <w:rsid w:val="00D240E1"/>
    <w:rsid w:val="00D249B8"/>
    <w:rsid w:val="00D24D28"/>
    <w:rsid w:val="00D250B8"/>
    <w:rsid w:val="00D26421"/>
    <w:rsid w:val="00D33437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720D"/>
    <w:rsid w:val="00D70A01"/>
    <w:rsid w:val="00D71C56"/>
    <w:rsid w:val="00D733C1"/>
    <w:rsid w:val="00D74583"/>
    <w:rsid w:val="00D74769"/>
    <w:rsid w:val="00D750A4"/>
    <w:rsid w:val="00D76891"/>
    <w:rsid w:val="00D76908"/>
    <w:rsid w:val="00D80E3A"/>
    <w:rsid w:val="00D81DE9"/>
    <w:rsid w:val="00D851D5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5A8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39A"/>
    <w:rsid w:val="00E126F7"/>
    <w:rsid w:val="00E147A3"/>
    <w:rsid w:val="00E17C07"/>
    <w:rsid w:val="00E217C7"/>
    <w:rsid w:val="00E26593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3F76"/>
    <w:rsid w:val="00E44AB6"/>
    <w:rsid w:val="00E44BEE"/>
    <w:rsid w:val="00E46D06"/>
    <w:rsid w:val="00E51771"/>
    <w:rsid w:val="00E51A36"/>
    <w:rsid w:val="00E52D43"/>
    <w:rsid w:val="00E53C6D"/>
    <w:rsid w:val="00E5545A"/>
    <w:rsid w:val="00E557A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5D8A"/>
    <w:rsid w:val="00E76A82"/>
    <w:rsid w:val="00E80A2C"/>
    <w:rsid w:val="00E80D13"/>
    <w:rsid w:val="00E80DBD"/>
    <w:rsid w:val="00E81CB0"/>
    <w:rsid w:val="00E8239F"/>
    <w:rsid w:val="00E8499D"/>
    <w:rsid w:val="00E85ED0"/>
    <w:rsid w:val="00E90180"/>
    <w:rsid w:val="00E90CC3"/>
    <w:rsid w:val="00E91FE4"/>
    <w:rsid w:val="00E93444"/>
    <w:rsid w:val="00EA0B7C"/>
    <w:rsid w:val="00EA2F99"/>
    <w:rsid w:val="00EA5933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C61E7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4FC"/>
    <w:rsid w:val="00F02A38"/>
    <w:rsid w:val="00F030EF"/>
    <w:rsid w:val="00F05445"/>
    <w:rsid w:val="00F05C5B"/>
    <w:rsid w:val="00F06624"/>
    <w:rsid w:val="00F073FE"/>
    <w:rsid w:val="00F11F1F"/>
    <w:rsid w:val="00F122CB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0E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422C"/>
    <w:rsid w:val="00FA6441"/>
    <w:rsid w:val="00FA758A"/>
    <w:rsid w:val="00FB0DCD"/>
    <w:rsid w:val="00FB42DA"/>
    <w:rsid w:val="00FB520C"/>
    <w:rsid w:val="00FB7051"/>
    <w:rsid w:val="00FB752C"/>
    <w:rsid w:val="00FB76B5"/>
    <w:rsid w:val="00FC0AB3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2E0"/>
    <w:rsid w:val="00FE0E61"/>
    <w:rsid w:val="00FE1539"/>
    <w:rsid w:val="00FE1695"/>
    <w:rsid w:val="00FE21A3"/>
    <w:rsid w:val="00FE4D74"/>
    <w:rsid w:val="00FE6796"/>
    <w:rsid w:val="00FF1680"/>
    <w:rsid w:val="00FF404F"/>
    <w:rsid w:val="00FF41C9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aliases w:val="Zchn Zchn1 Zchn Zchn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E6CB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9F0911"/>
    <w:rPr>
      <w:sz w:val="24"/>
      <w:szCs w:val="24"/>
    </w:rPr>
  </w:style>
  <w:style w:type="character" w:styleId="BesuchterLink">
    <w:name w:val="FollowedHyperlink"/>
    <w:basedOn w:val="Absatz-Standardschriftart"/>
    <w:rsid w:val="00C572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mind-tech.com/it/cam/hypermill-2025/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yperlink" Target="mailto:Alessandra.Croci@openmind-tech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k.htcm.de/press-releases/open-mind/" TargetMode="Externa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enmind-tech.com/it/mes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10" Type="http://schemas.openxmlformats.org/officeDocument/2006/relationships/hyperlink" Target="https://www.openmind-tech.com/it/cam/hypermill-virtual-machining/" TargetMode="External"/><Relationship Id="rId19" Type="http://schemas.openxmlformats.org/officeDocument/2006/relationships/hyperlink" Target="https://youtu.be/JuMSalWzua0?si=DrCwaRwugeNj_tl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enmind-tech.com/it/cam/turning-solutions/" TargetMode="External"/><Relationship Id="rId14" Type="http://schemas.openxmlformats.org/officeDocument/2006/relationships/image" Target="media/image2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</Template>
  <TotalTime>0</TotalTime>
  <Pages>6</Pages>
  <Words>1312</Words>
  <Characters>8334</Characters>
  <Application>Microsoft Office Word</Application>
  <DocSecurity>0</DocSecurity>
  <Lines>69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Presseinformation</vt:lpstr>
      <vt:lpstr>Presseinformation</vt:lpstr>
    </vt:vector>
  </TitlesOfParts>
  <Company>OPEN MIND Technologies AG</Company>
  <LinksUpToDate>false</LinksUpToDate>
  <CharactersWithSpaces>9627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/>
  <cp:lastModifiedBy>Linh Zadow</cp:lastModifiedBy>
  <cp:revision>2</cp:revision>
  <cp:lastPrinted>2013-08-22T07:31:00Z</cp:lastPrinted>
  <dcterms:created xsi:type="dcterms:W3CDTF">2025-04-25T11:39:00Z</dcterms:created>
  <dcterms:modified xsi:type="dcterms:W3CDTF">2025-04-25T11:39:00Z</dcterms:modified>
</cp:coreProperties>
</file>