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EC4D" w14:textId="7A0526E7" w:rsidR="00465024" w:rsidRPr="00381E19" w:rsidRDefault="008B0E99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B27111" wp14:editId="68681782">
            <wp:simplePos x="0" y="0"/>
            <wp:positionH relativeFrom="column">
              <wp:posOffset>4793615</wp:posOffset>
            </wp:positionH>
            <wp:positionV relativeFrom="paragraph">
              <wp:posOffset>1002030</wp:posOffset>
            </wp:positionV>
            <wp:extent cx="1618695" cy="817200"/>
            <wp:effectExtent l="0" t="0" r="635" b="2540"/>
            <wp:wrapNone/>
            <wp:docPr id="1570858871" name="Grafik 1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58871" name="Grafik 1" descr="Ein Bild, das Text, Schrift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95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0DB" w:rsidRPr="00381E19">
        <w:rPr>
          <w:sz w:val="20"/>
          <w:lang w:bidi="it-IT"/>
        </w:rPr>
        <w:t>MEDIENINFORMATION</w:t>
      </w:r>
    </w:p>
    <w:p w14:paraId="48EB2F31" w14:textId="05BAC409" w:rsidR="00535682" w:rsidRPr="00381E19" w:rsidRDefault="00535682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 w:rsidRPr="00381E19">
        <w:rPr>
          <w:rFonts w:ascii="Arial" w:hAnsi="Arial" w:cs="Arial"/>
          <w:b/>
          <w:bCs/>
        </w:rPr>
        <w:t>Würth Elektronik ICS auf der PCIM Europe 2025</w:t>
      </w:r>
    </w:p>
    <w:p w14:paraId="7315725F" w14:textId="57803A68" w:rsidR="00BF477B" w:rsidRPr="006803EA" w:rsidRDefault="000211D7" w:rsidP="00BF477B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06382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53BA9" wp14:editId="0CB51157">
                <wp:simplePos x="0" y="0"/>
                <wp:positionH relativeFrom="column">
                  <wp:posOffset>4700270</wp:posOffset>
                </wp:positionH>
                <wp:positionV relativeFrom="paragraph">
                  <wp:posOffset>258445</wp:posOffset>
                </wp:positionV>
                <wp:extent cx="1381125" cy="1828800"/>
                <wp:effectExtent l="0" t="0" r="0" b="3810"/>
                <wp:wrapSquare wrapText="bothSides"/>
                <wp:docPr id="22947851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46FE7" w14:textId="55C4A7DB" w:rsidR="000211D7" w:rsidRPr="006B4983" w:rsidRDefault="000211D7" w:rsidP="00F45F05">
                            <w:pPr>
                              <w:pStyle w:val="Textkrper"/>
                              <w:spacing w:before="120" w:after="120" w:line="260" w:lineRule="exact"/>
                              <w:jc w:val="both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498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Halle A6</w:t>
                            </w:r>
                            <w:r w:rsidR="004C08C5" w:rsidRPr="006B498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, Stand 337</w:t>
                            </w:r>
                            <w:r w:rsidRPr="006B498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F53BA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0.1pt;margin-top:20.35pt;width:108.7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" filled="f" stroked="f" strokeweight=".5pt">
                <v:textbox style="mso-fit-shape-to-text:t">
                  <w:txbxContent>
                    <w:p w14:paraId="1D046FE7" w14:textId="55C4A7DB" w:rsidR="000211D7" w:rsidRPr="006B4983" w:rsidRDefault="000211D7" w:rsidP="00F45F05">
                      <w:pPr>
                        <w:pStyle w:val="Textkrper"/>
                        <w:spacing w:before="120" w:after="120" w:line="260" w:lineRule="exact"/>
                        <w:jc w:val="both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  <w:r w:rsidRPr="006B4983">
                        <w:rPr>
                          <w:rFonts w:ascii="Arial" w:hAnsi="Arial"/>
                          <w:sz w:val="16"/>
                          <w:szCs w:val="16"/>
                        </w:rPr>
                        <w:t>Halle A6</w:t>
                      </w:r>
                      <w:r w:rsidR="004C08C5" w:rsidRPr="006B4983">
                        <w:rPr>
                          <w:rFonts w:ascii="Arial" w:hAnsi="Arial"/>
                          <w:sz w:val="16"/>
                          <w:szCs w:val="16"/>
                        </w:rPr>
                        <w:t>, Stand 337</w:t>
                      </w:r>
                      <w:r w:rsidRPr="006B498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BF477B" w:rsidRPr="00063825">
        <w:rPr>
          <w:rFonts w:ascii="Arial" w:hAnsi="Arial" w:cs="Arial"/>
          <w:b/>
          <w:bCs/>
          <w:color w:val="000000"/>
          <w:sz w:val="36"/>
        </w:rPr>
        <w:t>PowerBasket</w:t>
      </w:r>
      <w:proofErr w:type="spellEnd"/>
      <w:r w:rsidR="00BF477B" w:rsidRPr="00063825">
        <w:rPr>
          <w:rFonts w:ascii="Arial" w:hAnsi="Arial" w:cs="Arial"/>
          <w:b/>
          <w:bCs/>
          <w:color w:val="000000"/>
          <w:sz w:val="36"/>
        </w:rPr>
        <w:t xml:space="preserve"> </w:t>
      </w:r>
      <w:r w:rsidR="0095701F" w:rsidRPr="00063825">
        <w:rPr>
          <w:rFonts w:ascii="Arial" w:hAnsi="Arial" w:cs="Arial"/>
          <w:b/>
          <w:bCs/>
          <w:color w:val="000000"/>
          <w:sz w:val="36"/>
        </w:rPr>
        <w:t>–</w:t>
      </w:r>
      <w:r w:rsidR="00BF477B" w:rsidRPr="00063825">
        <w:rPr>
          <w:rFonts w:ascii="Arial" w:hAnsi="Arial" w:cs="Arial"/>
          <w:b/>
          <w:bCs/>
          <w:color w:val="000000"/>
          <w:sz w:val="36"/>
        </w:rPr>
        <w:t xml:space="preserve"> </w:t>
      </w:r>
      <w:r w:rsidR="00AE56ED">
        <w:rPr>
          <w:rFonts w:ascii="Arial" w:hAnsi="Arial" w:cs="Arial"/>
          <w:b/>
          <w:bCs/>
          <w:color w:val="000000"/>
          <w:sz w:val="36"/>
        </w:rPr>
        <w:t xml:space="preserve">die </w:t>
      </w:r>
      <w:r w:rsidR="0095701F">
        <w:rPr>
          <w:rFonts w:ascii="Arial" w:hAnsi="Arial" w:cs="Arial"/>
          <w:b/>
          <w:bCs/>
          <w:color w:val="000000"/>
          <w:sz w:val="36"/>
        </w:rPr>
        <w:t>z</w:t>
      </w:r>
      <w:r w:rsidR="00B53176">
        <w:rPr>
          <w:rFonts w:ascii="Arial" w:hAnsi="Arial" w:cs="Arial"/>
          <w:b/>
          <w:bCs/>
          <w:color w:val="000000"/>
          <w:sz w:val="36"/>
        </w:rPr>
        <w:t>u</w:t>
      </w:r>
      <w:r w:rsidR="00BF477B">
        <w:rPr>
          <w:rFonts w:ascii="Arial" w:hAnsi="Arial" w:cs="Arial"/>
          <w:b/>
          <w:bCs/>
          <w:sz w:val="36"/>
        </w:rPr>
        <w:t>verlässige Lösung für Board-</w:t>
      </w:r>
      <w:proofErr w:type="spellStart"/>
      <w:r w:rsidR="00BF477B">
        <w:rPr>
          <w:rFonts w:ascii="Arial" w:hAnsi="Arial" w:cs="Arial"/>
          <w:b/>
          <w:bCs/>
          <w:sz w:val="36"/>
        </w:rPr>
        <w:t>to</w:t>
      </w:r>
      <w:proofErr w:type="spellEnd"/>
      <w:r w:rsidR="00BF477B">
        <w:rPr>
          <w:rFonts w:ascii="Arial" w:hAnsi="Arial" w:cs="Arial"/>
          <w:b/>
          <w:bCs/>
          <w:sz w:val="36"/>
        </w:rPr>
        <w:t>-Board</w:t>
      </w:r>
      <w:r w:rsidR="00AE56ED">
        <w:rPr>
          <w:rFonts w:ascii="Arial" w:hAnsi="Arial" w:cs="Arial"/>
          <w:b/>
          <w:bCs/>
          <w:sz w:val="36"/>
        </w:rPr>
        <w:t>-</w:t>
      </w:r>
      <w:r w:rsidR="00BF477B">
        <w:rPr>
          <w:rFonts w:ascii="Arial" w:hAnsi="Arial" w:cs="Arial"/>
          <w:b/>
          <w:bCs/>
          <w:sz w:val="36"/>
        </w:rPr>
        <w:t>Verbindungen</w:t>
      </w:r>
    </w:p>
    <w:p w14:paraId="04B11231" w14:textId="170E7938" w:rsidR="00381E19" w:rsidRDefault="00DF63C2" w:rsidP="00356C16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381E19">
        <w:rPr>
          <w:rFonts w:ascii="Arial" w:hAnsi="Arial"/>
          <w:color w:val="000000"/>
        </w:rPr>
        <w:t>Niedernhall</w:t>
      </w:r>
      <w:r w:rsidR="006303C1" w:rsidRPr="00381E19">
        <w:rPr>
          <w:rFonts w:ascii="Arial" w:hAnsi="Arial"/>
          <w:color w:val="000000"/>
        </w:rPr>
        <w:t xml:space="preserve">, </w:t>
      </w:r>
      <w:r w:rsidR="003D40D1">
        <w:rPr>
          <w:rFonts w:ascii="Arial" w:hAnsi="Arial"/>
          <w:color w:val="000000"/>
        </w:rPr>
        <w:t>14.</w:t>
      </w:r>
      <w:r w:rsidR="006303C1" w:rsidRPr="00381E19">
        <w:rPr>
          <w:rFonts w:ascii="Arial" w:hAnsi="Arial"/>
          <w:color w:val="000000"/>
        </w:rPr>
        <w:t xml:space="preserve"> </w:t>
      </w:r>
      <w:r w:rsidR="003D40D1">
        <w:rPr>
          <w:rFonts w:ascii="Arial" w:hAnsi="Arial"/>
          <w:color w:val="000000"/>
        </w:rPr>
        <w:t>April</w:t>
      </w:r>
      <w:r w:rsidR="00FE1859" w:rsidRPr="00381E19">
        <w:rPr>
          <w:rFonts w:ascii="Arial" w:hAnsi="Arial"/>
          <w:color w:val="000000"/>
        </w:rPr>
        <w:t xml:space="preserve"> </w:t>
      </w:r>
      <w:r w:rsidR="008B0E99" w:rsidRPr="00381E19">
        <w:rPr>
          <w:rFonts w:ascii="Arial" w:hAnsi="Arial"/>
          <w:color w:val="000000"/>
        </w:rPr>
        <w:t>202</w:t>
      </w:r>
      <w:r w:rsidR="008B0E99">
        <w:rPr>
          <w:rFonts w:ascii="Arial" w:hAnsi="Arial"/>
          <w:color w:val="000000"/>
        </w:rPr>
        <w:t>5</w:t>
      </w:r>
      <w:r w:rsidR="008B0E99" w:rsidRPr="00381E19">
        <w:rPr>
          <w:rFonts w:ascii="Arial" w:hAnsi="Arial"/>
          <w:color w:val="000000"/>
        </w:rPr>
        <w:t xml:space="preserve"> </w:t>
      </w:r>
      <w:r w:rsidR="006303C1" w:rsidRPr="00381E19">
        <w:rPr>
          <w:rFonts w:ascii="Arial" w:hAnsi="Arial"/>
        </w:rPr>
        <w:t>–</w:t>
      </w:r>
      <w:r w:rsidR="0049593E" w:rsidRPr="00381E19">
        <w:rPr>
          <w:rFonts w:ascii="Arial" w:hAnsi="Arial"/>
        </w:rPr>
        <w:t xml:space="preserve"> </w:t>
      </w:r>
      <w:r w:rsidR="00535682" w:rsidRPr="00381E19">
        <w:rPr>
          <w:rFonts w:ascii="Arial" w:hAnsi="Arial"/>
        </w:rPr>
        <w:t xml:space="preserve">Würth Elektronik ICS stellt vom 6. bis 8. Mai 2025 auf der PCIM in Nürnberg aus. Der Spezialist für Leiterplattenverbindungslösungen im Hochstrombereich und Erfinder der Powerelemente konzentriert sich am </w:t>
      </w:r>
      <w:r w:rsidR="00381E19" w:rsidRPr="00381E19">
        <w:rPr>
          <w:rFonts w:ascii="Arial" w:hAnsi="Arial"/>
        </w:rPr>
        <w:t xml:space="preserve">Stand 337 in Halle A6 diesmal ganz auf Leistungselektronik. Das zentrale Thema ist </w:t>
      </w:r>
      <w:r w:rsidR="00535682" w:rsidRPr="00381E19">
        <w:rPr>
          <w:rFonts w:ascii="Arial" w:hAnsi="Arial"/>
        </w:rPr>
        <w:t xml:space="preserve">das bleifreie Powerelement </w:t>
      </w:r>
      <w:r w:rsidR="00381E19">
        <w:rPr>
          <w:rFonts w:ascii="Arial" w:hAnsi="Arial"/>
        </w:rPr>
        <w:t>„</w:t>
      </w:r>
      <w:r w:rsidR="00535682" w:rsidRPr="00381E19">
        <w:rPr>
          <w:rFonts w:ascii="Arial" w:hAnsi="Arial"/>
        </w:rPr>
        <w:t xml:space="preserve">LF </w:t>
      </w:r>
      <w:proofErr w:type="spellStart"/>
      <w:r w:rsidR="00535682" w:rsidRPr="00381E19">
        <w:rPr>
          <w:rFonts w:ascii="Arial" w:hAnsi="Arial"/>
        </w:rPr>
        <w:t>PowerBasket</w:t>
      </w:r>
      <w:proofErr w:type="spellEnd"/>
      <w:r w:rsidR="00381E19">
        <w:rPr>
          <w:rFonts w:ascii="Arial" w:hAnsi="Arial"/>
        </w:rPr>
        <w:t>“, ein innovative</w:t>
      </w:r>
      <w:r w:rsidR="00BF477B">
        <w:rPr>
          <w:rFonts w:ascii="Arial" w:hAnsi="Arial"/>
        </w:rPr>
        <w:t>r</w:t>
      </w:r>
      <w:r w:rsidR="00381E19">
        <w:rPr>
          <w:rFonts w:ascii="Arial" w:hAnsi="Arial"/>
        </w:rPr>
        <w:t xml:space="preserve"> steckbare</w:t>
      </w:r>
      <w:r w:rsidR="00773B00">
        <w:rPr>
          <w:rFonts w:ascii="Arial" w:hAnsi="Arial"/>
        </w:rPr>
        <w:t>r Hochst</w:t>
      </w:r>
      <w:r w:rsidR="00BF477B">
        <w:rPr>
          <w:rFonts w:ascii="Arial" w:hAnsi="Arial"/>
        </w:rPr>
        <w:t>r</w:t>
      </w:r>
      <w:r w:rsidR="00773B00">
        <w:rPr>
          <w:rFonts w:ascii="Arial" w:hAnsi="Arial"/>
        </w:rPr>
        <w:t>o</w:t>
      </w:r>
      <w:r w:rsidR="00BF477B">
        <w:rPr>
          <w:rFonts w:ascii="Arial" w:hAnsi="Arial"/>
        </w:rPr>
        <w:t xml:space="preserve">mkontakt </w:t>
      </w:r>
      <w:r w:rsidR="00381E19" w:rsidRPr="00381E19">
        <w:rPr>
          <w:rFonts w:ascii="Arial" w:hAnsi="Arial"/>
        </w:rPr>
        <w:t>für die Kontaktierung von Leiterplatten in anspruchsvollen Industrie- und Automobilanwendungen.</w:t>
      </w:r>
    </w:p>
    <w:p w14:paraId="4F45C316" w14:textId="5EC781AD" w:rsidR="00663854" w:rsidRPr="00381E19" w:rsidRDefault="00773B00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F477B">
        <w:rPr>
          <w:rFonts w:ascii="Arial" w:hAnsi="Arial"/>
          <w:b w:val="0"/>
          <w:bCs w:val="0"/>
        </w:rPr>
        <w:t xml:space="preserve">Die LF </w:t>
      </w:r>
      <w:proofErr w:type="spellStart"/>
      <w:r w:rsidRPr="00BF477B">
        <w:rPr>
          <w:rFonts w:ascii="Arial" w:hAnsi="Arial"/>
          <w:b w:val="0"/>
          <w:bCs w:val="0"/>
        </w:rPr>
        <w:t>PowerBaskets</w:t>
      </w:r>
      <w:proofErr w:type="spellEnd"/>
      <w:r w:rsidRPr="00BF477B">
        <w:rPr>
          <w:rFonts w:ascii="Arial" w:hAnsi="Arial"/>
          <w:b w:val="0"/>
          <w:bCs w:val="0"/>
        </w:rPr>
        <w:t xml:space="preserve"> können über Einpresstechnik, SMT oder THT mit der Leiterplatte verbunden werden.</w:t>
      </w:r>
      <w:r>
        <w:rPr>
          <w:rFonts w:ascii="Arial" w:hAnsi="Arial"/>
          <w:b w:val="0"/>
          <w:bCs w:val="0"/>
        </w:rPr>
        <w:t xml:space="preserve"> E</w:t>
      </w:r>
      <w:r w:rsidRPr="00B03984">
        <w:rPr>
          <w:rFonts w:ascii="Arial" w:hAnsi="Arial"/>
          <w:b w:val="0"/>
          <w:bCs w:val="0"/>
        </w:rPr>
        <w:t xml:space="preserve">ine spezielle Kontaktlegierung </w:t>
      </w:r>
      <w:r>
        <w:rPr>
          <w:rFonts w:ascii="Arial" w:hAnsi="Arial"/>
          <w:b w:val="0"/>
          <w:bCs w:val="0"/>
        </w:rPr>
        <w:t>macht den</w:t>
      </w:r>
      <w:r w:rsidRPr="00B03984">
        <w:rPr>
          <w:rFonts w:ascii="Arial" w:hAnsi="Arial"/>
          <w:b w:val="0"/>
          <w:bCs w:val="0"/>
        </w:rPr>
        <w:t xml:space="preserve"> Einsatz der LF </w:t>
      </w:r>
      <w:proofErr w:type="spellStart"/>
      <w:r w:rsidRPr="00B03984">
        <w:rPr>
          <w:rFonts w:ascii="Arial" w:hAnsi="Arial"/>
          <w:b w:val="0"/>
          <w:bCs w:val="0"/>
        </w:rPr>
        <w:t>PowerBaskets</w:t>
      </w:r>
      <w:proofErr w:type="spellEnd"/>
      <w:r w:rsidRPr="00B03984">
        <w:rPr>
          <w:rFonts w:ascii="Arial" w:hAnsi="Arial"/>
          <w:b w:val="0"/>
          <w:bCs w:val="0"/>
        </w:rPr>
        <w:t xml:space="preserve"> bei einer Dauerbetriebstemperatur von 150</w:t>
      </w:r>
      <w:r w:rsidR="00AE56ED">
        <w:rPr>
          <w:rFonts w:ascii="Arial" w:hAnsi="Arial"/>
          <w:b w:val="0"/>
          <w:bCs w:val="0"/>
        </w:rPr>
        <w:t> </w:t>
      </w:r>
      <w:r w:rsidR="00B53176">
        <w:rPr>
          <w:rFonts w:ascii="Arial" w:hAnsi="Arial"/>
          <w:b w:val="0"/>
          <w:bCs w:val="0"/>
        </w:rPr>
        <w:t>°</w:t>
      </w:r>
      <w:r w:rsidRPr="00B03984">
        <w:rPr>
          <w:rFonts w:ascii="Arial" w:hAnsi="Arial"/>
          <w:b w:val="0"/>
          <w:bCs w:val="0"/>
        </w:rPr>
        <w:t>C möglich.</w:t>
      </w:r>
      <w:r w:rsidRPr="00BF477B">
        <w:rPr>
          <w:rFonts w:ascii="Arial" w:hAnsi="Arial"/>
          <w:b w:val="0"/>
          <w:bCs w:val="0"/>
        </w:rPr>
        <w:t xml:space="preserve"> </w:t>
      </w:r>
      <w:r w:rsidR="00B03984" w:rsidRPr="00B03984">
        <w:rPr>
          <w:rFonts w:ascii="Arial" w:hAnsi="Arial"/>
          <w:b w:val="0"/>
          <w:bCs w:val="0"/>
        </w:rPr>
        <w:t xml:space="preserve">Die Kontaktfedern der LF </w:t>
      </w:r>
      <w:proofErr w:type="spellStart"/>
      <w:r w:rsidR="00B03984" w:rsidRPr="00B03984">
        <w:rPr>
          <w:rFonts w:ascii="Arial" w:hAnsi="Arial"/>
          <w:b w:val="0"/>
          <w:bCs w:val="0"/>
        </w:rPr>
        <w:t>PowerBaskets</w:t>
      </w:r>
      <w:proofErr w:type="spellEnd"/>
      <w:r w:rsidR="00B03984" w:rsidRPr="00B03984">
        <w:rPr>
          <w:rFonts w:ascii="Arial" w:hAnsi="Arial"/>
          <w:b w:val="0"/>
          <w:bCs w:val="0"/>
        </w:rPr>
        <w:t xml:space="preserve"> bilden einen Korb, der optimal </w:t>
      </w:r>
      <w:r w:rsidR="00B03984" w:rsidRPr="00B53176">
        <w:rPr>
          <w:rFonts w:ascii="Arial" w:hAnsi="Arial"/>
          <w:b w:val="0"/>
          <w:bCs w:val="0"/>
        </w:rPr>
        <w:t>für die Aufnahme der Kontaktstifte</w:t>
      </w:r>
      <w:r w:rsidR="00672823" w:rsidRPr="00B53176">
        <w:rPr>
          <w:rFonts w:ascii="Arial" w:hAnsi="Arial"/>
          <w:b w:val="0"/>
          <w:bCs w:val="0"/>
        </w:rPr>
        <w:t xml:space="preserve"> und -klingen</w:t>
      </w:r>
      <w:r w:rsidR="00B03984" w:rsidRPr="00B53176">
        <w:rPr>
          <w:rFonts w:ascii="Arial" w:hAnsi="Arial"/>
          <w:b w:val="0"/>
          <w:bCs w:val="0"/>
        </w:rPr>
        <w:t xml:space="preserve"> mit geringen Steckkräften ausgel</w:t>
      </w:r>
      <w:r w:rsidR="00B03984" w:rsidRPr="00B03984">
        <w:rPr>
          <w:rFonts w:ascii="Arial" w:hAnsi="Arial"/>
          <w:b w:val="0"/>
          <w:bCs w:val="0"/>
        </w:rPr>
        <w:t xml:space="preserve">egt ist. Das </w:t>
      </w:r>
      <w:r w:rsidR="00B03984" w:rsidRPr="00B53176">
        <w:rPr>
          <w:rFonts w:ascii="Arial" w:hAnsi="Arial"/>
          <w:b w:val="0"/>
          <w:bCs w:val="0"/>
        </w:rPr>
        <w:t xml:space="preserve">Korbdesign </w:t>
      </w:r>
      <w:r w:rsidR="00672823" w:rsidRPr="00B53176">
        <w:rPr>
          <w:rFonts w:ascii="Arial" w:hAnsi="Arial"/>
          <w:b w:val="0"/>
          <w:bCs w:val="0"/>
        </w:rPr>
        <w:t xml:space="preserve">des LF </w:t>
      </w:r>
      <w:proofErr w:type="spellStart"/>
      <w:r w:rsidR="00672823" w:rsidRPr="00B53176">
        <w:rPr>
          <w:rFonts w:ascii="Arial" w:hAnsi="Arial"/>
          <w:b w:val="0"/>
          <w:bCs w:val="0"/>
        </w:rPr>
        <w:t>PowerBasket</w:t>
      </w:r>
      <w:r w:rsidR="002A6EB6" w:rsidRPr="00B53176">
        <w:rPr>
          <w:rFonts w:ascii="Arial" w:hAnsi="Arial"/>
          <w:b w:val="0"/>
          <w:bCs w:val="0"/>
        </w:rPr>
        <w:t>s</w:t>
      </w:r>
      <w:proofErr w:type="spellEnd"/>
      <w:r w:rsidR="002A6EB6" w:rsidRPr="00B53176">
        <w:rPr>
          <w:rFonts w:ascii="Arial" w:hAnsi="Arial"/>
          <w:b w:val="0"/>
          <w:bCs w:val="0"/>
        </w:rPr>
        <w:t xml:space="preserve"> </w:t>
      </w:r>
      <w:r w:rsidR="001A09C2" w:rsidRPr="001A09C2">
        <w:rPr>
          <w:rFonts w:ascii="Arial" w:hAnsi="Arial"/>
          <w:b w:val="0"/>
          <w:bCs w:val="0"/>
        </w:rPr>
        <w:t xml:space="preserve">ohne Plastikgehäuse </w:t>
      </w:r>
      <w:r w:rsidR="00B03984" w:rsidRPr="00B53176">
        <w:rPr>
          <w:rFonts w:ascii="Arial" w:hAnsi="Arial"/>
          <w:b w:val="0"/>
          <w:bCs w:val="0"/>
        </w:rPr>
        <w:t>zeichnet sich durch eine hohe Positionstoleranz von 0,6</w:t>
      </w:r>
      <w:r w:rsidR="00B03984" w:rsidRPr="00B03984">
        <w:rPr>
          <w:rFonts w:ascii="Arial" w:hAnsi="Arial"/>
          <w:b w:val="0"/>
          <w:bCs w:val="0"/>
        </w:rPr>
        <w:t xml:space="preserve"> mm aus</w:t>
      </w:r>
      <w:r w:rsidR="00BF477B">
        <w:rPr>
          <w:rFonts w:ascii="Arial" w:hAnsi="Arial"/>
          <w:b w:val="0"/>
          <w:bCs w:val="0"/>
        </w:rPr>
        <w:t>. D</w:t>
      </w:r>
      <w:r w:rsidR="00B03984" w:rsidRPr="00B03984">
        <w:rPr>
          <w:rFonts w:ascii="Arial" w:hAnsi="Arial"/>
          <w:b w:val="0"/>
          <w:bCs w:val="0"/>
        </w:rPr>
        <w:t>aher</w:t>
      </w:r>
      <w:r w:rsidR="00BF477B">
        <w:rPr>
          <w:rFonts w:ascii="Arial" w:hAnsi="Arial"/>
          <w:b w:val="0"/>
          <w:bCs w:val="0"/>
        </w:rPr>
        <w:t xml:space="preserve"> kann das Powerelement</w:t>
      </w:r>
      <w:r w:rsidR="00B03984">
        <w:rPr>
          <w:rFonts w:ascii="Arial" w:hAnsi="Arial"/>
          <w:b w:val="0"/>
          <w:bCs w:val="0"/>
        </w:rPr>
        <w:t xml:space="preserve"> sehr gut </w:t>
      </w:r>
      <w:r>
        <w:rPr>
          <w:rFonts w:ascii="Arial" w:hAnsi="Arial"/>
          <w:b w:val="0"/>
          <w:bCs w:val="0"/>
        </w:rPr>
        <w:t xml:space="preserve">für </w:t>
      </w:r>
      <w:r w:rsidR="00B03984" w:rsidRPr="00B03984">
        <w:rPr>
          <w:rFonts w:ascii="Arial" w:hAnsi="Arial"/>
          <w:b w:val="0"/>
          <w:bCs w:val="0"/>
        </w:rPr>
        <w:t>Board-</w:t>
      </w:r>
      <w:proofErr w:type="spellStart"/>
      <w:r w:rsidR="00B03984" w:rsidRPr="00B03984">
        <w:rPr>
          <w:rFonts w:ascii="Arial" w:hAnsi="Arial"/>
          <w:b w:val="0"/>
          <w:bCs w:val="0"/>
        </w:rPr>
        <w:t>to</w:t>
      </w:r>
      <w:proofErr w:type="spellEnd"/>
      <w:r w:rsidR="00B03984" w:rsidRPr="00B03984">
        <w:rPr>
          <w:rFonts w:ascii="Arial" w:hAnsi="Arial"/>
          <w:b w:val="0"/>
          <w:bCs w:val="0"/>
        </w:rPr>
        <w:t>-Board</w:t>
      </w:r>
      <w:r w:rsidR="00F74334">
        <w:rPr>
          <w:rFonts w:ascii="Arial" w:hAnsi="Arial"/>
          <w:b w:val="0"/>
          <w:bCs w:val="0"/>
        </w:rPr>
        <w:t>-</w:t>
      </w:r>
      <w:r w:rsidR="00B03984" w:rsidRPr="00B03984">
        <w:rPr>
          <w:rFonts w:ascii="Arial" w:hAnsi="Arial"/>
          <w:b w:val="0"/>
          <w:bCs w:val="0"/>
        </w:rPr>
        <w:t>Verbindung mit mehreren Kontakten eingesetzt werden. Die Vorteile der steckbaren Verbindung</w:t>
      </w:r>
      <w:r w:rsidR="00672823">
        <w:rPr>
          <w:rFonts w:ascii="Arial" w:hAnsi="Arial"/>
          <w:b w:val="0"/>
          <w:bCs w:val="0"/>
        </w:rPr>
        <w:t>en</w:t>
      </w:r>
      <w:r w:rsidR="00B03984" w:rsidRPr="00B03984">
        <w:rPr>
          <w:rFonts w:ascii="Arial" w:hAnsi="Arial"/>
          <w:b w:val="0"/>
          <w:bCs w:val="0"/>
        </w:rPr>
        <w:t xml:space="preserve"> kommen </w:t>
      </w:r>
      <w:r>
        <w:rPr>
          <w:rFonts w:ascii="Arial" w:hAnsi="Arial"/>
          <w:b w:val="0"/>
          <w:bCs w:val="0"/>
        </w:rPr>
        <w:t xml:space="preserve">außerdem </w:t>
      </w:r>
      <w:r w:rsidR="00B03984">
        <w:rPr>
          <w:rFonts w:ascii="Arial" w:hAnsi="Arial"/>
          <w:b w:val="0"/>
          <w:bCs w:val="0"/>
        </w:rPr>
        <w:t>durch</w:t>
      </w:r>
      <w:r w:rsidR="00672823">
        <w:rPr>
          <w:rFonts w:ascii="Arial" w:hAnsi="Arial"/>
          <w:b w:val="0"/>
          <w:bCs w:val="0"/>
        </w:rPr>
        <w:t xml:space="preserve"> einen</w:t>
      </w:r>
      <w:r w:rsidR="00B03984" w:rsidRPr="00B03984">
        <w:rPr>
          <w:rFonts w:ascii="Arial" w:hAnsi="Arial"/>
          <w:b w:val="0"/>
          <w:bCs w:val="0"/>
        </w:rPr>
        <w:t xml:space="preserve"> geringen Montageaufwand oder bei erleichterten Wartungsvorgängen zur Geltung. Für Unterhaltung</w:t>
      </w:r>
      <w:r w:rsidR="00B03984">
        <w:rPr>
          <w:rFonts w:ascii="Arial" w:hAnsi="Arial"/>
          <w:b w:val="0"/>
          <w:bCs w:val="0"/>
        </w:rPr>
        <w:t xml:space="preserve"> am Mess</w:t>
      </w:r>
      <w:r w:rsidR="00F74334">
        <w:rPr>
          <w:rFonts w:ascii="Arial" w:hAnsi="Arial"/>
          <w:b w:val="0"/>
          <w:bCs w:val="0"/>
        </w:rPr>
        <w:t>e</w:t>
      </w:r>
      <w:r w:rsidR="00B03984">
        <w:rPr>
          <w:rFonts w:ascii="Arial" w:hAnsi="Arial"/>
          <w:b w:val="0"/>
          <w:bCs w:val="0"/>
        </w:rPr>
        <w:t xml:space="preserve">stand </w:t>
      </w:r>
      <w:r w:rsidR="00B03984" w:rsidRPr="00B03984">
        <w:rPr>
          <w:rFonts w:ascii="Arial" w:hAnsi="Arial"/>
          <w:b w:val="0"/>
          <w:bCs w:val="0"/>
        </w:rPr>
        <w:t xml:space="preserve">sorgt eine </w:t>
      </w:r>
      <w:r w:rsidR="00B03984">
        <w:rPr>
          <w:rFonts w:ascii="Arial" w:hAnsi="Arial"/>
          <w:b w:val="0"/>
          <w:bCs w:val="0"/>
        </w:rPr>
        <w:t xml:space="preserve">3D-gedruckte </w:t>
      </w:r>
      <w:r w:rsidR="00B03984" w:rsidRPr="00B03984">
        <w:rPr>
          <w:rFonts w:ascii="Arial" w:hAnsi="Arial"/>
          <w:b w:val="0"/>
          <w:bCs w:val="0"/>
        </w:rPr>
        <w:t xml:space="preserve">überdimensionale Version des LF </w:t>
      </w:r>
      <w:proofErr w:type="spellStart"/>
      <w:r w:rsidR="00B03984" w:rsidRPr="00B53176">
        <w:rPr>
          <w:rFonts w:ascii="Arial" w:hAnsi="Arial"/>
          <w:b w:val="0"/>
          <w:bCs w:val="0"/>
        </w:rPr>
        <w:t>PowerBaskets</w:t>
      </w:r>
      <w:proofErr w:type="spellEnd"/>
      <w:r w:rsidR="00672823" w:rsidRPr="00B53176">
        <w:rPr>
          <w:rFonts w:ascii="Arial" w:hAnsi="Arial"/>
          <w:b w:val="0"/>
          <w:bCs w:val="0"/>
        </w:rPr>
        <w:t xml:space="preserve"> SMD</w:t>
      </w:r>
      <w:r w:rsidR="00DD400D" w:rsidRPr="00B53176">
        <w:rPr>
          <w:rFonts w:ascii="Arial" w:hAnsi="Arial"/>
          <w:b w:val="0"/>
          <w:bCs w:val="0"/>
        </w:rPr>
        <w:t>,</w:t>
      </w:r>
      <w:r w:rsidR="00B03984" w:rsidRPr="00B53176">
        <w:rPr>
          <w:rFonts w:ascii="Arial" w:hAnsi="Arial"/>
          <w:b w:val="0"/>
          <w:bCs w:val="0"/>
        </w:rPr>
        <w:t xml:space="preserve"> an </w:t>
      </w:r>
      <w:r w:rsidR="006C1CEB">
        <w:rPr>
          <w:rFonts w:ascii="Arial" w:hAnsi="Arial"/>
          <w:b w:val="0"/>
          <w:bCs w:val="0"/>
        </w:rPr>
        <w:t xml:space="preserve">dem </w:t>
      </w:r>
      <w:r w:rsidR="00B03984" w:rsidRPr="00B03984">
        <w:rPr>
          <w:rFonts w:ascii="Arial" w:hAnsi="Arial"/>
          <w:b w:val="0"/>
          <w:bCs w:val="0"/>
        </w:rPr>
        <w:t>Besucher ihre Treffsicherheit in einem Basketball</w:t>
      </w:r>
      <w:r w:rsidR="006C1CEB">
        <w:rPr>
          <w:rFonts w:ascii="Arial" w:hAnsi="Arial"/>
          <w:b w:val="0"/>
          <w:bCs w:val="0"/>
        </w:rPr>
        <w:t>s</w:t>
      </w:r>
      <w:r w:rsidR="00B03984" w:rsidRPr="00B03984">
        <w:rPr>
          <w:rFonts w:ascii="Arial" w:hAnsi="Arial"/>
          <w:b w:val="0"/>
          <w:bCs w:val="0"/>
        </w:rPr>
        <w:t>piel unter den Beweis stellen können.</w:t>
      </w:r>
    </w:p>
    <w:p w14:paraId="35DB04F2" w14:textId="5DF1AC8A" w:rsidR="00B03984" w:rsidRPr="00B03984" w:rsidRDefault="00B03984" w:rsidP="00B03984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proofErr w:type="spellStart"/>
      <w:r w:rsidRPr="00B03984">
        <w:rPr>
          <w:rFonts w:ascii="Arial" w:hAnsi="Arial"/>
          <w:bCs w:val="0"/>
        </w:rPr>
        <w:t>PowerBusbar</w:t>
      </w:r>
      <w:proofErr w:type="spellEnd"/>
      <w:r w:rsidRPr="00B03984">
        <w:rPr>
          <w:rFonts w:ascii="Arial" w:hAnsi="Arial"/>
          <w:bCs w:val="0"/>
        </w:rPr>
        <w:t xml:space="preserve"> PCB</w:t>
      </w:r>
    </w:p>
    <w:p w14:paraId="21AB69C9" w14:textId="5B399986" w:rsidR="00B03984" w:rsidRDefault="00B03984" w:rsidP="00B0398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03984">
        <w:rPr>
          <w:rFonts w:ascii="Arial" w:hAnsi="Arial"/>
          <w:b w:val="0"/>
          <w:bCs w:val="0"/>
        </w:rPr>
        <w:t>Ein weitere</w:t>
      </w:r>
      <w:r w:rsidR="00F74334">
        <w:rPr>
          <w:rFonts w:ascii="Arial" w:hAnsi="Arial"/>
          <w:b w:val="0"/>
          <w:bCs w:val="0"/>
        </w:rPr>
        <w:t>s</w:t>
      </w:r>
      <w:r w:rsidRPr="00B03984">
        <w:rPr>
          <w:rFonts w:ascii="Arial" w:hAnsi="Arial"/>
          <w:b w:val="0"/>
          <w:bCs w:val="0"/>
        </w:rPr>
        <w:t xml:space="preserve"> Highlight auf dem Messestand sind die Stromschienen </w:t>
      </w:r>
      <w:proofErr w:type="spellStart"/>
      <w:r w:rsidRPr="00B03984">
        <w:rPr>
          <w:rFonts w:ascii="Arial" w:hAnsi="Arial"/>
          <w:b w:val="0"/>
          <w:bCs w:val="0"/>
        </w:rPr>
        <w:t>PowerBusbar</w:t>
      </w:r>
      <w:proofErr w:type="spellEnd"/>
      <w:r w:rsidRPr="00B03984">
        <w:rPr>
          <w:rFonts w:ascii="Arial" w:hAnsi="Arial"/>
          <w:b w:val="0"/>
          <w:bCs w:val="0"/>
        </w:rPr>
        <w:t xml:space="preserve"> PCB. Mit diesen Stromschienen aus Kupfer können gezielt hohe Ströme auf Leiterplatten verteilt werden. In Kombination mit Powerelementen</w:t>
      </w:r>
      <w:r w:rsidR="00672823">
        <w:rPr>
          <w:rFonts w:ascii="Arial" w:hAnsi="Arial"/>
          <w:b w:val="0"/>
          <w:bCs w:val="0"/>
        </w:rPr>
        <w:t xml:space="preserve"> </w:t>
      </w:r>
      <w:r w:rsidRPr="00B03984">
        <w:rPr>
          <w:rFonts w:ascii="Arial" w:hAnsi="Arial"/>
          <w:b w:val="0"/>
          <w:bCs w:val="0"/>
        </w:rPr>
        <w:t xml:space="preserve">wie LF </w:t>
      </w:r>
      <w:proofErr w:type="spellStart"/>
      <w:r w:rsidRPr="00B03984">
        <w:rPr>
          <w:rFonts w:ascii="Arial" w:hAnsi="Arial"/>
          <w:b w:val="0"/>
          <w:bCs w:val="0"/>
        </w:rPr>
        <w:t>PowerOne</w:t>
      </w:r>
      <w:proofErr w:type="spellEnd"/>
      <w:r w:rsidRPr="00B03984">
        <w:rPr>
          <w:rFonts w:ascii="Arial" w:hAnsi="Arial"/>
          <w:b w:val="0"/>
          <w:bCs w:val="0"/>
        </w:rPr>
        <w:t xml:space="preserve"> Press-Fit und LF </w:t>
      </w:r>
      <w:proofErr w:type="spellStart"/>
      <w:r w:rsidRPr="00B03984">
        <w:rPr>
          <w:rFonts w:ascii="Arial" w:hAnsi="Arial"/>
          <w:b w:val="0"/>
          <w:bCs w:val="0"/>
        </w:rPr>
        <w:t>PowerPlus</w:t>
      </w:r>
      <w:proofErr w:type="spellEnd"/>
      <w:r w:rsidRPr="00B03984">
        <w:rPr>
          <w:rFonts w:ascii="Arial" w:hAnsi="Arial"/>
          <w:b w:val="0"/>
          <w:bCs w:val="0"/>
        </w:rPr>
        <w:t xml:space="preserve"> werden sie in einem Arbeitsgang mit der Leiterplatte verpresst. </w:t>
      </w:r>
      <w:r w:rsidR="00773B00" w:rsidRPr="00773B00">
        <w:rPr>
          <w:rFonts w:ascii="Arial" w:hAnsi="Arial"/>
          <w:b w:val="0"/>
          <w:bCs w:val="0"/>
        </w:rPr>
        <w:t>Durch die massive Einpresstechnik entsteht eine gasdichte Kaltschweißverbindung mit niedrigem Übergangswiderstand, was eine sehr hohe Stromtragfähigkeit gewährleistet.</w:t>
      </w:r>
      <w:r w:rsidR="00773B00">
        <w:rPr>
          <w:rFonts w:ascii="Arial" w:hAnsi="Arial"/>
          <w:b w:val="0"/>
          <w:bCs w:val="0"/>
        </w:rPr>
        <w:t xml:space="preserve"> </w:t>
      </w:r>
      <w:r w:rsidRPr="00B03984">
        <w:rPr>
          <w:rFonts w:ascii="Arial" w:hAnsi="Arial"/>
          <w:b w:val="0"/>
          <w:bCs w:val="0"/>
        </w:rPr>
        <w:t xml:space="preserve">Das Design </w:t>
      </w:r>
      <w:r w:rsidR="00773B00">
        <w:rPr>
          <w:rFonts w:ascii="Arial" w:hAnsi="Arial"/>
          <w:b w:val="0"/>
          <w:bCs w:val="0"/>
        </w:rPr>
        <w:t xml:space="preserve">der Stromschiene </w:t>
      </w:r>
      <w:r w:rsidRPr="00B03984">
        <w:rPr>
          <w:rFonts w:ascii="Arial" w:hAnsi="Arial"/>
          <w:b w:val="0"/>
          <w:bCs w:val="0"/>
        </w:rPr>
        <w:t xml:space="preserve">wird kundenspezifisch anhand des PCB-Layouts erstellt, wodurch eine optimale Anpassung an die jeweilige Anwendung gewährleistet wird. </w:t>
      </w:r>
      <w:r>
        <w:rPr>
          <w:rFonts w:ascii="Arial" w:hAnsi="Arial"/>
          <w:b w:val="0"/>
          <w:bCs w:val="0"/>
        </w:rPr>
        <w:t xml:space="preserve">Die Stromschienen bieten vielfältige </w:t>
      </w:r>
      <w:r w:rsidRPr="00B03984">
        <w:rPr>
          <w:rFonts w:ascii="Arial" w:hAnsi="Arial"/>
          <w:b w:val="0"/>
          <w:bCs w:val="0"/>
        </w:rPr>
        <w:t xml:space="preserve">Gestaltungsmöglichkeiten und werden in Stärken von typischerweise 1,0 oder 1,5 mm gefertigt. </w:t>
      </w:r>
    </w:p>
    <w:p w14:paraId="7D3D0C0D" w14:textId="640A6961" w:rsidR="00C63D8C" w:rsidRPr="00381E19" w:rsidRDefault="00773B00" w:rsidP="00BD284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lastRenderedPageBreak/>
        <w:t>Auf der Online</w:t>
      </w:r>
      <w:r w:rsidR="00DD2F30">
        <w:rPr>
          <w:rFonts w:ascii="Arial" w:hAnsi="Arial"/>
          <w:b w:val="0"/>
          <w:bCs w:val="0"/>
        </w:rPr>
        <w:t>p</w:t>
      </w:r>
      <w:r w:rsidR="00096F33">
        <w:rPr>
          <w:rFonts w:ascii="Arial" w:hAnsi="Arial"/>
          <w:b w:val="0"/>
          <w:bCs w:val="0"/>
        </w:rPr>
        <w:t xml:space="preserve">lattform powerelement.com finden Interessierte detaillierte Informationen zu Powerelementen und </w:t>
      </w:r>
      <w:proofErr w:type="spellStart"/>
      <w:r w:rsidR="00096F33">
        <w:rPr>
          <w:rFonts w:ascii="Arial" w:hAnsi="Arial"/>
          <w:b w:val="0"/>
          <w:bCs w:val="0"/>
        </w:rPr>
        <w:t>PowerBusbars</w:t>
      </w:r>
      <w:proofErr w:type="spellEnd"/>
      <w:r w:rsidR="00096F33">
        <w:rPr>
          <w:rFonts w:ascii="Arial" w:hAnsi="Arial"/>
          <w:b w:val="0"/>
          <w:bCs w:val="0"/>
        </w:rPr>
        <w:t xml:space="preserve">, können Muster bestellen und erhalten schnelle Antworten auf ihre Fragen via Chat. </w:t>
      </w:r>
    </w:p>
    <w:p w14:paraId="2A045B4A" w14:textId="77777777" w:rsidR="00E67044" w:rsidRPr="00381E19" w:rsidRDefault="00E67044" w:rsidP="00BD284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42EF66F" w14:textId="77777777" w:rsidR="00C63D8C" w:rsidRPr="00381E19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8B0BDEB" w14:textId="77777777" w:rsidR="009F20DB" w:rsidRPr="00381E19" w:rsidRDefault="009F20DB" w:rsidP="00AF480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381E19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6220A494" w14:textId="77777777" w:rsidR="0025320A" w:rsidRPr="00381E19" w:rsidRDefault="009F20DB">
      <w:r w:rsidRPr="00381E19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381E19">
        <w:t xml:space="preserve"> </w:t>
      </w:r>
    </w:p>
    <w:p w14:paraId="15984241" w14:textId="77777777" w:rsidR="0025320A" w:rsidRPr="00381E19" w:rsidRDefault="0025320A" w:rsidP="0025320A">
      <w:pPr>
        <w:spacing w:after="120" w:line="280" w:lineRule="exact"/>
        <w:rPr>
          <w:rFonts w:ascii="Arial" w:hAnsi="Arial" w:cs="Arial"/>
          <w:color w:val="000000"/>
          <w:sz w:val="18"/>
          <w:szCs w:val="18"/>
        </w:rPr>
      </w:pPr>
      <w:hyperlink r:id="rId8" w:history="1">
        <w:r w:rsidRPr="00381E19">
          <w:rPr>
            <w:rStyle w:val="Hyperlink"/>
            <w:rFonts w:ascii="Arial" w:hAnsi="Arial" w:cs="Arial"/>
            <w:sz w:val="18"/>
            <w:szCs w:val="18"/>
          </w:rPr>
          <w:t>https://kk.htcm.de/press-releases/wuerth-ics/</w:t>
        </w:r>
      </w:hyperlink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3D40D1" w:rsidRPr="00381E19" w14:paraId="10801FAF" w14:textId="77777777" w:rsidTr="005F1D2D">
        <w:trPr>
          <w:trHeight w:val="3118"/>
        </w:trPr>
        <w:tc>
          <w:tcPr>
            <w:tcW w:w="4644" w:type="dxa"/>
          </w:tcPr>
          <w:p w14:paraId="2B8B5808" w14:textId="77777777" w:rsidR="003D40D1" w:rsidRDefault="003D40D1" w:rsidP="003D40D1">
            <w:pPr>
              <w:pStyle w:val="tx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CFDC9DF" wp14:editId="7F361506">
                  <wp:extent cx="2860040" cy="2016125"/>
                  <wp:effectExtent l="0" t="0" r="0" b="3175"/>
                  <wp:docPr id="184885413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01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BCFC81" w14:textId="77777777" w:rsidR="003D40D1" w:rsidRPr="00381E19" w:rsidRDefault="003D40D1" w:rsidP="003D40D1">
            <w:pPr>
              <w:pStyle w:val="txt"/>
              <w:rPr>
                <w:bCs/>
                <w:sz w:val="16"/>
                <w:szCs w:val="16"/>
              </w:rPr>
            </w:pPr>
            <w:r w:rsidRPr="00381E19">
              <w:rPr>
                <w:bCs/>
                <w:sz w:val="16"/>
                <w:szCs w:val="16"/>
              </w:rPr>
              <w:t>Bildquelle: Würth Elektronik ICS</w:t>
            </w:r>
          </w:p>
          <w:p w14:paraId="2EE84A78" w14:textId="3C2FB349" w:rsidR="003D40D1" w:rsidRPr="00381E19" w:rsidRDefault="003D40D1" w:rsidP="003D40D1">
            <w:pPr>
              <w:pStyle w:val="txt"/>
              <w:rPr>
                <w:b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5F1D2D">
              <w:rPr>
                <w:b/>
                <w:sz w:val="18"/>
                <w:szCs w:val="18"/>
              </w:rPr>
              <w:t xml:space="preserve">as bleifreie Powerelement LF </w:t>
            </w:r>
            <w:proofErr w:type="spellStart"/>
            <w:r w:rsidRPr="005F1D2D">
              <w:rPr>
                <w:b/>
                <w:sz w:val="18"/>
                <w:szCs w:val="18"/>
              </w:rPr>
              <w:t>PowerBasket</w:t>
            </w:r>
            <w:proofErr w:type="spellEnd"/>
            <w:r>
              <w:rPr>
                <w:b/>
                <w:sz w:val="18"/>
                <w:szCs w:val="18"/>
              </w:rPr>
              <w:t xml:space="preserve"> ist</w:t>
            </w:r>
            <w:r w:rsidRPr="005F1D2D">
              <w:rPr>
                <w:b/>
                <w:sz w:val="18"/>
                <w:szCs w:val="18"/>
              </w:rPr>
              <w:t xml:space="preserve"> ein innovativer steckbarer Hochstromkontakt</w:t>
            </w:r>
            <w:r w:rsidRPr="00381E1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644" w:type="dxa"/>
          </w:tcPr>
          <w:p w14:paraId="626FCF8A" w14:textId="77777777" w:rsidR="003D40D1" w:rsidRPr="00381E19" w:rsidRDefault="003D40D1" w:rsidP="003D40D1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18"/>
              </w:rPr>
              <w:drawing>
                <wp:inline distT="0" distB="0" distL="0" distR="0" wp14:anchorId="3C16CB3C" wp14:editId="517F8613">
                  <wp:extent cx="2860040" cy="2015490"/>
                  <wp:effectExtent l="0" t="0" r="0" b="3810"/>
                  <wp:docPr id="95408100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081000" name="Grafik 954081000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79D0FF" w14:textId="77777777" w:rsidR="003D40D1" w:rsidRPr="00381E19" w:rsidRDefault="003D40D1" w:rsidP="003D40D1">
            <w:pPr>
              <w:pStyle w:val="txt"/>
              <w:rPr>
                <w:bCs/>
                <w:sz w:val="16"/>
                <w:szCs w:val="16"/>
              </w:rPr>
            </w:pPr>
            <w:r w:rsidRPr="00381E19">
              <w:rPr>
                <w:bCs/>
                <w:sz w:val="16"/>
                <w:szCs w:val="16"/>
              </w:rPr>
              <w:t>Bildquelle: Würth Elektronik ICS</w:t>
            </w:r>
          </w:p>
          <w:p w14:paraId="207DADC5" w14:textId="3A53CE1C" w:rsidR="003D40D1" w:rsidRDefault="003D40D1" w:rsidP="003D40D1">
            <w:pPr>
              <w:pStyle w:val="txt"/>
              <w:rPr>
                <w:b/>
              </w:rPr>
            </w:pPr>
            <w:proofErr w:type="spellStart"/>
            <w:r w:rsidRPr="006B0167">
              <w:rPr>
                <w:b/>
                <w:sz w:val="18"/>
                <w:szCs w:val="18"/>
              </w:rPr>
              <w:t>PowerBusbar</w:t>
            </w:r>
            <w:proofErr w:type="spellEnd"/>
            <w:r w:rsidRPr="006B0167">
              <w:rPr>
                <w:b/>
                <w:sz w:val="18"/>
                <w:szCs w:val="18"/>
              </w:rPr>
              <w:t xml:space="preserve"> PCB</w:t>
            </w:r>
            <w:r>
              <w:rPr>
                <w:b/>
                <w:sz w:val="18"/>
                <w:szCs w:val="18"/>
              </w:rPr>
              <w:t>:</w:t>
            </w:r>
            <w:r w:rsidRPr="006B0167">
              <w:rPr>
                <w:b/>
                <w:sz w:val="18"/>
                <w:szCs w:val="18"/>
              </w:rPr>
              <w:t xml:space="preserve"> Mit diesen Stromschienen aus Kupfer können gezielt hohe Ströme auf Leiterplatten verteilt werden</w:t>
            </w:r>
            <w:r w:rsidRPr="00381E19">
              <w:rPr>
                <w:b/>
                <w:sz w:val="18"/>
                <w:szCs w:val="18"/>
              </w:rPr>
              <w:t>.</w:t>
            </w:r>
          </w:p>
        </w:tc>
      </w:tr>
    </w:tbl>
    <w:p w14:paraId="05E4F929" w14:textId="77777777" w:rsidR="00BD2843" w:rsidRPr="00381E19" w:rsidRDefault="00BD2843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C374FD8" w14:textId="77777777" w:rsidR="00E27071" w:rsidRPr="00381E19" w:rsidRDefault="00E27071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0FEE2EB" w14:textId="77777777" w:rsidR="00CD080A" w:rsidRPr="00381E19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1C1CF42" w14:textId="77777777" w:rsidR="00B420A8" w:rsidRPr="00381E19" w:rsidRDefault="00B420A8" w:rsidP="00B420A8">
      <w:pPr>
        <w:pStyle w:val="Textkrper"/>
        <w:spacing w:before="120" w:after="120" w:line="276" w:lineRule="auto"/>
        <w:rPr>
          <w:rFonts w:ascii="Arial" w:hAnsi="Arial"/>
        </w:rPr>
      </w:pPr>
      <w:r w:rsidRPr="00381E19">
        <w:rPr>
          <w:rFonts w:ascii="Arial" w:hAnsi="Arial"/>
        </w:rPr>
        <w:t xml:space="preserve">Über </w:t>
      </w:r>
      <w:bookmarkStart w:id="0" w:name="_Hlk535504399"/>
      <w:r w:rsidRPr="00381E19">
        <w:rPr>
          <w:rFonts w:ascii="Arial" w:hAnsi="Arial"/>
        </w:rPr>
        <w:t xml:space="preserve">Würth Elektronik </w:t>
      </w:r>
      <w:bookmarkEnd w:id="0"/>
      <w:r w:rsidRPr="00381E19">
        <w:rPr>
          <w:rFonts w:ascii="Arial" w:hAnsi="Arial"/>
        </w:rPr>
        <w:t>ICS GmbH &amp; Co. KG</w:t>
      </w:r>
    </w:p>
    <w:p w14:paraId="3C4D092A" w14:textId="3C9F64CD" w:rsidR="0040439E" w:rsidRPr="00381E19" w:rsidRDefault="0040439E" w:rsidP="0040439E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 w:rsidRPr="00381E19">
        <w:rPr>
          <w:rFonts w:ascii="Arial" w:hAnsi="Arial"/>
          <w:b w:val="0"/>
          <w:bCs w:val="0"/>
        </w:rPr>
        <w:t>Würth Elektronik ICS ist Systemanbieter für elektromechanische und elektronische Lösungen zur Signal- und Stromverteilung, Steuerung von Funktionen sowie von Anzeige- und Bedienlösungen. Zu den Hauptkunden zählen namhafte Hersteller von Bau- und Landwirtschaftsmaschinen sowie Nutzfahrzeugen. Aber auch Branchen wie Industrietechnik oder erneuerbare Energien profitieren von den Produkten und Services der ICS. Stammsitz des Unternehmens ist Niedernhall-Waldzimmern (Deutschland). Weitere Niederlassungen befinden sich in Frankreich, Großbritannien, Italien</w:t>
      </w:r>
      <w:r w:rsidR="00672823">
        <w:rPr>
          <w:rFonts w:ascii="Arial" w:hAnsi="Arial"/>
          <w:b w:val="0"/>
          <w:bCs w:val="0"/>
        </w:rPr>
        <w:t>,</w:t>
      </w:r>
      <w:r w:rsidRPr="00381E19">
        <w:rPr>
          <w:rFonts w:ascii="Arial" w:hAnsi="Arial"/>
          <w:b w:val="0"/>
          <w:bCs w:val="0"/>
        </w:rPr>
        <w:t xml:space="preserve"> USA</w:t>
      </w:r>
      <w:r w:rsidR="001E32E6" w:rsidRPr="00381E19">
        <w:rPr>
          <w:rFonts w:ascii="Arial" w:hAnsi="Arial"/>
          <w:b w:val="0"/>
          <w:bCs w:val="0"/>
        </w:rPr>
        <w:t>, China</w:t>
      </w:r>
      <w:r w:rsidRPr="00381E19">
        <w:rPr>
          <w:rFonts w:ascii="Arial" w:hAnsi="Arial"/>
          <w:b w:val="0"/>
          <w:bCs w:val="0"/>
        </w:rPr>
        <w:t xml:space="preserve"> und Indien.</w:t>
      </w:r>
    </w:p>
    <w:p w14:paraId="2BBC096E" w14:textId="1229AAE4" w:rsidR="001F54C0" w:rsidRPr="00381E19" w:rsidRDefault="001F54C0" w:rsidP="001F54C0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 w:rsidRPr="00381E19">
        <w:rPr>
          <w:rFonts w:ascii="Arial" w:hAnsi="Arial"/>
          <w:b w:val="0"/>
        </w:rPr>
        <w:t>Würth Elektronik ist Teil der Würth-Gruppe, dem Weltmarktführer in der Entwicklung, der Herstellung und dem Vertrieb von Montage- und Befestigungsmaterial, und beschäftigt 7500 Mitarbeitende. Im Jahr 2024 erwirtschaftete die Würth Elektronik Gruppe einen Umsatz von ca. 1,03 Milliarden Euro.</w:t>
      </w:r>
    </w:p>
    <w:p w14:paraId="019FFC2B" w14:textId="0687EECF" w:rsidR="00360321" w:rsidRPr="00381E19" w:rsidRDefault="00360321" w:rsidP="0036032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797A110A" w14:textId="77777777" w:rsidR="00B420A8" w:rsidRPr="00F74334" w:rsidRDefault="00B420A8" w:rsidP="00B420A8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GB"/>
        </w:rPr>
      </w:pPr>
      <w:r w:rsidRPr="00F74334">
        <w:rPr>
          <w:rFonts w:ascii="Arial" w:hAnsi="Arial"/>
          <w:b w:val="0"/>
          <w:bCs w:val="0"/>
          <w:lang w:val="en-GB"/>
        </w:rPr>
        <w:lastRenderedPageBreak/>
        <w:t xml:space="preserve">Würth Elektronik: more than you expect! </w:t>
      </w:r>
    </w:p>
    <w:p w14:paraId="401E8B9F" w14:textId="5AEC93E2" w:rsidR="002226F6" w:rsidRPr="00381E19" w:rsidRDefault="00B420A8" w:rsidP="00B420A8">
      <w:pPr>
        <w:pStyle w:val="Textkrper"/>
        <w:spacing w:before="120" w:after="120" w:line="276" w:lineRule="auto"/>
        <w:rPr>
          <w:rFonts w:ascii="Arial" w:hAnsi="Arial"/>
        </w:rPr>
      </w:pPr>
      <w:r w:rsidRPr="00381E19">
        <w:rPr>
          <w:rFonts w:ascii="Arial" w:hAnsi="Arial"/>
        </w:rPr>
        <w:t>Weitere Informationen unter www.we-online.de/ics</w:t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226F6" w:rsidRPr="00381E19" w14:paraId="7EE49FDA" w14:textId="77777777" w:rsidTr="008E0B54">
        <w:tc>
          <w:tcPr>
            <w:tcW w:w="3902" w:type="dxa"/>
            <w:shd w:val="clear" w:color="auto" w:fill="auto"/>
            <w:hideMark/>
          </w:tcPr>
          <w:p w14:paraId="6EDF21A9" w14:textId="77777777" w:rsidR="002226F6" w:rsidRPr="00381E19" w:rsidRDefault="002226F6" w:rsidP="008E0B5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381E19">
              <w:rPr>
                <w:rFonts w:ascii="Arial" w:hAnsi="Arial"/>
              </w:rPr>
              <w:br w:type="page"/>
            </w:r>
            <w:r w:rsidRPr="00381E19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011B3481" w14:textId="77777777" w:rsidR="002226F6" w:rsidRPr="00381E19" w:rsidRDefault="002226F6" w:rsidP="008E0B5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381E19">
              <w:rPr>
                <w:rFonts w:ascii="Arial" w:hAnsi="Arial" w:cs="Arial"/>
                <w:sz w:val="20"/>
              </w:rPr>
              <w:t>Würth Elektronik ICS GmbH &amp; Co. KG</w:t>
            </w:r>
            <w:r w:rsidRPr="00381E19">
              <w:rPr>
                <w:rFonts w:ascii="Arial" w:hAnsi="Arial" w:cs="Arial"/>
                <w:sz w:val="20"/>
              </w:rPr>
              <w:br/>
              <w:t>Sandra Herter</w:t>
            </w:r>
            <w:r w:rsidRPr="00381E19">
              <w:rPr>
                <w:rFonts w:ascii="Arial" w:hAnsi="Arial" w:cs="Arial"/>
                <w:sz w:val="20"/>
              </w:rPr>
              <w:br/>
              <w:t>Gewerbepark Waldzimmern</w:t>
            </w:r>
            <w:r w:rsidRPr="00381E19">
              <w:rPr>
                <w:rFonts w:ascii="Arial" w:hAnsi="Arial" w:cs="Arial"/>
                <w:sz w:val="20"/>
              </w:rPr>
              <w:br/>
            </w:r>
            <w:proofErr w:type="spellStart"/>
            <w:r w:rsidRPr="00381E19">
              <w:rPr>
                <w:rFonts w:ascii="Arial" w:hAnsi="Arial" w:cs="Arial"/>
                <w:sz w:val="20"/>
              </w:rPr>
              <w:t>Würthstraße</w:t>
            </w:r>
            <w:proofErr w:type="spellEnd"/>
            <w:r w:rsidRPr="00381E19">
              <w:rPr>
                <w:rFonts w:ascii="Arial" w:hAnsi="Arial" w:cs="Arial"/>
                <w:sz w:val="20"/>
              </w:rPr>
              <w:t xml:space="preserve"> 1</w:t>
            </w:r>
            <w:r w:rsidRPr="00381E19">
              <w:rPr>
                <w:rFonts w:ascii="Arial" w:hAnsi="Arial" w:cs="Arial"/>
                <w:sz w:val="20"/>
              </w:rPr>
              <w:br/>
              <w:t>74676 Niedernhall</w:t>
            </w:r>
          </w:p>
          <w:p w14:paraId="0BB9DFC1" w14:textId="77777777" w:rsidR="002226F6" w:rsidRPr="00B53176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B53176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B53176">
              <w:rPr>
                <w:rFonts w:ascii="Arial" w:hAnsi="Arial" w:cs="Arial"/>
                <w:sz w:val="20"/>
                <w:lang w:val="it-IT"/>
              </w:rPr>
              <w:t>: +49 7940 9810-1503</w:t>
            </w:r>
            <w:r w:rsidRPr="00B53176">
              <w:rPr>
                <w:rFonts w:ascii="Arial" w:hAnsi="Arial" w:cs="Arial"/>
                <w:sz w:val="20"/>
                <w:lang w:val="it-IT"/>
              </w:rPr>
              <w:br/>
            </w:r>
            <w:r w:rsidRPr="00B53176">
              <w:rPr>
                <w:rFonts w:ascii="Arial" w:hAnsi="Arial" w:cs="Arial"/>
                <w:bCs/>
                <w:sz w:val="20"/>
                <w:lang w:val="it-IT"/>
              </w:rPr>
              <w:t>E-Mail: sandra.herter@we-online.de</w:t>
            </w:r>
          </w:p>
          <w:p w14:paraId="74C9AD01" w14:textId="77777777" w:rsidR="002226F6" w:rsidRPr="00381E19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381E19">
              <w:rPr>
                <w:rFonts w:ascii="Arial" w:hAnsi="Arial" w:cs="Arial"/>
                <w:bCs/>
                <w:sz w:val="20"/>
              </w:rPr>
              <w:t>www.we-online.de/ics</w:t>
            </w:r>
          </w:p>
          <w:p w14:paraId="77FEE60D" w14:textId="77777777" w:rsidR="002226F6" w:rsidRPr="00381E19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8CC6B80" w14:textId="77777777" w:rsidR="002226F6" w:rsidRPr="00381E19" w:rsidRDefault="002226F6" w:rsidP="008E0B5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381E19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2544BAD5" w14:textId="706BAD7D" w:rsidR="002226F6" w:rsidRPr="00381E19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81E19">
              <w:rPr>
                <w:rFonts w:ascii="Arial" w:hAnsi="Arial" w:cs="Arial"/>
                <w:bCs/>
                <w:sz w:val="20"/>
              </w:rPr>
              <w:t>HighTech</w:t>
            </w:r>
            <w:proofErr w:type="spellEnd"/>
            <w:r w:rsidRPr="00381E1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381E19">
              <w:rPr>
                <w:rFonts w:ascii="Arial" w:hAnsi="Arial" w:cs="Arial"/>
                <w:bCs/>
                <w:sz w:val="20"/>
              </w:rPr>
              <w:t>communications</w:t>
            </w:r>
            <w:proofErr w:type="spellEnd"/>
            <w:r w:rsidRPr="00381E19">
              <w:rPr>
                <w:rFonts w:ascii="Arial" w:hAnsi="Arial" w:cs="Arial"/>
                <w:bCs/>
                <w:sz w:val="20"/>
              </w:rPr>
              <w:t xml:space="preserve"> GmbH</w:t>
            </w:r>
            <w:r w:rsidRPr="00381E19">
              <w:rPr>
                <w:rFonts w:ascii="Arial" w:hAnsi="Arial" w:cs="Arial"/>
                <w:bCs/>
                <w:sz w:val="20"/>
              </w:rPr>
              <w:br/>
            </w:r>
            <w:r w:rsidR="000B440B" w:rsidRPr="00381E19">
              <w:rPr>
                <w:rFonts w:ascii="Arial" w:hAnsi="Arial" w:cs="Arial"/>
                <w:bCs/>
                <w:sz w:val="20"/>
              </w:rPr>
              <w:t>Marcus Planckh</w:t>
            </w:r>
            <w:r w:rsidRPr="00381E1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381E19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381E19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381E19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58C05318" w14:textId="56683BA5" w:rsidR="002226F6" w:rsidRPr="00773B00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BF477B">
              <w:rPr>
                <w:rFonts w:ascii="Arial" w:hAnsi="Arial" w:cs="Arial"/>
                <w:bCs/>
                <w:sz w:val="20"/>
              </w:rPr>
              <w:t>Telefon: +49 89 500778-2</w:t>
            </w:r>
            <w:r w:rsidR="000B440B" w:rsidRPr="00BF477B">
              <w:rPr>
                <w:rFonts w:ascii="Arial" w:hAnsi="Arial" w:cs="Arial"/>
                <w:bCs/>
                <w:sz w:val="20"/>
              </w:rPr>
              <w:t>2</w:t>
            </w:r>
            <w:r w:rsidRPr="00BF477B">
              <w:rPr>
                <w:rFonts w:ascii="Arial" w:hAnsi="Arial" w:cs="Arial"/>
                <w:bCs/>
                <w:sz w:val="20"/>
              </w:rPr>
              <w:br/>
              <w:t xml:space="preserve">E-Mail: </w:t>
            </w:r>
            <w:r w:rsidR="000B440B" w:rsidRPr="00BF477B">
              <w:rPr>
                <w:rFonts w:ascii="Arial" w:hAnsi="Arial" w:cs="Arial"/>
                <w:bCs/>
                <w:sz w:val="20"/>
              </w:rPr>
              <w:t>m.planckh</w:t>
            </w:r>
            <w:r w:rsidRPr="00BF477B">
              <w:rPr>
                <w:rFonts w:ascii="Arial" w:hAnsi="Arial" w:cs="Arial"/>
                <w:bCs/>
                <w:sz w:val="20"/>
              </w:rPr>
              <w:t>@htcm.de</w:t>
            </w:r>
          </w:p>
          <w:p w14:paraId="6540B820" w14:textId="77777777" w:rsidR="002226F6" w:rsidRPr="00381E19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381E19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23D5748B" w14:textId="77777777" w:rsidR="00574987" w:rsidRPr="00381E19" w:rsidRDefault="00574987" w:rsidP="00574987">
      <w:pPr>
        <w:pStyle w:val="Textkrper"/>
        <w:spacing w:before="120" w:after="120" w:line="260" w:lineRule="exact"/>
      </w:pPr>
    </w:p>
    <w:p w14:paraId="4EE4C632" w14:textId="77777777" w:rsidR="009F20DB" w:rsidRPr="00381E19" w:rsidRDefault="009F20DB" w:rsidP="009F20DB">
      <w:pPr>
        <w:pStyle w:val="Textkrper"/>
        <w:spacing w:before="120" w:after="120" w:line="260" w:lineRule="exact"/>
      </w:pPr>
    </w:p>
    <w:p w14:paraId="399453DE" w14:textId="77777777" w:rsidR="002C689E" w:rsidRPr="00381E19" w:rsidRDefault="002C689E" w:rsidP="002C689E">
      <w:pPr>
        <w:pStyle w:val="Textkrper"/>
        <w:spacing w:before="120" w:after="120" w:line="276" w:lineRule="auto"/>
      </w:pPr>
    </w:p>
    <w:p w14:paraId="0A622E1D" w14:textId="77777777" w:rsidR="00704EB5" w:rsidRPr="00381E19" w:rsidRDefault="00704EB5">
      <w:pPr>
        <w:pStyle w:val="Textkrper"/>
        <w:spacing w:before="120" w:after="120" w:line="276" w:lineRule="auto"/>
      </w:pPr>
    </w:p>
    <w:sectPr w:rsidR="00704EB5" w:rsidRPr="00381E19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8E8B" w14:textId="77777777" w:rsidR="003B1C43" w:rsidRDefault="003B1C43">
      <w:r>
        <w:separator/>
      </w:r>
    </w:p>
  </w:endnote>
  <w:endnote w:type="continuationSeparator" w:id="0">
    <w:p w14:paraId="16F7F1A8" w14:textId="77777777" w:rsidR="003B1C43" w:rsidRDefault="003B1C43">
      <w:r>
        <w:continuationSeparator/>
      </w:r>
    </w:p>
  </w:endnote>
  <w:endnote w:type="continuationNotice" w:id="1">
    <w:p w14:paraId="7ABC1168" w14:textId="77777777" w:rsidR="003B1C43" w:rsidRDefault="003B1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18D4D" w14:textId="596C73F3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933A18">
      <w:rPr>
        <w:rFonts w:ascii="Arial" w:hAnsi="Arial" w:cs="Arial"/>
        <w:noProof/>
        <w:snapToGrid w:val="0"/>
        <w:sz w:val="16"/>
        <w:szCs w:val="16"/>
      </w:rPr>
      <w:t>ICS1PI086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="003D40D1">
      <w:rPr>
        <w:rFonts w:ascii="Arial" w:hAnsi="Arial" w:cs="Arial"/>
        <w:snapToGrid w:val="0"/>
        <w:sz w:val="16"/>
        <w:szCs w:val="16"/>
      </w:rPr>
      <w:t>_de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82760" w14:textId="77777777" w:rsidR="003B1C43" w:rsidRDefault="003B1C43">
      <w:r>
        <w:separator/>
      </w:r>
    </w:p>
  </w:footnote>
  <w:footnote w:type="continuationSeparator" w:id="0">
    <w:p w14:paraId="5A53B8BA" w14:textId="77777777" w:rsidR="003B1C43" w:rsidRDefault="003B1C43">
      <w:r>
        <w:continuationSeparator/>
      </w:r>
    </w:p>
  </w:footnote>
  <w:footnote w:type="continuationNotice" w:id="1">
    <w:p w14:paraId="08EE03EE" w14:textId="77777777" w:rsidR="003B1C43" w:rsidRDefault="003B1C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620D1" w14:textId="2F0D090A" w:rsidR="00AD41FF" w:rsidRDefault="00FB26A9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68FB1FBC" wp14:editId="02D48C0A">
          <wp:simplePos x="0" y="0"/>
          <wp:positionH relativeFrom="column">
            <wp:posOffset>4191000</wp:posOffset>
          </wp:positionH>
          <wp:positionV relativeFrom="paragraph">
            <wp:posOffset>105410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D1FD0"/>
    <w:multiLevelType w:val="multilevel"/>
    <w:tmpl w:val="32A6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51407">
    <w:abstractNumId w:val="1"/>
  </w:num>
  <w:num w:numId="2" w16cid:durableId="175755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5E3"/>
    <w:rsid w:val="0000354D"/>
    <w:rsid w:val="00004BEC"/>
    <w:rsid w:val="000064BD"/>
    <w:rsid w:val="000211D7"/>
    <w:rsid w:val="000258D8"/>
    <w:rsid w:val="00034928"/>
    <w:rsid w:val="00035374"/>
    <w:rsid w:val="000374D6"/>
    <w:rsid w:val="0004197D"/>
    <w:rsid w:val="00041E84"/>
    <w:rsid w:val="00042E00"/>
    <w:rsid w:val="00043500"/>
    <w:rsid w:val="000457A0"/>
    <w:rsid w:val="00050684"/>
    <w:rsid w:val="0005107A"/>
    <w:rsid w:val="00051D17"/>
    <w:rsid w:val="00053D8B"/>
    <w:rsid w:val="0005666E"/>
    <w:rsid w:val="000568D7"/>
    <w:rsid w:val="00063825"/>
    <w:rsid w:val="000645F0"/>
    <w:rsid w:val="00066AB4"/>
    <w:rsid w:val="00067C15"/>
    <w:rsid w:val="00070731"/>
    <w:rsid w:val="00070D56"/>
    <w:rsid w:val="00080160"/>
    <w:rsid w:val="00085556"/>
    <w:rsid w:val="000904AA"/>
    <w:rsid w:val="000909E1"/>
    <w:rsid w:val="00096F33"/>
    <w:rsid w:val="000A09B0"/>
    <w:rsid w:val="000A1249"/>
    <w:rsid w:val="000A13E8"/>
    <w:rsid w:val="000A486B"/>
    <w:rsid w:val="000A70FF"/>
    <w:rsid w:val="000A7EED"/>
    <w:rsid w:val="000B28AB"/>
    <w:rsid w:val="000B440B"/>
    <w:rsid w:val="000B4E60"/>
    <w:rsid w:val="000B56A3"/>
    <w:rsid w:val="000B59CE"/>
    <w:rsid w:val="000B6091"/>
    <w:rsid w:val="000C23E9"/>
    <w:rsid w:val="000C7562"/>
    <w:rsid w:val="000D1E12"/>
    <w:rsid w:val="000D40B1"/>
    <w:rsid w:val="000E4B87"/>
    <w:rsid w:val="000E5647"/>
    <w:rsid w:val="000E61B4"/>
    <w:rsid w:val="000E6F27"/>
    <w:rsid w:val="000E72A3"/>
    <w:rsid w:val="000F2554"/>
    <w:rsid w:val="000F4BBA"/>
    <w:rsid w:val="00100528"/>
    <w:rsid w:val="00101B6C"/>
    <w:rsid w:val="00102297"/>
    <w:rsid w:val="00103E2C"/>
    <w:rsid w:val="00106E99"/>
    <w:rsid w:val="001138B8"/>
    <w:rsid w:val="00114255"/>
    <w:rsid w:val="0011527C"/>
    <w:rsid w:val="00117E5E"/>
    <w:rsid w:val="00124F7E"/>
    <w:rsid w:val="001255F4"/>
    <w:rsid w:val="00125D37"/>
    <w:rsid w:val="001274FC"/>
    <w:rsid w:val="00131977"/>
    <w:rsid w:val="00131F4F"/>
    <w:rsid w:val="00135811"/>
    <w:rsid w:val="001456DE"/>
    <w:rsid w:val="0014630E"/>
    <w:rsid w:val="00147ACF"/>
    <w:rsid w:val="0016652E"/>
    <w:rsid w:val="001667CD"/>
    <w:rsid w:val="00183877"/>
    <w:rsid w:val="001845DD"/>
    <w:rsid w:val="00184B2E"/>
    <w:rsid w:val="00190F4E"/>
    <w:rsid w:val="00194043"/>
    <w:rsid w:val="00194988"/>
    <w:rsid w:val="00194EEB"/>
    <w:rsid w:val="001A09C2"/>
    <w:rsid w:val="001A2958"/>
    <w:rsid w:val="001A2CAF"/>
    <w:rsid w:val="001A4A73"/>
    <w:rsid w:val="001A6221"/>
    <w:rsid w:val="001B0162"/>
    <w:rsid w:val="001B06A2"/>
    <w:rsid w:val="001B2FCE"/>
    <w:rsid w:val="001B3A92"/>
    <w:rsid w:val="001B5F96"/>
    <w:rsid w:val="001B70FA"/>
    <w:rsid w:val="001B7BB4"/>
    <w:rsid w:val="001C041E"/>
    <w:rsid w:val="001C3507"/>
    <w:rsid w:val="001C3A0F"/>
    <w:rsid w:val="001C5031"/>
    <w:rsid w:val="001D0DB2"/>
    <w:rsid w:val="001D243D"/>
    <w:rsid w:val="001D2D7C"/>
    <w:rsid w:val="001D3737"/>
    <w:rsid w:val="001E32E6"/>
    <w:rsid w:val="001E6BFC"/>
    <w:rsid w:val="001F02E1"/>
    <w:rsid w:val="001F039F"/>
    <w:rsid w:val="001F27CD"/>
    <w:rsid w:val="001F4BB0"/>
    <w:rsid w:val="001F54C0"/>
    <w:rsid w:val="00206EC3"/>
    <w:rsid w:val="00214A93"/>
    <w:rsid w:val="0021524E"/>
    <w:rsid w:val="00215586"/>
    <w:rsid w:val="00216AD1"/>
    <w:rsid w:val="00217CC2"/>
    <w:rsid w:val="00217FD0"/>
    <w:rsid w:val="002226F6"/>
    <w:rsid w:val="00225D7A"/>
    <w:rsid w:val="002329D1"/>
    <w:rsid w:val="0023483C"/>
    <w:rsid w:val="00236438"/>
    <w:rsid w:val="00240653"/>
    <w:rsid w:val="00240A6A"/>
    <w:rsid w:val="00243D1A"/>
    <w:rsid w:val="002467F9"/>
    <w:rsid w:val="0025115B"/>
    <w:rsid w:val="0025320A"/>
    <w:rsid w:val="00254CE8"/>
    <w:rsid w:val="00255290"/>
    <w:rsid w:val="00260262"/>
    <w:rsid w:val="00263AD1"/>
    <w:rsid w:val="00264572"/>
    <w:rsid w:val="00265325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C66"/>
    <w:rsid w:val="002A0E4D"/>
    <w:rsid w:val="002A6EB6"/>
    <w:rsid w:val="002A7AEE"/>
    <w:rsid w:val="002A7E50"/>
    <w:rsid w:val="002B6C90"/>
    <w:rsid w:val="002B7DDA"/>
    <w:rsid w:val="002C2A63"/>
    <w:rsid w:val="002C689E"/>
    <w:rsid w:val="002C696C"/>
    <w:rsid w:val="002D0D80"/>
    <w:rsid w:val="002E0469"/>
    <w:rsid w:val="002E0DDA"/>
    <w:rsid w:val="002E156E"/>
    <w:rsid w:val="002E229A"/>
    <w:rsid w:val="002F488A"/>
    <w:rsid w:val="002F663D"/>
    <w:rsid w:val="00301A91"/>
    <w:rsid w:val="00304188"/>
    <w:rsid w:val="003066C3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41DDF"/>
    <w:rsid w:val="00347536"/>
    <w:rsid w:val="00347F46"/>
    <w:rsid w:val="00355E1C"/>
    <w:rsid w:val="00356C16"/>
    <w:rsid w:val="00357372"/>
    <w:rsid w:val="00360321"/>
    <w:rsid w:val="0036127A"/>
    <w:rsid w:val="00366479"/>
    <w:rsid w:val="003668D1"/>
    <w:rsid w:val="0037012B"/>
    <w:rsid w:val="00372533"/>
    <w:rsid w:val="00376468"/>
    <w:rsid w:val="003814F9"/>
    <w:rsid w:val="00381E19"/>
    <w:rsid w:val="003822CF"/>
    <w:rsid w:val="0038399C"/>
    <w:rsid w:val="003851A9"/>
    <w:rsid w:val="0038658C"/>
    <w:rsid w:val="00392336"/>
    <w:rsid w:val="003931C1"/>
    <w:rsid w:val="003A0D86"/>
    <w:rsid w:val="003B011F"/>
    <w:rsid w:val="003B015B"/>
    <w:rsid w:val="003B1978"/>
    <w:rsid w:val="003B1C43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0D1"/>
    <w:rsid w:val="003D4EDD"/>
    <w:rsid w:val="003E0DA0"/>
    <w:rsid w:val="003E263B"/>
    <w:rsid w:val="003E79C4"/>
    <w:rsid w:val="003F2C47"/>
    <w:rsid w:val="004001C1"/>
    <w:rsid w:val="00400AA8"/>
    <w:rsid w:val="00401B29"/>
    <w:rsid w:val="00401E0F"/>
    <w:rsid w:val="0040439E"/>
    <w:rsid w:val="00404587"/>
    <w:rsid w:val="00410CE1"/>
    <w:rsid w:val="004120DD"/>
    <w:rsid w:val="004144AE"/>
    <w:rsid w:val="00414B37"/>
    <w:rsid w:val="004204AA"/>
    <w:rsid w:val="004236C7"/>
    <w:rsid w:val="0042615E"/>
    <w:rsid w:val="0043317B"/>
    <w:rsid w:val="004354C6"/>
    <w:rsid w:val="00441533"/>
    <w:rsid w:val="00444E30"/>
    <w:rsid w:val="0046027E"/>
    <w:rsid w:val="004646CB"/>
    <w:rsid w:val="00465024"/>
    <w:rsid w:val="00470FBA"/>
    <w:rsid w:val="00471633"/>
    <w:rsid w:val="00483C3D"/>
    <w:rsid w:val="00493757"/>
    <w:rsid w:val="004953E8"/>
    <w:rsid w:val="00495798"/>
    <w:rsid w:val="0049593E"/>
    <w:rsid w:val="004A4069"/>
    <w:rsid w:val="004A4093"/>
    <w:rsid w:val="004B2DAD"/>
    <w:rsid w:val="004B3468"/>
    <w:rsid w:val="004B4EB2"/>
    <w:rsid w:val="004B5422"/>
    <w:rsid w:val="004B5E02"/>
    <w:rsid w:val="004C08C5"/>
    <w:rsid w:val="004C2963"/>
    <w:rsid w:val="004C4379"/>
    <w:rsid w:val="004D0B17"/>
    <w:rsid w:val="004D7301"/>
    <w:rsid w:val="004D78E8"/>
    <w:rsid w:val="004E3A3C"/>
    <w:rsid w:val="004F1218"/>
    <w:rsid w:val="004F387D"/>
    <w:rsid w:val="004F4AB5"/>
    <w:rsid w:val="004F4C9D"/>
    <w:rsid w:val="004F6356"/>
    <w:rsid w:val="00500C86"/>
    <w:rsid w:val="005010F7"/>
    <w:rsid w:val="00502845"/>
    <w:rsid w:val="00505509"/>
    <w:rsid w:val="00505827"/>
    <w:rsid w:val="00516D0B"/>
    <w:rsid w:val="00525673"/>
    <w:rsid w:val="00525AEC"/>
    <w:rsid w:val="00530FC0"/>
    <w:rsid w:val="005327C7"/>
    <w:rsid w:val="005331A3"/>
    <w:rsid w:val="00535659"/>
    <w:rsid w:val="00535682"/>
    <w:rsid w:val="00537CB9"/>
    <w:rsid w:val="005421CB"/>
    <w:rsid w:val="00550D3E"/>
    <w:rsid w:val="005538CF"/>
    <w:rsid w:val="00556A0C"/>
    <w:rsid w:val="00561524"/>
    <w:rsid w:val="005642D6"/>
    <w:rsid w:val="00567C33"/>
    <w:rsid w:val="00571E32"/>
    <w:rsid w:val="0057495C"/>
    <w:rsid w:val="00574987"/>
    <w:rsid w:val="005757A4"/>
    <w:rsid w:val="005758B7"/>
    <w:rsid w:val="00577058"/>
    <w:rsid w:val="005770EE"/>
    <w:rsid w:val="00577D8A"/>
    <w:rsid w:val="00581536"/>
    <w:rsid w:val="00584F4C"/>
    <w:rsid w:val="00587F00"/>
    <w:rsid w:val="0059367F"/>
    <w:rsid w:val="005A2A1F"/>
    <w:rsid w:val="005C06DF"/>
    <w:rsid w:val="005C1020"/>
    <w:rsid w:val="005C1B52"/>
    <w:rsid w:val="005C61CB"/>
    <w:rsid w:val="005C6D6A"/>
    <w:rsid w:val="005D160B"/>
    <w:rsid w:val="005D49EF"/>
    <w:rsid w:val="005D7454"/>
    <w:rsid w:val="005E1091"/>
    <w:rsid w:val="005E2D0D"/>
    <w:rsid w:val="005F1D2D"/>
    <w:rsid w:val="00604F45"/>
    <w:rsid w:val="0060621A"/>
    <w:rsid w:val="006123E2"/>
    <w:rsid w:val="006125AC"/>
    <w:rsid w:val="00615C3C"/>
    <w:rsid w:val="00616918"/>
    <w:rsid w:val="006177E2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6284"/>
    <w:rsid w:val="00667A63"/>
    <w:rsid w:val="0067131F"/>
    <w:rsid w:val="00672823"/>
    <w:rsid w:val="006769A9"/>
    <w:rsid w:val="006803EA"/>
    <w:rsid w:val="00683D1C"/>
    <w:rsid w:val="006859A2"/>
    <w:rsid w:val="00686779"/>
    <w:rsid w:val="006879F7"/>
    <w:rsid w:val="00693C5C"/>
    <w:rsid w:val="00695731"/>
    <w:rsid w:val="006963F9"/>
    <w:rsid w:val="006A07EF"/>
    <w:rsid w:val="006A1135"/>
    <w:rsid w:val="006A1A89"/>
    <w:rsid w:val="006A3478"/>
    <w:rsid w:val="006A34DE"/>
    <w:rsid w:val="006A6CD7"/>
    <w:rsid w:val="006B0167"/>
    <w:rsid w:val="006B05BF"/>
    <w:rsid w:val="006B3831"/>
    <w:rsid w:val="006B3F8F"/>
    <w:rsid w:val="006B4983"/>
    <w:rsid w:val="006B56DA"/>
    <w:rsid w:val="006B5888"/>
    <w:rsid w:val="006C1CEB"/>
    <w:rsid w:val="006C5F83"/>
    <w:rsid w:val="006D04BD"/>
    <w:rsid w:val="006D10F8"/>
    <w:rsid w:val="006D3950"/>
    <w:rsid w:val="006D6728"/>
    <w:rsid w:val="006D7E38"/>
    <w:rsid w:val="006E0378"/>
    <w:rsid w:val="006E17DE"/>
    <w:rsid w:val="006E30B7"/>
    <w:rsid w:val="006F44B9"/>
    <w:rsid w:val="006F5B78"/>
    <w:rsid w:val="006F74C8"/>
    <w:rsid w:val="006F77BD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4D2B"/>
    <w:rsid w:val="0073468B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242C"/>
    <w:rsid w:val="00773B00"/>
    <w:rsid w:val="00777EB9"/>
    <w:rsid w:val="00782FF2"/>
    <w:rsid w:val="00783A06"/>
    <w:rsid w:val="00783D9B"/>
    <w:rsid w:val="0078774B"/>
    <w:rsid w:val="00787FAC"/>
    <w:rsid w:val="007913E6"/>
    <w:rsid w:val="007A4345"/>
    <w:rsid w:val="007B1AF0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8004D3"/>
    <w:rsid w:val="00800A15"/>
    <w:rsid w:val="00805256"/>
    <w:rsid w:val="0081491D"/>
    <w:rsid w:val="0081664E"/>
    <w:rsid w:val="00820DFA"/>
    <w:rsid w:val="00822557"/>
    <w:rsid w:val="00824931"/>
    <w:rsid w:val="00830846"/>
    <w:rsid w:val="00834A7F"/>
    <w:rsid w:val="00837EBF"/>
    <w:rsid w:val="008517BF"/>
    <w:rsid w:val="008523FC"/>
    <w:rsid w:val="0085304E"/>
    <w:rsid w:val="008536A9"/>
    <w:rsid w:val="00856DDE"/>
    <w:rsid w:val="00860705"/>
    <w:rsid w:val="00862DC5"/>
    <w:rsid w:val="00870C94"/>
    <w:rsid w:val="00870CC9"/>
    <w:rsid w:val="008830CD"/>
    <w:rsid w:val="00886681"/>
    <w:rsid w:val="008866CB"/>
    <w:rsid w:val="0089633E"/>
    <w:rsid w:val="00897B98"/>
    <w:rsid w:val="008A2AFC"/>
    <w:rsid w:val="008A6395"/>
    <w:rsid w:val="008A648E"/>
    <w:rsid w:val="008B0135"/>
    <w:rsid w:val="008B0E99"/>
    <w:rsid w:val="008B3670"/>
    <w:rsid w:val="008B4803"/>
    <w:rsid w:val="008B7643"/>
    <w:rsid w:val="008C36F0"/>
    <w:rsid w:val="008C4506"/>
    <w:rsid w:val="008C6059"/>
    <w:rsid w:val="008D367B"/>
    <w:rsid w:val="008D3DFC"/>
    <w:rsid w:val="008E0B54"/>
    <w:rsid w:val="008E0C0C"/>
    <w:rsid w:val="008E12FF"/>
    <w:rsid w:val="008E1E5C"/>
    <w:rsid w:val="008F13AD"/>
    <w:rsid w:val="008F3827"/>
    <w:rsid w:val="008F4DC3"/>
    <w:rsid w:val="008F6F03"/>
    <w:rsid w:val="009055D1"/>
    <w:rsid w:val="0090792E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3A18"/>
    <w:rsid w:val="00936CF9"/>
    <w:rsid w:val="00945975"/>
    <w:rsid w:val="00945C65"/>
    <w:rsid w:val="00950B5B"/>
    <w:rsid w:val="00952BAF"/>
    <w:rsid w:val="00956D90"/>
    <w:rsid w:val="0095701F"/>
    <w:rsid w:val="00962AC6"/>
    <w:rsid w:val="009634CA"/>
    <w:rsid w:val="00964C14"/>
    <w:rsid w:val="00965C15"/>
    <w:rsid w:val="00966927"/>
    <w:rsid w:val="00970F7F"/>
    <w:rsid w:val="00974FAC"/>
    <w:rsid w:val="009778D0"/>
    <w:rsid w:val="00977E34"/>
    <w:rsid w:val="0098005C"/>
    <w:rsid w:val="00980940"/>
    <w:rsid w:val="009810CE"/>
    <w:rsid w:val="00981CD4"/>
    <w:rsid w:val="0098432E"/>
    <w:rsid w:val="0099174C"/>
    <w:rsid w:val="00991F97"/>
    <w:rsid w:val="00995576"/>
    <w:rsid w:val="009A1DA9"/>
    <w:rsid w:val="009A755C"/>
    <w:rsid w:val="009A7903"/>
    <w:rsid w:val="009B14AF"/>
    <w:rsid w:val="009B1AA7"/>
    <w:rsid w:val="009B4D91"/>
    <w:rsid w:val="009B5041"/>
    <w:rsid w:val="009C0CAB"/>
    <w:rsid w:val="009C488D"/>
    <w:rsid w:val="009C4DAD"/>
    <w:rsid w:val="009C58E2"/>
    <w:rsid w:val="009C6BE5"/>
    <w:rsid w:val="009C7A55"/>
    <w:rsid w:val="009C7C0C"/>
    <w:rsid w:val="009D0330"/>
    <w:rsid w:val="009D5D22"/>
    <w:rsid w:val="009E375E"/>
    <w:rsid w:val="009E448A"/>
    <w:rsid w:val="009E770F"/>
    <w:rsid w:val="009F20DB"/>
    <w:rsid w:val="009F2E8B"/>
    <w:rsid w:val="009F3B06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312DC"/>
    <w:rsid w:val="00A402B9"/>
    <w:rsid w:val="00A41A36"/>
    <w:rsid w:val="00A44E74"/>
    <w:rsid w:val="00A47072"/>
    <w:rsid w:val="00A504EC"/>
    <w:rsid w:val="00A50B9A"/>
    <w:rsid w:val="00A5102C"/>
    <w:rsid w:val="00A5176B"/>
    <w:rsid w:val="00A51D8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EFD"/>
    <w:rsid w:val="00A80C24"/>
    <w:rsid w:val="00A81D7C"/>
    <w:rsid w:val="00A91A29"/>
    <w:rsid w:val="00AA6E73"/>
    <w:rsid w:val="00AB43E5"/>
    <w:rsid w:val="00AC010A"/>
    <w:rsid w:val="00AC20E2"/>
    <w:rsid w:val="00AC7E6F"/>
    <w:rsid w:val="00AD038B"/>
    <w:rsid w:val="00AD41FF"/>
    <w:rsid w:val="00AD6C58"/>
    <w:rsid w:val="00AD74EC"/>
    <w:rsid w:val="00AE20CC"/>
    <w:rsid w:val="00AE40B5"/>
    <w:rsid w:val="00AE56ED"/>
    <w:rsid w:val="00AF42AA"/>
    <w:rsid w:val="00AF480C"/>
    <w:rsid w:val="00AF7D4F"/>
    <w:rsid w:val="00B03984"/>
    <w:rsid w:val="00B11A69"/>
    <w:rsid w:val="00B11E0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1071"/>
    <w:rsid w:val="00B35523"/>
    <w:rsid w:val="00B37564"/>
    <w:rsid w:val="00B40F06"/>
    <w:rsid w:val="00B420A8"/>
    <w:rsid w:val="00B42801"/>
    <w:rsid w:val="00B43755"/>
    <w:rsid w:val="00B53176"/>
    <w:rsid w:val="00B54F4E"/>
    <w:rsid w:val="00B56EF0"/>
    <w:rsid w:val="00B61AE2"/>
    <w:rsid w:val="00B64544"/>
    <w:rsid w:val="00B66573"/>
    <w:rsid w:val="00B6690A"/>
    <w:rsid w:val="00B67314"/>
    <w:rsid w:val="00B911CF"/>
    <w:rsid w:val="00B945A9"/>
    <w:rsid w:val="00B9589D"/>
    <w:rsid w:val="00B969CF"/>
    <w:rsid w:val="00BA04FB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F09CC"/>
    <w:rsid w:val="00BF477B"/>
    <w:rsid w:val="00C10188"/>
    <w:rsid w:val="00C17CED"/>
    <w:rsid w:val="00C25495"/>
    <w:rsid w:val="00C279D5"/>
    <w:rsid w:val="00C34A80"/>
    <w:rsid w:val="00C40959"/>
    <w:rsid w:val="00C437CE"/>
    <w:rsid w:val="00C43E68"/>
    <w:rsid w:val="00C44AAB"/>
    <w:rsid w:val="00C500C5"/>
    <w:rsid w:val="00C537A3"/>
    <w:rsid w:val="00C54933"/>
    <w:rsid w:val="00C5688B"/>
    <w:rsid w:val="00C62D8A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2B"/>
    <w:rsid w:val="00CC1740"/>
    <w:rsid w:val="00CC1D85"/>
    <w:rsid w:val="00CC318F"/>
    <w:rsid w:val="00CC31B8"/>
    <w:rsid w:val="00CC333F"/>
    <w:rsid w:val="00CC5E31"/>
    <w:rsid w:val="00CD080A"/>
    <w:rsid w:val="00CD1C4E"/>
    <w:rsid w:val="00CD2389"/>
    <w:rsid w:val="00CE0CA4"/>
    <w:rsid w:val="00CE5015"/>
    <w:rsid w:val="00CF06BD"/>
    <w:rsid w:val="00CF12AC"/>
    <w:rsid w:val="00CF192A"/>
    <w:rsid w:val="00CF2554"/>
    <w:rsid w:val="00CF4A4B"/>
    <w:rsid w:val="00CF4A78"/>
    <w:rsid w:val="00CF4C0D"/>
    <w:rsid w:val="00CF5234"/>
    <w:rsid w:val="00CF7932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8068E"/>
    <w:rsid w:val="00D834C3"/>
    <w:rsid w:val="00D84800"/>
    <w:rsid w:val="00D861D7"/>
    <w:rsid w:val="00D979C7"/>
    <w:rsid w:val="00DA4966"/>
    <w:rsid w:val="00DA70D9"/>
    <w:rsid w:val="00DA7234"/>
    <w:rsid w:val="00DB03EF"/>
    <w:rsid w:val="00DB44AE"/>
    <w:rsid w:val="00DD1842"/>
    <w:rsid w:val="00DD18C5"/>
    <w:rsid w:val="00DD2023"/>
    <w:rsid w:val="00DD261B"/>
    <w:rsid w:val="00DD2F30"/>
    <w:rsid w:val="00DD39BA"/>
    <w:rsid w:val="00DD400D"/>
    <w:rsid w:val="00DD42A4"/>
    <w:rsid w:val="00DD5276"/>
    <w:rsid w:val="00DE632D"/>
    <w:rsid w:val="00DE7025"/>
    <w:rsid w:val="00DE7C1E"/>
    <w:rsid w:val="00DF083B"/>
    <w:rsid w:val="00DF3657"/>
    <w:rsid w:val="00DF4A9A"/>
    <w:rsid w:val="00DF63C2"/>
    <w:rsid w:val="00E0045D"/>
    <w:rsid w:val="00E13FF1"/>
    <w:rsid w:val="00E21D22"/>
    <w:rsid w:val="00E235A7"/>
    <w:rsid w:val="00E27071"/>
    <w:rsid w:val="00E277BA"/>
    <w:rsid w:val="00E3345B"/>
    <w:rsid w:val="00E34594"/>
    <w:rsid w:val="00E36AFF"/>
    <w:rsid w:val="00E41C6B"/>
    <w:rsid w:val="00E4697E"/>
    <w:rsid w:val="00E56EB0"/>
    <w:rsid w:val="00E63CB1"/>
    <w:rsid w:val="00E64D39"/>
    <w:rsid w:val="00E67044"/>
    <w:rsid w:val="00E8050A"/>
    <w:rsid w:val="00E815D2"/>
    <w:rsid w:val="00E821A2"/>
    <w:rsid w:val="00E86437"/>
    <w:rsid w:val="00E87BA5"/>
    <w:rsid w:val="00E92F39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1EC5"/>
    <w:rsid w:val="00EC48ED"/>
    <w:rsid w:val="00EC6274"/>
    <w:rsid w:val="00EC6970"/>
    <w:rsid w:val="00ED0389"/>
    <w:rsid w:val="00ED24DF"/>
    <w:rsid w:val="00ED67AA"/>
    <w:rsid w:val="00EE17CD"/>
    <w:rsid w:val="00EE3F9D"/>
    <w:rsid w:val="00EE5686"/>
    <w:rsid w:val="00EE59B9"/>
    <w:rsid w:val="00EE6C4D"/>
    <w:rsid w:val="00EE77DE"/>
    <w:rsid w:val="00EF0DDD"/>
    <w:rsid w:val="00EF6119"/>
    <w:rsid w:val="00EF62C4"/>
    <w:rsid w:val="00EF7895"/>
    <w:rsid w:val="00F020E7"/>
    <w:rsid w:val="00F06103"/>
    <w:rsid w:val="00F11AAA"/>
    <w:rsid w:val="00F1272C"/>
    <w:rsid w:val="00F14F24"/>
    <w:rsid w:val="00F1580B"/>
    <w:rsid w:val="00F26A7D"/>
    <w:rsid w:val="00F27950"/>
    <w:rsid w:val="00F31889"/>
    <w:rsid w:val="00F55A20"/>
    <w:rsid w:val="00F618C6"/>
    <w:rsid w:val="00F6284C"/>
    <w:rsid w:val="00F633C4"/>
    <w:rsid w:val="00F7288A"/>
    <w:rsid w:val="00F74334"/>
    <w:rsid w:val="00F74E4F"/>
    <w:rsid w:val="00F74E66"/>
    <w:rsid w:val="00F9549B"/>
    <w:rsid w:val="00F97949"/>
    <w:rsid w:val="00FA02BD"/>
    <w:rsid w:val="00FA0A2F"/>
    <w:rsid w:val="00FA19AC"/>
    <w:rsid w:val="00FA3D93"/>
    <w:rsid w:val="00FB0CB6"/>
    <w:rsid w:val="00FB26A9"/>
    <w:rsid w:val="00FC42F7"/>
    <w:rsid w:val="00FC50B8"/>
    <w:rsid w:val="00FC5193"/>
    <w:rsid w:val="00FC7446"/>
    <w:rsid w:val="00FD1BB7"/>
    <w:rsid w:val="00FD2691"/>
    <w:rsid w:val="00FD3927"/>
    <w:rsid w:val="00FD436E"/>
    <w:rsid w:val="00FD48FB"/>
    <w:rsid w:val="00FE1859"/>
    <w:rsid w:val="00FE3C93"/>
    <w:rsid w:val="00FE4D7E"/>
    <w:rsid w:val="00FF1372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F4581"/>
  <w15:chartTrackingRefBased/>
  <w15:docId w15:val="{9A94612B-B56F-4A04-BEB7-180CAFEA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025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berschrift4Zchn">
    <w:name w:val="Überschrift 4 Zchn"/>
    <w:link w:val="berschrift4"/>
    <w:semiHidden/>
    <w:rsid w:val="000025E3"/>
    <w:rPr>
      <w:rFonts w:ascii="Calibri" w:eastAsia="Times New Roman" w:hAnsi="Calibri" w:cs="Times New Roman"/>
      <w:b/>
      <w:bCs/>
      <w:sz w:val="28"/>
      <w:szCs w:val="28"/>
    </w:rPr>
  </w:style>
  <w:style w:type="character" w:styleId="BesuchterLink">
    <w:name w:val="FollowedHyperlink"/>
    <w:basedOn w:val="Absatz-Standardschriftart"/>
    <w:rsid w:val="006728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-ic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3931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4462</CharactersWithSpaces>
  <SharedDoc>false</SharedDoc>
  <HLinks>
    <vt:vector size="6" baseType="variant"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http://www.htcm.de/kk/wuerth_ics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Marcus Planckh</cp:lastModifiedBy>
  <cp:revision>3</cp:revision>
  <cp:lastPrinted>2017-06-23T08:32:00Z</cp:lastPrinted>
  <dcterms:created xsi:type="dcterms:W3CDTF">2025-04-10T14:19:00Z</dcterms:created>
  <dcterms:modified xsi:type="dcterms:W3CDTF">2025-04-10T15:05:00Z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