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23D82A7" w:rsidR="00E44AB6" w:rsidRPr="00657858" w:rsidRDefault="004D6930" w:rsidP="006B381A">
      <w:pPr>
        <w:pStyle w:val="PITitel"/>
      </w:pPr>
      <w:r w:rsidRPr="00A70E60">
        <w:t xml:space="preserve">FOR </w:t>
      </w:r>
      <w:r w:rsidRPr="00F57F7D">
        <w:t>THE</w:t>
      </w:r>
      <w:r w:rsidRPr="00A70E60">
        <w:t xml:space="preserve"> MED</w:t>
      </w:r>
      <w:r>
        <w:t>IA</w:t>
      </w:r>
    </w:p>
    <w:p w14:paraId="0E80F860" w14:textId="129C6839" w:rsidR="00B22C1E" w:rsidRPr="00657858" w:rsidRDefault="00624510" w:rsidP="003A3EE8">
      <w:pPr>
        <w:pStyle w:val="PISubhead"/>
        <w:spacing w:after="240"/>
      </w:pPr>
      <w:r>
        <w:t xml:space="preserve">Dr. </w:t>
      </w:r>
      <w:r w:rsidR="00CB5B0F">
        <w:t>Thomas Marktscheffel of ASMPT honored for his work on open interfaces</w:t>
      </w:r>
    </w:p>
    <w:p w14:paraId="52D5A254" w14:textId="5AF4EB73" w:rsidR="003A3EE8" w:rsidRPr="00657858" w:rsidRDefault="00657858" w:rsidP="003A3EE8">
      <w:pPr>
        <w:pStyle w:val="PIHead"/>
        <w:spacing w:after="240"/>
      </w:pPr>
      <w:r>
        <w:t>IPC President</w:t>
      </w:r>
      <w:r w:rsidR="00B63D5D">
        <w:t>’</w:t>
      </w:r>
      <w:r>
        <w:t>s Award</w:t>
      </w:r>
    </w:p>
    <w:p w14:paraId="1B88926E" w14:textId="554D2210" w:rsidR="00CB50AC" w:rsidRPr="00657858" w:rsidRDefault="006E39F7" w:rsidP="0007151D">
      <w:pPr>
        <w:pStyle w:val="PILead"/>
      </w:pPr>
      <w:r w:rsidRPr="00B44048">
        <w:t>Shanghai (China</w:t>
      </w:r>
      <w:r w:rsidR="004D6930" w:rsidRPr="00BB3DEB">
        <w:t>)</w:t>
      </w:r>
      <w:r w:rsidR="0007151D" w:rsidRPr="00BB3DEB">
        <w:t xml:space="preserve">, </w:t>
      </w:r>
      <w:r w:rsidR="004D6930" w:rsidRPr="00BB3DEB">
        <w:t>March</w:t>
      </w:r>
      <w:r w:rsidR="0007151D">
        <w:t xml:space="preserve"> </w:t>
      </w:r>
      <w:r w:rsidR="000451B7">
        <w:t>25</w:t>
      </w:r>
      <w:r w:rsidR="0007151D">
        <w:t xml:space="preserve">, 2025 – </w:t>
      </w:r>
      <w:r w:rsidR="00624510">
        <w:t xml:space="preserve">Dr. </w:t>
      </w:r>
      <w:r w:rsidR="0007151D">
        <w:t>Thomas Marktscheffel, Director Product Management Software Solutions at ASMPT, was honored</w:t>
      </w:r>
      <w:r w:rsidR="009A1E50">
        <w:t xml:space="preserve"> </w:t>
      </w:r>
      <w:r w:rsidR="0007151D">
        <w:t xml:space="preserve">by the IPC </w:t>
      </w:r>
      <w:r w:rsidR="00BB3DEB" w:rsidRPr="00BB3DEB">
        <w:t>at this year's IPC APEX EXPO in Anaheim, California,</w:t>
      </w:r>
      <w:r w:rsidR="00BB3DEB">
        <w:t xml:space="preserve"> </w:t>
      </w:r>
      <w:r w:rsidR="0007151D">
        <w:t>for his many years of commitment to the organization</w:t>
      </w:r>
      <w:r w:rsidR="009A1E50">
        <w:t xml:space="preserve">. </w:t>
      </w:r>
      <w:r w:rsidR="0007151D">
        <w:t>The non-proprietary interface standards he helped develop form the basis for ASMPT</w:t>
      </w:r>
      <w:r w:rsidR="00B63D5D">
        <w:t>’</w:t>
      </w:r>
      <w:r w:rsidR="0007151D">
        <w:t xml:space="preserve">s </w:t>
      </w:r>
      <w:r w:rsidR="00456A5F">
        <w:t>i</w:t>
      </w:r>
      <w:r w:rsidR="0007151D">
        <w:t xml:space="preserve">ntelligent </w:t>
      </w:r>
      <w:r w:rsidR="00456A5F">
        <w:t>f</w:t>
      </w:r>
      <w:r w:rsidR="0007151D">
        <w:t>actory concept</w:t>
      </w:r>
      <w:r w:rsidR="00BB3DEB">
        <w:t>.</w:t>
      </w:r>
    </w:p>
    <w:p w14:paraId="2968DD0E" w14:textId="02AFC854" w:rsidR="0007151D" w:rsidRDefault="00B63D5D" w:rsidP="00CB50AC">
      <w:pPr>
        <w:pStyle w:val="PITextkrper"/>
      </w:pPr>
      <w:r>
        <w:t>“</w:t>
      </w:r>
      <w:r w:rsidR="0007151D">
        <w:t>Especially in the age of big data, having standardized interfaces is more important than ever,</w:t>
      </w:r>
      <w:r>
        <w:t>”</w:t>
      </w:r>
      <w:r w:rsidR="0007151D">
        <w:t xml:space="preserve"> said </w:t>
      </w:r>
      <w:r w:rsidR="00624510">
        <w:t xml:space="preserve">Dr. </w:t>
      </w:r>
      <w:r w:rsidR="0007151D">
        <w:t xml:space="preserve">Thomas Marktscheffel. </w:t>
      </w:r>
      <w:r>
        <w:t>“</w:t>
      </w:r>
      <w:r w:rsidR="0007151D">
        <w:t>They are indispensable for using data across lines and locations in order to make electronics manufacturing more transparent, efficient and resilient</w:t>
      </w:r>
      <w:r>
        <w:t>,</w:t>
      </w:r>
      <w:r w:rsidR="0007151D">
        <w:t xml:space="preserve"> and to continuously improve the quality of your production.</w:t>
      </w:r>
      <w:r>
        <w:t>”</w:t>
      </w:r>
    </w:p>
    <w:p w14:paraId="0B3146E0" w14:textId="412468E2" w:rsidR="005C3E69" w:rsidRPr="0021476F" w:rsidRDefault="005C3E69" w:rsidP="00B63D5D">
      <w:pPr>
        <w:pStyle w:val="PITextkrper"/>
        <w:keepNext/>
        <w:rPr>
          <w:b/>
          <w:bCs/>
        </w:rPr>
      </w:pPr>
      <w:r>
        <w:rPr>
          <w:b/>
        </w:rPr>
        <w:t xml:space="preserve">Basis for the </w:t>
      </w:r>
      <w:r w:rsidR="00456A5F">
        <w:rPr>
          <w:b/>
        </w:rPr>
        <w:t>i</w:t>
      </w:r>
      <w:r>
        <w:rPr>
          <w:b/>
        </w:rPr>
        <w:t xml:space="preserve">ntelligent </w:t>
      </w:r>
      <w:r w:rsidR="00456A5F">
        <w:rPr>
          <w:b/>
        </w:rPr>
        <w:t>f</w:t>
      </w:r>
      <w:r>
        <w:rPr>
          <w:b/>
        </w:rPr>
        <w:t>actory</w:t>
      </w:r>
    </w:p>
    <w:p w14:paraId="0B14ECA3" w14:textId="28E7EE1B" w:rsidR="00D263BC" w:rsidRDefault="00624510">
      <w:pPr>
        <w:pStyle w:val="PITextkrper"/>
      </w:pPr>
      <w:r>
        <w:t xml:space="preserve">Dr. </w:t>
      </w:r>
      <w:r w:rsidR="00CB5B0F">
        <w:t xml:space="preserve">Marktscheffel began his professional career at Siemens AG in 1989 and has worked for ASMPT in the areas of R&amp;D and product </w:t>
      </w:r>
      <w:r w:rsidR="00CB5B0F" w:rsidRPr="00456A5F">
        <w:t xml:space="preserve">management software solutions since 2004. </w:t>
      </w:r>
      <w:r w:rsidR="006718B0" w:rsidRPr="00456A5F">
        <w:t>As part of his work for ASMPT</w:t>
      </w:r>
      <w:r w:rsidR="00CB5B0F" w:rsidRPr="00456A5F">
        <w:t xml:space="preserve">, the proven software expert was involved in the development of the widely used </w:t>
      </w:r>
      <w:r w:rsidR="00456A5F" w:rsidRPr="00456A5F">
        <w:t xml:space="preserve">industrial </w:t>
      </w:r>
      <w:r w:rsidR="00CB5B0F" w:rsidRPr="00456A5F">
        <w:t xml:space="preserve">interface standards IPC-HERMES-9852 for M2M communication and IPC-2591 CFX for M2H communication, among others. Based on these interfaces and </w:t>
      </w:r>
      <w:r w:rsidR="00456A5F" w:rsidRPr="00456A5F">
        <w:t>its</w:t>
      </w:r>
      <w:r w:rsidR="00CB5B0F" w:rsidRPr="00456A5F">
        <w:t xml:space="preserve"> </w:t>
      </w:r>
      <w:r w:rsidR="00456A5F" w:rsidRPr="00456A5F">
        <w:t>i</w:t>
      </w:r>
      <w:r w:rsidR="00CB5B0F" w:rsidRPr="00456A5F">
        <w:t xml:space="preserve">ntelligent </w:t>
      </w:r>
      <w:r w:rsidR="00456A5F" w:rsidRPr="00456A5F">
        <w:t>f</w:t>
      </w:r>
      <w:r w:rsidR="00CB5B0F" w:rsidRPr="00456A5F">
        <w:t>actory concept, ASMPT has developed numerous software features, such as the Automated Program Change function of the WORKS Software Suite, which allows PCB data to travel from machine to machine</w:t>
      </w:r>
      <w:r w:rsidR="00CB5B0F">
        <w:t xml:space="preserve"> via IPC-HERMES-9852 and trigger automatic downloads of new production programs when the product changes. The IPC-2591 CFX standard forms the basis for many other line- and</w:t>
      </w:r>
      <w:r w:rsidR="00B63D5D">
        <w:t xml:space="preserve"> </w:t>
      </w:r>
      <w:r w:rsidR="00CB5B0F">
        <w:t>factory-encompassing software solutions from ASMPT for intelligent automation in the areas of planning, work preparation, production, quality assurance, and production-wide material flow optimization.</w:t>
      </w:r>
    </w:p>
    <w:p w14:paraId="52F67260" w14:textId="58713BEE" w:rsidR="0021476F" w:rsidRPr="0021476F" w:rsidRDefault="0021476F" w:rsidP="00B63D5D">
      <w:pPr>
        <w:pStyle w:val="PITextkrper"/>
        <w:keepNext/>
        <w:rPr>
          <w:b/>
          <w:bCs/>
        </w:rPr>
      </w:pPr>
      <w:r>
        <w:rPr>
          <w:b/>
        </w:rPr>
        <w:t>Commitment to the unhindered flow of data</w:t>
      </w:r>
    </w:p>
    <w:p w14:paraId="5A376743" w14:textId="70DD716A" w:rsidR="00CB5B0F" w:rsidRDefault="00B63D5D" w:rsidP="005C3E69">
      <w:pPr>
        <w:pStyle w:val="PITextkrper"/>
      </w:pPr>
      <w:r>
        <w:t>“</w:t>
      </w:r>
      <w:r w:rsidR="00CB5B0F">
        <w:t xml:space="preserve">Collecting and processing data throughout the factory and using it where it is needed and delivers benefits is what describes the essence </w:t>
      </w:r>
      <w:r w:rsidR="00CB5B0F">
        <w:lastRenderedPageBreak/>
        <w:t xml:space="preserve">of the </w:t>
      </w:r>
      <w:r w:rsidR="00456A5F">
        <w:t>i</w:t>
      </w:r>
      <w:r w:rsidR="00CB5B0F">
        <w:t xml:space="preserve">ntelligent </w:t>
      </w:r>
      <w:r w:rsidR="00456A5F">
        <w:t>f</w:t>
      </w:r>
      <w:r w:rsidR="00CB5B0F">
        <w:t>actory strategy,</w:t>
      </w:r>
      <w:r>
        <w:t>”</w:t>
      </w:r>
      <w:r w:rsidR="00CB5B0F">
        <w:t xml:space="preserve"> says </w:t>
      </w:r>
      <w:r w:rsidR="00624510">
        <w:t>Dr.</w:t>
      </w:r>
      <w:r w:rsidR="00CB5B0F">
        <w:t xml:space="preserve"> Marktscheffel. </w:t>
      </w:r>
      <w:r>
        <w:t>“</w:t>
      </w:r>
      <w:r w:rsidR="00CB5B0F">
        <w:t xml:space="preserve">For ASMPT and me, this was and continues to be an important reason to consistently push the issue of interface standardization within the </w:t>
      </w:r>
      <w:r>
        <w:t>I</w:t>
      </w:r>
      <w:r w:rsidR="00CB5B0F">
        <w:t>PC. Fortunately, I can rely on the active support of ASMPT in this endeavor, and we will continue to work on ensuring that data can flow unhindered and in a non-proprietary manner in the Intelligent Factory so that it can be used to improve quality and efficiency.</w:t>
      </w:r>
      <w:r>
        <w:t>”</w:t>
      </w:r>
    </w:p>
    <w:p w14:paraId="25D42B61" w14:textId="0B38D32A" w:rsidR="005C3E69" w:rsidRDefault="00CB5B0F" w:rsidP="005C3E69">
      <w:pPr>
        <w:pStyle w:val="PITextkrper"/>
      </w:pPr>
      <w:r>
        <w:t>The IPC (Institute for Printed Circuits) is a global trade association for the electronics industry. It defines interface standards, offers training and certification</w:t>
      </w:r>
      <w:r w:rsidR="00B63D5D">
        <w:t>,</w:t>
      </w:r>
      <w:r>
        <w:t xml:space="preserve"> and helps electronics manufacturers to improve their competitiveness, to name just a few of its activities. The IPC also organizes the IPC APEX EXPO, one of the most important annual trade fairs and conferences for the electronics industry that brings together industry leaders, experts and companies from electronics manufacturing all over the world. </w:t>
      </w:r>
    </w:p>
    <w:p w14:paraId="3B11681E" w14:textId="77777777" w:rsidR="005C3E69" w:rsidRPr="00B63D5D" w:rsidRDefault="005C3E69" w:rsidP="00CB50AC">
      <w:pPr>
        <w:pStyle w:val="PITextkrper"/>
      </w:pPr>
    </w:p>
    <w:p w14:paraId="66C98CD6" w14:textId="77777777" w:rsidR="006D6E7D" w:rsidRDefault="006D6E7D">
      <w:pPr>
        <w:rPr>
          <w:rFonts w:ascii="Arial" w:hAnsi="Arial"/>
          <w:b/>
          <w:bCs/>
          <w:sz w:val="18"/>
          <w:szCs w:val="18"/>
        </w:rPr>
      </w:pPr>
      <w:r>
        <w:br w:type="page"/>
      </w:r>
    </w:p>
    <w:p w14:paraId="6688DB59" w14:textId="1EE232F4" w:rsidR="00852645" w:rsidRPr="00657858" w:rsidRDefault="00852645" w:rsidP="00852645">
      <w:pPr>
        <w:pStyle w:val="PITextkrper"/>
        <w:rPr>
          <w:b/>
          <w:bCs/>
          <w:sz w:val="18"/>
          <w:szCs w:val="18"/>
        </w:rPr>
      </w:pPr>
      <w:r>
        <w:rPr>
          <w:b/>
          <w:sz w:val="18"/>
        </w:rPr>
        <w:lastRenderedPageBreak/>
        <w:t>Illustrations for downloading</w:t>
      </w:r>
    </w:p>
    <w:p w14:paraId="2B53D726" w14:textId="6B8B9840" w:rsidR="00852645" w:rsidRPr="00657858"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B63D5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6578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F38EAA3" w:rsidR="00A41015" w:rsidRPr="00657858" w:rsidRDefault="00AB0BF8" w:rsidP="00F14DDD">
            <w:pPr>
              <w:rPr>
                <w:noProof/>
              </w:rPr>
            </w:pPr>
            <w:r>
              <w:rPr>
                <w:noProof/>
              </w:rPr>
              <w:drawing>
                <wp:inline distT="0" distB="0" distL="0" distR="0" wp14:anchorId="758E6F6A" wp14:editId="3AC85478">
                  <wp:extent cx="2009775" cy="2628900"/>
                  <wp:effectExtent l="0" t="0" r="9525" b="0"/>
                  <wp:docPr id="1245758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628900"/>
                          </a:xfrm>
                          <a:prstGeom prst="rect">
                            <a:avLst/>
                          </a:prstGeom>
                          <a:noFill/>
                          <a:ln>
                            <a:noFill/>
                          </a:ln>
                        </pic:spPr>
                      </pic:pic>
                    </a:graphicData>
                  </a:graphic>
                </wp:inline>
              </w:drawing>
            </w:r>
          </w:p>
          <w:p w14:paraId="745B1E03" w14:textId="77777777" w:rsidR="00A41015" w:rsidRPr="0065785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58CEA8DD" w:rsidR="00A41015" w:rsidRPr="00CB5B0F" w:rsidRDefault="00A41015" w:rsidP="00F14DDD">
            <w:pPr>
              <w:rPr>
                <w:rFonts w:ascii="Arial" w:hAnsi="Arial" w:cs="Arial"/>
                <w:noProof/>
                <w:sz w:val="22"/>
                <w:szCs w:val="22"/>
              </w:rPr>
            </w:pPr>
          </w:p>
        </w:tc>
      </w:tr>
      <w:tr w:rsidR="00346B28" w:rsidRPr="006578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0208EB37" w14:textId="77777777" w:rsidR="0021476F" w:rsidRPr="00657858" w:rsidRDefault="0021476F" w:rsidP="0021476F">
            <w:pPr>
              <w:rPr>
                <w:rFonts w:ascii="Arial" w:hAnsi="Arial"/>
                <w:snapToGrid w:val="0"/>
                <w:sz w:val="16"/>
                <w:szCs w:val="16"/>
              </w:rPr>
            </w:pPr>
            <w:r>
              <w:rPr>
                <w:rFonts w:ascii="Arial" w:hAnsi="Arial"/>
                <w:snapToGrid w:val="0"/>
                <w:sz w:val="16"/>
              </w:rPr>
              <w:t>Image credit: ASMPT</w:t>
            </w:r>
          </w:p>
          <w:p w14:paraId="7E44F08F" w14:textId="77777777" w:rsidR="00346B28" w:rsidRPr="00657858" w:rsidRDefault="00346B28" w:rsidP="00346B28">
            <w:pPr>
              <w:rPr>
                <w:rFonts w:ascii="Arial" w:hAnsi="Arial"/>
                <w:b/>
                <w:snapToGrid w:val="0"/>
                <w:sz w:val="18"/>
                <w:lang w:eastAsia="ko-KR"/>
              </w:rPr>
            </w:pPr>
          </w:p>
          <w:p w14:paraId="199FD8C5" w14:textId="5194D161" w:rsidR="000451B7" w:rsidRPr="00657858" w:rsidRDefault="000451B7" w:rsidP="000451B7">
            <w:pPr>
              <w:rPr>
                <w:rFonts w:ascii="Arial" w:hAnsi="Arial"/>
                <w:b/>
                <w:snapToGrid w:val="0"/>
                <w:sz w:val="18"/>
                <w:lang w:eastAsia="ko-KR"/>
              </w:rPr>
            </w:pPr>
            <w:r w:rsidRPr="000451B7">
              <w:rPr>
                <w:rFonts w:ascii="Arial" w:hAnsi="Arial"/>
                <w:b/>
                <w:snapToGrid w:val="0"/>
                <w:sz w:val="18"/>
                <w:lang w:eastAsia="ko-KR"/>
              </w:rPr>
              <w:t xml:space="preserve">Dr. John W. Mitchell, IPC President and CEO (l.) </w:t>
            </w:r>
            <w:r>
              <w:rPr>
                <w:rFonts w:ascii="Arial" w:hAnsi="Arial"/>
                <w:b/>
                <w:snapToGrid w:val="0"/>
                <w:sz w:val="18"/>
                <w:lang w:eastAsia="ko-KR"/>
              </w:rPr>
              <w:t>a</w:t>
            </w:r>
            <w:r w:rsidRPr="000451B7">
              <w:rPr>
                <w:rFonts w:ascii="Arial" w:hAnsi="Arial"/>
                <w:b/>
                <w:snapToGrid w:val="0"/>
                <w:sz w:val="18"/>
                <w:lang w:eastAsia="ko-KR"/>
              </w:rPr>
              <w:t xml:space="preserve">nd Dr. </w:t>
            </w:r>
            <w:r w:rsidRPr="0021476F">
              <w:rPr>
                <w:rFonts w:ascii="Arial" w:hAnsi="Arial"/>
                <w:b/>
                <w:snapToGrid w:val="0"/>
                <w:sz w:val="18"/>
                <w:lang w:eastAsia="ko-KR"/>
              </w:rPr>
              <w:t xml:space="preserve">Thomas </w:t>
            </w:r>
            <w:proofErr w:type="spellStart"/>
            <w:r w:rsidRPr="0021476F">
              <w:rPr>
                <w:rFonts w:ascii="Arial" w:hAnsi="Arial"/>
                <w:b/>
                <w:snapToGrid w:val="0"/>
                <w:sz w:val="18"/>
                <w:lang w:eastAsia="ko-KR"/>
              </w:rPr>
              <w:t>Marktscheffel</w:t>
            </w:r>
            <w:proofErr w:type="spellEnd"/>
            <w:r w:rsidRPr="0021476F">
              <w:rPr>
                <w:rFonts w:ascii="Arial" w:hAnsi="Arial"/>
                <w:b/>
                <w:snapToGrid w:val="0"/>
                <w:sz w:val="18"/>
                <w:lang w:eastAsia="ko-KR"/>
              </w:rPr>
              <w:t xml:space="preserve">, Director Product Management Software Solutions </w:t>
            </w:r>
            <w:r w:rsidR="006E39F7">
              <w:rPr>
                <w:rFonts w:ascii="Arial" w:hAnsi="Arial"/>
                <w:b/>
                <w:snapToGrid w:val="0"/>
                <w:sz w:val="18"/>
                <w:lang w:eastAsia="ko-KR"/>
              </w:rPr>
              <w:t>at</w:t>
            </w:r>
            <w:r w:rsidRPr="0021476F">
              <w:rPr>
                <w:rFonts w:ascii="Arial" w:hAnsi="Arial"/>
                <w:b/>
                <w:snapToGrid w:val="0"/>
                <w:sz w:val="18"/>
                <w:lang w:eastAsia="ko-KR"/>
              </w:rPr>
              <w:t xml:space="preserve"> ASMPT</w:t>
            </w:r>
            <w:r>
              <w:rPr>
                <w:rFonts w:ascii="Arial" w:hAnsi="Arial"/>
                <w:b/>
                <w:snapToGrid w:val="0"/>
                <w:sz w:val="18"/>
                <w:lang w:eastAsia="ko-KR"/>
              </w:rPr>
              <w:t xml:space="preserve"> (r.)</w:t>
            </w:r>
          </w:p>
          <w:p w14:paraId="35CDA93E" w14:textId="09F4B6AF" w:rsidR="00346B28" w:rsidRPr="00657858" w:rsidRDefault="00346B28" w:rsidP="00346B28">
            <w:pPr>
              <w:rPr>
                <w:rFonts w:ascii="Arial" w:hAnsi="Arial"/>
                <w:b/>
                <w:snapToGrid w:val="0"/>
                <w:sz w:val="18"/>
                <w:lang w:eastAsia="ko-KR"/>
              </w:rPr>
            </w:pPr>
          </w:p>
          <w:p w14:paraId="7104271F" w14:textId="77777777" w:rsidR="00AB0BF8" w:rsidRPr="00657858" w:rsidRDefault="00AB0BF8" w:rsidP="00AB0BF8">
            <w:pPr>
              <w:rPr>
                <w:rFonts w:ascii="Arial" w:hAnsi="Arial"/>
                <w:snapToGrid w:val="0"/>
                <w:sz w:val="16"/>
                <w:szCs w:val="16"/>
              </w:rPr>
            </w:pPr>
            <w:r>
              <w:rPr>
                <w:rFonts w:ascii="Arial" w:hAnsi="Arial"/>
                <w:snapToGrid w:val="0"/>
                <w:sz w:val="16"/>
              </w:rPr>
              <w:t>Image credit: ASMPT</w:t>
            </w:r>
          </w:p>
          <w:p w14:paraId="64D99C2F" w14:textId="77777777" w:rsidR="00346B28" w:rsidRPr="00657858" w:rsidRDefault="00346B28" w:rsidP="0021476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2C0F83D2" w14:textId="11DBF26A" w:rsidR="00346B28" w:rsidRPr="00657858" w:rsidRDefault="00346B28" w:rsidP="00346B28">
            <w:pPr>
              <w:rPr>
                <w:rFonts w:ascii="Arial" w:hAnsi="Arial"/>
                <w:snapToGrid w:val="0"/>
                <w:sz w:val="16"/>
                <w:szCs w:val="16"/>
                <w:lang w:eastAsia="ko-KR"/>
              </w:rPr>
            </w:pPr>
          </w:p>
        </w:tc>
      </w:tr>
    </w:tbl>
    <w:p w14:paraId="572569B2" w14:textId="77777777" w:rsidR="00A41015" w:rsidRPr="00AB0BF8" w:rsidRDefault="00A41015" w:rsidP="00A41015">
      <w:pPr>
        <w:pStyle w:val="PIAbspann"/>
        <w:jc w:val="left"/>
      </w:pPr>
    </w:p>
    <w:p w14:paraId="4AA15069" w14:textId="2996A144" w:rsidR="004E32EA" w:rsidRPr="00AB0BF8" w:rsidRDefault="004E32EA" w:rsidP="00303AA7">
      <w:pPr>
        <w:pStyle w:val="PIAbspann"/>
        <w:jc w:val="left"/>
      </w:pPr>
    </w:p>
    <w:p w14:paraId="12B56E5F" w14:textId="77777777" w:rsidR="004E32EA" w:rsidRPr="00AB0BF8" w:rsidRDefault="004E32EA" w:rsidP="00303AA7">
      <w:pPr>
        <w:pStyle w:val="PIAbspann"/>
        <w:jc w:val="left"/>
      </w:pPr>
    </w:p>
    <w:p w14:paraId="64F52916" w14:textId="77777777" w:rsidR="0007151D" w:rsidRDefault="0007151D">
      <w:pPr>
        <w:rPr>
          <w:rFonts w:ascii="Arial" w:eastAsia="SimSun" w:hAnsi="Arial" w:cs="Open Sans"/>
          <w:b/>
          <w:color w:val="000000" w:themeColor="text1"/>
          <w:sz w:val="18"/>
          <w:szCs w:val="18"/>
        </w:rPr>
      </w:pPr>
      <w:r>
        <w:br w:type="page"/>
      </w:r>
    </w:p>
    <w:p w14:paraId="15289A0B" w14:textId="0696AAB7" w:rsidR="0007151D" w:rsidRPr="00921CE9" w:rsidRDefault="0007151D" w:rsidP="0007151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B63D5D">
        <w:rPr>
          <w:rFonts w:ascii="Arial" w:hAnsi="Arial"/>
          <w:b/>
          <w:color w:val="000000" w:themeColor="text1"/>
          <w:sz w:val="18"/>
        </w:rPr>
        <w:t>“</w:t>
      </w:r>
      <w:r>
        <w:rPr>
          <w:rFonts w:ascii="Arial" w:hAnsi="Arial"/>
          <w:b/>
          <w:color w:val="000000" w:themeColor="text1"/>
          <w:sz w:val="18"/>
        </w:rPr>
        <w:t>ASMPT</w:t>
      </w:r>
      <w:r w:rsidR="00B63D5D">
        <w:rPr>
          <w:rFonts w:ascii="Arial" w:hAnsi="Arial"/>
          <w:b/>
          <w:color w:val="000000" w:themeColor="text1"/>
          <w:sz w:val="18"/>
        </w:rPr>
        <w:t>”</w:t>
      </w:r>
      <w:r>
        <w:rPr>
          <w:rFonts w:ascii="Arial" w:hAnsi="Arial"/>
          <w:b/>
          <w:color w:val="000000" w:themeColor="text1"/>
          <w:sz w:val="18"/>
        </w:rPr>
        <w:t>)</w:t>
      </w:r>
    </w:p>
    <w:p w14:paraId="51AA62A0" w14:textId="47C24E95" w:rsidR="0007151D" w:rsidRPr="005940FB" w:rsidRDefault="0007151D" w:rsidP="0007151D">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B63D5D">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7586F417" w14:textId="77777777" w:rsidR="0007151D" w:rsidRPr="00624510" w:rsidRDefault="0007151D" w:rsidP="00624510">
      <w:pPr>
        <w:pStyle w:val="Textkrper"/>
        <w:spacing w:before="120" w:after="120" w:line="280" w:lineRule="atLeast"/>
        <w:rPr>
          <w:color w:val="000000" w:themeColor="text1"/>
        </w:rPr>
      </w:pPr>
      <w:r>
        <w:rPr>
          <w:color w:val="000000" w:themeColor="text1"/>
        </w:rPr>
        <w:t>To learn more about ASMPT, please visit www.asmpt.com.</w:t>
      </w:r>
    </w:p>
    <w:p w14:paraId="554F0B9E" w14:textId="77777777" w:rsidR="0007151D" w:rsidRPr="00B63D5D" w:rsidRDefault="0007151D" w:rsidP="0007151D">
      <w:pPr>
        <w:pStyle w:val="Textkrper"/>
        <w:spacing w:before="120" w:after="120" w:line="280" w:lineRule="atLeast"/>
        <w:jc w:val="both"/>
        <w:rPr>
          <w:b w:val="0"/>
          <w:bCs w:val="0"/>
          <w:color w:val="000000" w:themeColor="text1"/>
        </w:rPr>
      </w:pPr>
    </w:p>
    <w:p w14:paraId="547D9094" w14:textId="77777777" w:rsidR="0007151D" w:rsidRPr="00A646E6" w:rsidRDefault="0007151D" w:rsidP="0007151D">
      <w:pPr>
        <w:pStyle w:val="Textkrper"/>
        <w:spacing w:before="120" w:after="120" w:line="280" w:lineRule="atLeast"/>
        <w:rPr>
          <w:color w:val="000000" w:themeColor="text1"/>
        </w:rPr>
      </w:pPr>
      <w:bookmarkStart w:id="1" w:name="_Hlk131065309"/>
      <w:r>
        <w:rPr>
          <w:color w:val="000000" w:themeColor="text1"/>
        </w:rPr>
        <w:t>The ASMPT SMT Solutions segment</w:t>
      </w:r>
    </w:p>
    <w:p w14:paraId="702051FB" w14:textId="77777777" w:rsidR="0007151D" w:rsidRPr="004C4ECB" w:rsidRDefault="0007151D" w:rsidP="0007151D">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22F610AF" w14:textId="77777777" w:rsidR="0007151D" w:rsidRPr="004C4ECB" w:rsidRDefault="0007151D" w:rsidP="0007151D">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EABED9" w14:textId="42827B29" w:rsidR="0007151D" w:rsidRDefault="0007151D" w:rsidP="0007151D">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B63D5D">
        <w:rPr>
          <w:b w:val="0"/>
          <w:color w:val="auto"/>
        </w:rPr>
        <w:t>’</w:t>
      </w:r>
      <w:r>
        <w:rPr>
          <w:b w:val="0"/>
          <w:color w:val="auto"/>
        </w:rPr>
        <w:t>s strategy.</w:t>
      </w:r>
    </w:p>
    <w:p w14:paraId="4CA86A4A" w14:textId="77777777" w:rsidR="0007151D" w:rsidRPr="00A646E6" w:rsidRDefault="0007151D" w:rsidP="0007151D">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7F846BDE" w14:textId="77777777" w:rsidR="004D6930" w:rsidRDefault="004D6930">
      <w:pPr>
        <w:rPr>
          <w:rFonts w:ascii="Arial" w:hAnsi="Arial" w:cs="Arial"/>
          <w:b/>
          <w:bCs/>
          <w:sz w:val="18"/>
          <w:szCs w:val="18"/>
        </w:rPr>
      </w:pPr>
      <w:r>
        <w:rPr>
          <w:b/>
          <w:bCs/>
        </w:rPr>
        <w:br w:type="page"/>
      </w:r>
    </w:p>
    <w:p w14:paraId="74028274" w14:textId="3F717AE5" w:rsidR="0007151D" w:rsidRPr="008A425E" w:rsidRDefault="0007151D" w:rsidP="0007151D">
      <w:pPr>
        <w:pStyle w:val="PIAbspann"/>
        <w:spacing w:after="240" w:line="240" w:lineRule="auto"/>
        <w:rPr>
          <w:b/>
          <w:bCs/>
          <w:sz w:val="22"/>
          <w:szCs w:val="22"/>
        </w:rPr>
      </w:pPr>
      <w:r>
        <w:rPr>
          <w:b/>
          <w:bCs/>
        </w:rPr>
        <w:lastRenderedPageBreak/>
        <w:t>Media contacts:</w:t>
      </w:r>
    </w:p>
    <w:p w14:paraId="2399EFA6" w14:textId="77777777" w:rsidR="006E39F7" w:rsidRPr="00E833A1" w:rsidRDefault="006E39F7" w:rsidP="006E39F7">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r>
      <w:r>
        <w:rPr>
          <w:lang w:val="en-GB"/>
        </w:rPr>
        <w:t>Phone</w:t>
      </w:r>
      <w:r w:rsidRPr="00E833A1">
        <w:rPr>
          <w:lang w:val="en-GB"/>
        </w:rPr>
        <w:t>: +86 (755) 26934550-2109</w:t>
      </w:r>
      <w:r w:rsidRPr="00E833A1">
        <w:rPr>
          <w:lang w:val="en-GB"/>
        </w:rPr>
        <w:br/>
        <w:t xml:space="preserve">E-mail: </w:t>
      </w:r>
      <w:hyperlink r:id="rId11"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638B843A" w14:textId="77777777" w:rsidR="006E39F7" w:rsidRPr="00355201" w:rsidRDefault="006E39F7" w:rsidP="006E39F7">
      <w:pPr>
        <w:pStyle w:val="PIAbspann"/>
        <w:spacing w:before="120"/>
        <w:jc w:val="left"/>
        <w:rPr>
          <w:bCs/>
          <w:color w:val="000000" w:themeColor="text1"/>
          <w:lang w:val="en-GB"/>
        </w:rPr>
      </w:pPr>
    </w:p>
    <w:p w14:paraId="7A5C8580" w14:textId="77777777" w:rsidR="006E39F7" w:rsidRDefault="006E39F7" w:rsidP="006E39F7">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2" w:history="1">
        <w:r>
          <w:rPr>
            <w:rStyle w:val="Hyperlink"/>
          </w:rPr>
          <w:t>susanne.oswald@asmpt.com</w:t>
        </w:r>
      </w:hyperlink>
      <w:r>
        <w:br/>
        <w:t>Website: asmpt.com</w:t>
      </w:r>
    </w:p>
    <w:p w14:paraId="0A194886" w14:textId="177245D4" w:rsidR="00872E20" w:rsidRPr="00624510" w:rsidRDefault="00872E20" w:rsidP="006E39F7">
      <w:pPr>
        <w:overflowPunct w:val="0"/>
        <w:autoSpaceDE w:val="0"/>
        <w:autoSpaceDN w:val="0"/>
        <w:adjustRightInd w:val="0"/>
        <w:spacing w:before="120" w:after="120" w:line="280" w:lineRule="atLeast"/>
        <w:textAlignment w:val="baseline"/>
        <w:rPr>
          <w:lang w:val="de-DE"/>
        </w:rPr>
      </w:pPr>
    </w:p>
    <w:sectPr w:rsidR="00872E20" w:rsidRPr="00624510"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6BA0" w14:textId="77777777" w:rsidR="00A56A24" w:rsidRDefault="00A56A24">
      <w:r>
        <w:separator/>
      </w:r>
    </w:p>
  </w:endnote>
  <w:endnote w:type="continuationSeparator" w:id="0">
    <w:p w14:paraId="1D072634" w14:textId="77777777" w:rsidR="00A56A24" w:rsidRDefault="00A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60C4DA6" w:rsidR="00C1019C" w:rsidRPr="0007151D" w:rsidRDefault="00CB5B0F" w:rsidP="003F3DB6">
    <w:pPr>
      <w:pStyle w:val="PIFusszeile"/>
    </w:pPr>
    <w:r>
      <w:rPr>
        <w:rStyle w:val="Seitenzahl"/>
      </w:rPr>
      <w:t>ASMPT2PI1091</w:t>
    </w:r>
    <w:r w:rsidR="000451B7">
      <w:rPr>
        <w:rStyle w:val="Seitenzahl"/>
      </w:rPr>
      <w:t>_en_</w:t>
    </w:r>
    <w:r w:rsidR="00F37B29">
      <w:rPr>
        <w:rStyle w:val="Seitenzahl"/>
      </w:rPr>
      <w:t>China</w:t>
    </w:r>
    <w:r>
      <w:rPr>
        <w:rStyle w:val="Seitenzahl"/>
      </w:rPr>
      <w:tab/>
    </w:r>
    <w:r w:rsidR="00726AAB" w:rsidRPr="00726AAB">
      <w:rPr>
        <w:rStyle w:val="Seitenzahl"/>
        <w:rFonts w:cs="Arial"/>
      </w:rPr>
      <w:fldChar w:fldCharType="begin"/>
    </w:r>
    <w:r w:rsidR="00726AAB" w:rsidRPr="0007151D">
      <w:rPr>
        <w:rStyle w:val="Seitenzahl"/>
        <w:rFonts w:cs="Arial"/>
      </w:rPr>
      <w:instrText>PAGE   \* MERGEFORMAT</w:instrText>
    </w:r>
    <w:r w:rsidR="00726AAB" w:rsidRPr="00726AAB">
      <w:rPr>
        <w:rStyle w:val="Seitenzahl"/>
        <w:rFonts w:cs="Arial"/>
      </w:rPr>
      <w:fldChar w:fldCharType="separate"/>
    </w:r>
    <w:r w:rsidR="00726AAB" w:rsidRPr="0007151D">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44F" w14:textId="77777777" w:rsidR="00A56A24" w:rsidRDefault="00A56A24">
      <w:r>
        <w:separator/>
      </w:r>
    </w:p>
  </w:footnote>
  <w:footnote w:type="continuationSeparator" w:id="0">
    <w:p w14:paraId="52390DDB" w14:textId="77777777" w:rsidR="00A56A24" w:rsidRDefault="00A5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0136"/>
    <w:rsid w:val="0003153F"/>
    <w:rsid w:val="00034919"/>
    <w:rsid w:val="000349BE"/>
    <w:rsid w:val="000361AD"/>
    <w:rsid w:val="00040F34"/>
    <w:rsid w:val="00041107"/>
    <w:rsid w:val="000451B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51D"/>
    <w:rsid w:val="00071CB8"/>
    <w:rsid w:val="00073274"/>
    <w:rsid w:val="00074B3E"/>
    <w:rsid w:val="0007504D"/>
    <w:rsid w:val="00076C67"/>
    <w:rsid w:val="00080034"/>
    <w:rsid w:val="00080454"/>
    <w:rsid w:val="000815F1"/>
    <w:rsid w:val="000821F9"/>
    <w:rsid w:val="00082666"/>
    <w:rsid w:val="00082D54"/>
    <w:rsid w:val="00083314"/>
    <w:rsid w:val="0008332D"/>
    <w:rsid w:val="000862A0"/>
    <w:rsid w:val="00086F13"/>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78"/>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27F6"/>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97DF2"/>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450"/>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582"/>
    <w:rsid w:val="00210AE6"/>
    <w:rsid w:val="0021146D"/>
    <w:rsid w:val="00211D0C"/>
    <w:rsid w:val="00214467"/>
    <w:rsid w:val="0021476F"/>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32BB"/>
    <w:rsid w:val="002C4AD7"/>
    <w:rsid w:val="002C676E"/>
    <w:rsid w:val="002C6B50"/>
    <w:rsid w:val="002C7C11"/>
    <w:rsid w:val="002D0532"/>
    <w:rsid w:val="002D0FCD"/>
    <w:rsid w:val="002D14BF"/>
    <w:rsid w:val="002D1B3E"/>
    <w:rsid w:val="002D1DE2"/>
    <w:rsid w:val="002D4221"/>
    <w:rsid w:val="002D4FF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6B7"/>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3EF"/>
    <w:rsid w:val="003227C7"/>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224D"/>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A5F"/>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98F"/>
    <w:rsid w:val="004847B1"/>
    <w:rsid w:val="0048493F"/>
    <w:rsid w:val="00485555"/>
    <w:rsid w:val="00486E79"/>
    <w:rsid w:val="00487A6D"/>
    <w:rsid w:val="0049029F"/>
    <w:rsid w:val="00490323"/>
    <w:rsid w:val="0049081F"/>
    <w:rsid w:val="00491EA3"/>
    <w:rsid w:val="00492FEC"/>
    <w:rsid w:val="00494891"/>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930"/>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1E14"/>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69"/>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440"/>
    <w:rsid w:val="0062012A"/>
    <w:rsid w:val="00620A4B"/>
    <w:rsid w:val="00621E3F"/>
    <w:rsid w:val="00622679"/>
    <w:rsid w:val="00622B61"/>
    <w:rsid w:val="00624081"/>
    <w:rsid w:val="0062451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858"/>
    <w:rsid w:val="00660448"/>
    <w:rsid w:val="006615D6"/>
    <w:rsid w:val="0066278B"/>
    <w:rsid w:val="0066311C"/>
    <w:rsid w:val="0066346E"/>
    <w:rsid w:val="0066570C"/>
    <w:rsid w:val="00667C84"/>
    <w:rsid w:val="0067089E"/>
    <w:rsid w:val="006718B0"/>
    <w:rsid w:val="00672B38"/>
    <w:rsid w:val="0067344B"/>
    <w:rsid w:val="00677A42"/>
    <w:rsid w:val="00680950"/>
    <w:rsid w:val="00682CB0"/>
    <w:rsid w:val="00682EAF"/>
    <w:rsid w:val="006844E9"/>
    <w:rsid w:val="0068461B"/>
    <w:rsid w:val="00685341"/>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E7D"/>
    <w:rsid w:val="006D74FF"/>
    <w:rsid w:val="006E1881"/>
    <w:rsid w:val="006E3113"/>
    <w:rsid w:val="006E3578"/>
    <w:rsid w:val="006E39F7"/>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833"/>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65AE"/>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5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B6A"/>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2BF"/>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4B8"/>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1EE4"/>
    <w:rsid w:val="008B2FB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B7"/>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90C"/>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E50"/>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48C"/>
    <w:rsid w:val="009D08A2"/>
    <w:rsid w:val="009D1481"/>
    <w:rsid w:val="009D192D"/>
    <w:rsid w:val="009D4BCC"/>
    <w:rsid w:val="009D4FF7"/>
    <w:rsid w:val="009D76A1"/>
    <w:rsid w:val="009D792F"/>
    <w:rsid w:val="009E04CF"/>
    <w:rsid w:val="009E07AD"/>
    <w:rsid w:val="009E390F"/>
    <w:rsid w:val="009E3A32"/>
    <w:rsid w:val="009E506C"/>
    <w:rsid w:val="009E7BE8"/>
    <w:rsid w:val="009F05A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7DD8"/>
    <w:rsid w:val="00A5110B"/>
    <w:rsid w:val="00A515B6"/>
    <w:rsid w:val="00A5465C"/>
    <w:rsid w:val="00A54A67"/>
    <w:rsid w:val="00A56A24"/>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2FB"/>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0BF8"/>
    <w:rsid w:val="00AB1A14"/>
    <w:rsid w:val="00AB2B34"/>
    <w:rsid w:val="00AB33D3"/>
    <w:rsid w:val="00AB3784"/>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27FC8"/>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3D5D"/>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3DEB"/>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1BA"/>
    <w:rsid w:val="00C1156E"/>
    <w:rsid w:val="00C11D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B0F"/>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355F"/>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3BC"/>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5EA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FB2"/>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67AA"/>
    <w:rsid w:val="00F27DF8"/>
    <w:rsid w:val="00F31281"/>
    <w:rsid w:val="00F326E7"/>
    <w:rsid w:val="00F32FB8"/>
    <w:rsid w:val="00F332E6"/>
    <w:rsid w:val="00F34489"/>
    <w:rsid w:val="00F3523F"/>
    <w:rsid w:val="00F35986"/>
    <w:rsid w:val="00F3665A"/>
    <w:rsid w:val="00F37312"/>
    <w:rsid w:val="00F37B29"/>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572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B7F88"/>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284342EC"/>
    <w:rsid w:val="361BE268"/>
    <w:rsid w:val="432916FA"/>
    <w:rsid w:val="563F5FBC"/>
    <w:rsid w:val="678F488B"/>
    <w:rsid w:val="730684D5"/>
    <w:rsid w:val="742DC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g.guan@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815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Uli Kurz</cp:lastModifiedBy>
  <cp:revision>4</cp:revision>
  <cp:lastPrinted>2013-08-22T07:31:00Z</cp:lastPrinted>
  <dcterms:created xsi:type="dcterms:W3CDTF">2025-03-24T08:59:00Z</dcterms:created>
  <dcterms:modified xsi:type="dcterms:W3CDTF">2025-03-24T09:10:00Z</dcterms:modified>
</cp:coreProperties>
</file>