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F185" w14:textId="77777777" w:rsidR="00242AA6" w:rsidRDefault="00956297">
      <w:pPr>
        <w:pStyle w:val="berschrift1"/>
        <w:spacing w:before="720" w:after="720" w:line="260" w:lineRule="exact"/>
        <w:rPr>
          <w:sz w:val="20"/>
        </w:rPr>
      </w:pPr>
      <w:r>
        <w:rPr>
          <w:sz w:val="20"/>
        </w:rPr>
        <w:t>COMMUNIQUÉ DE PRESSE</w:t>
      </w:r>
    </w:p>
    <w:p w14:paraId="27CF4460" w14:textId="77777777" w:rsidR="00242AA6" w:rsidRDefault="00956297">
      <w:pPr>
        <w:pStyle w:val="Kopfzeile"/>
        <w:tabs>
          <w:tab w:val="clear" w:pos="4536"/>
          <w:tab w:val="clear" w:pos="9072"/>
        </w:tabs>
        <w:spacing w:before="360" w:after="360"/>
        <w:rPr>
          <w:rFonts w:ascii="Arial" w:hAnsi="Arial" w:cs="Arial"/>
          <w:b/>
          <w:bCs/>
        </w:rPr>
      </w:pPr>
      <w:r>
        <w:rPr>
          <w:rFonts w:ascii="Arial" w:hAnsi="Arial"/>
          <w:b/>
        </w:rPr>
        <w:t>Raccords filetés pour cartes grâce à la technologie press-fit</w:t>
      </w:r>
    </w:p>
    <w:p w14:paraId="557ECE2C" w14:textId="77777777" w:rsidR="00242AA6" w:rsidRDefault="0095629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Qualité automobile jusqu’à 250 A</w:t>
      </w:r>
    </w:p>
    <w:p w14:paraId="7CB849C5" w14:textId="2DAD41A0" w:rsidR="00242AA6" w:rsidRDefault="00956297">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1F418C">
        <w:rPr>
          <w:rFonts w:ascii="Arial" w:hAnsi="Arial"/>
          <w:color w:val="000000"/>
        </w:rPr>
        <w:t xml:space="preserve">le </w:t>
      </w:r>
      <w:r w:rsidRPr="00956297">
        <w:rPr>
          <w:rFonts w:ascii="Arial" w:hAnsi="Arial"/>
          <w:color w:val="000000"/>
        </w:rPr>
        <w:t>18 février 2025</w:t>
      </w:r>
      <w:r>
        <w:rPr>
          <w:rFonts w:ascii="Arial" w:hAnsi="Arial"/>
          <w:color w:val="000000"/>
        </w:rPr>
        <w:t xml:space="preserve"> – Würth Elektronik, fabricant de composants électroniques et électromécaniques pour l’industrie électronique, présente son « </w:t>
      </w:r>
      <w:hyperlink r:id="rId8" w:history="1">
        <w:r>
          <w:rPr>
            <w:rStyle w:val="Hyperlink"/>
            <w:rFonts w:ascii="Arial" w:hAnsi="Arial"/>
          </w:rPr>
          <w:t>REDCUBE PRESS-FIT pour automobile</w:t>
        </w:r>
      </w:hyperlink>
      <w:r>
        <w:rPr>
          <w:rFonts w:ascii="Arial" w:hAnsi="Arial"/>
          <w:color w:val="000000"/>
        </w:rPr>
        <w:t> », une nouvelle gamme de raccords filetés spécialement optimisés pour l’industrie automotive. Les composants robustes peuvent supporter des courants allant jusqu’à 250 A et sont fabriqués selon des normes de qualité particulièrement strictes.</w:t>
      </w:r>
    </w:p>
    <w:p w14:paraId="44F2F7F6" w14:textId="47F673DF" w:rsidR="00242AA6" w:rsidRDefault="00956297">
      <w:pPr>
        <w:pStyle w:val="Textkrper"/>
        <w:spacing w:before="120" w:after="120" w:line="260" w:lineRule="exact"/>
        <w:jc w:val="both"/>
        <w:rPr>
          <w:rFonts w:ascii="Arial" w:hAnsi="Arial"/>
          <w:b w:val="0"/>
          <w:bCs w:val="0"/>
        </w:rPr>
      </w:pPr>
      <w:r>
        <w:rPr>
          <w:rFonts w:ascii="Arial" w:hAnsi="Arial"/>
          <w:b w:val="0"/>
        </w:rPr>
        <w:t>L’industrie automotive compte parmi les clients les plus exigeants pour les fournisseurs. Les produits retravaillés ne sont pas acceptés. C’est pourquoi des exigences élevées s’appliquent également aux composants utilisés, en particulier pour les connexions porteuses de courant : Ils doivent être mécaniquement stables, hautement conducteurs et ne pas exercer de contraintes thermiques sur le circuit imprimé.</w:t>
      </w:r>
    </w:p>
    <w:p w14:paraId="381F79B3" w14:textId="77777777" w:rsidR="00242AA6" w:rsidRDefault="00956297">
      <w:pPr>
        <w:pStyle w:val="Textkrper"/>
        <w:spacing w:before="120" w:after="120" w:line="260" w:lineRule="exact"/>
        <w:jc w:val="both"/>
        <w:rPr>
          <w:rFonts w:ascii="Arial" w:hAnsi="Arial"/>
          <w:bCs w:val="0"/>
        </w:rPr>
      </w:pPr>
      <w:r>
        <w:rPr>
          <w:rFonts w:ascii="Arial" w:hAnsi="Arial"/>
        </w:rPr>
        <w:t>Technologie press-fit fiable</w:t>
      </w:r>
    </w:p>
    <w:p w14:paraId="2A8C9FFF" w14:textId="5A7648DA" w:rsidR="00242AA6" w:rsidRDefault="00956297">
      <w:pPr>
        <w:pStyle w:val="Textkrper"/>
        <w:spacing w:before="120" w:after="120" w:line="260" w:lineRule="exact"/>
        <w:jc w:val="both"/>
        <w:rPr>
          <w:rFonts w:ascii="Arial" w:hAnsi="Arial"/>
          <w:b w:val="0"/>
          <w:bCs w:val="0"/>
        </w:rPr>
      </w:pPr>
      <w:r>
        <w:rPr>
          <w:rFonts w:ascii="Arial" w:hAnsi="Arial"/>
          <w:b w:val="0"/>
        </w:rPr>
        <w:t xml:space="preserve">Würth Elektronik répond désormais à ce marché exigeant avec ses nouveaux connecteurs à vis pour l’assemblage de circuits imprimés utilisant la technologie press-fit. Ce procédé garantit un contact </w:t>
      </w:r>
      <w:r w:rsidRPr="00956297">
        <w:rPr>
          <w:rFonts w:ascii="Arial" w:hAnsi="Arial"/>
          <w:b w:val="0"/>
        </w:rPr>
        <w:t>uniforme</w:t>
      </w:r>
      <w:r>
        <w:rPr>
          <w:rFonts w:ascii="Arial" w:hAnsi="Arial"/>
          <w:b w:val="0"/>
        </w:rPr>
        <w:t xml:space="preserve"> entre la broche et la couche de cuivre, en particulier sur les circuits imprimés à revêtement très épais, et offre une plus grande fiabilité et une meilleure stabilité que la soudure. Les nouveaux connecteurs permettent une connexion mécanique étanche aux gaz et extrêmement solide. La résistance de contact de la nouvelle série automotive est inférieure à 200 µOhm. Trois variantes sont disponibles :</w:t>
      </w:r>
    </w:p>
    <w:p w14:paraId="6FE2B68D" w14:textId="77777777" w:rsidR="00242AA6" w:rsidRDefault="00956297">
      <w:pPr>
        <w:pStyle w:val="Textkrper"/>
        <w:numPr>
          <w:ilvl w:val="0"/>
          <w:numId w:val="6"/>
        </w:numPr>
        <w:spacing w:before="120" w:after="120" w:line="260" w:lineRule="exact"/>
        <w:jc w:val="both"/>
        <w:rPr>
          <w:rFonts w:ascii="Arial" w:hAnsi="Arial"/>
          <w:b w:val="0"/>
          <w:bCs w:val="0"/>
        </w:rPr>
      </w:pPr>
      <w:r>
        <w:rPr>
          <w:rFonts w:ascii="Arial" w:hAnsi="Arial"/>
        </w:rPr>
        <w:t>WE-PFIFUA</w:t>
      </w:r>
      <w:r>
        <w:rPr>
          <w:rFonts w:ascii="Arial" w:hAnsi="Arial"/>
          <w:b w:val="0"/>
        </w:rPr>
        <w:t xml:space="preserve"> avec filetage intérieur (Full Plain Automotive)</w:t>
      </w:r>
    </w:p>
    <w:p w14:paraId="678232E9" w14:textId="77777777" w:rsidR="00242AA6" w:rsidRDefault="00956297">
      <w:pPr>
        <w:pStyle w:val="Textkrper"/>
        <w:numPr>
          <w:ilvl w:val="0"/>
          <w:numId w:val="6"/>
        </w:numPr>
        <w:spacing w:before="120" w:after="120" w:line="260" w:lineRule="exact"/>
        <w:jc w:val="both"/>
        <w:rPr>
          <w:rFonts w:ascii="Arial" w:hAnsi="Arial"/>
          <w:b w:val="0"/>
          <w:bCs w:val="0"/>
        </w:rPr>
      </w:pPr>
      <w:r>
        <w:rPr>
          <w:rFonts w:ascii="Arial" w:hAnsi="Arial"/>
        </w:rPr>
        <w:t>WE-PFEFUA</w:t>
      </w:r>
      <w:r>
        <w:rPr>
          <w:rFonts w:ascii="Arial" w:hAnsi="Arial"/>
          <w:b w:val="0"/>
        </w:rPr>
        <w:t xml:space="preserve"> avec filetage extérieur (Automotive)</w:t>
      </w:r>
    </w:p>
    <w:p w14:paraId="08E7FFDF" w14:textId="77777777" w:rsidR="00242AA6" w:rsidRDefault="00956297">
      <w:pPr>
        <w:pStyle w:val="Textkrper"/>
        <w:numPr>
          <w:ilvl w:val="0"/>
          <w:numId w:val="6"/>
        </w:numPr>
        <w:spacing w:before="120" w:after="120" w:line="260" w:lineRule="exact"/>
        <w:jc w:val="both"/>
        <w:rPr>
          <w:rFonts w:ascii="Arial" w:hAnsi="Arial"/>
          <w:b w:val="0"/>
          <w:bCs w:val="0"/>
        </w:rPr>
      </w:pPr>
      <w:r>
        <w:rPr>
          <w:rFonts w:ascii="Arial" w:hAnsi="Arial"/>
        </w:rPr>
        <w:t>WE-PFICFA</w:t>
      </w:r>
      <w:r>
        <w:rPr>
          <w:rFonts w:ascii="Arial" w:hAnsi="Arial"/>
          <w:b w:val="0"/>
        </w:rPr>
        <w:t xml:space="preserve"> avec filetage intérieur (Circumference Automotive)</w:t>
      </w:r>
    </w:p>
    <w:p w14:paraId="474FBEB7" w14:textId="77777777" w:rsidR="00242AA6" w:rsidRDefault="00956297">
      <w:pPr>
        <w:pStyle w:val="Textkrper"/>
        <w:spacing w:before="120" w:after="120" w:line="260" w:lineRule="exact"/>
        <w:jc w:val="both"/>
        <w:rPr>
          <w:rFonts w:ascii="Arial" w:hAnsi="Arial"/>
          <w:b w:val="0"/>
          <w:bCs w:val="0"/>
        </w:rPr>
      </w:pPr>
      <w:r>
        <w:rPr>
          <w:rFonts w:ascii="Arial" w:hAnsi="Arial"/>
          <w:b w:val="0"/>
        </w:rPr>
        <w:t>Chaque connecteur est disponible dans les tailles de filetage M3, M4, M5, M6 et M8.</w:t>
      </w:r>
    </w:p>
    <w:p w14:paraId="59544EDE" w14:textId="77777777" w:rsidR="00242AA6" w:rsidRDefault="00956297">
      <w:pPr>
        <w:pStyle w:val="Textkrper"/>
        <w:spacing w:before="120" w:after="120" w:line="260" w:lineRule="exact"/>
        <w:jc w:val="both"/>
        <w:rPr>
          <w:rFonts w:ascii="Arial" w:hAnsi="Arial"/>
        </w:rPr>
      </w:pPr>
      <w:r>
        <w:rPr>
          <w:rFonts w:ascii="Arial" w:hAnsi="Arial"/>
        </w:rPr>
        <w:t>Contrôles visuels individuels</w:t>
      </w:r>
    </w:p>
    <w:p w14:paraId="12627311" w14:textId="51463643" w:rsidR="00242AA6" w:rsidRDefault="00956297">
      <w:pPr>
        <w:pStyle w:val="Textkrper"/>
        <w:spacing w:before="120" w:after="120" w:line="260" w:lineRule="exact"/>
        <w:jc w:val="both"/>
        <w:rPr>
          <w:rFonts w:ascii="Arial" w:hAnsi="Arial"/>
          <w:b w:val="0"/>
          <w:bCs w:val="0"/>
        </w:rPr>
      </w:pPr>
      <w:r>
        <w:rPr>
          <w:rFonts w:ascii="Arial" w:hAnsi="Arial"/>
          <w:b w:val="0"/>
        </w:rPr>
        <w:t xml:space="preserve">La précision dimensionnelle de chaque composant est contrôlée visuellement lors de la fabrication. Les broches sont particulièrement robustes afin d’éviter </w:t>
      </w:r>
      <w:proofErr w:type="gramStart"/>
      <w:r>
        <w:rPr>
          <w:rFonts w:ascii="Arial" w:hAnsi="Arial"/>
          <w:b w:val="0"/>
        </w:rPr>
        <w:t>qu’elles</w:t>
      </w:r>
      <w:proofErr w:type="gramEnd"/>
      <w:r>
        <w:rPr>
          <w:rFonts w:ascii="Arial" w:hAnsi="Arial"/>
          <w:b w:val="0"/>
        </w:rPr>
        <w:t xml:space="preserve"> ne se déforment pendant le transport ou l’assemblage. Cela permet d’obtenir des résultats de production de qualité constante. Les connecteurs REDCUBE PRESS-FIT en alliage CuZn39Pb3 conforme à la directive RoHS peuvent être insérés simultanément sans contrainte thermique sur la carte.</w:t>
      </w:r>
    </w:p>
    <w:p w14:paraId="65E5138A" w14:textId="77777777" w:rsidR="00242AA6" w:rsidRDefault="00956297">
      <w:pPr>
        <w:pStyle w:val="Textkrper"/>
        <w:spacing w:before="120" w:after="120" w:line="260" w:lineRule="exact"/>
        <w:jc w:val="both"/>
        <w:rPr>
          <w:rFonts w:ascii="Arial" w:hAnsi="Arial"/>
          <w:b w:val="0"/>
          <w:bCs w:val="0"/>
        </w:rPr>
      </w:pPr>
      <w:r>
        <w:rPr>
          <w:rFonts w:ascii="Arial" w:hAnsi="Arial"/>
          <w:b w:val="0"/>
        </w:rPr>
        <w:lastRenderedPageBreak/>
        <w:t xml:space="preserve">Les connexions filetées de haute qualité sont utilisées partout où de grandes quantités d’énergie doivent être transportées en toute sécurité et avec un minimum de pertes, comme dans les modules de puissance IGBT, les onduleurs pour véhicules électriques ou les stations de recharge. </w:t>
      </w:r>
    </w:p>
    <w:p w14:paraId="2F0CDD67" w14:textId="77777777" w:rsidR="001F418C" w:rsidRDefault="001F418C">
      <w:pPr>
        <w:pStyle w:val="Textkrper"/>
        <w:spacing w:before="120" w:after="120" w:line="260" w:lineRule="exact"/>
        <w:jc w:val="both"/>
        <w:rPr>
          <w:rFonts w:ascii="Arial" w:hAnsi="Arial"/>
          <w:b w:val="0"/>
          <w:bCs w:val="0"/>
        </w:rPr>
      </w:pPr>
    </w:p>
    <w:p w14:paraId="7798C0A0" w14:textId="77777777" w:rsidR="001F418C" w:rsidRDefault="001F418C">
      <w:pPr>
        <w:pStyle w:val="Textkrper"/>
        <w:spacing w:before="120" w:after="120" w:line="260" w:lineRule="exact"/>
        <w:jc w:val="both"/>
        <w:rPr>
          <w:rFonts w:ascii="Arial" w:hAnsi="Arial"/>
          <w:b w:val="0"/>
          <w:bCs w:val="0"/>
        </w:rPr>
      </w:pPr>
    </w:p>
    <w:p w14:paraId="3D783631" w14:textId="77777777" w:rsidR="00242AA6" w:rsidRPr="00956297" w:rsidRDefault="00242AA6">
      <w:pPr>
        <w:pStyle w:val="PITextkrper"/>
        <w:pBdr>
          <w:top w:val="single" w:sz="4" w:space="1" w:color="auto"/>
        </w:pBdr>
        <w:spacing w:before="240"/>
        <w:rPr>
          <w:b/>
          <w:sz w:val="18"/>
          <w:szCs w:val="18"/>
        </w:rPr>
      </w:pPr>
    </w:p>
    <w:p w14:paraId="48B45772" w14:textId="77777777" w:rsidR="00956297" w:rsidRPr="0023476F" w:rsidRDefault="00956297" w:rsidP="00956297">
      <w:pPr>
        <w:spacing w:after="120" w:line="280" w:lineRule="exact"/>
        <w:rPr>
          <w:rFonts w:ascii="Arial" w:hAnsi="Arial" w:cs="Arial"/>
          <w:b/>
          <w:bCs/>
          <w:sz w:val="18"/>
          <w:szCs w:val="18"/>
        </w:rPr>
      </w:pPr>
      <w:r w:rsidRPr="0023476F">
        <w:rPr>
          <w:rFonts w:ascii="Arial" w:hAnsi="Arial"/>
          <w:b/>
          <w:sz w:val="18"/>
        </w:rPr>
        <w:t>Images disponibles</w:t>
      </w:r>
    </w:p>
    <w:p w14:paraId="47C3B7BD" w14:textId="03E60934" w:rsidR="00242AA6" w:rsidRPr="00956297" w:rsidRDefault="00956297">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242AA6" w14:paraId="63CF70F4" w14:textId="77777777">
        <w:trPr>
          <w:trHeight w:val="1701"/>
        </w:trPr>
        <w:tc>
          <w:tcPr>
            <w:tcW w:w="3435" w:type="dxa"/>
          </w:tcPr>
          <w:p w14:paraId="3A6CA181" w14:textId="77777777" w:rsidR="00242AA6" w:rsidRDefault="00956297">
            <w:pPr>
              <w:pStyle w:val="txt"/>
              <w:rPr>
                <w:b/>
                <w:bCs/>
                <w:sz w:val="18"/>
              </w:rPr>
            </w:pPr>
            <w:r>
              <w:rPr>
                <w:b/>
              </w:rPr>
              <w:br/>
            </w:r>
            <w:r>
              <w:rPr>
                <w:noProof/>
                <w:lang w:val="en-US" w:eastAsia="zh-CN"/>
              </w:rPr>
              <w:drawing>
                <wp:inline distT="0" distB="0" distL="0" distR="0" wp14:anchorId="019188A2" wp14:editId="47336660">
                  <wp:extent cx="2114550" cy="21389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8370" cy="2173112"/>
                          </a:xfrm>
                          <a:prstGeom prst="rect">
                            <a:avLst/>
                          </a:prstGeom>
                        </pic:spPr>
                      </pic:pic>
                    </a:graphicData>
                  </a:graphic>
                </wp:inline>
              </w:drawing>
            </w:r>
          </w:p>
          <w:p w14:paraId="747CB584" w14:textId="77777777" w:rsidR="00242AA6" w:rsidRDefault="00956297">
            <w:pPr>
              <w:pStyle w:val="txt"/>
              <w:rPr>
                <w:b/>
                <w:bCs/>
                <w:sz w:val="18"/>
              </w:rPr>
            </w:pPr>
            <w:r>
              <w:rPr>
                <w:sz w:val="16"/>
              </w:rPr>
              <w:t xml:space="preserve">Source photo : Würth Elektronik </w:t>
            </w:r>
          </w:p>
          <w:p w14:paraId="6F4C791E" w14:textId="77777777" w:rsidR="00242AA6" w:rsidRDefault="00956297">
            <w:pPr>
              <w:autoSpaceDE w:val="0"/>
              <w:autoSpaceDN w:val="0"/>
              <w:adjustRightInd w:val="0"/>
              <w:rPr>
                <w:rFonts w:ascii="Arial" w:hAnsi="Arial" w:cs="Arial"/>
                <w:b/>
                <w:bCs/>
                <w:sz w:val="18"/>
                <w:szCs w:val="18"/>
              </w:rPr>
            </w:pPr>
            <w:r>
              <w:rPr>
                <w:rFonts w:ascii="Arial" w:hAnsi="Arial"/>
                <w:b/>
                <w:sz w:val="18"/>
              </w:rPr>
              <w:t>REDCUBE PRESS-FIT pour automobile : Les connecteurs press-fit testés individuellement peuvent supporter des courants élevés et sont mécaniquement très stables.</w:t>
            </w:r>
            <w:r>
              <w:rPr>
                <w:rFonts w:ascii="Arial" w:hAnsi="Arial"/>
                <w:b/>
                <w:sz w:val="18"/>
              </w:rPr>
              <w:br/>
            </w:r>
          </w:p>
        </w:tc>
      </w:tr>
    </w:tbl>
    <w:p w14:paraId="282D20A0" w14:textId="77777777" w:rsidR="00242AA6" w:rsidRPr="00956297" w:rsidRDefault="00242AA6">
      <w:pPr>
        <w:pStyle w:val="PITextkrper"/>
        <w:rPr>
          <w:b/>
          <w:bCs/>
          <w:sz w:val="18"/>
          <w:szCs w:val="18"/>
        </w:rPr>
      </w:pPr>
    </w:p>
    <w:p w14:paraId="664967C0" w14:textId="77777777" w:rsidR="00242AA6" w:rsidRDefault="00242AA6">
      <w:pPr>
        <w:pStyle w:val="Textkrper"/>
        <w:spacing w:before="120" w:after="120" w:line="260" w:lineRule="exact"/>
        <w:jc w:val="both"/>
        <w:rPr>
          <w:rFonts w:ascii="Arial" w:hAnsi="Arial"/>
          <w:b w:val="0"/>
          <w:bCs w:val="0"/>
        </w:rPr>
      </w:pPr>
    </w:p>
    <w:p w14:paraId="291E117C" w14:textId="77777777" w:rsidR="00242AA6" w:rsidRDefault="00242AA6">
      <w:pPr>
        <w:pStyle w:val="PITextkrper"/>
        <w:pBdr>
          <w:top w:val="single" w:sz="4" w:space="1" w:color="auto"/>
        </w:pBdr>
        <w:spacing w:before="240"/>
        <w:rPr>
          <w:b/>
          <w:sz w:val="18"/>
          <w:szCs w:val="18"/>
        </w:rPr>
      </w:pPr>
    </w:p>
    <w:p w14:paraId="0C0E7C82" w14:textId="77777777" w:rsidR="00956297" w:rsidRPr="0023476F" w:rsidRDefault="00956297" w:rsidP="00956297">
      <w:pPr>
        <w:pStyle w:val="Textkrper"/>
        <w:spacing w:before="120" w:after="120" w:line="276" w:lineRule="auto"/>
        <w:rPr>
          <w:rFonts w:ascii="Arial" w:hAnsi="Arial"/>
        </w:rPr>
      </w:pPr>
      <w:r w:rsidRPr="0023476F">
        <w:rPr>
          <w:rFonts w:ascii="Arial" w:hAnsi="Arial"/>
        </w:rPr>
        <w:t xml:space="preserve">À propos du groupe Würth Elektronik eiSos </w:t>
      </w:r>
    </w:p>
    <w:p w14:paraId="22CB4BDD" w14:textId="3A297D3B" w:rsidR="001F418C" w:rsidRDefault="00956297" w:rsidP="00956297">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4B602BE" w14:textId="77777777" w:rsidR="001F418C" w:rsidRDefault="001F418C">
      <w:pPr>
        <w:rPr>
          <w:rFonts w:ascii="Arial" w:hAnsi="Arial" w:cs="Arial"/>
          <w:bCs/>
          <w:sz w:val="20"/>
          <w:szCs w:val="20"/>
        </w:rPr>
      </w:pPr>
      <w:r>
        <w:rPr>
          <w:rFonts w:ascii="Arial" w:hAnsi="Arial"/>
          <w:b/>
        </w:rPr>
        <w:br w:type="page"/>
      </w:r>
    </w:p>
    <w:p w14:paraId="5DC3C355" w14:textId="77777777" w:rsidR="00956297" w:rsidRPr="0023476F" w:rsidRDefault="00956297" w:rsidP="00956297">
      <w:pPr>
        <w:pStyle w:val="Textkrper"/>
        <w:spacing w:before="120" w:after="120" w:line="276" w:lineRule="auto"/>
        <w:jc w:val="both"/>
        <w:rPr>
          <w:rFonts w:ascii="Arial" w:hAnsi="Arial"/>
          <w:b w:val="0"/>
        </w:rPr>
      </w:pPr>
    </w:p>
    <w:p w14:paraId="6C2A1F72" w14:textId="77777777" w:rsidR="00956297" w:rsidRDefault="00956297" w:rsidP="00956297">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705412A" w14:textId="77777777" w:rsidR="00956297" w:rsidRPr="0023476F" w:rsidRDefault="00956297" w:rsidP="00956297">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FA1BFB4" w14:textId="77777777" w:rsidR="00956297" w:rsidRPr="0023476F" w:rsidRDefault="00956297" w:rsidP="00956297">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B440EE4" w14:textId="77777777" w:rsidR="00956297" w:rsidRPr="0023476F" w:rsidRDefault="00956297" w:rsidP="00956297">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0CFC2B01" w14:textId="77777777" w:rsidR="00956297" w:rsidRPr="0023476F" w:rsidRDefault="00956297" w:rsidP="00956297">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56297" w:rsidRPr="0023476F" w14:paraId="5149193C" w14:textId="77777777" w:rsidTr="00B75234">
        <w:tc>
          <w:tcPr>
            <w:tcW w:w="3902" w:type="dxa"/>
            <w:shd w:val="clear" w:color="auto" w:fill="auto"/>
            <w:hideMark/>
          </w:tcPr>
          <w:p w14:paraId="410A879A" w14:textId="77777777" w:rsidR="00956297" w:rsidRPr="0023476F" w:rsidRDefault="00956297" w:rsidP="00B75234">
            <w:pPr>
              <w:pStyle w:val="Textkrper"/>
              <w:autoSpaceDE/>
              <w:adjustRightInd/>
              <w:spacing w:before="120" w:after="120" w:line="276" w:lineRule="auto"/>
              <w:rPr>
                <w:b w:val="0"/>
                <w:bCs w:val="0"/>
              </w:rPr>
            </w:pPr>
            <w:r w:rsidRPr="0023476F">
              <w:br w:type="page"/>
            </w:r>
            <w:r w:rsidRPr="0023476F">
              <w:rPr>
                <w:b w:val="0"/>
                <w:bCs w:val="0"/>
              </w:rPr>
              <w:br w:type="page"/>
            </w:r>
          </w:p>
          <w:p w14:paraId="4C00E84D" w14:textId="77777777" w:rsidR="00956297" w:rsidRPr="0023476F" w:rsidRDefault="00956297" w:rsidP="00B75234">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9DCA524" w14:textId="77777777" w:rsidR="00956297" w:rsidRPr="0023476F" w:rsidRDefault="00956297" w:rsidP="00B75234">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0B847C0" w14:textId="77777777" w:rsidR="00956297" w:rsidRPr="0023476F" w:rsidRDefault="00956297" w:rsidP="00B75234">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8A532EB" w14:textId="77777777" w:rsidR="00956297" w:rsidRPr="0023476F" w:rsidRDefault="00956297" w:rsidP="00B75234">
            <w:pPr>
              <w:spacing w:before="120" w:after="120" w:line="276" w:lineRule="auto"/>
              <w:rPr>
                <w:rFonts w:ascii="Arial" w:hAnsi="Arial" w:cs="Arial"/>
                <w:bCs/>
                <w:sz w:val="20"/>
              </w:rPr>
            </w:pPr>
            <w:r w:rsidRPr="0023476F">
              <w:rPr>
                <w:rFonts w:ascii="Arial" w:hAnsi="Arial" w:cs="Arial"/>
                <w:bCs/>
                <w:sz w:val="20"/>
              </w:rPr>
              <w:t>www.we-online.com</w:t>
            </w:r>
          </w:p>
          <w:p w14:paraId="349F349E" w14:textId="77777777" w:rsidR="00956297" w:rsidRPr="0023476F" w:rsidRDefault="00956297" w:rsidP="00B75234">
            <w:pPr>
              <w:rPr>
                <w:rFonts w:ascii="Arial" w:hAnsi="Arial" w:cs="Arial"/>
                <w:sz w:val="20"/>
              </w:rPr>
            </w:pPr>
          </w:p>
          <w:p w14:paraId="5AB26F22" w14:textId="77777777" w:rsidR="00956297" w:rsidRPr="0023476F" w:rsidRDefault="00956297" w:rsidP="00B75234">
            <w:pPr>
              <w:rPr>
                <w:rFonts w:ascii="Arial" w:hAnsi="Arial" w:cs="Arial"/>
                <w:sz w:val="20"/>
              </w:rPr>
            </w:pPr>
          </w:p>
        </w:tc>
        <w:tc>
          <w:tcPr>
            <w:tcW w:w="3193" w:type="dxa"/>
            <w:shd w:val="clear" w:color="auto" w:fill="auto"/>
            <w:hideMark/>
          </w:tcPr>
          <w:p w14:paraId="0A5E4E1C" w14:textId="77777777" w:rsidR="00956297" w:rsidRPr="0023476F" w:rsidRDefault="00956297" w:rsidP="00B75234">
            <w:pPr>
              <w:pStyle w:val="Textkrper"/>
              <w:tabs>
                <w:tab w:val="left" w:pos="1065"/>
              </w:tabs>
              <w:autoSpaceDE/>
              <w:adjustRightInd/>
              <w:spacing w:before="120" w:after="120" w:line="276" w:lineRule="auto"/>
              <w:rPr>
                <w:rFonts w:ascii="Arial" w:hAnsi="Arial"/>
              </w:rPr>
            </w:pPr>
          </w:p>
          <w:p w14:paraId="5EE74B15" w14:textId="77777777" w:rsidR="00956297" w:rsidRPr="0023476F" w:rsidRDefault="00956297" w:rsidP="00B75234">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6A384655" w14:textId="77777777" w:rsidR="00956297" w:rsidRPr="0023476F" w:rsidRDefault="00956297" w:rsidP="00B75234">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0BEF25B1" w14:textId="77777777" w:rsidR="00956297" w:rsidRPr="0023476F" w:rsidRDefault="00956297" w:rsidP="00B75234">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0859F9C" w14:textId="77777777" w:rsidR="00956297" w:rsidRPr="0023476F" w:rsidRDefault="00956297" w:rsidP="00B75234">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12C78A3A" w14:textId="77777777" w:rsidR="00956297" w:rsidRPr="00956297" w:rsidRDefault="00956297" w:rsidP="00956297">
      <w:pPr>
        <w:pStyle w:val="PITextkrper"/>
        <w:spacing w:before="240"/>
        <w:rPr>
          <w:b/>
          <w:sz w:val="18"/>
          <w:szCs w:val="18"/>
        </w:rPr>
      </w:pPr>
    </w:p>
    <w:sectPr w:rsidR="00956297" w:rsidRPr="0095629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C2FC9" w14:textId="77777777" w:rsidR="00242AA6" w:rsidRDefault="00956297">
      <w:r>
        <w:separator/>
      </w:r>
    </w:p>
  </w:endnote>
  <w:endnote w:type="continuationSeparator" w:id="0">
    <w:p w14:paraId="6079FA5E" w14:textId="77777777" w:rsidR="00242AA6" w:rsidRDefault="0095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3F62" w14:textId="22F2E180" w:rsidR="00242AA6" w:rsidRPr="00956297" w:rsidRDefault="00956297">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956297">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Pr="00956297">
      <w:rPr>
        <w:rFonts w:ascii="Arial" w:hAnsi="Arial" w:cs="Arial"/>
        <w:snapToGrid w:val="0"/>
        <w:sz w:val="16"/>
        <w:lang w:val="en-US"/>
      </w:rPr>
      <w:t>WTH1PI1573</w:t>
    </w:r>
    <w:r>
      <w:rPr>
        <w:rFonts w:ascii="Arial" w:hAnsi="Arial" w:cs="Arial"/>
        <w:snapToGrid w:val="0"/>
        <w:sz w:val="16"/>
        <w:lang w:val="en-US"/>
      </w:rPr>
      <w:t>_fr</w:t>
    </w:r>
    <w:r>
      <w:rPr>
        <w:rFonts w:ascii="Arial" w:hAnsi="Arial" w:cs="Arial"/>
        <w:snapToGrid w:val="0"/>
        <w:sz w:val="16"/>
      </w:rPr>
      <w:fldChar w:fldCharType="end"/>
    </w:r>
    <w:r w:rsidRPr="00956297">
      <w:rPr>
        <w:rFonts w:ascii="Arial" w:hAnsi="Arial"/>
        <w:snapToGrid w:val="0"/>
        <w:sz w:val="16"/>
        <w:lang w:val="en-US"/>
      </w:rPr>
      <w:t>.docx</w:t>
    </w:r>
    <w:r w:rsidRPr="00956297">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5991" w14:textId="77777777" w:rsidR="00242AA6" w:rsidRDefault="00956297">
      <w:r>
        <w:separator/>
      </w:r>
    </w:p>
  </w:footnote>
  <w:footnote w:type="continuationSeparator" w:id="0">
    <w:p w14:paraId="15923B86" w14:textId="77777777" w:rsidR="00242AA6" w:rsidRDefault="0095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CD33" w14:textId="77777777" w:rsidR="00242AA6" w:rsidRDefault="00956297">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C2C978B" wp14:editId="35BE9B6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540724"/>
    <w:multiLevelType w:val="hybridMultilevel"/>
    <w:tmpl w:val="32181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565509">
    <w:abstractNumId w:val="5"/>
  </w:num>
  <w:num w:numId="2" w16cid:durableId="2140953976">
    <w:abstractNumId w:val="2"/>
  </w:num>
  <w:num w:numId="3" w16cid:durableId="1964534352">
    <w:abstractNumId w:val="3"/>
  </w:num>
  <w:num w:numId="4" w16cid:durableId="1035230220">
    <w:abstractNumId w:val="4"/>
  </w:num>
  <w:num w:numId="5" w16cid:durableId="659114695">
    <w:abstractNumId w:val="0"/>
  </w:num>
  <w:num w:numId="6" w16cid:durableId="69042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A6"/>
    <w:rsid w:val="000410EB"/>
    <w:rsid w:val="00130445"/>
    <w:rsid w:val="001F418C"/>
    <w:rsid w:val="00242AA6"/>
    <w:rsid w:val="002B364F"/>
    <w:rsid w:val="00956297"/>
    <w:rsid w:val="00BE27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EA9B4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am/redcube_terminals_automotive?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170D-D459-4D6A-AA7E-127442C7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4454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2025-02-17T15:04:00Z</dcterms:created>
  <dcterms:modified xsi:type="dcterms:W3CDTF">2025-02-17T15:53:00Z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