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6F3F05" w14:textId="77777777" w:rsidR="00B4555A" w:rsidRPr="00B94DAE" w:rsidRDefault="00B4555A" w:rsidP="00B4555A">
      <w:pPr>
        <w:pStyle w:val="berschrift1"/>
        <w:spacing w:before="720" w:after="720" w:line="260" w:lineRule="exact"/>
        <w:rPr>
          <w:sz w:val="20"/>
          <w:lang w:bidi="it-IT"/>
        </w:rPr>
      </w:pPr>
      <w:r w:rsidRPr="00B94DAE">
        <w:rPr>
          <w:sz w:val="20"/>
          <w:lang w:bidi="it-IT"/>
        </w:rPr>
        <w:t>MEDIENINFORMATION</w:t>
      </w:r>
    </w:p>
    <w:p w14:paraId="59879415" w14:textId="7081B700" w:rsidR="00485E6F" w:rsidRPr="00B94DAE" w:rsidRDefault="0043647D" w:rsidP="00485E6F">
      <w:pPr>
        <w:pStyle w:val="Kopfzeile"/>
        <w:tabs>
          <w:tab w:val="clear" w:pos="4536"/>
          <w:tab w:val="clear" w:pos="9072"/>
        </w:tabs>
        <w:spacing w:before="120" w:after="120" w:line="360" w:lineRule="exact"/>
        <w:outlineLvl w:val="0"/>
        <w:rPr>
          <w:rFonts w:ascii="Arial" w:hAnsi="Arial" w:cs="Arial"/>
          <w:b/>
          <w:bCs/>
        </w:rPr>
      </w:pPr>
      <w:r>
        <w:rPr>
          <w:rFonts w:ascii="Arial" w:hAnsi="Arial" w:cs="Arial"/>
          <w:b/>
          <w:bCs/>
        </w:rPr>
        <w:t>Würth Elektronik stellt Funkmodul Metis-e vor</w:t>
      </w:r>
    </w:p>
    <w:p w14:paraId="4148C797" w14:textId="126A042F" w:rsidR="00485E6F" w:rsidRPr="00B94DAE" w:rsidRDefault="0043647D" w:rsidP="00485E6F">
      <w:pPr>
        <w:pStyle w:val="Kopfzeile"/>
        <w:tabs>
          <w:tab w:val="clear" w:pos="4536"/>
          <w:tab w:val="clear" w:pos="9072"/>
        </w:tabs>
        <w:spacing w:before="360" w:after="360"/>
        <w:rPr>
          <w:rFonts w:ascii="Arial" w:hAnsi="Arial" w:cs="Arial"/>
          <w:b/>
          <w:bCs/>
          <w:color w:val="000000"/>
          <w:sz w:val="36"/>
        </w:rPr>
      </w:pPr>
      <w:r>
        <w:rPr>
          <w:rFonts w:ascii="Arial" w:hAnsi="Arial" w:cs="Arial"/>
          <w:b/>
          <w:bCs/>
          <w:color w:val="000000"/>
          <w:sz w:val="36"/>
        </w:rPr>
        <w:t>Optimiert für Metering-Anwendungen</w:t>
      </w:r>
    </w:p>
    <w:p w14:paraId="2E921658" w14:textId="4E6E027D" w:rsidR="0043647D" w:rsidRDefault="00485E6F" w:rsidP="003A77E6">
      <w:pPr>
        <w:pStyle w:val="Textkrper"/>
        <w:spacing w:before="120" w:after="120" w:line="260" w:lineRule="exact"/>
        <w:jc w:val="both"/>
        <w:rPr>
          <w:rFonts w:ascii="Arial" w:hAnsi="Arial"/>
          <w:color w:val="000000"/>
        </w:rPr>
      </w:pPr>
      <w:r w:rsidRPr="568C05E2">
        <w:rPr>
          <w:rFonts w:ascii="Arial" w:hAnsi="Arial"/>
          <w:color w:val="000000" w:themeColor="text1"/>
        </w:rPr>
        <w:t xml:space="preserve">Waldenburg, </w:t>
      </w:r>
      <w:r w:rsidR="00080883">
        <w:rPr>
          <w:rFonts w:ascii="Arial" w:hAnsi="Arial"/>
          <w:color w:val="000000" w:themeColor="text1"/>
        </w:rPr>
        <w:t>3</w:t>
      </w:r>
      <w:r w:rsidR="00C650CA" w:rsidRPr="568C05E2">
        <w:rPr>
          <w:rFonts w:ascii="Arial" w:hAnsi="Arial"/>
          <w:color w:val="000000" w:themeColor="text1"/>
        </w:rPr>
        <w:t>.</w:t>
      </w:r>
      <w:r w:rsidRPr="568C05E2">
        <w:rPr>
          <w:rFonts w:ascii="Arial" w:hAnsi="Arial"/>
          <w:color w:val="000000" w:themeColor="text1"/>
        </w:rPr>
        <w:t xml:space="preserve"> </w:t>
      </w:r>
      <w:r w:rsidR="00080883">
        <w:rPr>
          <w:rFonts w:ascii="Arial" w:hAnsi="Arial"/>
          <w:color w:val="000000" w:themeColor="text1"/>
        </w:rPr>
        <w:t>Dezember</w:t>
      </w:r>
      <w:r w:rsidRPr="568C05E2">
        <w:rPr>
          <w:rFonts w:ascii="Arial" w:hAnsi="Arial"/>
          <w:color w:val="000000" w:themeColor="text1"/>
        </w:rPr>
        <w:t xml:space="preserve"> 202</w:t>
      </w:r>
      <w:r w:rsidR="00267ED9" w:rsidRPr="568C05E2">
        <w:rPr>
          <w:rFonts w:ascii="Arial" w:hAnsi="Arial"/>
          <w:color w:val="000000" w:themeColor="text1"/>
        </w:rPr>
        <w:t>4</w:t>
      </w:r>
      <w:r w:rsidR="00341B97" w:rsidRPr="568C05E2">
        <w:rPr>
          <w:rFonts w:ascii="Arial" w:hAnsi="Arial"/>
          <w:color w:val="000000" w:themeColor="text1"/>
        </w:rPr>
        <w:t xml:space="preserve"> – </w:t>
      </w:r>
      <w:r w:rsidR="0043647D" w:rsidRPr="568C05E2">
        <w:rPr>
          <w:rFonts w:ascii="Arial" w:hAnsi="Arial"/>
          <w:color w:val="000000" w:themeColor="text1"/>
        </w:rPr>
        <w:t xml:space="preserve">Würth </w:t>
      </w:r>
      <w:r w:rsidR="003A77E6" w:rsidRPr="568C05E2">
        <w:rPr>
          <w:rFonts w:ascii="Arial" w:hAnsi="Arial"/>
          <w:color w:val="000000" w:themeColor="text1"/>
        </w:rPr>
        <w:t>Elektronik</w:t>
      </w:r>
      <w:r w:rsidR="0043647D" w:rsidRPr="568C05E2">
        <w:rPr>
          <w:rFonts w:ascii="Arial" w:hAnsi="Arial"/>
          <w:color w:val="000000" w:themeColor="text1"/>
        </w:rPr>
        <w:t xml:space="preserve"> präsentiert ein kleines kosten</w:t>
      </w:r>
      <w:r w:rsidR="16F1ADEB" w:rsidRPr="568C05E2">
        <w:rPr>
          <w:rFonts w:ascii="Arial" w:hAnsi="Arial"/>
          <w:color w:val="000000" w:themeColor="text1"/>
        </w:rPr>
        <w:t>optimiertes</w:t>
      </w:r>
      <w:r w:rsidR="0043647D" w:rsidRPr="568C05E2">
        <w:rPr>
          <w:rFonts w:ascii="Arial" w:hAnsi="Arial"/>
          <w:color w:val="000000" w:themeColor="text1"/>
        </w:rPr>
        <w:t xml:space="preserve"> Funkmodul </w:t>
      </w:r>
      <w:r w:rsidR="00456A45">
        <w:rPr>
          <w:rFonts w:ascii="Arial" w:hAnsi="Arial"/>
          <w:color w:val="000000" w:themeColor="text1"/>
        </w:rPr>
        <w:t>zur Funkübertragung von Zählerständen gemäß des Wireless</w:t>
      </w:r>
      <w:r w:rsidR="00D50058">
        <w:rPr>
          <w:rFonts w:ascii="Arial" w:hAnsi="Arial"/>
          <w:color w:val="000000" w:themeColor="text1"/>
        </w:rPr>
        <w:t>-</w:t>
      </w:r>
      <w:r w:rsidR="00456A45">
        <w:rPr>
          <w:rFonts w:ascii="Arial" w:hAnsi="Arial"/>
          <w:color w:val="000000" w:themeColor="text1"/>
        </w:rPr>
        <w:t>M-Bus</w:t>
      </w:r>
      <w:r w:rsidR="00D50058">
        <w:rPr>
          <w:rFonts w:ascii="Arial" w:hAnsi="Arial"/>
          <w:color w:val="000000" w:themeColor="text1"/>
        </w:rPr>
        <w:t>-</w:t>
      </w:r>
      <w:r w:rsidR="00456A45">
        <w:rPr>
          <w:rFonts w:ascii="Arial" w:hAnsi="Arial"/>
          <w:color w:val="000000" w:themeColor="text1"/>
        </w:rPr>
        <w:t>Standards EN 13757-4.</w:t>
      </w:r>
      <w:r w:rsidR="0043647D" w:rsidRPr="568C05E2">
        <w:rPr>
          <w:rFonts w:ascii="Arial" w:hAnsi="Arial"/>
          <w:color w:val="000000" w:themeColor="text1"/>
        </w:rPr>
        <w:t xml:space="preserve"> Es kann sowohl als Sender eines Zählers eingesetzt werden als auch als Empfänger eines Gateways oder Datenkollektors. </w:t>
      </w:r>
      <w:hyperlink r:id="rId11" w:history="1">
        <w:r w:rsidR="0043647D" w:rsidRPr="00956B59">
          <w:rPr>
            <w:rStyle w:val="Hyperlink"/>
            <w:rFonts w:ascii="Arial" w:hAnsi="Arial"/>
          </w:rPr>
          <w:t>Metis-e</w:t>
        </w:r>
      </w:hyperlink>
      <w:r w:rsidR="0043647D" w:rsidRPr="568C05E2">
        <w:rPr>
          <w:rFonts w:ascii="Arial" w:hAnsi="Arial"/>
          <w:color w:val="000000" w:themeColor="text1"/>
        </w:rPr>
        <w:t xml:space="preserve"> basiert auf dem Chipsatz SoC CC1310 von Texas Instruments und nutzt das 868-MHz-Frequenzband.</w:t>
      </w:r>
    </w:p>
    <w:p w14:paraId="1AA0EAEA" w14:textId="688D2B8A" w:rsidR="00456A45" w:rsidRDefault="0043647D" w:rsidP="00485E6F">
      <w:pPr>
        <w:pStyle w:val="Textkrper"/>
        <w:spacing w:before="120" w:after="120" w:line="260" w:lineRule="exact"/>
        <w:jc w:val="both"/>
        <w:rPr>
          <w:rFonts w:ascii="Arial" w:hAnsi="Arial"/>
          <w:b w:val="0"/>
          <w:bCs w:val="0"/>
        </w:rPr>
      </w:pPr>
      <w:r w:rsidRPr="568C05E2">
        <w:rPr>
          <w:rFonts w:ascii="Arial" w:hAnsi="Arial"/>
          <w:b w:val="0"/>
          <w:bCs w:val="0"/>
          <w:color w:val="000000" w:themeColor="text1"/>
        </w:rPr>
        <w:t xml:space="preserve">Das Metering-Funkmodul von Würth Elektronik hat eine Reichweite von </w:t>
      </w:r>
      <w:r w:rsidRPr="568C05E2">
        <w:rPr>
          <w:rFonts w:ascii="Arial" w:hAnsi="Arial"/>
          <w:b w:val="0"/>
          <w:bCs w:val="0"/>
        </w:rPr>
        <w:t>bis zu 1500 Metern</w:t>
      </w:r>
      <w:r w:rsidR="00E43CF7" w:rsidRPr="568C05E2">
        <w:rPr>
          <w:rFonts w:ascii="Arial" w:hAnsi="Arial"/>
          <w:b w:val="0"/>
          <w:bCs w:val="0"/>
        </w:rPr>
        <w:t xml:space="preserve"> und ist mit </w:t>
      </w:r>
      <w:r w:rsidR="00DC1AF6">
        <w:rPr>
          <w:rFonts w:ascii="Arial" w:hAnsi="Arial"/>
          <w:b w:val="0"/>
          <w:bCs w:val="0"/>
        </w:rPr>
        <w:t xml:space="preserve">Abmessungen von </w:t>
      </w:r>
      <w:r w:rsidR="00E43CF7" w:rsidRPr="568C05E2">
        <w:rPr>
          <w:rFonts w:ascii="Arial" w:hAnsi="Arial"/>
          <w:b w:val="0"/>
          <w:bCs w:val="0"/>
          <w:color w:val="000000" w:themeColor="text1"/>
        </w:rPr>
        <w:t>nur 12</w:t>
      </w:r>
      <w:r w:rsidR="006C2CCB">
        <w:rPr>
          <w:rFonts w:ascii="Arial" w:hAnsi="Arial"/>
          <w:b w:val="0"/>
          <w:bCs w:val="0"/>
          <w:color w:val="000000" w:themeColor="text1"/>
        </w:rPr>
        <w:t> </w:t>
      </w:r>
      <w:r w:rsidR="005E250C" w:rsidRPr="568C05E2">
        <w:rPr>
          <w:rFonts w:ascii="Arial" w:hAnsi="Arial"/>
          <w:b w:val="0"/>
          <w:bCs w:val="0"/>
          <w:color w:val="000000" w:themeColor="text1"/>
        </w:rPr>
        <w:t>×</w:t>
      </w:r>
      <w:r w:rsidR="006C2CCB">
        <w:rPr>
          <w:rFonts w:ascii="Arial" w:hAnsi="Arial"/>
          <w:b w:val="0"/>
          <w:bCs w:val="0"/>
          <w:color w:val="000000" w:themeColor="text1"/>
        </w:rPr>
        <w:t> </w:t>
      </w:r>
      <w:r w:rsidR="00E43CF7" w:rsidRPr="568C05E2">
        <w:rPr>
          <w:rFonts w:ascii="Arial" w:hAnsi="Arial"/>
          <w:b w:val="0"/>
          <w:bCs w:val="0"/>
          <w:color w:val="000000" w:themeColor="text1"/>
        </w:rPr>
        <w:t>8</w:t>
      </w:r>
      <w:r w:rsidR="006C2CCB">
        <w:rPr>
          <w:rFonts w:ascii="Arial" w:hAnsi="Arial"/>
          <w:b w:val="0"/>
          <w:bCs w:val="0"/>
          <w:color w:val="000000" w:themeColor="text1"/>
        </w:rPr>
        <w:t> </w:t>
      </w:r>
      <w:r w:rsidR="005E250C" w:rsidRPr="568C05E2">
        <w:rPr>
          <w:rFonts w:ascii="Arial" w:hAnsi="Arial"/>
          <w:b w:val="0"/>
          <w:bCs w:val="0"/>
          <w:color w:val="000000" w:themeColor="text1"/>
        </w:rPr>
        <w:t>×</w:t>
      </w:r>
      <w:r w:rsidR="006C2CCB">
        <w:rPr>
          <w:rFonts w:ascii="Arial" w:hAnsi="Arial"/>
          <w:b w:val="0"/>
          <w:bCs w:val="0"/>
          <w:color w:val="000000" w:themeColor="text1"/>
        </w:rPr>
        <w:t> </w:t>
      </w:r>
      <w:r w:rsidR="00E43CF7" w:rsidRPr="568C05E2">
        <w:rPr>
          <w:rFonts w:ascii="Arial" w:hAnsi="Arial"/>
          <w:b w:val="0"/>
          <w:bCs w:val="0"/>
          <w:color w:val="000000" w:themeColor="text1"/>
        </w:rPr>
        <w:t>2</w:t>
      </w:r>
      <w:r w:rsidR="00DC1AF6">
        <w:rPr>
          <w:rFonts w:ascii="Arial" w:hAnsi="Arial"/>
          <w:b w:val="0"/>
          <w:bCs w:val="0"/>
          <w:color w:val="000000" w:themeColor="text1"/>
        </w:rPr>
        <w:t xml:space="preserve"> </w:t>
      </w:r>
      <w:r w:rsidR="00E43CF7" w:rsidRPr="568C05E2">
        <w:rPr>
          <w:rFonts w:ascii="Arial" w:hAnsi="Arial"/>
          <w:b w:val="0"/>
          <w:bCs w:val="0"/>
          <w:color w:val="000000" w:themeColor="text1"/>
        </w:rPr>
        <w:t>mm</w:t>
      </w:r>
      <w:r w:rsidR="00DC1AF6" w:rsidRPr="00D80F4F">
        <w:rPr>
          <w:rFonts w:ascii="Arial" w:hAnsi="Arial"/>
          <w:b w:val="0"/>
          <w:bCs w:val="0"/>
          <w:color w:val="000000" w:themeColor="text1"/>
          <w:vertAlign w:val="superscript"/>
        </w:rPr>
        <w:t>3</w:t>
      </w:r>
      <w:r w:rsidR="00E43CF7" w:rsidRPr="568C05E2">
        <w:rPr>
          <w:rFonts w:ascii="Arial" w:hAnsi="Arial"/>
          <w:b w:val="0"/>
          <w:bCs w:val="0"/>
          <w:color w:val="000000" w:themeColor="text1"/>
        </w:rPr>
        <w:t xml:space="preserve"> rund </w:t>
      </w:r>
      <w:r w:rsidR="00060B8B">
        <w:rPr>
          <w:rFonts w:ascii="Arial" w:hAnsi="Arial"/>
          <w:b w:val="0"/>
          <w:bCs w:val="0"/>
        </w:rPr>
        <w:t>5</w:t>
      </w:r>
      <w:r w:rsidR="00E43CF7" w:rsidRPr="568C05E2">
        <w:rPr>
          <w:rFonts w:ascii="Arial" w:hAnsi="Arial"/>
          <w:b w:val="0"/>
          <w:bCs w:val="0"/>
        </w:rPr>
        <w:t xml:space="preserve">0 Prozent kleiner als </w:t>
      </w:r>
      <w:r w:rsidR="002E16D1" w:rsidRPr="568C05E2">
        <w:rPr>
          <w:rFonts w:ascii="Arial" w:hAnsi="Arial"/>
          <w:b w:val="0"/>
          <w:bCs w:val="0"/>
        </w:rPr>
        <w:t xml:space="preserve">vergleichbare </w:t>
      </w:r>
      <w:r w:rsidR="00B577A7" w:rsidRPr="568C05E2">
        <w:rPr>
          <w:rFonts w:ascii="Arial" w:hAnsi="Arial"/>
          <w:b w:val="0"/>
          <w:bCs w:val="0"/>
        </w:rPr>
        <w:t>Modelle</w:t>
      </w:r>
      <w:r w:rsidR="002E16D1" w:rsidRPr="568C05E2">
        <w:rPr>
          <w:rFonts w:ascii="Arial" w:hAnsi="Arial"/>
          <w:b w:val="0"/>
          <w:bCs w:val="0"/>
        </w:rPr>
        <w:t xml:space="preserve"> auf dem Markt</w:t>
      </w:r>
      <w:r w:rsidRPr="568C05E2">
        <w:rPr>
          <w:rFonts w:ascii="Arial" w:hAnsi="Arial"/>
          <w:b w:val="0"/>
          <w:bCs w:val="0"/>
        </w:rPr>
        <w:t xml:space="preserve">. </w:t>
      </w:r>
      <w:r w:rsidR="00E43CF7" w:rsidRPr="568C05E2">
        <w:rPr>
          <w:rFonts w:ascii="Arial" w:hAnsi="Arial"/>
          <w:b w:val="0"/>
          <w:bCs w:val="0"/>
        </w:rPr>
        <w:t>Metis-e</w:t>
      </w:r>
      <w:r w:rsidRPr="568C05E2">
        <w:rPr>
          <w:rFonts w:ascii="Arial" w:hAnsi="Arial"/>
          <w:b w:val="0"/>
          <w:bCs w:val="0"/>
        </w:rPr>
        <w:t xml:space="preserve"> ist für </w:t>
      </w:r>
      <w:r w:rsidR="00E43CF7" w:rsidRPr="568C05E2">
        <w:rPr>
          <w:rFonts w:ascii="Arial" w:hAnsi="Arial"/>
          <w:b w:val="0"/>
          <w:bCs w:val="0"/>
        </w:rPr>
        <w:t xml:space="preserve">automatische Zählerablesung sowie </w:t>
      </w:r>
      <w:r w:rsidRPr="568C05E2">
        <w:rPr>
          <w:rFonts w:ascii="Arial" w:hAnsi="Arial"/>
          <w:b w:val="0"/>
          <w:bCs w:val="0"/>
        </w:rPr>
        <w:t>den Einsatz in batteriebetriebenen Geräten optimiert</w:t>
      </w:r>
      <w:r w:rsidR="7BB22170" w:rsidRPr="568C05E2">
        <w:rPr>
          <w:rFonts w:ascii="Arial" w:hAnsi="Arial"/>
          <w:b w:val="0"/>
          <w:bCs w:val="0"/>
        </w:rPr>
        <w:t>.</w:t>
      </w:r>
      <w:r w:rsidRPr="568C05E2">
        <w:rPr>
          <w:rFonts w:ascii="Arial" w:hAnsi="Arial"/>
          <w:b w:val="0"/>
          <w:bCs w:val="0"/>
        </w:rPr>
        <w:t xml:space="preserve"> </w:t>
      </w:r>
      <w:r w:rsidR="1234A3F5" w:rsidRPr="568C05E2">
        <w:rPr>
          <w:rFonts w:ascii="Arial" w:hAnsi="Arial"/>
          <w:b w:val="0"/>
          <w:bCs w:val="0"/>
        </w:rPr>
        <w:t xml:space="preserve">In den Energiesparmodi benötigt </w:t>
      </w:r>
      <w:r w:rsidR="4F8F66D4" w:rsidRPr="568C05E2">
        <w:rPr>
          <w:rFonts w:ascii="Arial" w:hAnsi="Arial"/>
          <w:b w:val="0"/>
          <w:bCs w:val="0"/>
        </w:rPr>
        <w:t>d</w:t>
      </w:r>
      <w:r w:rsidR="00E43CF7" w:rsidRPr="568C05E2">
        <w:rPr>
          <w:rFonts w:ascii="Arial" w:hAnsi="Arial"/>
          <w:b w:val="0"/>
          <w:bCs w:val="0"/>
        </w:rPr>
        <w:t xml:space="preserve">as Modul </w:t>
      </w:r>
      <w:r w:rsidR="26AEE936" w:rsidRPr="568C05E2">
        <w:rPr>
          <w:rFonts w:ascii="Arial" w:hAnsi="Arial"/>
          <w:b w:val="0"/>
          <w:bCs w:val="0"/>
        </w:rPr>
        <w:t xml:space="preserve">im </w:t>
      </w:r>
      <w:r w:rsidR="00D50058">
        <w:rPr>
          <w:rFonts w:ascii="Arial" w:hAnsi="Arial"/>
          <w:b w:val="0"/>
          <w:bCs w:val="0"/>
        </w:rPr>
        <w:t>Stand-by-Modus</w:t>
      </w:r>
      <w:r w:rsidR="05AE61C1" w:rsidRPr="568C05E2">
        <w:rPr>
          <w:rFonts w:ascii="Arial" w:hAnsi="Arial"/>
          <w:b w:val="0"/>
          <w:bCs w:val="0"/>
        </w:rPr>
        <w:t xml:space="preserve"> 1</w:t>
      </w:r>
      <w:r w:rsidR="00E43CF7" w:rsidRPr="568C05E2">
        <w:rPr>
          <w:rFonts w:ascii="Arial" w:hAnsi="Arial"/>
          <w:b w:val="0"/>
          <w:bCs w:val="0"/>
        </w:rPr>
        <w:t>,</w:t>
      </w:r>
      <w:r w:rsidR="744023E2" w:rsidRPr="568C05E2">
        <w:rPr>
          <w:rFonts w:ascii="Arial" w:hAnsi="Arial"/>
          <w:b w:val="0"/>
          <w:bCs w:val="0"/>
        </w:rPr>
        <w:t>6</w:t>
      </w:r>
      <w:r w:rsidR="00DC1AF6">
        <w:rPr>
          <w:rFonts w:ascii="Arial" w:hAnsi="Arial"/>
          <w:b w:val="0"/>
          <w:bCs w:val="0"/>
        </w:rPr>
        <w:t xml:space="preserve"> </w:t>
      </w:r>
      <w:r w:rsidR="744023E2" w:rsidRPr="568C05E2">
        <w:rPr>
          <w:rFonts w:ascii="Arial" w:hAnsi="Arial"/>
          <w:b w:val="0"/>
          <w:bCs w:val="0"/>
        </w:rPr>
        <w:t xml:space="preserve">µA und im </w:t>
      </w:r>
      <w:r w:rsidR="005569D0">
        <w:rPr>
          <w:rFonts w:ascii="Arial" w:hAnsi="Arial"/>
          <w:b w:val="0"/>
          <w:bCs w:val="0"/>
        </w:rPr>
        <w:t>Shutdown</w:t>
      </w:r>
      <w:r w:rsidR="006C2CCB">
        <w:rPr>
          <w:rFonts w:ascii="Arial" w:hAnsi="Arial"/>
          <w:b w:val="0"/>
          <w:bCs w:val="0"/>
        </w:rPr>
        <w:t>-M</w:t>
      </w:r>
      <w:r w:rsidR="005569D0">
        <w:rPr>
          <w:rFonts w:ascii="Arial" w:hAnsi="Arial"/>
          <w:b w:val="0"/>
          <w:bCs w:val="0"/>
        </w:rPr>
        <w:t>odus</w:t>
      </w:r>
      <w:r w:rsidR="744023E2" w:rsidRPr="568C05E2">
        <w:rPr>
          <w:rFonts w:ascii="Arial" w:hAnsi="Arial"/>
          <w:b w:val="0"/>
          <w:bCs w:val="0"/>
        </w:rPr>
        <w:t xml:space="preserve"> sogar nur 200</w:t>
      </w:r>
      <w:r w:rsidR="00DC1AF6">
        <w:rPr>
          <w:rFonts w:ascii="Arial" w:hAnsi="Arial"/>
          <w:b w:val="0"/>
          <w:bCs w:val="0"/>
        </w:rPr>
        <w:t xml:space="preserve"> </w:t>
      </w:r>
      <w:r w:rsidR="744023E2" w:rsidRPr="568C05E2">
        <w:rPr>
          <w:rFonts w:ascii="Arial" w:hAnsi="Arial"/>
          <w:b w:val="0"/>
          <w:bCs w:val="0"/>
        </w:rPr>
        <w:t>nA.</w:t>
      </w:r>
      <w:r w:rsidR="00E43CF7" w:rsidRPr="568C05E2">
        <w:rPr>
          <w:rFonts w:ascii="Arial" w:hAnsi="Arial"/>
          <w:b w:val="0"/>
          <w:bCs w:val="0"/>
        </w:rPr>
        <w:t xml:space="preserve"> Außerdem können die </w:t>
      </w:r>
      <w:r w:rsidR="1D367F97" w:rsidRPr="568C05E2">
        <w:rPr>
          <w:rFonts w:ascii="Arial" w:hAnsi="Arial"/>
          <w:b w:val="0"/>
          <w:bCs w:val="0"/>
        </w:rPr>
        <w:t>unterschiedlichen wM-Bus</w:t>
      </w:r>
      <w:r w:rsidR="00D50058">
        <w:rPr>
          <w:rFonts w:ascii="Arial" w:hAnsi="Arial"/>
          <w:b w:val="0"/>
          <w:bCs w:val="0"/>
        </w:rPr>
        <w:t>-</w:t>
      </w:r>
      <w:r w:rsidR="1D367F97" w:rsidRPr="568C05E2">
        <w:rPr>
          <w:rFonts w:ascii="Arial" w:hAnsi="Arial"/>
          <w:b w:val="0"/>
          <w:bCs w:val="0"/>
        </w:rPr>
        <w:t>Modi S, T und C ausgewählt werden</w:t>
      </w:r>
      <w:r w:rsidR="005569D0">
        <w:rPr>
          <w:rFonts w:ascii="Arial" w:hAnsi="Arial"/>
          <w:b w:val="0"/>
          <w:bCs w:val="0"/>
        </w:rPr>
        <w:t>,</w:t>
      </w:r>
      <w:r w:rsidR="1D367F97" w:rsidRPr="568C05E2">
        <w:rPr>
          <w:rFonts w:ascii="Arial" w:hAnsi="Arial"/>
          <w:b w:val="0"/>
          <w:bCs w:val="0"/>
        </w:rPr>
        <w:t xml:space="preserve"> um verschiedene Anwendungsbereiche mit unterschiedlichen Anforderungen zu unterstützen. </w:t>
      </w:r>
      <w:r w:rsidR="00E43CF7" w:rsidRPr="568C05E2">
        <w:rPr>
          <w:rFonts w:ascii="Arial" w:hAnsi="Arial"/>
          <w:b w:val="0"/>
          <w:bCs w:val="0"/>
        </w:rPr>
        <w:t xml:space="preserve"> </w:t>
      </w:r>
    </w:p>
    <w:p w14:paraId="559E9DD6" w14:textId="261A0195" w:rsidR="003A77E6" w:rsidRDefault="00E43CF7" w:rsidP="00485E6F">
      <w:pPr>
        <w:pStyle w:val="Textkrper"/>
        <w:spacing w:before="120" w:after="120" w:line="260" w:lineRule="exact"/>
        <w:jc w:val="both"/>
        <w:rPr>
          <w:rFonts w:ascii="Arial" w:hAnsi="Arial"/>
          <w:b w:val="0"/>
          <w:bCs w:val="0"/>
        </w:rPr>
      </w:pPr>
      <w:r w:rsidRPr="568C05E2">
        <w:rPr>
          <w:rFonts w:ascii="Arial" w:hAnsi="Arial"/>
          <w:b w:val="0"/>
          <w:bCs w:val="0"/>
        </w:rPr>
        <w:t xml:space="preserve">Das </w:t>
      </w:r>
      <w:r w:rsidR="0EF54D65" w:rsidRPr="568C05E2">
        <w:rPr>
          <w:rFonts w:ascii="Arial" w:hAnsi="Arial"/>
          <w:b w:val="0"/>
          <w:bCs w:val="0"/>
        </w:rPr>
        <w:t xml:space="preserve">Modul </w:t>
      </w:r>
      <w:r w:rsidRPr="568C05E2">
        <w:rPr>
          <w:rFonts w:ascii="Arial" w:hAnsi="Arial"/>
          <w:b w:val="0"/>
          <w:bCs w:val="0"/>
        </w:rPr>
        <w:t xml:space="preserve">bietet </w:t>
      </w:r>
      <w:r w:rsidR="00456A45">
        <w:rPr>
          <w:rFonts w:ascii="Arial" w:hAnsi="Arial"/>
          <w:b w:val="0"/>
          <w:bCs w:val="0"/>
        </w:rPr>
        <w:t xml:space="preserve">Entwicklerinnen und Entwicklern </w:t>
      </w:r>
      <w:r w:rsidR="1A817E78" w:rsidRPr="568C05E2">
        <w:rPr>
          <w:rFonts w:ascii="Arial" w:hAnsi="Arial"/>
          <w:b w:val="0"/>
          <w:bCs w:val="0"/>
        </w:rPr>
        <w:t>mit seine</w:t>
      </w:r>
      <w:r w:rsidR="005569D0">
        <w:rPr>
          <w:rFonts w:ascii="Arial" w:hAnsi="Arial"/>
          <w:b w:val="0"/>
          <w:bCs w:val="0"/>
        </w:rPr>
        <w:t>n</w:t>
      </w:r>
      <w:r w:rsidR="1A817E78" w:rsidRPr="568C05E2">
        <w:rPr>
          <w:rFonts w:ascii="Arial" w:hAnsi="Arial"/>
          <w:b w:val="0"/>
          <w:bCs w:val="0"/>
        </w:rPr>
        <w:t xml:space="preserve"> </w:t>
      </w:r>
      <w:r w:rsidR="507E8BAD" w:rsidRPr="568C05E2">
        <w:rPr>
          <w:rFonts w:ascii="Arial" w:hAnsi="Arial"/>
          <w:b w:val="0"/>
          <w:bCs w:val="0"/>
        </w:rPr>
        <w:t xml:space="preserve">umfangreichen </w:t>
      </w:r>
      <w:r w:rsidR="1A817E78" w:rsidRPr="568C05E2">
        <w:rPr>
          <w:rFonts w:ascii="Arial" w:hAnsi="Arial"/>
          <w:b w:val="0"/>
          <w:bCs w:val="0"/>
        </w:rPr>
        <w:t>Funktionen</w:t>
      </w:r>
      <w:r w:rsidR="496E1CD2" w:rsidRPr="568C05E2">
        <w:rPr>
          <w:rFonts w:ascii="Arial" w:hAnsi="Arial"/>
          <w:b w:val="0"/>
          <w:bCs w:val="0"/>
        </w:rPr>
        <w:t>,</w:t>
      </w:r>
      <w:r w:rsidR="367E36F1" w:rsidRPr="568C05E2">
        <w:rPr>
          <w:rFonts w:ascii="Arial" w:hAnsi="Arial"/>
          <w:b w:val="0"/>
          <w:bCs w:val="0"/>
        </w:rPr>
        <w:t xml:space="preserve"> die über die UART</w:t>
      </w:r>
      <w:r w:rsidR="007E4EDA">
        <w:rPr>
          <w:rFonts w:ascii="Arial" w:hAnsi="Arial"/>
          <w:b w:val="0"/>
          <w:bCs w:val="0"/>
        </w:rPr>
        <w:t>-</w:t>
      </w:r>
      <w:r w:rsidR="367E36F1" w:rsidRPr="568C05E2">
        <w:rPr>
          <w:rFonts w:ascii="Arial" w:hAnsi="Arial"/>
          <w:b w:val="0"/>
          <w:bCs w:val="0"/>
        </w:rPr>
        <w:t>Schnittstelle aufgerufen werden können</w:t>
      </w:r>
      <w:r w:rsidR="1BAD9B9D" w:rsidRPr="568C05E2">
        <w:rPr>
          <w:rFonts w:ascii="Arial" w:hAnsi="Arial"/>
          <w:b w:val="0"/>
          <w:bCs w:val="0"/>
        </w:rPr>
        <w:t>,</w:t>
      </w:r>
      <w:r w:rsidR="7CC790E0" w:rsidRPr="568C05E2">
        <w:rPr>
          <w:rFonts w:ascii="Arial" w:hAnsi="Arial"/>
          <w:b w:val="0"/>
          <w:bCs w:val="0"/>
        </w:rPr>
        <w:t xml:space="preserve"> </w:t>
      </w:r>
      <w:r w:rsidRPr="568C05E2">
        <w:rPr>
          <w:rFonts w:ascii="Arial" w:hAnsi="Arial"/>
          <w:b w:val="0"/>
          <w:bCs w:val="0"/>
        </w:rPr>
        <w:t xml:space="preserve">große Flexibilität. </w:t>
      </w:r>
      <w:r w:rsidR="00C650CA" w:rsidRPr="568C05E2">
        <w:rPr>
          <w:rFonts w:ascii="Arial" w:hAnsi="Arial"/>
          <w:b w:val="0"/>
          <w:bCs w:val="0"/>
        </w:rPr>
        <w:t xml:space="preserve">Ihnen </w:t>
      </w:r>
      <w:r w:rsidRPr="568C05E2">
        <w:rPr>
          <w:rFonts w:ascii="Arial" w:hAnsi="Arial"/>
          <w:b w:val="0"/>
          <w:bCs w:val="0"/>
        </w:rPr>
        <w:t>steh</w:t>
      </w:r>
      <w:r w:rsidR="0017614C">
        <w:rPr>
          <w:rFonts w:ascii="Arial" w:hAnsi="Arial"/>
          <w:b w:val="0"/>
          <w:bCs w:val="0"/>
        </w:rPr>
        <w:t>en</w:t>
      </w:r>
      <w:r w:rsidRPr="568C05E2">
        <w:rPr>
          <w:rFonts w:ascii="Arial" w:hAnsi="Arial"/>
          <w:b w:val="0"/>
          <w:bCs w:val="0"/>
        </w:rPr>
        <w:t xml:space="preserve"> ein ausführliches Benutzerhandbuch und ein Software Development Kit zur Verfügung.</w:t>
      </w:r>
    </w:p>
    <w:p w14:paraId="7006A457" w14:textId="77777777" w:rsidR="00D80F4F" w:rsidRPr="00F03AF3" w:rsidRDefault="00D80F4F" w:rsidP="00F03AF3">
      <w:pPr>
        <w:pStyle w:val="Textkrper"/>
        <w:jc w:val="both"/>
        <w:rPr>
          <w:rFonts w:ascii="Arial" w:hAnsi="Arial"/>
          <w:b w:val="0"/>
          <w:bCs w:val="0"/>
        </w:rPr>
      </w:pPr>
    </w:p>
    <w:p w14:paraId="7653B424" w14:textId="77777777" w:rsidR="00485E6F" w:rsidRPr="00F03AF3" w:rsidRDefault="00485E6F" w:rsidP="00F03AF3">
      <w:pPr>
        <w:pStyle w:val="PITextkrper"/>
        <w:pBdr>
          <w:top w:val="single" w:sz="4" w:space="1" w:color="auto"/>
        </w:pBdr>
        <w:spacing w:before="120" w:line="240" w:lineRule="auto"/>
        <w:rPr>
          <w:bCs/>
          <w:sz w:val="20"/>
          <w:lang w:val="de-DE"/>
        </w:rPr>
      </w:pPr>
    </w:p>
    <w:p w14:paraId="3DDC043E" w14:textId="77777777" w:rsidR="00485E6F" w:rsidRPr="00B94DAE" w:rsidRDefault="00485E6F" w:rsidP="00485E6F">
      <w:pPr>
        <w:spacing w:after="120" w:line="280" w:lineRule="exact"/>
        <w:rPr>
          <w:rFonts w:ascii="Arial" w:hAnsi="Arial" w:cs="Arial"/>
          <w:b/>
          <w:bCs/>
          <w:sz w:val="18"/>
          <w:szCs w:val="18"/>
        </w:rPr>
      </w:pPr>
      <w:r w:rsidRPr="00B94DAE">
        <w:rPr>
          <w:rFonts w:ascii="Arial" w:hAnsi="Arial" w:cs="Arial"/>
          <w:b/>
          <w:bCs/>
          <w:sz w:val="18"/>
          <w:szCs w:val="18"/>
        </w:rPr>
        <w:t>Verfügbares Bildmaterial</w:t>
      </w:r>
    </w:p>
    <w:p w14:paraId="3C9B88DA" w14:textId="77777777" w:rsidR="00485E6F" w:rsidRDefault="00485E6F" w:rsidP="00485E6F">
      <w:pPr>
        <w:spacing w:after="120" w:line="280" w:lineRule="exact"/>
        <w:rPr>
          <w:rStyle w:val="Hyperlink"/>
          <w:rFonts w:ascii="Arial" w:hAnsi="Arial" w:cs="Arial"/>
          <w:sz w:val="18"/>
          <w:szCs w:val="18"/>
        </w:rPr>
      </w:pPr>
      <w:r w:rsidRPr="00B94DAE">
        <w:rPr>
          <w:rFonts w:ascii="Arial" w:hAnsi="Arial" w:cs="Arial"/>
          <w:bCs/>
          <w:sz w:val="18"/>
          <w:szCs w:val="18"/>
        </w:rPr>
        <w:t>Folgendes Bildmaterial steht druckfähig im Internet zum Download bereit:</w:t>
      </w:r>
      <w:r w:rsidRPr="00B94DAE">
        <w:t xml:space="preserve"> </w:t>
      </w:r>
      <w:hyperlink r:id="rId12" w:history="1">
        <w:r w:rsidRPr="00B94DAE">
          <w:rPr>
            <w:rStyle w:val="Hyperlink"/>
            <w:rFonts w:ascii="Arial" w:hAnsi="Arial" w:cs="Arial"/>
            <w:sz w:val="18"/>
            <w:szCs w:val="18"/>
          </w:rPr>
          <w:t>https://kk.htcm.de/press-releases/wuerth/</w:t>
        </w:r>
      </w:hyperlink>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485E6F" w:rsidRPr="00B94DAE" w14:paraId="415A195B" w14:textId="77777777" w:rsidTr="00CE17D6">
        <w:trPr>
          <w:trHeight w:val="1701"/>
        </w:trPr>
        <w:tc>
          <w:tcPr>
            <w:tcW w:w="3510" w:type="dxa"/>
          </w:tcPr>
          <w:p w14:paraId="5A320371" w14:textId="49DB9F4E" w:rsidR="00485E6F" w:rsidRPr="003A77E6" w:rsidRDefault="00485E6F" w:rsidP="00CE17D6">
            <w:pPr>
              <w:pStyle w:val="txt"/>
              <w:rPr>
                <w:b/>
                <w:bCs/>
                <w:sz w:val="18"/>
              </w:rPr>
            </w:pPr>
            <w:r w:rsidRPr="00B94DAE">
              <w:rPr>
                <w:b/>
              </w:rPr>
              <w:br/>
            </w:r>
            <w:r w:rsidR="003A77E6" w:rsidRPr="003A77E6">
              <w:rPr>
                <w:noProof/>
              </w:rPr>
              <w:drawing>
                <wp:inline distT="0" distB="0" distL="0" distR="0" wp14:anchorId="1BC3C78E" wp14:editId="2A604251">
                  <wp:extent cx="2139950" cy="1139825"/>
                  <wp:effectExtent l="0" t="0" r="0" b="3175"/>
                  <wp:docPr id="724472098"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29377" b="17359"/>
                          <a:stretch/>
                        </pic:blipFill>
                        <pic:spPr bwMode="auto">
                          <a:xfrm>
                            <a:off x="0" y="0"/>
                            <a:ext cx="2139950" cy="1139825"/>
                          </a:xfrm>
                          <a:prstGeom prst="rect">
                            <a:avLst/>
                          </a:prstGeom>
                          <a:noFill/>
                          <a:ln>
                            <a:noFill/>
                          </a:ln>
                          <a:extLst>
                            <a:ext uri="{53640926-AAD7-44D8-BBD7-CCE9431645EC}">
                              <a14:shadowObscured xmlns:a14="http://schemas.microsoft.com/office/drawing/2010/main"/>
                            </a:ext>
                          </a:extLst>
                        </pic:spPr>
                      </pic:pic>
                    </a:graphicData>
                  </a:graphic>
                </wp:inline>
              </w:drawing>
            </w:r>
            <w:r w:rsidRPr="003A77E6">
              <w:rPr>
                <w:bCs/>
                <w:sz w:val="16"/>
                <w:szCs w:val="16"/>
              </w:rPr>
              <w:t xml:space="preserve">Bildquelle: Würth Elektronik </w:t>
            </w:r>
          </w:p>
          <w:p w14:paraId="5ED23578" w14:textId="461A1767" w:rsidR="00485E6F" w:rsidRPr="00B94DAE" w:rsidRDefault="003A77E6" w:rsidP="00D80F4F">
            <w:pPr>
              <w:autoSpaceDE w:val="0"/>
              <w:autoSpaceDN w:val="0"/>
              <w:adjustRightInd w:val="0"/>
              <w:rPr>
                <w:rFonts w:ascii="Arial" w:hAnsi="Arial" w:cs="Arial"/>
                <w:b/>
                <w:bCs/>
                <w:sz w:val="18"/>
                <w:szCs w:val="18"/>
              </w:rPr>
            </w:pPr>
            <w:r w:rsidRPr="003A77E6">
              <w:rPr>
                <w:rFonts w:ascii="Arial" w:hAnsi="Arial" w:cs="Arial"/>
                <w:b/>
                <w:sz w:val="18"/>
                <w:szCs w:val="18"/>
              </w:rPr>
              <w:t>Metis-e ist ein kostengünstiges und stromsparendes Funkmodul für Messstellen</w:t>
            </w:r>
            <w:r w:rsidR="00D80F4F">
              <w:rPr>
                <w:rFonts w:ascii="Arial" w:hAnsi="Arial" w:cs="Arial"/>
                <w:b/>
                <w:sz w:val="18"/>
                <w:szCs w:val="18"/>
              </w:rPr>
              <w:t>.</w:t>
            </w:r>
            <w:r w:rsidR="00F03AF3">
              <w:rPr>
                <w:rFonts w:ascii="Arial" w:hAnsi="Arial" w:cs="Arial"/>
                <w:b/>
                <w:sz w:val="18"/>
                <w:szCs w:val="18"/>
              </w:rPr>
              <w:br/>
            </w:r>
          </w:p>
        </w:tc>
      </w:tr>
    </w:tbl>
    <w:p w14:paraId="1A961B77" w14:textId="77777777" w:rsidR="00485E6F" w:rsidRPr="00B94DAE" w:rsidRDefault="00485E6F" w:rsidP="00485E6F">
      <w:pPr>
        <w:pStyle w:val="Textkrper"/>
        <w:spacing w:before="120" w:after="120" w:line="260" w:lineRule="exact"/>
        <w:jc w:val="both"/>
        <w:rPr>
          <w:rFonts w:ascii="Arial" w:hAnsi="Arial"/>
          <w:b w:val="0"/>
          <w:bCs w:val="0"/>
        </w:rPr>
      </w:pPr>
    </w:p>
    <w:p w14:paraId="0BA87216" w14:textId="77777777" w:rsidR="00485E6F" w:rsidRPr="00B94DAE" w:rsidRDefault="00485E6F" w:rsidP="00485E6F">
      <w:pPr>
        <w:pStyle w:val="PITextkrper"/>
        <w:pBdr>
          <w:top w:val="single" w:sz="4" w:space="1" w:color="auto"/>
        </w:pBdr>
        <w:spacing w:before="240"/>
        <w:rPr>
          <w:b/>
          <w:sz w:val="18"/>
          <w:szCs w:val="18"/>
          <w:lang w:val="de-DE"/>
        </w:rPr>
      </w:pPr>
    </w:p>
    <w:p w14:paraId="0A7F43B1" w14:textId="77777777" w:rsidR="00485E6F" w:rsidRPr="00B94DAE" w:rsidRDefault="00485E6F" w:rsidP="00485E6F">
      <w:pPr>
        <w:pStyle w:val="Textkrper"/>
        <w:spacing w:before="120" w:after="120" w:line="276" w:lineRule="auto"/>
        <w:jc w:val="both"/>
        <w:rPr>
          <w:rFonts w:ascii="Arial" w:hAnsi="Arial"/>
          <w:bCs w:val="0"/>
        </w:rPr>
      </w:pPr>
      <w:r w:rsidRPr="00B94DAE">
        <w:rPr>
          <w:rFonts w:ascii="Arial" w:hAnsi="Arial"/>
          <w:bCs w:val="0"/>
        </w:rPr>
        <w:t>Über die Würth Elektronik eiSos Gruppe</w:t>
      </w:r>
    </w:p>
    <w:p w14:paraId="4F5481CA" w14:textId="77777777" w:rsidR="00485E6F" w:rsidRPr="00B94DAE" w:rsidRDefault="00485E6F" w:rsidP="00485E6F">
      <w:pPr>
        <w:pStyle w:val="Textkrper"/>
        <w:spacing w:before="120" w:after="120" w:line="276" w:lineRule="auto"/>
        <w:jc w:val="both"/>
        <w:rPr>
          <w:rFonts w:ascii="Arial" w:hAnsi="Arial"/>
          <w:b w:val="0"/>
        </w:rPr>
      </w:pPr>
      <w:r w:rsidRPr="00B94DAE">
        <w:rPr>
          <w:rFonts w:ascii="Arial" w:hAnsi="Arial"/>
          <w:b w:val="0"/>
        </w:rPr>
        <w:t>Die Würth Elektronik eiSos Gruppe ist Hersteller elektronischer und elektromechanischer Bauelemente für die Elektronikindustrie und Technologie-Enabler für zukunftsweisende Elektroniklösungen. Würth Elektronik eiSos ist einer der größten europäischen Hersteller von passiven Bauteilen und in 50 Ländern aktiv. Fertigungsstandorte in Europa, Asien und Nordamerika versorgen die weltweit wachsende Kundenzahl.</w:t>
      </w:r>
    </w:p>
    <w:p w14:paraId="78040DD4" w14:textId="1B9DE9D8" w:rsidR="00485E6F" w:rsidRPr="00B94DAE" w:rsidRDefault="00485E6F" w:rsidP="00485E6F">
      <w:pPr>
        <w:pStyle w:val="Textkrper"/>
        <w:spacing w:before="120" w:after="120" w:line="276" w:lineRule="auto"/>
        <w:jc w:val="both"/>
        <w:rPr>
          <w:rFonts w:ascii="Arial" w:hAnsi="Arial"/>
          <w:b w:val="0"/>
        </w:rPr>
      </w:pPr>
      <w:r w:rsidRPr="00B94DAE">
        <w:rPr>
          <w:rFonts w:ascii="Arial" w:hAnsi="Arial"/>
          <w:b w:val="0"/>
        </w:rPr>
        <w:t xml:space="preserve">Das Produktprogramm umfasst EMV-Komponenten, Induktivitäten, Übertrager, HF-Bauteile, Varistoren, Kondensatoren, Widerstände, Quarze, Oszillatoren, Power Module, Wireless Power Transfer, LEDs, Sensoren, </w:t>
      </w:r>
      <w:r w:rsidR="008819C5" w:rsidRPr="00B94DAE">
        <w:rPr>
          <w:rFonts w:ascii="Arial" w:hAnsi="Arial"/>
          <w:b w:val="0"/>
        </w:rPr>
        <w:t xml:space="preserve">Funkmodule, </w:t>
      </w:r>
      <w:r w:rsidRPr="00B94DAE">
        <w:rPr>
          <w:rFonts w:ascii="Arial" w:hAnsi="Arial"/>
          <w:b w:val="0"/>
        </w:rPr>
        <w:t>Steckverbinder, Stromversorgungselemente, Schalter, Taster, Verbindungstechnik, Sicherungshalter sowie Lösungen zur drahtlosen Datenübertragung.</w:t>
      </w:r>
      <w:r w:rsidR="00A7329B" w:rsidRPr="00B94DAE">
        <w:rPr>
          <w:rFonts w:ascii="Arial" w:hAnsi="Arial"/>
          <w:b w:val="0"/>
        </w:rPr>
        <w:t xml:space="preserve"> Das Portfolio wird durch kundenspezifische Lösungen abgerundet.</w:t>
      </w:r>
    </w:p>
    <w:p w14:paraId="4E9369FD" w14:textId="77777777" w:rsidR="00485E6F" w:rsidRPr="00B94DAE" w:rsidRDefault="00485E6F" w:rsidP="00485E6F">
      <w:pPr>
        <w:pStyle w:val="Textkrper"/>
        <w:spacing w:before="120" w:after="120" w:line="276" w:lineRule="auto"/>
        <w:jc w:val="both"/>
        <w:rPr>
          <w:rFonts w:ascii="Arial" w:hAnsi="Arial"/>
          <w:b w:val="0"/>
        </w:rPr>
      </w:pPr>
      <w:r w:rsidRPr="00B94DAE">
        <w:rPr>
          <w:rFonts w:ascii="Arial" w:hAnsi="Arial"/>
          <w:b w:val="0"/>
        </w:rPr>
        <w:t xml:space="preserve">Die Verfügbarkeit ab Lager aller Katalogbauteile ohne Mindestbestellmenge, kostenlose Muster und umfangreicher Support durch technische Vertriebsmitarbeitende und Auswahltools prägen die einzigartige Service-Orientierung des Unternehmens. </w:t>
      </w:r>
    </w:p>
    <w:p w14:paraId="4AB3B8FD" w14:textId="48CDA5EC" w:rsidR="008E6771" w:rsidRPr="00B94DAE" w:rsidRDefault="00485E6F" w:rsidP="008E6771">
      <w:pPr>
        <w:pStyle w:val="Textkrper"/>
        <w:spacing w:before="120" w:after="120" w:line="276" w:lineRule="auto"/>
        <w:jc w:val="both"/>
        <w:rPr>
          <w:rFonts w:ascii="Arial" w:hAnsi="Arial"/>
          <w:b w:val="0"/>
        </w:rPr>
      </w:pPr>
      <w:r w:rsidRPr="00B94DAE">
        <w:rPr>
          <w:rFonts w:ascii="Arial" w:hAnsi="Arial"/>
          <w:b w:val="0"/>
        </w:rPr>
        <w:t xml:space="preserve">Würth Elektronik ist Teil der Würth-Gruppe, dem Weltmarktführer in der Entwicklung, der Herstellung und dem Vertrieb von Montage- und Befestigungsmaterial, und beschäftigt </w:t>
      </w:r>
      <w:r w:rsidR="002B1C8D" w:rsidRPr="00B94DAE">
        <w:rPr>
          <w:rFonts w:ascii="Arial" w:hAnsi="Arial"/>
          <w:b w:val="0"/>
        </w:rPr>
        <w:t>7</w:t>
      </w:r>
      <w:r w:rsidR="008E0894" w:rsidRPr="00B94DAE">
        <w:rPr>
          <w:rFonts w:ascii="Arial" w:hAnsi="Arial"/>
          <w:b w:val="0"/>
        </w:rPr>
        <w:t> </w:t>
      </w:r>
      <w:r w:rsidR="002B1C8D" w:rsidRPr="00B94DAE">
        <w:rPr>
          <w:rFonts w:ascii="Arial" w:hAnsi="Arial"/>
          <w:b w:val="0"/>
        </w:rPr>
        <w:t>9</w:t>
      </w:r>
      <w:r w:rsidRPr="00B94DAE">
        <w:rPr>
          <w:rFonts w:ascii="Arial" w:hAnsi="Arial"/>
          <w:b w:val="0"/>
        </w:rPr>
        <w:t xml:space="preserve">00 Mitarbeitende. </w:t>
      </w:r>
      <w:r w:rsidR="008E6771" w:rsidRPr="00B94DAE">
        <w:rPr>
          <w:rFonts w:ascii="Arial" w:hAnsi="Arial"/>
          <w:b w:val="0"/>
        </w:rPr>
        <w:t>Im Jahr 202</w:t>
      </w:r>
      <w:r w:rsidR="002B1C8D" w:rsidRPr="00B94DAE">
        <w:rPr>
          <w:rFonts w:ascii="Arial" w:hAnsi="Arial"/>
          <w:b w:val="0"/>
        </w:rPr>
        <w:t>3</w:t>
      </w:r>
      <w:r w:rsidR="008E6771" w:rsidRPr="00B94DAE">
        <w:rPr>
          <w:rFonts w:ascii="Arial" w:hAnsi="Arial"/>
          <w:b w:val="0"/>
        </w:rPr>
        <w:t xml:space="preserve"> erwirtschaftete die Würth Elektronik Gruppe einen Umsatz von 1,</w:t>
      </w:r>
      <w:r w:rsidR="002B1C8D" w:rsidRPr="00B94DAE">
        <w:rPr>
          <w:rFonts w:ascii="Arial" w:hAnsi="Arial"/>
          <w:b w:val="0"/>
        </w:rPr>
        <w:t>24</w:t>
      </w:r>
      <w:r w:rsidR="008E6771" w:rsidRPr="00B94DAE">
        <w:rPr>
          <w:rFonts w:ascii="Arial" w:hAnsi="Arial"/>
          <w:b w:val="0"/>
        </w:rPr>
        <w:t xml:space="preserve"> Milliarden Euro.</w:t>
      </w:r>
    </w:p>
    <w:p w14:paraId="6159303C" w14:textId="77777777" w:rsidR="00485E6F" w:rsidRPr="003D1EDB" w:rsidRDefault="00485E6F" w:rsidP="00485E6F">
      <w:pPr>
        <w:pStyle w:val="Textkrper"/>
        <w:spacing w:before="120" w:after="120" w:line="276" w:lineRule="auto"/>
        <w:rPr>
          <w:rFonts w:ascii="Arial" w:hAnsi="Arial"/>
          <w:b w:val="0"/>
          <w:lang w:val="en-US"/>
        </w:rPr>
      </w:pPr>
      <w:r w:rsidRPr="003D1EDB">
        <w:rPr>
          <w:rFonts w:ascii="Arial" w:hAnsi="Arial"/>
          <w:b w:val="0"/>
          <w:lang w:val="en-US"/>
        </w:rPr>
        <w:t>Würth Elektronik: more than you expect!</w:t>
      </w:r>
    </w:p>
    <w:p w14:paraId="359C45D7" w14:textId="77777777" w:rsidR="00485E6F" w:rsidRPr="00B94DAE" w:rsidRDefault="00485E6F" w:rsidP="00485E6F">
      <w:pPr>
        <w:pStyle w:val="Textkrper"/>
        <w:spacing w:before="120" w:after="120" w:line="276" w:lineRule="auto"/>
        <w:rPr>
          <w:rFonts w:ascii="Arial" w:hAnsi="Arial"/>
        </w:rPr>
      </w:pPr>
      <w:r w:rsidRPr="00B94DAE">
        <w:rPr>
          <w:rFonts w:ascii="Arial" w:hAnsi="Arial"/>
        </w:rPr>
        <w:t>Weitere Informationen unter www.we-online.com</w:t>
      </w:r>
    </w:p>
    <w:p w14:paraId="47300CFE" w14:textId="77777777" w:rsidR="00485E6F" w:rsidRPr="00B94DAE" w:rsidRDefault="00485E6F" w:rsidP="00485E6F">
      <w:pPr>
        <w:pStyle w:val="Textkrper"/>
        <w:spacing w:before="120" w:after="120" w:line="276" w:lineRule="auto"/>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485E6F" w:rsidRPr="00B94DAE" w14:paraId="12B40D8C" w14:textId="77777777" w:rsidTr="00CE17D6">
        <w:tc>
          <w:tcPr>
            <w:tcW w:w="3902" w:type="dxa"/>
            <w:hideMark/>
          </w:tcPr>
          <w:p w14:paraId="196F357B" w14:textId="77777777" w:rsidR="00485E6F" w:rsidRPr="00B94DAE" w:rsidRDefault="00485E6F" w:rsidP="00CE17D6">
            <w:pPr>
              <w:pStyle w:val="Textkrper"/>
              <w:autoSpaceDE/>
              <w:adjustRightInd/>
              <w:spacing w:before="120" w:after="120" w:line="276" w:lineRule="auto"/>
              <w:rPr>
                <w:rFonts w:ascii="Arial" w:hAnsi="Arial"/>
                <w:bCs w:val="0"/>
                <w:szCs w:val="24"/>
              </w:rPr>
            </w:pPr>
            <w:r w:rsidRPr="00B94DAE">
              <w:rPr>
                <w:rFonts w:ascii="Arial" w:hAnsi="Arial"/>
                <w:b w:val="0"/>
                <w:bCs w:val="0"/>
              </w:rPr>
              <w:br w:type="page"/>
            </w:r>
            <w:r w:rsidRPr="00B94DAE">
              <w:rPr>
                <w:rFonts w:ascii="Arial" w:hAnsi="Arial"/>
                <w:bCs w:val="0"/>
                <w:szCs w:val="24"/>
              </w:rPr>
              <w:t>Weitere Informationen:</w:t>
            </w:r>
          </w:p>
          <w:p w14:paraId="5A6374EB" w14:textId="2AD863F7" w:rsidR="00485E6F" w:rsidRPr="00B94DAE" w:rsidRDefault="00485E6F" w:rsidP="00CE17D6">
            <w:pPr>
              <w:spacing w:before="120" w:after="120" w:line="276" w:lineRule="auto"/>
              <w:rPr>
                <w:rFonts w:ascii="Arial" w:hAnsi="Arial" w:cs="Arial"/>
                <w:sz w:val="20"/>
              </w:rPr>
            </w:pPr>
            <w:r w:rsidRPr="00B94DAE">
              <w:rPr>
                <w:rFonts w:ascii="Arial" w:hAnsi="Arial" w:cs="Arial"/>
                <w:sz w:val="20"/>
              </w:rPr>
              <w:t>Würth Elektronik eiSos GmbH &amp; Co. KG</w:t>
            </w:r>
            <w:r w:rsidRPr="00B94DAE">
              <w:rPr>
                <w:rFonts w:ascii="Arial" w:hAnsi="Arial" w:cs="Arial"/>
                <w:sz w:val="20"/>
              </w:rPr>
              <w:br/>
              <w:t>Sarah Hurst</w:t>
            </w:r>
            <w:r w:rsidRPr="00B94DAE">
              <w:rPr>
                <w:rFonts w:ascii="Arial" w:hAnsi="Arial" w:cs="Arial"/>
                <w:sz w:val="20"/>
              </w:rPr>
              <w:br/>
            </w:r>
            <w:r w:rsidR="008F3008" w:rsidRPr="00B94DAE">
              <w:rPr>
                <w:rFonts w:ascii="Arial" w:hAnsi="Arial" w:cs="Arial"/>
                <w:sz w:val="20"/>
              </w:rPr>
              <w:t>Clarita-Bernhard-Straße 9</w:t>
            </w:r>
            <w:r w:rsidRPr="00B94DAE">
              <w:rPr>
                <w:rFonts w:ascii="Arial" w:hAnsi="Arial" w:cs="Arial"/>
                <w:sz w:val="20"/>
              </w:rPr>
              <w:br/>
            </w:r>
            <w:r w:rsidR="008F3008" w:rsidRPr="00B94DAE">
              <w:rPr>
                <w:rFonts w:ascii="Arial" w:hAnsi="Arial" w:cs="Arial"/>
                <w:sz w:val="20"/>
              </w:rPr>
              <w:t>81249 München</w:t>
            </w:r>
          </w:p>
          <w:p w14:paraId="34892EEB" w14:textId="77777777" w:rsidR="00485E6F" w:rsidRPr="0093488C" w:rsidRDefault="00485E6F" w:rsidP="00CE17D6">
            <w:pPr>
              <w:spacing w:before="120" w:after="120" w:line="276" w:lineRule="auto"/>
              <w:rPr>
                <w:rFonts w:ascii="Arial" w:hAnsi="Arial" w:cs="Arial"/>
                <w:bCs/>
                <w:sz w:val="20"/>
                <w:lang w:val="it-IT"/>
              </w:rPr>
            </w:pPr>
            <w:r w:rsidRPr="0093488C">
              <w:rPr>
                <w:rFonts w:ascii="Arial" w:hAnsi="Arial" w:cs="Arial"/>
                <w:sz w:val="20"/>
                <w:lang w:val="it-IT"/>
              </w:rPr>
              <w:t>Telefon: +49 7942 945-5186</w:t>
            </w:r>
            <w:r w:rsidRPr="0093488C">
              <w:rPr>
                <w:rFonts w:ascii="Arial" w:hAnsi="Arial" w:cs="Arial"/>
                <w:sz w:val="20"/>
                <w:lang w:val="it-IT"/>
              </w:rPr>
              <w:br/>
            </w:r>
            <w:r w:rsidRPr="0093488C">
              <w:rPr>
                <w:rFonts w:ascii="Arial" w:hAnsi="Arial" w:cs="Arial"/>
                <w:bCs/>
                <w:sz w:val="20"/>
                <w:lang w:val="it-IT"/>
              </w:rPr>
              <w:t>E-Mail: sarah.hurst@we-online.de</w:t>
            </w:r>
          </w:p>
          <w:p w14:paraId="0DD9B528" w14:textId="77777777" w:rsidR="00485E6F" w:rsidRPr="00B94DAE" w:rsidRDefault="00485E6F" w:rsidP="00CE17D6">
            <w:pPr>
              <w:spacing w:before="120" w:after="120" w:line="276" w:lineRule="auto"/>
              <w:rPr>
                <w:rFonts w:ascii="Arial" w:hAnsi="Arial" w:cs="Arial"/>
                <w:bCs/>
                <w:sz w:val="20"/>
              </w:rPr>
            </w:pPr>
            <w:r w:rsidRPr="00B94DAE">
              <w:rPr>
                <w:rFonts w:ascii="Arial" w:hAnsi="Arial" w:cs="Arial"/>
                <w:bCs/>
                <w:sz w:val="20"/>
              </w:rPr>
              <w:t>www.we-online.com</w:t>
            </w:r>
          </w:p>
        </w:tc>
        <w:tc>
          <w:tcPr>
            <w:tcW w:w="3193" w:type="dxa"/>
            <w:hideMark/>
          </w:tcPr>
          <w:p w14:paraId="74077374" w14:textId="77777777" w:rsidR="00485E6F" w:rsidRPr="00B94DAE" w:rsidRDefault="00485E6F" w:rsidP="00CE17D6">
            <w:pPr>
              <w:pStyle w:val="Textkrper"/>
              <w:tabs>
                <w:tab w:val="left" w:pos="1065"/>
              </w:tabs>
              <w:autoSpaceDE/>
              <w:adjustRightInd/>
              <w:spacing w:before="120" w:after="120" w:line="276" w:lineRule="auto"/>
              <w:rPr>
                <w:rFonts w:ascii="Arial" w:hAnsi="Arial"/>
                <w:bCs w:val="0"/>
                <w:szCs w:val="24"/>
              </w:rPr>
            </w:pPr>
            <w:r w:rsidRPr="00B94DAE">
              <w:rPr>
                <w:rFonts w:ascii="Arial" w:hAnsi="Arial"/>
                <w:bCs w:val="0"/>
                <w:szCs w:val="24"/>
              </w:rPr>
              <w:t>Pressekontakt:</w:t>
            </w:r>
          </w:p>
          <w:p w14:paraId="5CE5249F" w14:textId="77777777" w:rsidR="00485E6F" w:rsidRPr="00B94DAE" w:rsidRDefault="00485E6F" w:rsidP="00CE17D6">
            <w:pPr>
              <w:tabs>
                <w:tab w:val="left" w:pos="1065"/>
              </w:tabs>
              <w:spacing w:before="120" w:after="120" w:line="276" w:lineRule="auto"/>
              <w:rPr>
                <w:rFonts w:ascii="Arial" w:hAnsi="Arial" w:cs="Arial"/>
                <w:bCs/>
                <w:sz w:val="20"/>
              </w:rPr>
            </w:pPr>
            <w:r w:rsidRPr="00B94DAE">
              <w:rPr>
                <w:rFonts w:ascii="Arial" w:hAnsi="Arial" w:cs="Arial"/>
                <w:bCs/>
                <w:sz w:val="20"/>
              </w:rPr>
              <w:t>HighTech communications GmbH</w:t>
            </w:r>
            <w:r w:rsidRPr="00B94DAE">
              <w:rPr>
                <w:rFonts w:ascii="Arial" w:hAnsi="Arial" w:cs="Arial"/>
                <w:bCs/>
                <w:sz w:val="20"/>
              </w:rPr>
              <w:br/>
              <w:t>Brigitte Basilio</w:t>
            </w:r>
            <w:r w:rsidRPr="00B94DAE">
              <w:rPr>
                <w:rFonts w:ascii="Arial" w:hAnsi="Arial" w:cs="Arial"/>
                <w:bCs/>
                <w:sz w:val="20"/>
              </w:rPr>
              <w:br/>
              <w:t>Brunhamstraße 21</w:t>
            </w:r>
            <w:r w:rsidRPr="00B94DAE">
              <w:rPr>
                <w:rFonts w:ascii="Arial" w:hAnsi="Arial" w:cs="Arial"/>
                <w:bCs/>
                <w:sz w:val="20"/>
              </w:rPr>
              <w:br/>
              <w:t>81249 München</w:t>
            </w:r>
          </w:p>
          <w:p w14:paraId="5DBACEC9" w14:textId="0023F40D" w:rsidR="00485E6F" w:rsidRPr="0093488C" w:rsidRDefault="00485E6F" w:rsidP="00CE17D6">
            <w:pPr>
              <w:tabs>
                <w:tab w:val="left" w:pos="1065"/>
              </w:tabs>
              <w:spacing w:before="120" w:after="120" w:line="276" w:lineRule="auto"/>
              <w:rPr>
                <w:rFonts w:ascii="Arial" w:hAnsi="Arial" w:cs="Arial"/>
                <w:bCs/>
                <w:sz w:val="20"/>
                <w:lang w:val="it-IT"/>
              </w:rPr>
            </w:pPr>
            <w:r w:rsidRPr="0093488C">
              <w:rPr>
                <w:rFonts w:ascii="Arial" w:hAnsi="Arial" w:cs="Arial"/>
                <w:bCs/>
                <w:sz w:val="20"/>
                <w:lang w:val="it-IT"/>
              </w:rPr>
              <w:t>Telefon: +49 89 500778-20</w:t>
            </w:r>
            <w:r w:rsidRPr="0093488C">
              <w:rPr>
                <w:rFonts w:ascii="Arial" w:hAnsi="Arial" w:cs="Arial"/>
                <w:bCs/>
                <w:sz w:val="20"/>
                <w:lang w:val="it-IT"/>
              </w:rPr>
              <w:br/>
              <w:t>E-Mail: b.basilio@htcm.de</w:t>
            </w:r>
          </w:p>
          <w:p w14:paraId="629BEBDB" w14:textId="77777777" w:rsidR="00485E6F" w:rsidRPr="00B94DAE" w:rsidRDefault="00485E6F" w:rsidP="00CE17D6">
            <w:pPr>
              <w:tabs>
                <w:tab w:val="left" w:pos="1065"/>
              </w:tabs>
              <w:spacing w:before="120" w:after="120" w:line="276" w:lineRule="auto"/>
              <w:rPr>
                <w:rFonts w:ascii="Arial" w:hAnsi="Arial" w:cs="Arial"/>
                <w:bCs/>
                <w:sz w:val="20"/>
              </w:rPr>
            </w:pPr>
            <w:r w:rsidRPr="00B94DAE">
              <w:rPr>
                <w:rFonts w:ascii="Arial" w:hAnsi="Arial" w:cs="Arial"/>
                <w:bCs/>
                <w:sz w:val="20"/>
              </w:rPr>
              <w:t xml:space="preserve">www.htcm.de </w:t>
            </w:r>
          </w:p>
        </w:tc>
      </w:tr>
    </w:tbl>
    <w:p w14:paraId="2078774C" w14:textId="77777777" w:rsidR="00485E6F" w:rsidRPr="00B94DAE" w:rsidRDefault="00485E6F" w:rsidP="00485E6F">
      <w:pPr>
        <w:pStyle w:val="Textkrper"/>
        <w:spacing w:before="120" w:after="120" w:line="260" w:lineRule="exact"/>
      </w:pPr>
    </w:p>
    <w:p w14:paraId="4616A057" w14:textId="77777777" w:rsidR="003E1703" w:rsidRPr="00B94DAE" w:rsidRDefault="003E1703" w:rsidP="00485E6F">
      <w:pPr>
        <w:pStyle w:val="Textkrper"/>
        <w:spacing w:before="120" w:after="120" w:line="260" w:lineRule="exact"/>
        <w:jc w:val="both"/>
        <w:rPr>
          <w:rFonts w:asciiTheme="minorHAnsi" w:hAnsiTheme="minorHAnsi" w:cstheme="minorHAnsi"/>
          <w:sz w:val="22"/>
          <w:szCs w:val="22"/>
        </w:rPr>
      </w:pPr>
    </w:p>
    <w:sectPr w:rsidR="003E1703" w:rsidRPr="00B94DAE" w:rsidSect="00CC318F">
      <w:headerReference w:type="default" r:id="rId14"/>
      <w:footerReference w:type="default" r:id="rId15"/>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DD6775" w14:textId="77777777" w:rsidR="00C33CF6" w:rsidRDefault="00C33CF6">
      <w:r>
        <w:separator/>
      </w:r>
    </w:p>
  </w:endnote>
  <w:endnote w:type="continuationSeparator" w:id="0">
    <w:p w14:paraId="78A3EBD8" w14:textId="77777777" w:rsidR="00C33CF6" w:rsidRDefault="00C33CF6">
      <w:r>
        <w:continuationSeparator/>
      </w:r>
    </w:p>
  </w:endnote>
  <w:endnote w:type="continuationNotice" w:id="1">
    <w:p w14:paraId="45168BDB" w14:textId="77777777" w:rsidR="00C33CF6" w:rsidRDefault="00C33C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BCD46B" w14:textId="6CD963C6" w:rsidR="00D84800" w:rsidRPr="0093488C" w:rsidRDefault="00D84800" w:rsidP="00D84800">
    <w:pPr>
      <w:pStyle w:val="Fuzeile"/>
      <w:tabs>
        <w:tab w:val="clear" w:pos="4536"/>
        <w:tab w:val="clear" w:pos="9072"/>
        <w:tab w:val="right" w:pos="7088"/>
      </w:tabs>
      <w:rPr>
        <w:rFonts w:ascii="Arial" w:hAnsi="Arial" w:cs="Arial"/>
        <w:noProof/>
        <w:snapToGrid w:val="0"/>
        <w:sz w:val="16"/>
        <w:szCs w:val="16"/>
        <w:lang w:val="it-IT"/>
      </w:rPr>
    </w:pPr>
    <w:r w:rsidRPr="00A74816">
      <w:rPr>
        <w:rFonts w:ascii="Arial" w:hAnsi="Arial" w:cs="Arial"/>
        <w:snapToGrid w:val="0"/>
        <w:sz w:val="16"/>
        <w:szCs w:val="16"/>
      </w:rPr>
      <w:fldChar w:fldCharType="begin"/>
    </w:r>
    <w:r w:rsidRPr="0093488C">
      <w:rPr>
        <w:rFonts w:ascii="Arial" w:hAnsi="Arial" w:cs="Arial"/>
        <w:snapToGrid w:val="0"/>
        <w:sz w:val="16"/>
        <w:szCs w:val="16"/>
        <w:lang w:val="it-IT"/>
      </w:rPr>
      <w:instrText xml:space="preserve"> FILENAME  \* MERGEFORMAT </w:instrText>
    </w:r>
    <w:r w:rsidRPr="00A74816">
      <w:rPr>
        <w:rFonts w:ascii="Arial" w:hAnsi="Arial" w:cs="Arial"/>
        <w:snapToGrid w:val="0"/>
        <w:sz w:val="16"/>
        <w:szCs w:val="16"/>
      </w:rPr>
      <w:fldChar w:fldCharType="separate"/>
    </w:r>
    <w:r w:rsidR="00053023">
      <w:rPr>
        <w:rFonts w:ascii="Arial" w:hAnsi="Arial" w:cs="Arial"/>
        <w:noProof/>
        <w:snapToGrid w:val="0"/>
        <w:sz w:val="16"/>
        <w:szCs w:val="16"/>
        <w:lang w:val="it-IT"/>
      </w:rPr>
      <w:t>WTH1PI1560</w:t>
    </w:r>
    <w:r w:rsidRPr="00A74816">
      <w:rPr>
        <w:rFonts w:ascii="Arial" w:hAnsi="Arial" w:cs="Arial"/>
        <w:snapToGrid w:val="0"/>
        <w:sz w:val="16"/>
        <w:szCs w:val="16"/>
      </w:rPr>
      <w:fldChar w:fldCharType="end"/>
    </w:r>
    <w:r w:rsidR="00D80F4F" w:rsidRPr="00D80F4F">
      <w:rPr>
        <w:rFonts w:ascii="Arial" w:hAnsi="Arial" w:cs="Arial"/>
        <w:snapToGrid w:val="0"/>
        <w:sz w:val="16"/>
        <w:szCs w:val="16"/>
        <w:lang w:val="it-IT"/>
      </w:rPr>
      <w:t>.d</w:t>
    </w:r>
    <w:r w:rsidR="00D80F4F">
      <w:rPr>
        <w:rFonts w:ascii="Arial" w:hAnsi="Arial" w:cs="Arial"/>
        <w:snapToGrid w:val="0"/>
        <w:sz w:val="16"/>
        <w:szCs w:val="16"/>
        <w:lang w:val="it-IT"/>
      </w:rPr>
      <w:t>ocx</w:t>
    </w:r>
    <w:r w:rsidRPr="0093488C">
      <w:rPr>
        <w:rFonts w:ascii="Arial" w:hAnsi="Arial" w:cs="Arial"/>
        <w:snapToGrid w:val="0"/>
        <w:sz w:val="16"/>
        <w:szCs w:val="16"/>
        <w:lang w:val="it-IT"/>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A3D4A3" w14:textId="77777777" w:rsidR="00C33CF6" w:rsidRDefault="00C33CF6">
      <w:r>
        <w:separator/>
      </w:r>
    </w:p>
  </w:footnote>
  <w:footnote w:type="continuationSeparator" w:id="0">
    <w:p w14:paraId="24B9703A" w14:textId="77777777" w:rsidR="00C33CF6" w:rsidRDefault="00C33CF6">
      <w:r>
        <w:continuationSeparator/>
      </w:r>
    </w:p>
  </w:footnote>
  <w:footnote w:type="continuationNotice" w:id="1">
    <w:p w14:paraId="6E18F8BC" w14:textId="77777777" w:rsidR="00C33CF6" w:rsidRDefault="00C33CF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16820E" w14:textId="7D50C989" w:rsidR="00AD41FF" w:rsidRDefault="00A936D2" w:rsidP="00F55A20">
    <w:pPr>
      <w:pStyle w:val="Kopfzeile"/>
      <w:tabs>
        <w:tab w:val="clear" w:pos="9072"/>
        <w:tab w:val="right" w:pos="9498"/>
      </w:tabs>
    </w:pPr>
    <w:r>
      <w:rPr>
        <w:noProof/>
      </w:rPr>
      <w:drawing>
        <wp:anchor distT="0" distB="0" distL="114300" distR="114300" simplePos="0" relativeHeight="251658240" behindDoc="1" locked="0" layoutInCell="0" allowOverlap="1" wp14:anchorId="09B416FC" wp14:editId="1F5098AA">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2304647">
    <w:abstractNumId w:val="4"/>
  </w:num>
  <w:num w:numId="2" w16cid:durableId="1213229268">
    <w:abstractNumId w:val="1"/>
  </w:num>
  <w:num w:numId="3" w16cid:durableId="1229196537">
    <w:abstractNumId w:val="2"/>
  </w:num>
  <w:num w:numId="4" w16cid:durableId="1710839782">
    <w:abstractNumId w:val="3"/>
  </w:num>
  <w:num w:numId="5" w16cid:durableId="12659635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8D8"/>
    <w:rsid w:val="0000354D"/>
    <w:rsid w:val="00004BEC"/>
    <w:rsid w:val="000064BD"/>
    <w:rsid w:val="000258D8"/>
    <w:rsid w:val="00030BF2"/>
    <w:rsid w:val="00031561"/>
    <w:rsid w:val="00035374"/>
    <w:rsid w:val="000374D6"/>
    <w:rsid w:val="0004197D"/>
    <w:rsid w:val="00041E84"/>
    <w:rsid w:val="00042E00"/>
    <w:rsid w:val="000457A0"/>
    <w:rsid w:val="00050684"/>
    <w:rsid w:val="00051D17"/>
    <w:rsid w:val="00053023"/>
    <w:rsid w:val="00053D8B"/>
    <w:rsid w:val="0005666E"/>
    <w:rsid w:val="000568D7"/>
    <w:rsid w:val="0005795C"/>
    <w:rsid w:val="00060B8B"/>
    <w:rsid w:val="000645F0"/>
    <w:rsid w:val="00066AB4"/>
    <w:rsid w:val="00067C15"/>
    <w:rsid w:val="00067C57"/>
    <w:rsid w:val="00070731"/>
    <w:rsid w:val="00070D56"/>
    <w:rsid w:val="00071052"/>
    <w:rsid w:val="00071693"/>
    <w:rsid w:val="00080160"/>
    <w:rsid w:val="00080883"/>
    <w:rsid w:val="00080F03"/>
    <w:rsid w:val="000904AA"/>
    <w:rsid w:val="000909E1"/>
    <w:rsid w:val="0009455D"/>
    <w:rsid w:val="000A09B0"/>
    <w:rsid w:val="000A13E8"/>
    <w:rsid w:val="000A486B"/>
    <w:rsid w:val="000A70FF"/>
    <w:rsid w:val="000B28AB"/>
    <w:rsid w:val="000B4E60"/>
    <w:rsid w:val="000B56A3"/>
    <w:rsid w:val="000B59CE"/>
    <w:rsid w:val="000B6091"/>
    <w:rsid w:val="000B6B5A"/>
    <w:rsid w:val="000B6F5F"/>
    <w:rsid w:val="000C23E9"/>
    <w:rsid w:val="000C6A1E"/>
    <w:rsid w:val="000C7562"/>
    <w:rsid w:val="000D1E12"/>
    <w:rsid w:val="000D40B1"/>
    <w:rsid w:val="000D4A5F"/>
    <w:rsid w:val="000E4B87"/>
    <w:rsid w:val="000E5647"/>
    <w:rsid w:val="000E56EE"/>
    <w:rsid w:val="000E61B4"/>
    <w:rsid w:val="000E6F27"/>
    <w:rsid w:val="000E72A3"/>
    <w:rsid w:val="000F4BBA"/>
    <w:rsid w:val="00100528"/>
    <w:rsid w:val="00101B6C"/>
    <w:rsid w:val="00102297"/>
    <w:rsid w:val="00106E99"/>
    <w:rsid w:val="001138B8"/>
    <w:rsid w:val="00114255"/>
    <w:rsid w:val="0011527C"/>
    <w:rsid w:val="00117E5E"/>
    <w:rsid w:val="00120E50"/>
    <w:rsid w:val="00123175"/>
    <w:rsid w:val="001254AB"/>
    <w:rsid w:val="001255F4"/>
    <w:rsid w:val="00125D37"/>
    <w:rsid w:val="001274FC"/>
    <w:rsid w:val="00131977"/>
    <w:rsid w:val="00131F4F"/>
    <w:rsid w:val="00135811"/>
    <w:rsid w:val="001456DE"/>
    <w:rsid w:val="0014630E"/>
    <w:rsid w:val="0015437A"/>
    <w:rsid w:val="00161F8B"/>
    <w:rsid w:val="0016652E"/>
    <w:rsid w:val="001667CD"/>
    <w:rsid w:val="0017614C"/>
    <w:rsid w:val="00180178"/>
    <w:rsid w:val="001845DD"/>
    <w:rsid w:val="00184B2E"/>
    <w:rsid w:val="00190F4E"/>
    <w:rsid w:val="00194043"/>
    <w:rsid w:val="00194988"/>
    <w:rsid w:val="001A2958"/>
    <w:rsid w:val="001A2CAF"/>
    <w:rsid w:val="001A56B8"/>
    <w:rsid w:val="001A6221"/>
    <w:rsid w:val="001B0162"/>
    <w:rsid w:val="001B06A2"/>
    <w:rsid w:val="001B2FCE"/>
    <w:rsid w:val="001B3A92"/>
    <w:rsid w:val="001B70FA"/>
    <w:rsid w:val="001B7BB4"/>
    <w:rsid w:val="001C041E"/>
    <w:rsid w:val="001C3507"/>
    <w:rsid w:val="001C3A0F"/>
    <w:rsid w:val="001C59D0"/>
    <w:rsid w:val="001D049E"/>
    <w:rsid w:val="001D0AE3"/>
    <w:rsid w:val="001D0DB2"/>
    <w:rsid w:val="001D243D"/>
    <w:rsid w:val="001D2D7C"/>
    <w:rsid w:val="001D363D"/>
    <w:rsid w:val="001D3737"/>
    <w:rsid w:val="001E4730"/>
    <w:rsid w:val="001E6BFC"/>
    <w:rsid w:val="001F02E1"/>
    <w:rsid w:val="001F039F"/>
    <w:rsid w:val="001F4BB0"/>
    <w:rsid w:val="001F6FF8"/>
    <w:rsid w:val="00202AC3"/>
    <w:rsid w:val="00206EC3"/>
    <w:rsid w:val="002132F7"/>
    <w:rsid w:val="00213FD2"/>
    <w:rsid w:val="002148EF"/>
    <w:rsid w:val="00214A93"/>
    <w:rsid w:val="0021524E"/>
    <w:rsid w:val="00215586"/>
    <w:rsid w:val="00216AD1"/>
    <w:rsid w:val="00217CC2"/>
    <w:rsid w:val="00217FD0"/>
    <w:rsid w:val="00220558"/>
    <w:rsid w:val="0022152F"/>
    <w:rsid w:val="00225D7A"/>
    <w:rsid w:val="002329D1"/>
    <w:rsid w:val="0023483C"/>
    <w:rsid w:val="00236438"/>
    <w:rsid w:val="00240A6A"/>
    <w:rsid w:val="00243D1A"/>
    <w:rsid w:val="002467F9"/>
    <w:rsid w:val="00250440"/>
    <w:rsid w:val="0025115B"/>
    <w:rsid w:val="00254CE8"/>
    <w:rsid w:val="00255290"/>
    <w:rsid w:val="00260262"/>
    <w:rsid w:val="00260608"/>
    <w:rsid w:val="00263AD1"/>
    <w:rsid w:val="00264572"/>
    <w:rsid w:val="00265445"/>
    <w:rsid w:val="00267ED9"/>
    <w:rsid w:val="00270832"/>
    <w:rsid w:val="002739E4"/>
    <w:rsid w:val="00273BD3"/>
    <w:rsid w:val="00273C1C"/>
    <w:rsid w:val="0028487E"/>
    <w:rsid w:val="00285B8D"/>
    <w:rsid w:val="002872A3"/>
    <w:rsid w:val="00287AE5"/>
    <w:rsid w:val="00291C4C"/>
    <w:rsid w:val="002921AC"/>
    <w:rsid w:val="00293FC3"/>
    <w:rsid w:val="002A01B5"/>
    <w:rsid w:val="002A095E"/>
    <w:rsid w:val="002A0E4D"/>
    <w:rsid w:val="002A3670"/>
    <w:rsid w:val="002A7AEE"/>
    <w:rsid w:val="002A7E50"/>
    <w:rsid w:val="002B1C8D"/>
    <w:rsid w:val="002B6C90"/>
    <w:rsid w:val="002B7DDA"/>
    <w:rsid w:val="002C0E0E"/>
    <w:rsid w:val="002C2A63"/>
    <w:rsid w:val="002C689E"/>
    <w:rsid w:val="002C696C"/>
    <w:rsid w:val="002D4194"/>
    <w:rsid w:val="002E0469"/>
    <w:rsid w:val="002E0DDA"/>
    <w:rsid w:val="002E156E"/>
    <w:rsid w:val="002E16D1"/>
    <w:rsid w:val="002E229A"/>
    <w:rsid w:val="002E7707"/>
    <w:rsid w:val="002F488A"/>
    <w:rsid w:val="002F663D"/>
    <w:rsid w:val="002F729F"/>
    <w:rsid w:val="00301973"/>
    <w:rsid w:val="00301A91"/>
    <w:rsid w:val="00304188"/>
    <w:rsid w:val="00307B15"/>
    <w:rsid w:val="003105E2"/>
    <w:rsid w:val="003154CD"/>
    <w:rsid w:val="003156CA"/>
    <w:rsid w:val="00320451"/>
    <w:rsid w:val="00320E03"/>
    <w:rsid w:val="00321F48"/>
    <w:rsid w:val="00324A6A"/>
    <w:rsid w:val="0032557D"/>
    <w:rsid w:val="003375B0"/>
    <w:rsid w:val="00341B97"/>
    <w:rsid w:val="00346E77"/>
    <w:rsid w:val="00347536"/>
    <w:rsid w:val="00347697"/>
    <w:rsid w:val="00347F46"/>
    <w:rsid w:val="00355E1C"/>
    <w:rsid w:val="00356C16"/>
    <w:rsid w:val="00357372"/>
    <w:rsid w:val="00366479"/>
    <w:rsid w:val="003668D1"/>
    <w:rsid w:val="0037012B"/>
    <w:rsid w:val="00372533"/>
    <w:rsid w:val="00376468"/>
    <w:rsid w:val="003814F9"/>
    <w:rsid w:val="003822CF"/>
    <w:rsid w:val="0038399C"/>
    <w:rsid w:val="003851A9"/>
    <w:rsid w:val="00392336"/>
    <w:rsid w:val="003931C1"/>
    <w:rsid w:val="003A0D86"/>
    <w:rsid w:val="003A77E6"/>
    <w:rsid w:val="003B011F"/>
    <w:rsid w:val="003B1978"/>
    <w:rsid w:val="003B2106"/>
    <w:rsid w:val="003B3A4B"/>
    <w:rsid w:val="003B3E7A"/>
    <w:rsid w:val="003B513B"/>
    <w:rsid w:val="003B5455"/>
    <w:rsid w:val="003B7DC8"/>
    <w:rsid w:val="003C080B"/>
    <w:rsid w:val="003C0AA4"/>
    <w:rsid w:val="003C1DA5"/>
    <w:rsid w:val="003C3F95"/>
    <w:rsid w:val="003D1EDB"/>
    <w:rsid w:val="003D2A87"/>
    <w:rsid w:val="003D4EDD"/>
    <w:rsid w:val="003E0DA0"/>
    <w:rsid w:val="003E1703"/>
    <w:rsid w:val="003E263B"/>
    <w:rsid w:val="003E79C4"/>
    <w:rsid w:val="003F1053"/>
    <w:rsid w:val="003F2C47"/>
    <w:rsid w:val="003F4A78"/>
    <w:rsid w:val="003F6D51"/>
    <w:rsid w:val="004001C1"/>
    <w:rsid w:val="00400AA8"/>
    <w:rsid w:val="00400BA6"/>
    <w:rsid w:val="00401B29"/>
    <w:rsid w:val="00401E0F"/>
    <w:rsid w:val="00404587"/>
    <w:rsid w:val="00410CE1"/>
    <w:rsid w:val="004120DD"/>
    <w:rsid w:val="004144AE"/>
    <w:rsid w:val="004159FD"/>
    <w:rsid w:val="004204AA"/>
    <w:rsid w:val="004236C7"/>
    <w:rsid w:val="00423903"/>
    <w:rsid w:val="0042615E"/>
    <w:rsid w:val="004354C6"/>
    <w:rsid w:val="0043647D"/>
    <w:rsid w:val="00441533"/>
    <w:rsid w:val="00444E30"/>
    <w:rsid w:val="00452F9E"/>
    <w:rsid w:val="00456A45"/>
    <w:rsid w:val="0046027E"/>
    <w:rsid w:val="004628C9"/>
    <w:rsid w:val="004646CB"/>
    <w:rsid w:val="00465024"/>
    <w:rsid w:val="00470FBA"/>
    <w:rsid w:val="00476C76"/>
    <w:rsid w:val="00483C3D"/>
    <w:rsid w:val="00485E6F"/>
    <w:rsid w:val="004929D4"/>
    <w:rsid w:val="00493757"/>
    <w:rsid w:val="00493F6E"/>
    <w:rsid w:val="004953E8"/>
    <w:rsid w:val="00495798"/>
    <w:rsid w:val="0049593E"/>
    <w:rsid w:val="004A4093"/>
    <w:rsid w:val="004B0A52"/>
    <w:rsid w:val="004B2DAD"/>
    <w:rsid w:val="004B3468"/>
    <w:rsid w:val="004B4EB2"/>
    <w:rsid w:val="004B5422"/>
    <w:rsid w:val="004B5E02"/>
    <w:rsid w:val="004C2963"/>
    <w:rsid w:val="004C4379"/>
    <w:rsid w:val="004D6CCC"/>
    <w:rsid w:val="004D7301"/>
    <w:rsid w:val="004D78E8"/>
    <w:rsid w:val="004E3A3C"/>
    <w:rsid w:val="004E4170"/>
    <w:rsid w:val="004E582D"/>
    <w:rsid w:val="004F1218"/>
    <w:rsid w:val="004F387D"/>
    <w:rsid w:val="004F3C71"/>
    <w:rsid w:val="004F4AB5"/>
    <w:rsid w:val="004F4C9D"/>
    <w:rsid w:val="00500C86"/>
    <w:rsid w:val="005010F7"/>
    <w:rsid w:val="00502845"/>
    <w:rsid w:val="00505509"/>
    <w:rsid w:val="00505827"/>
    <w:rsid w:val="005133F8"/>
    <w:rsid w:val="00516D0B"/>
    <w:rsid w:val="00525673"/>
    <w:rsid w:val="00525AEC"/>
    <w:rsid w:val="00530FC0"/>
    <w:rsid w:val="005327C7"/>
    <w:rsid w:val="005331A3"/>
    <w:rsid w:val="00535659"/>
    <w:rsid w:val="00537CB9"/>
    <w:rsid w:val="005405B1"/>
    <w:rsid w:val="005421CB"/>
    <w:rsid w:val="00550D3E"/>
    <w:rsid w:val="005538CF"/>
    <w:rsid w:val="005569D0"/>
    <w:rsid w:val="00556A0C"/>
    <w:rsid w:val="00561524"/>
    <w:rsid w:val="005642D6"/>
    <w:rsid w:val="00564535"/>
    <w:rsid w:val="00571E32"/>
    <w:rsid w:val="00572009"/>
    <w:rsid w:val="00574987"/>
    <w:rsid w:val="005757A4"/>
    <w:rsid w:val="005758B7"/>
    <w:rsid w:val="00577058"/>
    <w:rsid w:val="00577D8A"/>
    <w:rsid w:val="00581536"/>
    <w:rsid w:val="00584F4C"/>
    <w:rsid w:val="00587F00"/>
    <w:rsid w:val="00591674"/>
    <w:rsid w:val="0059367F"/>
    <w:rsid w:val="005C06DF"/>
    <w:rsid w:val="005C1020"/>
    <w:rsid w:val="005C1B52"/>
    <w:rsid w:val="005C5139"/>
    <w:rsid w:val="005C61CB"/>
    <w:rsid w:val="005C6D6A"/>
    <w:rsid w:val="005D160B"/>
    <w:rsid w:val="005D7454"/>
    <w:rsid w:val="005E1091"/>
    <w:rsid w:val="005E250C"/>
    <w:rsid w:val="005E6D53"/>
    <w:rsid w:val="00603EFF"/>
    <w:rsid w:val="00604F45"/>
    <w:rsid w:val="0060621A"/>
    <w:rsid w:val="00607616"/>
    <w:rsid w:val="006123E2"/>
    <w:rsid w:val="006125AC"/>
    <w:rsid w:val="00615C3C"/>
    <w:rsid w:val="00616918"/>
    <w:rsid w:val="006177E2"/>
    <w:rsid w:val="0062517E"/>
    <w:rsid w:val="00625C04"/>
    <w:rsid w:val="006303C1"/>
    <w:rsid w:val="00633776"/>
    <w:rsid w:val="0063467B"/>
    <w:rsid w:val="00635FC3"/>
    <w:rsid w:val="0063628E"/>
    <w:rsid w:val="0064557D"/>
    <w:rsid w:val="006503AE"/>
    <w:rsid w:val="00653582"/>
    <w:rsid w:val="0065536A"/>
    <w:rsid w:val="00656ACE"/>
    <w:rsid w:val="00657EAF"/>
    <w:rsid w:val="00663854"/>
    <w:rsid w:val="0066406D"/>
    <w:rsid w:val="00666284"/>
    <w:rsid w:val="00667A63"/>
    <w:rsid w:val="0067131F"/>
    <w:rsid w:val="006769A9"/>
    <w:rsid w:val="00676CE8"/>
    <w:rsid w:val="00683D1C"/>
    <w:rsid w:val="006859A2"/>
    <w:rsid w:val="00686779"/>
    <w:rsid w:val="00693290"/>
    <w:rsid w:val="00695E61"/>
    <w:rsid w:val="006963F9"/>
    <w:rsid w:val="006A07EF"/>
    <w:rsid w:val="006A1135"/>
    <w:rsid w:val="006A1A89"/>
    <w:rsid w:val="006A34DE"/>
    <w:rsid w:val="006A6CD7"/>
    <w:rsid w:val="006B05BF"/>
    <w:rsid w:val="006B3831"/>
    <w:rsid w:val="006B3F8F"/>
    <w:rsid w:val="006B56DA"/>
    <w:rsid w:val="006B5888"/>
    <w:rsid w:val="006C2CCB"/>
    <w:rsid w:val="006C5F83"/>
    <w:rsid w:val="006D04BD"/>
    <w:rsid w:val="006D10F8"/>
    <w:rsid w:val="006D3950"/>
    <w:rsid w:val="006D6728"/>
    <w:rsid w:val="006D7E38"/>
    <w:rsid w:val="006E0378"/>
    <w:rsid w:val="006E17DE"/>
    <w:rsid w:val="006E2FFE"/>
    <w:rsid w:val="006E4AF5"/>
    <w:rsid w:val="006F1ECD"/>
    <w:rsid w:val="006F24AB"/>
    <w:rsid w:val="006F28C1"/>
    <w:rsid w:val="006F44B9"/>
    <w:rsid w:val="006F5B78"/>
    <w:rsid w:val="006F74C8"/>
    <w:rsid w:val="006F77BD"/>
    <w:rsid w:val="00701EFC"/>
    <w:rsid w:val="00704805"/>
    <w:rsid w:val="00704ADD"/>
    <w:rsid w:val="00704EB5"/>
    <w:rsid w:val="00705DBF"/>
    <w:rsid w:val="00710CC4"/>
    <w:rsid w:val="007111CA"/>
    <w:rsid w:val="00711385"/>
    <w:rsid w:val="00711D05"/>
    <w:rsid w:val="00712F34"/>
    <w:rsid w:val="0071735D"/>
    <w:rsid w:val="007217FB"/>
    <w:rsid w:val="00721BD1"/>
    <w:rsid w:val="00723236"/>
    <w:rsid w:val="00724D2B"/>
    <w:rsid w:val="00727453"/>
    <w:rsid w:val="0073468B"/>
    <w:rsid w:val="0073482F"/>
    <w:rsid w:val="007367F4"/>
    <w:rsid w:val="00740F24"/>
    <w:rsid w:val="00754F0B"/>
    <w:rsid w:val="00755485"/>
    <w:rsid w:val="00755F6F"/>
    <w:rsid w:val="0076035C"/>
    <w:rsid w:val="00760B15"/>
    <w:rsid w:val="00760F61"/>
    <w:rsid w:val="0076179A"/>
    <w:rsid w:val="00764EC4"/>
    <w:rsid w:val="00766B74"/>
    <w:rsid w:val="007708B8"/>
    <w:rsid w:val="00771DF4"/>
    <w:rsid w:val="00777EB9"/>
    <w:rsid w:val="00782FF2"/>
    <w:rsid w:val="00783D9B"/>
    <w:rsid w:val="0078774B"/>
    <w:rsid w:val="007913E6"/>
    <w:rsid w:val="007A4345"/>
    <w:rsid w:val="007B24FD"/>
    <w:rsid w:val="007B43C0"/>
    <w:rsid w:val="007C1E35"/>
    <w:rsid w:val="007C335A"/>
    <w:rsid w:val="007C42E6"/>
    <w:rsid w:val="007C79D2"/>
    <w:rsid w:val="007D3C35"/>
    <w:rsid w:val="007D400B"/>
    <w:rsid w:val="007D7B8B"/>
    <w:rsid w:val="007E2CA5"/>
    <w:rsid w:val="007E3A15"/>
    <w:rsid w:val="007E4896"/>
    <w:rsid w:val="007E4EDA"/>
    <w:rsid w:val="007E66DD"/>
    <w:rsid w:val="007E7DC6"/>
    <w:rsid w:val="007F2182"/>
    <w:rsid w:val="007F402B"/>
    <w:rsid w:val="007F693F"/>
    <w:rsid w:val="008004D3"/>
    <w:rsid w:val="00800A15"/>
    <w:rsid w:val="00805256"/>
    <w:rsid w:val="0081491D"/>
    <w:rsid w:val="0081664E"/>
    <w:rsid w:val="00820DFA"/>
    <w:rsid w:val="00822557"/>
    <w:rsid w:val="00822688"/>
    <w:rsid w:val="00823653"/>
    <w:rsid w:val="00824228"/>
    <w:rsid w:val="00824931"/>
    <w:rsid w:val="00831C63"/>
    <w:rsid w:val="00832040"/>
    <w:rsid w:val="00834A7F"/>
    <w:rsid w:val="00837EBF"/>
    <w:rsid w:val="00840B24"/>
    <w:rsid w:val="008517BF"/>
    <w:rsid w:val="008523FC"/>
    <w:rsid w:val="0085304E"/>
    <w:rsid w:val="008536A9"/>
    <w:rsid w:val="008545C1"/>
    <w:rsid w:val="00855486"/>
    <w:rsid w:val="00856DDE"/>
    <w:rsid w:val="00857F72"/>
    <w:rsid w:val="00860705"/>
    <w:rsid w:val="00861F76"/>
    <w:rsid w:val="00862DC5"/>
    <w:rsid w:val="00865B71"/>
    <w:rsid w:val="00870C94"/>
    <w:rsid w:val="00870CC9"/>
    <w:rsid w:val="008819C5"/>
    <w:rsid w:val="008830CD"/>
    <w:rsid w:val="00886681"/>
    <w:rsid w:val="008866CB"/>
    <w:rsid w:val="00897B98"/>
    <w:rsid w:val="008A2AFC"/>
    <w:rsid w:val="008A6395"/>
    <w:rsid w:val="008A648E"/>
    <w:rsid w:val="008B0135"/>
    <w:rsid w:val="008B1CAC"/>
    <w:rsid w:val="008B2299"/>
    <w:rsid w:val="008B7643"/>
    <w:rsid w:val="008C4506"/>
    <w:rsid w:val="008C6059"/>
    <w:rsid w:val="008D367B"/>
    <w:rsid w:val="008D3DFC"/>
    <w:rsid w:val="008D4149"/>
    <w:rsid w:val="008E0894"/>
    <w:rsid w:val="008E0C0C"/>
    <w:rsid w:val="008E1E5C"/>
    <w:rsid w:val="008E6771"/>
    <w:rsid w:val="008F13AD"/>
    <w:rsid w:val="008F3008"/>
    <w:rsid w:val="008F3827"/>
    <w:rsid w:val="008F6F03"/>
    <w:rsid w:val="00901011"/>
    <w:rsid w:val="009011CE"/>
    <w:rsid w:val="009055D1"/>
    <w:rsid w:val="00905705"/>
    <w:rsid w:val="00910367"/>
    <w:rsid w:val="00912D24"/>
    <w:rsid w:val="009136ED"/>
    <w:rsid w:val="0091720A"/>
    <w:rsid w:val="00917A75"/>
    <w:rsid w:val="009207E3"/>
    <w:rsid w:val="00921D8B"/>
    <w:rsid w:val="009225F3"/>
    <w:rsid w:val="00923B94"/>
    <w:rsid w:val="00924525"/>
    <w:rsid w:val="00927E75"/>
    <w:rsid w:val="00930724"/>
    <w:rsid w:val="009310B2"/>
    <w:rsid w:val="00933172"/>
    <w:rsid w:val="0093488C"/>
    <w:rsid w:val="00936CF9"/>
    <w:rsid w:val="00945975"/>
    <w:rsid w:val="00945C65"/>
    <w:rsid w:val="00950B5B"/>
    <w:rsid w:val="00956B59"/>
    <w:rsid w:val="00956D90"/>
    <w:rsid w:val="00962AC6"/>
    <w:rsid w:val="00962D50"/>
    <w:rsid w:val="009634CA"/>
    <w:rsid w:val="00964C14"/>
    <w:rsid w:val="00965C15"/>
    <w:rsid w:val="00966927"/>
    <w:rsid w:val="00970AA9"/>
    <w:rsid w:val="00970F7F"/>
    <w:rsid w:val="00973C22"/>
    <w:rsid w:val="00976FA7"/>
    <w:rsid w:val="009778D0"/>
    <w:rsid w:val="00977E34"/>
    <w:rsid w:val="0098005C"/>
    <w:rsid w:val="009805E8"/>
    <w:rsid w:val="009810CE"/>
    <w:rsid w:val="00981CD4"/>
    <w:rsid w:val="00982008"/>
    <w:rsid w:val="0098432E"/>
    <w:rsid w:val="0099174C"/>
    <w:rsid w:val="00991F97"/>
    <w:rsid w:val="00995576"/>
    <w:rsid w:val="009A1DA9"/>
    <w:rsid w:val="009A755C"/>
    <w:rsid w:val="009A7903"/>
    <w:rsid w:val="009B0FBA"/>
    <w:rsid w:val="009B14AF"/>
    <w:rsid w:val="009B4D91"/>
    <w:rsid w:val="009B5041"/>
    <w:rsid w:val="009C0CAB"/>
    <w:rsid w:val="009C488D"/>
    <w:rsid w:val="009C4DAD"/>
    <w:rsid w:val="009C58E2"/>
    <w:rsid w:val="009C6BE5"/>
    <w:rsid w:val="009C74D6"/>
    <w:rsid w:val="009C7A55"/>
    <w:rsid w:val="009C7C0C"/>
    <w:rsid w:val="009D0330"/>
    <w:rsid w:val="009D5D22"/>
    <w:rsid w:val="009E375E"/>
    <w:rsid w:val="009E448A"/>
    <w:rsid w:val="009F20DB"/>
    <w:rsid w:val="009F2E8B"/>
    <w:rsid w:val="009F6962"/>
    <w:rsid w:val="00A02CED"/>
    <w:rsid w:val="00A03564"/>
    <w:rsid w:val="00A037C6"/>
    <w:rsid w:val="00A06FFA"/>
    <w:rsid w:val="00A13E4A"/>
    <w:rsid w:val="00A22B86"/>
    <w:rsid w:val="00A2489E"/>
    <w:rsid w:val="00A262DC"/>
    <w:rsid w:val="00A3000D"/>
    <w:rsid w:val="00A402B9"/>
    <w:rsid w:val="00A41181"/>
    <w:rsid w:val="00A44E74"/>
    <w:rsid w:val="00A47072"/>
    <w:rsid w:val="00A504EC"/>
    <w:rsid w:val="00A50609"/>
    <w:rsid w:val="00A5102C"/>
    <w:rsid w:val="00A5176B"/>
    <w:rsid w:val="00A51D85"/>
    <w:rsid w:val="00A52DA5"/>
    <w:rsid w:val="00A52FFA"/>
    <w:rsid w:val="00A534A6"/>
    <w:rsid w:val="00A571C7"/>
    <w:rsid w:val="00A57628"/>
    <w:rsid w:val="00A60418"/>
    <w:rsid w:val="00A628F5"/>
    <w:rsid w:val="00A62D29"/>
    <w:rsid w:val="00A647F2"/>
    <w:rsid w:val="00A64AE9"/>
    <w:rsid w:val="00A66985"/>
    <w:rsid w:val="00A7329B"/>
    <w:rsid w:val="00A74816"/>
    <w:rsid w:val="00A74CDC"/>
    <w:rsid w:val="00A75C82"/>
    <w:rsid w:val="00A75EFD"/>
    <w:rsid w:val="00A80C24"/>
    <w:rsid w:val="00A91A29"/>
    <w:rsid w:val="00A91EF8"/>
    <w:rsid w:val="00A936D2"/>
    <w:rsid w:val="00A95843"/>
    <w:rsid w:val="00AA0E25"/>
    <w:rsid w:val="00AA6E73"/>
    <w:rsid w:val="00AB43E5"/>
    <w:rsid w:val="00AC010A"/>
    <w:rsid w:val="00AC7E6F"/>
    <w:rsid w:val="00AD038B"/>
    <w:rsid w:val="00AD41FF"/>
    <w:rsid w:val="00AD5FBF"/>
    <w:rsid w:val="00AD6C58"/>
    <w:rsid w:val="00AD74EC"/>
    <w:rsid w:val="00AE20CC"/>
    <w:rsid w:val="00AE40B5"/>
    <w:rsid w:val="00AF42AA"/>
    <w:rsid w:val="00AF480C"/>
    <w:rsid w:val="00AF7D4F"/>
    <w:rsid w:val="00B126EF"/>
    <w:rsid w:val="00B12D65"/>
    <w:rsid w:val="00B12E2F"/>
    <w:rsid w:val="00B137FF"/>
    <w:rsid w:val="00B14FED"/>
    <w:rsid w:val="00B165B0"/>
    <w:rsid w:val="00B17B66"/>
    <w:rsid w:val="00B2006F"/>
    <w:rsid w:val="00B22632"/>
    <w:rsid w:val="00B249FF"/>
    <w:rsid w:val="00B30138"/>
    <w:rsid w:val="00B35523"/>
    <w:rsid w:val="00B37564"/>
    <w:rsid w:val="00B40F06"/>
    <w:rsid w:val="00B42801"/>
    <w:rsid w:val="00B43755"/>
    <w:rsid w:val="00B4555A"/>
    <w:rsid w:val="00B50499"/>
    <w:rsid w:val="00B5064E"/>
    <w:rsid w:val="00B54F4E"/>
    <w:rsid w:val="00B56EF0"/>
    <w:rsid w:val="00B577A7"/>
    <w:rsid w:val="00B61AE2"/>
    <w:rsid w:val="00B623B6"/>
    <w:rsid w:val="00B66573"/>
    <w:rsid w:val="00B6690A"/>
    <w:rsid w:val="00B67314"/>
    <w:rsid w:val="00B757F2"/>
    <w:rsid w:val="00B8501E"/>
    <w:rsid w:val="00B911CF"/>
    <w:rsid w:val="00B945A9"/>
    <w:rsid w:val="00B94DAE"/>
    <w:rsid w:val="00B9589D"/>
    <w:rsid w:val="00BA04FB"/>
    <w:rsid w:val="00BA19ED"/>
    <w:rsid w:val="00BA2BD7"/>
    <w:rsid w:val="00BB741C"/>
    <w:rsid w:val="00BC1F54"/>
    <w:rsid w:val="00BC356F"/>
    <w:rsid w:val="00BD0BC8"/>
    <w:rsid w:val="00BD2843"/>
    <w:rsid w:val="00BD2B26"/>
    <w:rsid w:val="00BD5EAF"/>
    <w:rsid w:val="00BE4C56"/>
    <w:rsid w:val="00BE5C1A"/>
    <w:rsid w:val="00BE7ED0"/>
    <w:rsid w:val="00BF09CC"/>
    <w:rsid w:val="00C10188"/>
    <w:rsid w:val="00C17CED"/>
    <w:rsid w:val="00C279D5"/>
    <w:rsid w:val="00C33CF6"/>
    <w:rsid w:val="00C351B8"/>
    <w:rsid w:val="00C40959"/>
    <w:rsid w:val="00C437CE"/>
    <w:rsid w:val="00C43E68"/>
    <w:rsid w:val="00C500C5"/>
    <w:rsid w:val="00C537A3"/>
    <w:rsid w:val="00C5688B"/>
    <w:rsid w:val="00C63D8C"/>
    <w:rsid w:val="00C645F4"/>
    <w:rsid w:val="00C650CA"/>
    <w:rsid w:val="00C70245"/>
    <w:rsid w:val="00C71265"/>
    <w:rsid w:val="00C7439C"/>
    <w:rsid w:val="00C8403A"/>
    <w:rsid w:val="00C84B36"/>
    <w:rsid w:val="00C87944"/>
    <w:rsid w:val="00C9372B"/>
    <w:rsid w:val="00C9434E"/>
    <w:rsid w:val="00CB06BF"/>
    <w:rsid w:val="00CB56BA"/>
    <w:rsid w:val="00CB6417"/>
    <w:rsid w:val="00CB765C"/>
    <w:rsid w:val="00CC1740"/>
    <w:rsid w:val="00CC1D85"/>
    <w:rsid w:val="00CC318F"/>
    <w:rsid w:val="00CC31B8"/>
    <w:rsid w:val="00CC5E31"/>
    <w:rsid w:val="00CD080A"/>
    <w:rsid w:val="00CD1C4E"/>
    <w:rsid w:val="00CD2389"/>
    <w:rsid w:val="00CE0CA4"/>
    <w:rsid w:val="00CE3661"/>
    <w:rsid w:val="00CE5015"/>
    <w:rsid w:val="00CF06BD"/>
    <w:rsid w:val="00CF12AC"/>
    <w:rsid w:val="00CF2554"/>
    <w:rsid w:val="00CF4A4B"/>
    <w:rsid w:val="00CF4A78"/>
    <w:rsid w:val="00CF5234"/>
    <w:rsid w:val="00CF7932"/>
    <w:rsid w:val="00D10313"/>
    <w:rsid w:val="00D10A7D"/>
    <w:rsid w:val="00D124AD"/>
    <w:rsid w:val="00D23260"/>
    <w:rsid w:val="00D261A7"/>
    <w:rsid w:val="00D30D89"/>
    <w:rsid w:val="00D35686"/>
    <w:rsid w:val="00D4081F"/>
    <w:rsid w:val="00D464D9"/>
    <w:rsid w:val="00D471E2"/>
    <w:rsid w:val="00D50058"/>
    <w:rsid w:val="00D50CC0"/>
    <w:rsid w:val="00D54A29"/>
    <w:rsid w:val="00D564BF"/>
    <w:rsid w:val="00D70405"/>
    <w:rsid w:val="00D72A57"/>
    <w:rsid w:val="00D75A8B"/>
    <w:rsid w:val="00D7777E"/>
    <w:rsid w:val="00D77D60"/>
    <w:rsid w:val="00D8068E"/>
    <w:rsid w:val="00D80F4F"/>
    <w:rsid w:val="00D834C3"/>
    <w:rsid w:val="00D84800"/>
    <w:rsid w:val="00D979C7"/>
    <w:rsid w:val="00DA27A8"/>
    <w:rsid w:val="00DA4966"/>
    <w:rsid w:val="00DA70D9"/>
    <w:rsid w:val="00DA7234"/>
    <w:rsid w:val="00DA7413"/>
    <w:rsid w:val="00DB03EF"/>
    <w:rsid w:val="00DC1AF6"/>
    <w:rsid w:val="00DD1842"/>
    <w:rsid w:val="00DD18C5"/>
    <w:rsid w:val="00DD2023"/>
    <w:rsid w:val="00DD261B"/>
    <w:rsid w:val="00DD39BA"/>
    <w:rsid w:val="00DD42A4"/>
    <w:rsid w:val="00DD4C3E"/>
    <w:rsid w:val="00DD5276"/>
    <w:rsid w:val="00DE5AA0"/>
    <w:rsid w:val="00DE632D"/>
    <w:rsid w:val="00DE7025"/>
    <w:rsid w:val="00DF083B"/>
    <w:rsid w:val="00DF3657"/>
    <w:rsid w:val="00DF4A9A"/>
    <w:rsid w:val="00DF5ACA"/>
    <w:rsid w:val="00E00D95"/>
    <w:rsid w:val="00E041C8"/>
    <w:rsid w:val="00E06AE9"/>
    <w:rsid w:val="00E13FF1"/>
    <w:rsid w:val="00E21D22"/>
    <w:rsid w:val="00E235A7"/>
    <w:rsid w:val="00E27071"/>
    <w:rsid w:val="00E277BA"/>
    <w:rsid w:val="00E3345B"/>
    <w:rsid w:val="00E41C6B"/>
    <w:rsid w:val="00E43CF7"/>
    <w:rsid w:val="00E4697E"/>
    <w:rsid w:val="00E56EB0"/>
    <w:rsid w:val="00E57E93"/>
    <w:rsid w:val="00E63CB1"/>
    <w:rsid w:val="00E67044"/>
    <w:rsid w:val="00E8050A"/>
    <w:rsid w:val="00E815D2"/>
    <w:rsid w:val="00E821A2"/>
    <w:rsid w:val="00E86437"/>
    <w:rsid w:val="00E87BA5"/>
    <w:rsid w:val="00E966E4"/>
    <w:rsid w:val="00E96706"/>
    <w:rsid w:val="00EA03DE"/>
    <w:rsid w:val="00EA0C44"/>
    <w:rsid w:val="00EA438E"/>
    <w:rsid w:val="00EA530D"/>
    <w:rsid w:val="00EA5874"/>
    <w:rsid w:val="00EA7C20"/>
    <w:rsid w:val="00EB12AA"/>
    <w:rsid w:val="00EC48ED"/>
    <w:rsid w:val="00EC6274"/>
    <w:rsid w:val="00EC6970"/>
    <w:rsid w:val="00ED0389"/>
    <w:rsid w:val="00ED24DF"/>
    <w:rsid w:val="00ED67AA"/>
    <w:rsid w:val="00EE17CD"/>
    <w:rsid w:val="00EE3F9D"/>
    <w:rsid w:val="00EE59B9"/>
    <w:rsid w:val="00EE6C4D"/>
    <w:rsid w:val="00EF6119"/>
    <w:rsid w:val="00EF62C4"/>
    <w:rsid w:val="00EF7895"/>
    <w:rsid w:val="00F020E7"/>
    <w:rsid w:val="00F02E63"/>
    <w:rsid w:val="00F03AF3"/>
    <w:rsid w:val="00F06103"/>
    <w:rsid w:val="00F11AAA"/>
    <w:rsid w:val="00F1272C"/>
    <w:rsid w:val="00F13328"/>
    <w:rsid w:val="00F14F24"/>
    <w:rsid w:val="00F1580B"/>
    <w:rsid w:val="00F178DB"/>
    <w:rsid w:val="00F2437A"/>
    <w:rsid w:val="00F26A7D"/>
    <w:rsid w:val="00F27950"/>
    <w:rsid w:val="00F55A20"/>
    <w:rsid w:val="00F61BC9"/>
    <w:rsid w:val="00F630C4"/>
    <w:rsid w:val="00F633C4"/>
    <w:rsid w:val="00F7288A"/>
    <w:rsid w:val="00F74E4F"/>
    <w:rsid w:val="00F85A98"/>
    <w:rsid w:val="00F910E6"/>
    <w:rsid w:val="00F9549B"/>
    <w:rsid w:val="00FA02BD"/>
    <w:rsid w:val="00FA0A2F"/>
    <w:rsid w:val="00FA19AC"/>
    <w:rsid w:val="00FA3D93"/>
    <w:rsid w:val="00FB0CB6"/>
    <w:rsid w:val="00FB417E"/>
    <w:rsid w:val="00FC42F7"/>
    <w:rsid w:val="00FC50B8"/>
    <w:rsid w:val="00FC626A"/>
    <w:rsid w:val="00FC7446"/>
    <w:rsid w:val="00FD2691"/>
    <w:rsid w:val="00FD3927"/>
    <w:rsid w:val="00FD40D4"/>
    <w:rsid w:val="00FD436E"/>
    <w:rsid w:val="00FD48FB"/>
    <w:rsid w:val="00FE1859"/>
    <w:rsid w:val="00FE4B7A"/>
    <w:rsid w:val="00FE4D7E"/>
    <w:rsid w:val="00FE65DB"/>
    <w:rsid w:val="00FF1372"/>
    <w:rsid w:val="00FF155E"/>
    <w:rsid w:val="00FF2EA3"/>
    <w:rsid w:val="00FF39DA"/>
    <w:rsid w:val="00FF468F"/>
    <w:rsid w:val="00FF4BD1"/>
    <w:rsid w:val="00FF51FB"/>
    <w:rsid w:val="00FF52E8"/>
    <w:rsid w:val="00FF5F76"/>
    <w:rsid w:val="00FF614C"/>
    <w:rsid w:val="00FF6DD0"/>
    <w:rsid w:val="05AE61C1"/>
    <w:rsid w:val="07364083"/>
    <w:rsid w:val="07D4C5DA"/>
    <w:rsid w:val="0EF54D65"/>
    <w:rsid w:val="1234A3F5"/>
    <w:rsid w:val="16931CBD"/>
    <w:rsid w:val="16F1ADEB"/>
    <w:rsid w:val="192F9377"/>
    <w:rsid w:val="1A817E78"/>
    <w:rsid w:val="1BA62251"/>
    <w:rsid w:val="1BAD9B9D"/>
    <w:rsid w:val="1BBB9BA8"/>
    <w:rsid w:val="1D367F97"/>
    <w:rsid w:val="25772708"/>
    <w:rsid w:val="26712C46"/>
    <w:rsid w:val="26AEE936"/>
    <w:rsid w:val="283A2F74"/>
    <w:rsid w:val="2CEA56FB"/>
    <w:rsid w:val="2F1D75DB"/>
    <w:rsid w:val="33F3833D"/>
    <w:rsid w:val="367E36F1"/>
    <w:rsid w:val="3F7376C5"/>
    <w:rsid w:val="3FE8EAF0"/>
    <w:rsid w:val="47A1E6F4"/>
    <w:rsid w:val="496E1CD2"/>
    <w:rsid w:val="4A4B6254"/>
    <w:rsid w:val="4C35D43D"/>
    <w:rsid w:val="4F8F66D4"/>
    <w:rsid w:val="507E8BAD"/>
    <w:rsid w:val="568C05E2"/>
    <w:rsid w:val="5D39426A"/>
    <w:rsid w:val="62359BF7"/>
    <w:rsid w:val="70D039BA"/>
    <w:rsid w:val="7360029F"/>
    <w:rsid w:val="744023E2"/>
    <w:rsid w:val="7A63C219"/>
    <w:rsid w:val="7B976249"/>
    <w:rsid w:val="7BB22170"/>
    <w:rsid w:val="7CC790E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6DC87E"/>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DD2023"/>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5C1B52"/>
    <w:rPr>
      <w:b/>
      <w:bCs/>
    </w:rPr>
  </w:style>
  <w:style w:type="character" w:customStyle="1" w:styleId="KommentarthemaZchn">
    <w:name w:val="Kommentarthema Zchn"/>
    <w:link w:val="Kommentarthema"/>
    <w:rsid w:val="005C1B52"/>
    <w:rPr>
      <w:b/>
      <w:bCs/>
    </w:rPr>
  </w:style>
  <w:style w:type="character" w:customStyle="1" w:styleId="berschrift3Zchn">
    <w:name w:val="Überschrift 3 Zchn"/>
    <w:link w:val="berschrift3"/>
    <w:semiHidden/>
    <w:rsid w:val="00DD2023"/>
    <w:rPr>
      <w:rFonts w:ascii="Cambria" w:eastAsia="Times New Roman" w:hAnsi="Cambria" w:cs="Times New Roman"/>
      <w:b/>
      <w:bCs/>
      <w:sz w:val="26"/>
      <w:szCs w:val="26"/>
    </w:rPr>
  </w:style>
  <w:style w:type="paragraph" w:styleId="berarbeitung">
    <w:name w:val="Revision"/>
    <w:hidden/>
    <w:uiPriority w:val="99"/>
    <w:semiHidden/>
    <w:rsid w:val="00710CC4"/>
    <w:rPr>
      <w:sz w:val="24"/>
      <w:szCs w:val="24"/>
    </w:rPr>
  </w:style>
  <w:style w:type="character" w:customStyle="1" w:styleId="PITextkrperZchn">
    <w:name w:val="PI_Textkörper Zchn"/>
    <w:link w:val="PITextkrper"/>
    <w:locked/>
    <w:rsid w:val="001C59D0"/>
    <w:rPr>
      <w:rFonts w:ascii="Arial" w:hAnsi="Arial"/>
      <w:sz w:val="22"/>
      <w:lang w:val="de-CH"/>
    </w:rPr>
  </w:style>
  <w:style w:type="character" w:styleId="NichtaufgelsteErwhnung">
    <w:name w:val="Unresolved Mention"/>
    <w:basedOn w:val="Absatz-Standardschriftart"/>
    <w:uiPriority w:val="99"/>
    <w:semiHidden/>
    <w:unhideWhenUsed/>
    <w:rsid w:val="006E2FFE"/>
    <w:rPr>
      <w:color w:val="605E5C"/>
      <w:shd w:val="clear" w:color="auto" w:fill="E1DFDD"/>
    </w:rPr>
  </w:style>
  <w:style w:type="paragraph" w:styleId="Listenabsatz">
    <w:name w:val="List Paragraph"/>
    <w:basedOn w:val="Standard"/>
    <w:uiPriority w:val="34"/>
    <w:qFormat/>
    <w:rsid w:val="00A66985"/>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rsid w:val="00A66985"/>
  </w:style>
  <w:style w:type="character" w:styleId="BesuchterLink">
    <w:name w:val="FollowedHyperlink"/>
    <w:basedOn w:val="Absatz-Standardschriftart"/>
    <w:rsid w:val="00A669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kk.htcm.de/press-releases/wuerth/"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e-online.com/de/components/products/METIS-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D548ECB9980F354295F48392E7777918" ma:contentTypeVersion="4" ma:contentTypeDescription="Ein neues Dokument erstellen." ma:contentTypeScope="" ma:versionID="280f5bb5698da95d718e4c68addc8c76">
  <xsd:schema xmlns:xsd="http://www.w3.org/2001/XMLSchema" xmlns:xs="http://www.w3.org/2001/XMLSchema" xmlns:p="http://schemas.microsoft.com/office/2006/metadata/properties" xmlns:ns2="f245591b-777b-4ede-a803-49616eaa5420" targetNamespace="http://schemas.microsoft.com/office/2006/metadata/properties" ma:root="true" ma:fieldsID="8cdd93f5b723540208f94ae9333479e6" ns2:_="">
    <xsd:import namespace="f245591b-777b-4ede-a803-49616eaa542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45591b-777b-4ede-a803-49616eaa54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0AB7D1-8C2D-42A5-AB8E-3FA7FCA399D2}">
  <ds:schemaRefs>
    <ds:schemaRef ds:uri="http://schemas.openxmlformats.org/officeDocument/2006/bibliography"/>
  </ds:schemaRefs>
</ds:datastoreItem>
</file>

<file path=customXml/itemProps2.xml><?xml version="1.0" encoding="utf-8"?>
<ds:datastoreItem xmlns:ds="http://schemas.openxmlformats.org/officeDocument/2006/customXml" ds:itemID="{13E4FFE3-0F21-4537-AB0B-833260A0F3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45591b-777b-4ede-a803-49616eaa54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ECC340-15DC-40AA-BB14-493DB82D7BA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2F75643-DB8C-4D17-A693-F53A21FEA379}">
  <ds:schemaRefs>
    <ds:schemaRef ds:uri="http://schemas.microsoft.com/sharepoint/v3/contenttype/forms"/>
  </ds:schemaRefs>
</ds:datastoreItem>
</file>

<file path=docMetadata/LabelInfo.xml><?xml version="1.0" encoding="utf-8"?>
<clbl:labelList xmlns:clbl="http://schemas.microsoft.com/office/2020/mipLabelMetadata">
  <clbl:label id="{45de56ea-e505-43a5-bd60-4957c8afc438}" enabled="0" method="" siteId="{45de56ea-e505-43a5-bd60-4957c8afc438}"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402</Words>
  <Characters>3165</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3560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Brigitte Basilio</cp:lastModifiedBy>
  <cp:revision>4</cp:revision>
  <cp:lastPrinted>2017-06-23T08:32:00Z</cp:lastPrinted>
  <dcterms:created xsi:type="dcterms:W3CDTF">2024-12-02T14:29:00Z</dcterms:created>
  <dcterms:modified xsi:type="dcterms:W3CDTF">2024-12-02T17:33:00Z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0x010100D548ECB9980F354295F48392E7777918</vt:lpwstr>
  </property>
</Properties>
</file>