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D3474" w14:textId="7A1365F9" w:rsidR="00670888" w:rsidRPr="002F253C" w:rsidRDefault="002D5286" w:rsidP="00670888">
      <w:pPr>
        <w:pStyle w:val="berschrift1"/>
        <w:spacing w:before="720" w:after="720" w:line="260" w:lineRule="exact"/>
        <w:rPr>
          <w:sz w:val="20"/>
          <w:lang w:val="en-US" w:bidi="it-IT"/>
        </w:rPr>
      </w:pPr>
      <w:r w:rsidRPr="002F253C">
        <w:rPr>
          <w:sz w:val="20"/>
          <w:lang w:val="en-US" w:bidi="it-IT"/>
        </w:rPr>
        <w:t>PRESS RELEASE</w:t>
      </w:r>
    </w:p>
    <w:p w14:paraId="3CB21ACF" w14:textId="24B8A4A1" w:rsidR="00670888" w:rsidRPr="00224B50" w:rsidRDefault="002D5286" w:rsidP="00670888">
      <w:pPr>
        <w:rPr>
          <w:rFonts w:ascii="Arial" w:hAnsi="Arial" w:cs="Arial"/>
          <w:b/>
          <w:bCs/>
          <w:lang w:val="en-US"/>
        </w:rPr>
      </w:pPr>
      <w:r w:rsidRPr="00224B50">
        <w:rPr>
          <w:rFonts w:ascii="Arial" w:hAnsi="Arial" w:cs="Arial"/>
          <w:b/>
          <w:bCs/>
          <w:lang w:val="en-US"/>
        </w:rPr>
        <w:t xml:space="preserve">IQD introduces the </w:t>
      </w:r>
      <w:r w:rsidR="008E37D3" w:rsidRPr="00224B50">
        <w:rPr>
          <w:rFonts w:ascii="Arial" w:hAnsi="Arial" w:cs="Arial"/>
          <w:b/>
          <w:bCs/>
          <w:lang w:val="en-US"/>
        </w:rPr>
        <w:t xml:space="preserve">OCXO </w:t>
      </w:r>
      <w:r w:rsidRPr="00224B50">
        <w:rPr>
          <w:rFonts w:ascii="Arial" w:hAnsi="Arial" w:cs="Arial"/>
          <w:b/>
          <w:bCs/>
          <w:lang w:val="en-US"/>
        </w:rPr>
        <w:t xml:space="preserve">IQOV-116 series </w:t>
      </w:r>
      <w:r w:rsidR="00A91F10" w:rsidRPr="00224B50">
        <w:rPr>
          <w:rFonts w:ascii="Arial" w:hAnsi="Arial" w:cs="Arial"/>
          <w:b/>
          <w:bCs/>
          <w:lang w:val="en-US"/>
        </w:rPr>
        <w:t>at electronica 2024</w:t>
      </w:r>
    </w:p>
    <w:p w14:paraId="17BB5AC8" w14:textId="072A762B" w:rsidR="00670888" w:rsidRPr="002F253C" w:rsidRDefault="00A91F10" w:rsidP="00670888">
      <w:pPr>
        <w:pStyle w:val="Kopfzeile"/>
        <w:tabs>
          <w:tab w:val="clear" w:pos="4536"/>
          <w:tab w:val="clear" w:pos="9072"/>
        </w:tabs>
        <w:spacing w:before="360" w:after="360"/>
        <w:rPr>
          <w:rFonts w:ascii="Arial" w:hAnsi="Arial" w:cs="Arial"/>
          <w:b/>
          <w:bCs/>
          <w:sz w:val="36"/>
          <w:lang w:val="en-US"/>
        </w:rPr>
      </w:pPr>
      <w:r w:rsidRPr="00224B50">
        <w:rPr>
          <w:rFonts w:ascii="Arial" w:hAnsi="Arial" w:cs="Arial"/>
          <w:b/>
          <w:bCs/>
          <w:color w:val="000000"/>
          <w:sz w:val="36"/>
          <w:lang w:val="en-US"/>
        </w:rPr>
        <w:t xml:space="preserve">Miniature form-factor and </w:t>
      </w:r>
      <w:r w:rsidR="002D5286" w:rsidRPr="00224B50">
        <w:rPr>
          <w:rFonts w:ascii="Arial" w:hAnsi="Arial" w:cs="Arial"/>
          <w:b/>
          <w:bCs/>
          <w:color w:val="000000"/>
          <w:sz w:val="36"/>
          <w:lang w:val="en-US"/>
        </w:rPr>
        <w:t>High Stability</w:t>
      </w:r>
      <w:r w:rsidR="002D5286" w:rsidRPr="002F253C">
        <w:rPr>
          <w:rFonts w:ascii="Arial" w:hAnsi="Arial" w:cs="Arial"/>
          <w:b/>
          <w:bCs/>
          <w:color w:val="000000"/>
          <w:sz w:val="36"/>
          <w:lang w:val="en-US"/>
        </w:rPr>
        <w:t xml:space="preserve"> </w:t>
      </w:r>
    </w:p>
    <w:p w14:paraId="09966D7F" w14:textId="3A30169E" w:rsidR="00EF1D59" w:rsidRPr="002F253C" w:rsidRDefault="001F039F" w:rsidP="00EF1D59">
      <w:pPr>
        <w:pStyle w:val="Textkrper"/>
        <w:spacing w:before="120" w:after="120" w:line="260" w:lineRule="exact"/>
        <w:jc w:val="both"/>
        <w:rPr>
          <w:rFonts w:ascii="Arial" w:hAnsi="Arial"/>
          <w:color w:val="000000"/>
          <w:lang w:val="en-US"/>
        </w:rPr>
      </w:pPr>
      <w:r w:rsidRPr="002F253C">
        <w:rPr>
          <w:rFonts w:ascii="Arial" w:hAnsi="Arial"/>
          <w:color w:val="000000"/>
          <w:lang w:val="en-US"/>
        </w:rPr>
        <w:t>Waldenburg</w:t>
      </w:r>
      <w:r w:rsidR="002D5286" w:rsidRPr="002F253C">
        <w:rPr>
          <w:rFonts w:ascii="Arial" w:hAnsi="Arial"/>
          <w:color w:val="000000"/>
          <w:lang w:val="en-US"/>
        </w:rPr>
        <w:t xml:space="preserve"> (Germany)</w:t>
      </w:r>
      <w:r w:rsidR="00A477CF" w:rsidRPr="002F253C">
        <w:rPr>
          <w:rFonts w:ascii="Arial" w:hAnsi="Arial"/>
          <w:color w:val="000000"/>
          <w:lang w:val="en-US"/>
        </w:rPr>
        <w:t>,</w:t>
      </w:r>
      <w:r w:rsidR="006303C1" w:rsidRPr="002F253C">
        <w:rPr>
          <w:rFonts w:ascii="Arial" w:hAnsi="Arial"/>
          <w:color w:val="000000"/>
          <w:lang w:val="en-US"/>
        </w:rPr>
        <w:t xml:space="preserve"> </w:t>
      </w:r>
      <w:r w:rsidR="004D4EFC">
        <w:rPr>
          <w:rFonts w:ascii="Arial" w:hAnsi="Arial"/>
          <w:color w:val="000000"/>
          <w:lang w:val="en-US"/>
        </w:rPr>
        <w:t>November 12,</w:t>
      </w:r>
      <w:r w:rsidR="007773A9" w:rsidRPr="002F253C">
        <w:rPr>
          <w:rFonts w:ascii="Arial" w:hAnsi="Arial"/>
          <w:color w:val="000000"/>
          <w:lang w:val="en-US"/>
        </w:rPr>
        <w:t xml:space="preserve"> </w:t>
      </w:r>
      <w:r w:rsidR="006303C1" w:rsidRPr="002F253C">
        <w:rPr>
          <w:rFonts w:ascii="Arial" w:hAnsi="Arial"/>
          <w:color w:val="000000"/>
          <w:lang w:val="en-US"/>
        </w:rPr>
        <w:t>20</w:t>
      </w:r>
      <w:r w:rsidR="00822AA9" w:rsidRPr="002F253C">
        <w:rPr>
          <w:rFonts w:ascii="Arial" w:hAnsi="Arial"/>
          <w:color w:val="000000"/>
          <w:lang w:val="en-US"/>
        </w:rPr>
        <w:t>2</w:t>
      </w:r>
      <w:r w:rsidR="00124A06" w:rsidRPr="002F253C">
        <w:rPr>
          <w:rFonts w:ascii="Arial" w:hAnsi="Arial"/>
          <w:color w:val="000000"/>
          <w:lang w:val="en-US"/>
        </w:rPr>
        <w:t>4</w:t>
      </w:r>
      <w:r w:rsidR="006303C1" w:rsidRPr="002F253C">
        <w:rPr>
          <w:rFonts w:ascii="Arial" w:hAnsi="Arial"/>
          <w:color w:val="000000"/>
          <w:lang w:val="en-US"/>
        </w:rPr>
        <w:t xml:space="preserve"> –</w:t>
      </w:r>
      <w:r w:rsidR="00444E67" w:rsidRPr="002F253C">
        <w:rPr>
          <w:rFonts w:ascii="Arial" w:hAnsi="Arial"/>
          <w:color w:val="000000"/>
          <w:lang w:val="en-US"/>
        </w:rPr>
        <w:t xml:space="preserve"> </w:t>
      </w:r>
      <w:r w:rsidR="002D5286" w:rsidRPr="002F253C">
        <w:rPr>
          <w:rFonts w:ascii="Arial" w:hAnsi="Arial"/>
          <w:color w:val="000000"/>
          <w:lang w:val="en-US"/>
        </w:rPr>
        <w:t>IQD</w:t>
      </w:r>
      <w:r w:rsidR="002F253C" w:rsidRPr="004264FF">
        <w:rPr>
          <w:rFonts w:ascii="Arial" w:hAnsi="Arial"/>
          <w:color w:val="000000"/>
          <w:lang w:val="en-US"/>
        </w:rPr>
        <w:t xml:space="preserve">, </w:t>
      </w:r>
      <w:r w:rsidR="002F253C" w:rsidRPr="004264FF">
        <w:rPr>
          <w:rFonts w:ascii="Arial" w:hAnsi="Arial"/>
          <w:lang w:val="en-GB"/>
        </w:rPr>
        <w:t>part of the Würth Elektronik eiSos Group,</w:t>
      </w:r>
      <w:r w:rsidR="002D5286" w:rsidRPr="004264FF">
        <w:rPr>
          <w:rFonts w:ascii="Arial" w:hAnsi="Arial"/>
          <w:color w:val="000000"/>
          <w:lang w:val="en-US"/>
        </w:rPr>
        <w:t xml:space="preserve"> </w:t>
      </w:r>
      <w:r w:rsidR="002D5286" w:rsidRPr="002F253C">
        <w:rPr>
          <w:rFonts w:ascii="Arial" w:hAnsi="Arial"/>
          <w:color w:val="000000"/>
          <w:lang w:val="en-US"/>
        </w:rPr>
        <w:t xml:space="preserve">is excited to announce the release of a new miniature OCXO in their range of enhanced performance oscillators: </w:t>
      </w:r>
      <w:hyperlink r:id="rId7" w:history="1">
        <w:r w:rsidR="002D5286" w:rsidRPr="00C50D6C">
          <w:rPr>
            <w:rStyle w:val="Hyperlink"/>
            <w:rFonts w:ascii="Arial" w:hAnsi="Arial"/>
            <w:lang w:val="en-US"/>
          </w:rPr>
          <w:t>IQOV-116</w:t>
        </w:r>
      </w:hyperlink>
      <w:r w:rsidR="002F253C">
        <w:rPr>
          <w:rFonts w:ascii="Arial" w:hAnsi="Arial"/>
          <w:color w:val="000000"/>
          <w:lang w:val="en-US"/>
        </w:rPr>
        <w:t xml:space="preserve">, </w:t>
      </w:r>
      <w:r w:rsidR="002F253C" w:rsidRPr="00224B50">
        <w:rPr>
          <w:rFonts w:ascii="Arial" w:hAnsi="Arial"/>
          <w:color w:val="000000"/>
          <w:lang w:val="en-US"/>
        </w:rPr>
        <w:t>a</w:t>
      </w:r>
      <w:r w:rsidR="002F253C">
        <w:rPr>
          <w:rFonts w:ascii="Arial" w:hAnsi="Arial"/>
          <w:color w:val="000000"/>
          <w:lang w:val="en-US"/>
        </w:rPr>
        <w:t xml:space="preserve">t </w:t>
      </w:r>
      <w:r w:rsidR="002F253C" w:rsidRPr="00224B50">
        <w:rPr>
          <w:rFonts w:ascii="Arial" w:hAnsi="Arial"/>
          <w:color w:val="000000"/>
          <w:lang w:val="en-US"/>
        </w:rPr>
        <w:t>electronica (</w:t>
      </w:r>
      <w:r w:rsidR="002F253C">
        <w:rPr>
          <w:rFonts w:ascii="Arial" w:hAnsi="Arial"/>
          <w:color w:val="000000"/>
          <w:lang w:val="en-US"/>
        </w:rPr>
        <w:t>Munich, November 12–15</w:t>
      </w:r>
      <w:r w:rsidR="002F253C" w:rsidRPr="00224B50">
        <w:rPr>
          <w:rFonts w:ascii="Arial" w:hAnsi="Arial"/>
          <w:color w:val="000000"/>
          <w:lang w:val="en-US"/>
        </w:rPr>
        <w:t xml:space="preserve">, Hall A6, </w:t>
      </w:r>
      <w:r w:rsidR="002F253C">
        <w:rPr>
          <w:rFonts w:ascii="Arial" w:hAnsi="Arial"/>
          <w:color w:val="000000"/>
          <w:lang w:val="en-US"/>
        </w:rPr>
        <w:t xml:space="preserve">Würth Elektronik Booth </w:t>
      </w:r>
      <w:r w:rsidR="002F253C" w:rsidRPr="00224B50">
        <w:rPr>
          <w:rFonts w:ascii="Arial" w:hAnsi="Arial"/>
          <w:color w:val="000000"/>
          <w:lang w:val="en-US"/>
        </w:rPr>
        <w:t>502)</w:t>
      </w:r>
      <w:r w:rsidR="002F253C">
        <w:rPr>
          <w:rFonts w:ascii="Arial" w:hAnsi="Arial"/>
          <w:color w:val="000000"/>
          <w:lang w:val="en-US"/>
        </w:rPr>
        <w:t>.</w:t>
      </w:r>
      <w:r w:rsidR="002D5286" w:rsidRPr="002F253C">
        <w:rPr>
          <w:rFonts w:ascii="Arial" w:hAnsi="Arial"/>
          <w:color w:val="000000"/>
          <w:lang w:val="en-US"/>
        </w:rPr>
        <w:t xml:space="preserve"> This extended operating temperature range of OCXOs offers high stability in an extremely small 7.5 x 5.5 mm surface mount package. It is the smallest SMD OCXO in the IQD range and brings OCXO performance down to the size of standard 7x5mm clock oscillators.</w:t>
      </w:r>
    </w:p>
    <w:p w14:paraId="6E505B3F" w14:textId="70BBB8B7" w:rsidR="002D5286" w:rsidRPr="002F253C" w:rsidRDefault="002D5286" w:rsidP="002D5286">
      <w:pPr>
        <w:pStyle w:val="Textkrper"/>
        <w:spacing w:before="120" w:after="120" w:line="260" w:lineRule="exact"/>
        <w:jc w:val="both"/>
        <w:rPr>
          <w:rFonts w:ascii="Arial" w:hAnsi="Arial"/>
          <w:b w:val="0"/>
          <w:color w:val="000000"/>
          <w:lang w:val="en-US"/>
        </w:rPr>
      </w:pPr>
      <w:r w:rsidRPr="002F253C">
        <w:rPr>
          <w:rFonts w:ascii="Arial" w:hAnsi="Arial"/>
          <w:b w:val="0"/>
          <w:color w:val="000000"/>
          <w:lang w:val="en-US"/>
        </w:rPr>
        <w:t>The IQOV-116 series has a HCMOS output and boasts a range of features including high stability of ±20 ppb over a wide temperature range of -40 to 95 °C, low phase noise (-1</w:t>
      </w:r>
      <w:r w:rsidR="00A96F85">
        <w:rPr>
          <w:rFonts w:ascii="Arial" w:hAnsi="Arial"/>
          <w:b w:val="0"/>
          <w:color w:val="000000"/>
          <w:lang w:val="en-US"/>
        </w:rPr>
        <w:t>5</w:t>
      </w:r>
      <w:r w:rsidRPr="002F253C">
        <w:rPr>
          <w:rFonts w:ascii="Arial" w:hAnsi="Arial"/>
          <w:b w:val="0"/>
          <w:color w:val="000000"/>
          <w:lang w:val="en-US"/>
        </w:rPr>
        <w:t xml:space="preserve">0 </w:t>
      </w:r>
      <w:proofErr w:type="spellStart"/>
      <w:r w:rsidRPr="002F253C">
        <w:rPr>
          <w:rFonts w:ascii="Arial" w:hAnsi="Arial"/>
          <w:b w:val="0"/>
          <w:color w:val="000000"/>
          <w:lang w:val="en-US"/>
        </w:rPr>
        <w:t>dBc</w:t>
      </w:r>
      <w:proofErr w:type="spellEnd"/>
      <w:r w:rsidRPr="002F253C">
        <w:rPr>
          <w:rFonts w:ascii="Arial" w:hAnsi="Arial"/>
          <w:b w:val="0"/>
          <w:color w:val="000000"/>
          <w:lang w:val="en-US"/>
        </w:rPr>
        <w:t xml:space="preserve">/Hz </w:t>
      </w:r>
      <w:proofErr w:type="spellStart"/>
      <w:r w:rsidRPr="002F253C">
        <w:rPr>
          <w:rFonts w:ascii="Arial" w:hAnsi="Arial"/>
          <w:b w:val="0"/>
          <w:color w:val="000000"/>
          <w:lang w:val="en-US"/>
        </w:rPr>
        <w:t>typ</w:t>
      </w:r>
      <w:proofErr w:type="spellEnd"/>
      <w:r w:rsidRPr="002F253C">
        <w:rPr>
          <w:rFonts w:ascii="Arial" w:hAnsi="Arial"/>
          <w:b w:val="0"/>
          <w:color w:val="000000"/>
          <w:lang w:val="en-US"/>
        </w:rPr>
        <w:t xml:space="preserve"> @ 1 </w:t>
      </w:r>
      <w:proofErr w:type="spellStart"/>
      <w:r w:rsidRPr="002F253C">
        <w:rPr>
          <w:rFonts w:ascii="Arial" w:hAnsi="Arial"/>
          <w:b w:val="0"/>
          <w:color w:val="000000"/>
          <w:lang w:val="en-US"/>
        </w:rPr>
        <w:t>KHz</w:t>
      </w:r>
      <w:proofErr w:type="spellEnd"/>
      <w:r w:rsidRPr="002F253C">
        <w:rPr>
          <w:rFonts w:ascii="Arial" w:hAnsi="Arial"/>
          <w:b w:val="0"/>
          <w:color w:val="000000"/>
          <w:lang w:val="en-US"/>
        </w:rPr>
        <w:t>), 3.3 V supply voltage and low power consumption at 230 mA steady state. It comes in three standard frequencies: 10.0 MHz, 19.2 MHz and 20.0 MHz, with other frequencies available upon request.</w:t>
      </w:r>
      <w:r w:rsidRPr="002F253C">
        <w:rPr>
          <w:rFonts w:ascii="Arial" w:hAnsi="Arial"/>
          <w:b w:val="0"/>
          <w:color w:val="000000"/>
          <w:lang w:val="en-US"/>
        </w:rPr>
        <w:tab/>
      </w:r>
    </w:p>
    <w:p w14:paraId="1BC979DF" w14:textId="661BF68A" w:rsidR="002D5286" w:rsidRPr="002F253C" w:rsidRDefault="002D5286" w:rsidP="002D5286">
      <w:pPr>
        <w:pStyle w:val="Textkrper"/>
        <w:spacing w:before="120" w:after="120" w:line="260" w:lineRule="exact"/>
        <w:jc w:val="both"/>
        <w:rPr>
          <w:rFonts w:ascii="Arial" w:hAnsi="Arial"/>
          <w:b w:val="0"/>
          <w:color w:val="000000"/>
          <w:lang w:val="en-US"/>
        </w:rPr>
      </w:pPr>
      <w:r w:rsidRPr="002F253C">
        <w:rPr>
          <w:rFonts w:ascii="Arial" w:hAnsi="Arial"/>
          <w:b w:val="0"/>
          <w:color w:val="000000"/>
          <w:lang w:val="en-US"/>
        </w:rPr>
        <w:t xml:space="preserve">This small device is ideal for a range of applications, including wireless communication, small cells and further communication infrastructure, frequency reference and measurement systems. </w:t>
      </w:r>
    </w:p>
    <w:p w14:paraId="1B552EC4" w14:textId="77777777" w:rsidR="002D5286" w:rsidRPr="002F253C" w:rsidRDefault="002D5286" w:rsidP="002D5286">
      <w:pPr>
        <w:pStyle w:val="Textkrper"/>
        <w:spacing w:before="120" w:after="120" w:line="260" w:lineRule="exact"/>
        <w:jc w:val="both"/>
        <w:rPr>
          <w:rFonts w:ascii="Arial" w:hAnsi="Arial"/>
          <w:b w:val="0"/>
          <w:color w:val="000000"/>
          <w:lang w:val="en-US"/>
        </w:rPr>
      </w:pPr>
      <w:r w:rsidRPr="002F253C">
        <w:rPr>
          <w:rFonts w:ascii="Arial" w:hAnsi="Arial"/>
          <w:b w:val="0"/>
          <w:color w:val="000000"/>
          <w:lang w:val="en-US"/>
        </w:rPr>
        <w:t>The IQOV-116 series can be supplied packaged on tape &amp; reel which is ideal for assembly using standard ‘pick-n-place’ equipment.</w:t>
      </w:r>
    </w:p>
    <w:p w14:paraId="2DEFC502" w14:textId="77777777" w:rsidR="002D5286" w:rsidRPr="002F253C" w:rsidRDefault="002D5286" w:rsidP="002D5286">
      <w:pPr>
        <w:pStyle w:val="Textkrper"/>
        <w:spacing w:before="120" w:after="120" w:line="260" w:lineRule="exact"/>
        <w:jc w:val="both"/>
        <w:rPr>
          <w:rFonts w:ascii="Arial" w:hAnsi="Arial"/>
          <w:b w:val="0"/>
          <w:color w:val="000000"/>
          <w:lang w:val="en-US"/>
        </w:rPr>
      </w:pPr>
      <w:r w:rsidRPr="002F253C">
        <w:rPr>
          <w:rFonts w:ascii="Arial" w:hAnsi="Arial"/>
          <w:b w:val="0"/>
          <w:color w:val="000000"/>
          <w:lang w:val="en-US"/>
        </w:rPr>
        <w:t>An OCXO offers frequency stabilities much tighter than those seen in standard clock oscillators and even from TCXOs. The frequency drift of the quartz crystal, due to temperature shift, is reduced to a minimum by heating the crystal in an oven and holding the temperature of the quartz at a fixed point.</w:t>
      </w:r>
    </w:p>
    <w:p w14:paraId="51C9DBFB" w14:textId="77777777" w:rsidR="00F0707A" w:rsidRDefault="00F0707A" w:rsidP="00EF1D59">
      <w:pPr>
        <w:pStyle w:val="Textkrper"/>
        <w:spacing w:before="120" w:after="120" w:line="260" w:lineRule="exact"/>
        <w:jc w:val="both"/>
        <w:rPr>
          <w:rFonts w:ascii="Arial" w:hAnsi="Arial"/>
          <w:b w:val="0"/>
          <w:bCs w:val="0"/>
          <w:lang w:val="en-US"/>
        </w:rPr>
      </w:pPr>
    </w:p>
    <w:p w14:paraId="0D4618E1" w14:textId="77777777" w:rsidR="00A96F85" w:rsidRPr="002F253C" w:rsidRDefault="00A96F85" w:rsidP="00EF1D59">
      <w:pPr>
        <w:pStyle w:val="Textkrper"/>
        <w:spacing w:before="120" w:after="120" w:line="260" w:lineRule="exact"/>
        <w:jc w:val="both"/>
        <w:rPr>
          <w:rFonts w:ascii="Arial" w:hAnsi="Arial"/>
          <w:b w:val="0"/>
          <w:bCs w:val="0"/>
          <w:lang w:val="en-US"/>
        </w:rPr>
      </w:pPr>
    </w:p>
    <w:p w14:paraId="48090CD7" w14:textId="77777777" w:rsidR="00C63D8C" w:rsidRPr="002F253C" w:rsidRDefault="00C63D8C" w:rsidP="00BD2843">
      <w:pPr>
        <w:pStyle w:val="PITextkrper"/>
        <w:pBdr>
          <w:top w:val="single" w:sz="4" w:space="1" w:color="auto"/>
        </w:pBdr>
        <w:spacing w:before="240"/>
        <w:rPr>
          <w:rFonts w:cs="Arial"/>
          <w:b/>
          <w:sz w:val="18"/>
          <w:szCs w:val="18"/>
          <w:lang w:val="en-US"/>
        </w:rPr>
      </w:pPr>
    </w:p>
    <w:p w14:paraId="5CBCD088" w14:textId="77777777" w:rsidR="002D5286" w:rsidRPr="00E36FE6" w:rsidRDefault="002D5286" w:rsidP="002D5286">
      <w:pPr>
        <w:spacing w:after="120" w:line="280" w:lineRule="exact"/>
        <w:rPr>
          <w:rFonts w:ascii="Arial" w:hAnsi="Arial" w:cs="Arial"/>
          <w:b/>
          <w:bCs/>
          <w:sz w:val="18"/>
          <w:szCs w:val="18"/>
          <w:lang w:val="en-GB"/>
        </w:rPr>
      </w:pPr>
      <w:r w:rsidRPr="00E36FE6">
        <w:rPr>
          <w:rFonts w:ascii="Arial" w:hAnsi="Arial" w:cs="Arial"/>
          <w:b/>
          <w:bCs/>
          <w:sz w:val="18"/>
          <w:szCs w:val="18"/>
          <w:lang w:val="en-GB"/>
        </w:rPr>
        <w:t>Available images</w:t>
      </w:r>
    </w:p>
    <w:p w14:paraId="5298CCF8" w14:textId="77777777" w:rsidR="002D5286" w:rsidRPr="00E36FE6" w:rsidRDefault="002D5286" w:rsidP="002D5286">
      <w:pPr>
        <w:spacing w:after="120" w:line="280" w:lineRule="exact"/>
        <w:rPr>
          <w:rStyle w:val="Hyperlink"/>
          <w:rFonts w:ascii="Arial" w:hAnsi="Arial" w:cs="Arial"/>
          <w:bCs/>
          <w:sz w:val="18"/>
          <w:szCs w:val="18"/>
          <w:lang w:val="en-GB"/>
        </w:rPr>
      </w:pPr>
      <w:r w:rsidRPr="00E36FE6">
        <w:rPr>
          <w:rFonts w:ascii="Arial" w:hAnsi="Arial" w:cs="Arial"/>
          <w:bCs/>
          <w:sz w:val="18"/>
          <w:szCs w:val="18"/>
          <w:lang w:val="en-GB"/>
        </w:rPr>
        <w:t>The following images can be downloaded from the Internet in printable quality:</w:t>
      </w:r>
      <w:r w:rsidRPr="00E36FE6">
        <w:rPr>
          <w:lang w:val="en-GB"/>
        </w:rPr>
        <w:t xml:space="preserve"> </w:t>
      </w:r>
      <w:hyperlink r:id="rId8" w:history="1">
        <w:r>
          <w:rPr>
            <w:rStyle w:val="Hyperlink"/>
            <w:rFonts w:ascii="Arial" w:hAnsi="Arial" w:cs="Arial"/>
            <w:sz w:val="18"/>
            <w:szCs w:val="18"/>
            <w:lang w:val="en-US"/>
          </w:rPr>
          <w:t>https://kk.htcm.de/press-releases/wuerth/</w:t>
        </w:r>
      </w:hyperlink>
    </w:p>
    <w:p w14:paraId="418B6283" w14:textId="7931BD40" w:rsidR="00467066" w:rsidRPr="002F253C" w:rsidRDefault="00467066">
      <w:pPr>
        <w:rPr>
          <w:rStyle w:val="Hyperlink"/>
          <w:rFonts w:ascii="Arial" w:hAnsi="Arial" w:cs="Arial"/>
          <w:color w:val="auto"/>
          <w:sz w:val="18"/>
          <w:szCs w:val="18"/>
          <w:lang w:val="en-US"/>
        </w:rPr>
      </w:pPr>
      <w:r w:rsidRPr="002F253C">
        <w:rPr>
          <w:rStyle w:val="Hyperlink"/>
          <w:rFonts w:ascii="Arial" w:hAnsi="Arial" w:cs="Arial"/>
          <w:sz w:val="18"/>
          <w:szCs w:val="18"/>
          <w:lang w:val="en-US"/>
        </w:rPr>
        <w:br w:type="page"/>
      </w:r>
    </w:p>
    <w:p w14:paraId="04363D3C" w14:textId="77777777" w:rsidR="00467066" w:rsidRPr="002F253C" w:rsidRDefault="00467066" w:rsidP="00F17BDE">
      <w:pPr>
        <w:spacing w:after="120" w:line="280" w:lineRule="exact"/>
        <w:rPr>
          <w:rFonts w:ascii="Arial" w:hAnsi="Arial" w:cs="Arial"/>
          <w:lang w:val="en-US"/>
        </w:rPr>
      </w:pP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3A78AD" w:rsidRPr="00E72FB1" w14:paraId="53E84DCD" w14:textId="77777777" w:rsidTr="00217961">
        <w:trPr>
          <w:trHeight w:val="557"/>
        </w:trPr>
        <w:tc>
          <w:tcPr>
            <w:tcW w:w="4077" w:type="dxa"/>
          </w:tcPr>
          <w:p w14:paraId="3317CCE3" w14:textId="666F81E8" w:rsidR="00F17BDE" w:rsidRPr="002F253C" w:rsidRDefault="00467066" w:rsidP="00F17BDE">
            <w:pPr>
              <w:pStyle w:val="txt"/>
              <w:rPr>
                <w:noProof/>
                <w:color w:val="242424"/>
                <w:sz w:val="18"/>
                <w:szCs w:val="18"/>
                <w:lang w:val="en-US"/>
                <w14:ligatures w14:val="standardContextual"/>
              </w:rPr>
            </w:pPr>
            <w:r>
              <w:rPr>
                <w:noProof/>
              </w:rPr>
              <w:drawing>
                <wp:anchor distT="0" distB="0" distL="114300" distR="114300" simplePos="0" relativeHeight="251658240" behindDoc="0" locked="0" layoutInCell="1" allowOverlap="1" wp14:anchorId="33CD4421" wp14:editId="30F0B435">
                  <wp:simplePos x="0" y="0"/>
                  <wp:positionH relativeFrom="column">
                    <wp:posOffset>247650</wp:posOffset>
                  </wp:positionH>
                  <wp:positionV relativeFrom="paragraph">
                    <wp:posOffset>30480</wp:posOffset>
                  </wp:positionV>
                  <wp:extent cx="1990800" cy="1656000"/>
                  <wp:effectExtent l="0" t="0" r="0" b="1905"/>
                  <wp:wrapNone/>
                  <wp:docPr id="20044568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800" cy="165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592611" w14:textId="7D630807" w:rsidR="00467066" w:rsidRPr="002F253C" w:rsidRDefault="00467066" w:rsidP="00F17BDE">
            <w:pPr>
              <w:pStyle w:val="txt"/>
              <w:rPr>
                <w:noProof/>
                <w:color w:val="242424"/>
                <w:sz w:val="18"/>
                <w:szCs w:val="18"/>
                <w:lang w:val="en-US"/>
                <w14:ligatures w14:val="standardContextual"/>
              </w:rPr>
            </w:pPr>
          </w:p>
          <w:p w14:paraId="11A05FA0" w14:textId="77777777" w:rsidR="00467066" w:rsidRPr="002F253C" w:rsidRDefault="00467066" w:rsidP="00F17BDE">
            <w:pPr>
              <w:pStyle w:val="txt"/>
              <w:rPr>
                <w:noProof/>
                <w:color w:val="242424"/>
                <w:sz w:val="18"/>
                <w:szCs w:val="18"/>
                <w:lang w:val="en-US"/>
                <w14:ligatures w14:val="standardContextual"/>
              </w:rPr>
            </w:pPr>
          </w:p>
          <w:p w14:paraId="08C1E3A5" w14:textId="77777777" w:rsidR="00467066" w:rsidRPr="002F253C" w:rsidRDefault="00467066" w:rsidP="00F17BDE">
            <w:pPr>
              <w:pStyle w:val="txt"/>
              <w:rPr>
                <w:noProof/>
                <w:color w:val="242424"/>
                <w:sz w:val="18"/>
                <w:szCs w:val="18"/>
                <w:lang w:val="en-US"/>
                <w14:ligatures w14:val="standardContextual"/>
              </w:rPr>
            </w:pPr>
          </w:p>
          <w:p w14:paraId="68090ACA" w14:textId="77777777" w:rsidR="00467066" w:rsidRPr="002F253C" w:rsidRDefault="00467066" w:rsidP="00F17BDE">
            <w:pPr>
              <w:pStyle w:val="txt"/>
              <w:rPr>
                <w:noProof/>
                <w:color w:val="242424"/>
                <w:sz w:val="18"/>
                <w:szCs w:val="18"/>
                <w:lang w:val="en-US"/>
                <w14:ligatures w14:val="standardContextual"/>
              </w:rPr>
            </w:pPr>
          </w:p>
          <w:p w14:paraId="331BFDE7" w14:textId="17C378A3" w:rsidR="003A78AD" w:rsidRPr="002F253C" w:rsidRDefault="00467066" w:rsidP="00467066">
            <w:pPr>
              <w:pStyle w:val="txt"/>
              <w:rPr>
                <w:lang w:val="en-US"/>
              </w:rPr>
            </w:pPr>
            <w:r w:rsidRPr="002F253C">
              <w:rPr>
                <w:lang w:val="en-US"/>
              </w:rPr>
              <w:br/>
            </w:r>
            <w:r w:rsidR="002D5286" w:rsidRPr="002F253C">
              <w:rPr>
                <w:bCs/>
                <w:sz w:val="16"/>
                <w:szCs w:val="16"/>
                <w:lang w:val="en-US"/>
              </w:rPr>
              <w:t>Image source: IQD Frequency Products Ltd</w:t>
            </w:r>
            <w:r w:rsidR="00FF446D" w:rsidRPr="002F253C">
              <w:rPr>
                <w:bCs/>
                <w:sz w:val="16"/>
                <w:szCs w:val="16"/>
                <w:lang w:val="en-US"/>
              </w:rPr>
              <w:br/>
            </w:r>
            <w:r w:rsidR="00FF446D" w:rsidRPr="002F253C">
              <w:rPr>
                <w:bCs/>
                <w:sz w:val="16"/>
                <w:szCs w:val="16"/>
                <w:lang w:val="en-US"/>
              </w:rPr>
              <w:br/>
            </w:r>
            <w:r w:rsidR="002D5286" w:rsidRPr="002F253C">
              <w:rPr>
                <w:b/>
                <w:color w:val="auto"/>
                <w:sz w:val="18"/>
                <w:szCs w:val="18"/>
                <w:lang w:val="en-US"/>
              </w:rPr>
              <w:t>IQOV-116, a high-performance OCXO measuring just 7.5 x 5.5 mm</w:t>
            </w:r>
            <w:r w:rsidR="00D733FA" w:rsidRPr="002F253C">
              <w:rPr>
                <w:b/>
                <w:sz w:val="18"/>
                <w:szCs w:val="18"/>
                <w:lang w:val="en-US"/>
              </w:rPr>
              <w:br/>
            </w:r>
          </w:p>
        </w:tc>
      </w:tr>
    </w:tbl>
    <w:p w14:paraId="11FD84DF" w14:textId="77777777" w:rsidR="003A78AD" w:rsidRPr="002F253C" w:rsidRDefault="003A78AD" w:rsidP="00FE5D70">
      <w:pPr>
        <w:pStyle w:val="Textkrper"/>
        <w:spacing w:before="120" w:after="120" w:line="260" w:lineRule="exact"/>
        <w:jc w:val="both"/>
        <w:rPr>
          <w:rFonts w:ascii="Arial" w:hAnsi="Arial"/>
          <w:b w:val="0"/>
          <w:bCs w:val="0"/>
          <w:lang w:val="en-US"/>
        </w:rPr>
      </w:pPr>
    </w:p>
    <w:p w14:paraId="36883B29" w14:textId="77777777" w:rsidR="004C434F" w:rsidRPr="002F253C" w:rsidRDefault="004C434F" w:rsidP="004C434F">
      <w:pPr>
        <w:pStyle w:val="Textkrper"/>
        <w:spacing w:before="120" w:after="120" w:line="260" w:lineRule="exact"/>
        <w:jc w:val="both"/>
        <w:rPr>
          <w:rFonts w:ascii="Arial" w:hAnsi="Arial"/>
          <w:b w:val="0"/>
          <w:bCs w:val="0"/>
          <w:lang w:val="en-US"/>
        </w:rPr>
      </w:pPr>
    </w:p>
    <w:p w14:paraId="23525AA1" w14:textId="77777777" w:rsidR="004C434F" w:rsidRPr="002F253C" w:rsidRDefault="004C434F" w:rsidP="004C434F">
      <w:pPr>
        <w:pStyle w:val="PITextkrper"/>
        <w:pBdr>
          <w:top w:val="single" w:sz="4" w:space="1" w:color="auto"/>
        </w:pBdr>
        <w:spacing w:before="240"/>
        <w:rPr>
          <w:rFonts w:cs="Arial"/>
          <w:b/>
          <w:sz w:val="18"/>
          <w:szCs w:val="18"/>
          <w:lang w:val="en-US"/>
        </w:rPr>
      </w:pPr>
    </w:p>
    <w:p w14:paraId="24A39660" w14:textId="77777777" w:rsidR="002D5286" w:rsidRPr="00E36FE6" w:rsidRDefault="002D5286" w:rsidP="002D5286">
      <w:pPr>
        <w:pStyle w:val="Textkrper"/>
        <w:spacing w:before="120" w:after="120" w:line="276" w:lineRule="auto"/>
        <w:jc w:val="both"/>
        <w:rPr>
          <w:rFonts w:ascii="Arial" w:hAnsi="Arial"/>
          <w:lang w:val="en-GB"/>
        </w:rPr>
      </w:pPr>
      <w:r w:rsidRPr="000B236B">
        <w:rPr>
          <w:rFonts w:ascii="Arial" w:hAnsi="Arial"/>
          <w:lang w:val="en-GB"/>
        </w:rPr>
        <w:t xml:space="preserve">About IQD </w:t>
      </w:r>
    </w:p>
    <w:p w14:paraId="32CCB372" w14:textId="2F40E8A9" w:rsidR="002D5286" w:rsidRPr="00E36FE6" w:rsidRDefault="002D5286" w:rsidP="002D5286">
      <w:pPr>
        <w:pStyle w:val="Textkrper"/>
        <w:spacing w:before="120" w:after="120" w:line="276" w:lineRule="auto"/>
        <w:jc w:val="both"/>
        <w:rPr>
          <w:rFonts w:ascii="Arial" w:hAnsi="Arial"/>
          <w:b w:val="0"/>
          <w:lang w:val="en-GB"/>
        </w:rPr>
      </w:pPr>
      <w:r w:rsidRPr="00E36FE6">
        <w:rPr>
          <w:rFonts w:ascii="Arial" w:hAnsi="Arial"/>
          <w:b w:val="0"/>
          <w:lang w:val="en-GB"/>
        </w:rPr>
        <w:t xml:space="preserve">Backed by </w:t>
      </w:r>
      <w:r>
        <w:rPr>
          <w:rFonts w:ascii="Arial" w:hAnsi="Arial"/>
          <w:b w:val="0"/>
          <w:lang w:val="en-GB"/>
        </w:rPr>
        <w:t>over 50</w:t>
      </w:r>
      <w:r w:rsidRPr="00E36FE6">
        <w:rPr>
          <w:rFonts w:ascii="Arial" w:hAnsi="Arial"/>
          <w:b w:val="0"/>
          <w:lang w:val="en-GB"/>
        </w:rPr>
        <w:t xml:space="preserve"> years’ experience in the manufacture of frequency products, IQD is a recognised market leader in the frequency control market and part of the Würth Elektronik eiSos </w:t>
      </w:r>
      <w:r>
        <w:rPr>
          <w:rFonts w:ascii="Arial" w:hAnsi="Arial"/>
          <w:b w:val="0"/>
          <w:lang w:val="en-GB"/>
        </w:rPr>
        <w:t>G</w:t>
      </w:r>
      <w:r w:rsidRPr="00E36FE6">
        <w:rPr>
          <w:rFonts w:ascii="Arial" w:hAnsi="Arial"/>
          <w:b w:val="0"/>
          <w:lang w:val="en-GB"/>
        </w:rPr>
        <w:t>roup, one of the leading European manufacturers of passive components. With active customers in over 80 countries, IQD offers one of the most comprehensive frequency product ranges available, from low cost commercial grade product to that used in high reliability industrial and automotive applications including: Quartz Crystals, Clock Oscillators, AEC-Q200 Crystals &amp; Oscillators, VCXOs, TCXOs, OCVCSOs &amp; OCXOs, GPS Disciplined OCXOs, and Rubidium Oscillators.</w:t>
      </w:r>
    </w:p>
    <w:p w14:paraId="720CFCB2" w14:textId="77777777" w:rsidR="002D5286" w:rsidRPr="00E36FE6" w:rsidRDefault="002D5286" w:rsidP="002D5286">
      <w:pPr>
        <w:pStyle w:val="Textkrper"/>
        <w:spacing w:before="120" w:after="120" w:line="276" w:lineRule="auto"/>
        <w:rPr>
          <w:rFonts w:ascii="Arial" w:hAnsi="Arial"/>
          <w:lang w:val="en-GB"/>
        </w:rPr>
      </w:pPr>
      <w:r w:rsidRPr="00E36FE6">
        <w:rPr>
          <w:rFonts w:ascii="Arial" w:hAnsi="Arial"/>
          <w:lang w:val="en-GB"/>
        </w:rPr>
        <w:t xml:space="preserve">Further info at </w:t>
      </w:r>
      <w:hyperlink r:id="rId10" w:history="1">
        <w:r w:rsidRPr="00E36FE6">
          <w:rPr>
            <w:rFonts w:ascii="Arial" w:hAnsi="Arial"/>
            <w:lang w:val="en-GB"/>
          </w:rPr>
          <w:t>www.iqdfrequencyproducts.com</w:t>
        </w:r>
      </w:hyperlink>
    </w:p>
    <w:p w14:paraId="77472229" w14:textId="77777777" w:rsidR="002D5286" w:rsidRPr="00E36FE6" w:rsidRDefault="002D5286" w:rsidP="002D5286">
      <w:pPr>
        <w:pStyle w:val="Textkrper"/>
        <w:spacing w:before="120" w:after="120" w:line="260" w:lineRule="exact"/>
        <w:jc w:val="both"/>
        <w:rPr>
          <w:rFonts w:ascii="Arial" w:hAnsi="Arial"/>
          <w:lang w:val="en-GB"/>
        </w:rPr>
      </w:pPr>
    </w:p>
    <w:p w14:paraId="7EF67581" w14:textId="77777777" w:rsidR="002D5286" w:rsidRPr="00E36FE6" w:rsidRDefault="002D5286" w:rsidP="002D5286">
      <w:pPr>
        <w:pStyle w:val="Textkrper"/>
        <w:spacing w:before="120" w:after="120" w:line="260" w:lineRule="exact"/>
        <w:jc w:val="both"/>
        <w:rPr>
          <w:rFonts w:ascii="Arial" w:hAnsi="Arial"/>
          <w:lang w:val="en-GB"/>
        </w:rPr>
      </w:pPr>
      <w:r w:rsidRPr="004D00C8">
        <w:rPr>
          <w:rFonts w:ascii="Arial" w:hAnsi="Arial"/>
          <w:lang w:val="en-GB"/>
        </w:rPr>
        <w:t>About the Würth Elektronik eiSos Group</w:t>
      </w:r>
    </w:p>
    <w:p w14:paraId="5006C462" w14:textId="77777777" w:rsidR="002D5286" w:rsidRDefault="002D5286" w:rsidP="002D5286">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2EA8BA72" w14:textId="77777777" w:rsidR="002D5286" w:rsidRDefault="002D5286" w:rsidP="002D5286">
      <w:pPr>
        <w:pStyle w:val="Textkrper"/>
        <w:spacing w:before="120" w:after="120" w:line="276" w:lineRule="auto"/>
        <w:jc w:val="both"/>
        <w:rPr>
          <w:rFonts w:ascii="Arial" w:hAnsi="Arial"/>
          <w:b w:val="0"/>
          <w:lang w:val="en-US"/>
        </w:rPr>
      </w:pPr>
      <w:r w:rsidRPr="00593596">
        <w:rPr>
          <w:rFonts w:ascii="Arial" w:hAnsi="Arial"/>
          <w:b w:val="0"/>
          <w:lang w:val="en-US"/>
        </w:rPr>
        <w:t>The product range includes EMC components, inductors, transformers, RF components, varistors, capacitors, resistors, quartz crystals, oscillators, power modules, Wireless Power Transfer, LEDs, sensors, radio modules, connectors, power supply elements, switches, push-buttons, connection technology, fuse holders and solutions for wireless data transmission. The portfolio is complemented by customized solutions.</w:t>
      </w:r>
    </w:p>
    <w:p w14:paraId="1A056EE6" w14:textId="77777777" w:rsidR="002D5286" w:rsidRDefault="002D5286" w:rsidP="002D5286">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lastRenderedPageBreak/>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D7C2BF8" w14:textId="77777777" w:rsidR="002D5286" w:rsidRDefault="002D5286" w:rsidP="002D5286">
      <w:pPr>
        <w:pStyle w:val="Textkrper"/>
        <w:spacing w:before="120" w:after="120" w:line="276" w:lineRule="auto"/>
        <w:jc w:val="both"/>
        <w:rPr>
          <w:rFonts w:ascii="Arial" w:hAnsi="Arial"/>
          <w:b w:val="0"/>
          <w:lang w:val="en-US"/>
        </w:rPr>
      </w:pPr>
      <w:r w:rsidRPr="00732BB9">
        <w:rPr>
          <w:rFonts w:ascii="Arial" w:hAnsi="Arial"/>
          <w:b w:val="0"/>
          <w:lang w:val="en-US"/>
        </w:rPr>
        <w:t xml:space="preserve">Würth Elektronik is part of the Würth Group, the global market leader in the development, production, and sale of fastening and assembly materials, and employs </w:t>
      </w:r>
      <w:r>
        <w:rPr>
          <w:rFonts w:ascii="Arial" w:hAnsi="Arial"/>
          <w:b w:val="0"/>
          <w:lang w:val="en-US"/>
        </w:rPr>
        <w:t>7,9</w:t>
      </w:r>
      <w:r w:rsidRPr="0089633C">
        <w:rPr>
          <w:rFonts w:ascii="Arial" w:hAnsi="Arial"/>
          <w:b w:val="0"/>
          <w:lang w:val="en-US"/>
        </w:rPr>
        <w:t>00</w:t>
      </w:r>
      <w:r w:rsidRPr="00732BB9">
        <w:rPr>
          <w:rFonts w:ascii="Arial" w:hAnsi="Arial"/>
          <w:b w:val="0"/>
          <w:lang w:val="en-US"/>
        </w:rPr>
        <w:t xml:space="preserve"> people. In 202</w:t>
      </w:r>
      <w:r>
        <w:rPr>
          <w:rFonts w:ascii="Arial" w:hAnsi="Arial"/>
          <w:b w:val="0"/>
          <w:lang w:val="en-US"/>
        </w:rPr>
        <w:t>3</w:t>
      </w:r>
      <w:r w:rsidRPr="00732BB9">
        <w:rPr>
          <w:rFonts w:ascii="Arial" w:hAnsi="Arial"/>
          <w:b w:val="0"/>
          <w:lang w:val="en-US"/>
        </w:rPr>
        <w:t xml:space="preserve">, the Würth Elektronik Group generated sales of </w:t>
      </w:r>
      <w:r w:rsidRPr="0089633C">
        <w:rPr>
          <w:rFonts w:ascii="Arial" w:hAnsi="Arial"/>
          <w:b w:val="0"/>
          <w:lang w:val="en-US"/>
        </w:rPr>
        <w:t>1</w:t>
      </w:r>
      <w:r>
        <w:rPr>
          <w:rFonts w:ascii="Arial" w:hAnsi="Arial"/>
          <w:b w:val="0"/>
          <w:lang w:val="en-US"/>
        </w:rPr>
        <w:t>.24</w:t>
      </w:r>
      <w:r w:rsidRPr="0089633C">
        <w:rPr>
          <w:rFonts w:ascii="Arial" w:hAnsi="Arial"/>
          <w:b w:val="0"/>
          <w:lang w:val="en-US"/>
        </w:rPr>
        <w:t xml:space="preserve"> </w:t>
      </w:r>
      <w:r>
        <w:rPr>
          <w:rFonts w:ascii="Arial" w:hAnsi="Arial"/>
          <w:b w:val="0"/>
          <w:lang w:val="en-US"/>
        </w:rPr>
        <w:t>B</w:t>
      </w:r>
      <w:r w:rsidRPr="00732BB9">
        <w:rPr>
          <w:rFonts w:ascii="Arial" w:hAnsi="Arial"/>
          <w:b w:val="0"/>
          <w:lang w:val="en-US"/>
        </w:rPr>
        <w:t>illion Euro.</w:t>
      </w:r>
    </w:p>
    <w:p w14:paraId="7FAFAEB1" w14:textId="77777777" w:rsidR="002D5286" w:rsidRPr="00E36FE6" w:rsidRDefault="002D5286" w:rsidP="002D5286">
      <w:pPr>
        <w:pStyle w:val="Textkrper"/>
        <w:spacing w:before="120" w:after="120" w:line="276" w:lineRule="auto"/>
        <w:rPr>
          <w:rFonts w:ascii="Arial" w:hAnsi="Arial"/>
          <w:b w:val="0"/>
          <w:lang w:val="en-GB"/>
        </w:rPr>
      </w:pPr>
      <w:r w:rsidRPr="00E36FE6">
        <w:rPr>
          <w:rFonts w:ascii="Arial" w:hAnsi="Arial"/>
          <w:b w:val="0"/>
          <w:lang w:val="en-GB"/>
        </w:rPr>
        <w:t>Würth Elektronik: more than you expect!</w:t>
      </w:r>
    </w:p>
    <w:p w14:paraId="11CDC832" w14:textId="77777777" w:rsidR="002D5286" w:rsidRPr="00E36FE6" w:rsidRDefault="002D5286" w:rsidP="002D5286">
      <w:pPr>
        <w:pStyle w:val="Textkrper"/>
        <w:spacing w:before="120" w:after="120" w:line="276" w:lineRule="auto"/>
        <w:rPr>
          <w:rFonts w:ascii="Arial" w:hAnsi="Arial"/>
          <w:lang w:val="en-GB"/>
        </w:rPr>
      </w:pPr>
      <w:r w:rsidRPr="00E36FE6">
        <w:rPr>
          <w:rFonts w:ascii="Arial" w:hAnsi="Arial"/>
          <w:lang w:val="en-GB"/>
        </w:rPr>
        <w:t>Further information at www.we-online.com</w:t>
      </w:r>
    </w:p>
    <w:p w14:paraId="1E85DE70" w14:textId="77777777" w:rsidR="002D5286" w:rsidRPr="00E36FE6" w:rsidRDefault="002D5286" w:rsidP="002D5286">
      <w:pPr>
        <w:pStyle w:val="Textkrper"/>
        <w:spacing w:before="120" w:after="120" w:line="276" w:lineRule="auto"/>
        <w:rPr>
          <w:lang w:val="en-GB"/>
        </w:rPr>
      </w:pPr>
    </w:p>
    <w:tbl>
      <w:tblPr>
        <w:tblW w:w="7095" w:type="dxa"/>
        <w:tblLayout w:type="fixed"/>
        <w:tblCellMar>
          <w:left w:w="70" w:type="dxa"/>
          <w:right w:w="70" w:type="dxa"/>
        </w:tblCellMar>
        <w:tblLook w:val="04A0" w:firstRow="1" w:lastRow="0" w:firstColumn="1" w:lastColumn="0" w:noHBand="0" w:noVBand="1"/>
      </w:tblPr>
      <w:tblGrid>
        <w:gridCol w:w="4039"/>
        <w:gridCol w:w="3056"/>
      </w:tblGrid>
      <w:tr w:rsidR="002D5286" w:rsidRPr="004D00C8" w14:paraId="25507855" w14:textId="77777777" w:rsidTr="00310F56">
        <w:tc>
          <w:tcPr>
            <w:tcW w:w="4039" w:type="dxa"/>
            <w:shd w:val="clear" w:color="auto" w:fill="auto"/>
            <w:hideMark/>
          </w:tcPr>
          <w:p w14:paraId="10B331FA" w14:textId="77777777" w:rsidR="002D5286" w:rsidRPr="004D00C8" w:rsidRDefault="002D5286" w:rsidP="00310F56">
            <w:pPr>
              <w:pStyle w:val="Textkrper"/>
              <w:autoSpaceDE/>
              <w:adjustRightInd/>
              <w:spacing w:before="120" w:after="120" w:line="276" w:lineRule="auto"/>
              <w:rPr>
                <w:rFonts w:ascii="Arial" w:hAnsi="Arial"/>
                <w:bCs w:val="0"/>
                <w:szCs w:val="24"/>
                <w:lang w:val="en-GB"/>
              </w:rPr>
            </w:pPr>
            <w:r w:rsidRPr="004D00C8">
              <w:rPr>
                <w:lang w:val="en-GB"/>
              </w:rPr>
              <w:br w:type="page"/>
            </w:r>
            <w:r w:rsidRPr="004D00C8">
              <w:rPr>
                <w:rFonts w:ascii="Arial" w:hAnsi="Arial"/>
                <w:bCs w:val="0"/>
                <w:szCs w:val="24"/>
                <w:lang w:val="en-GB"/>
              </w:rPr>
              <w:t>Further information:</w:t>
            </w:r>
          </w:p>
          <w:p w14:paraId="4590FBA4" w14:textId="77777777" w:rsidR="002D5286" w:rsidRPr="004D00C8" w:rsidRDefault="002D5286" w:rsidP="00310F56">
            <w:pPr>
              <w:spacing w:before="120" w:after="120" w:line="276" w:lineRule="auto"/>
              <w:rPr>
                <w:rFonts w:ascii="Arial" w:hAnsi="Arial" w:cs="Arial"/>
                <w:sz w:val="20"/>
                <w:lang w:val="en-GB"/>
              </w:rPr>
            </w:pPr>
            <w:r w:rsidRPr="004D00C8">
              <w:rPr>
                <w:rFonts w:ascii="Arial" w:hAnsi="Arial"/>
                <w:sz w:val="20"/>
                <w:lang w:val="en-GB"/>
              </w:rPr>
              <w:t>IQD Frequency Products Ltd</w:t>
            </w:r>
            <w:r w:rsidRPr="004D00C8">
              <w:rPr>
                <w:rFonts w:ascii="Arial" w:hAnsi="Arial"/>
                <w:sz w:val="20"/>
                <w:lang w:val="en-GB"/>
              </w:rPr>
              <w:br/>
              <w:t>Liz Thompson</w:t>
            </w:r>
            <w:r w:rsidRPr="004D00C8">
              <w:rPr>
                <w:rFonts w:ascii="Arial" w:hAnsi="Arial"/>
                <w:sz w:val="20"/>
                <w:lang w:val="en-GB"/>
              </w:rPr>
              <w:br/>
            </w:r>
            <w:r w:rsidRPr="004D00C8">
              <w:rPr>
                <w:rFonts w:ascii="Arial" w:hAnsi="Arial" w:cs="Arial"/>
                <w:sz w:val="20"/>
                <w:szCs w:val="20"/>
                <w:lang w:val="en-GB"/>
              </w:rPr>
              <w:t>Station Road</w:t>
            </w:r>
            <w:r w:rsidRPr="004D00C8">
              <w:rPr>
                <w:rFonts w:ascii="Arial" w:hAnsi="Arial" w:cs="Arial"/>
                <w:sz w:val="20"/>
                <w:szCs w:val="20"/>
                <w:lang w:val="en-GB"/>
              </w:rPr>
              <w:br/>
              <w:t>Crewkerne</w:t>
            </w:r>
            <w:r w:rsidRPr="004D00C8">
              <w:rPr>
                <w:rFonts w:ascii="Arial" w:hAnsi="Arial" w:cs="Arial"/>
                <w:sz w:val="20"/>
                <w:szCs w:val="20"/>
                <w:lang w:val="en-GB"/>
              </w:rPr>
              <w:br/>
              <w:t>Somerset</w:t>
            </w:r>
            <w:r w:rsidRPr="004D00C8">
              <w:rPr>
                <w:rFonts w:ascii="Arial" w:hAnsi="Arial" w:cs="Arial"/>
                <w:sz w:val="20"/>
                <w:szCs w:val="20"/>
                <w:lang w:val="en-GB"/>
              </w:rPr>
              <w:br/>
              <w:t>TA18 8AR</w:t>
            </w:r>
            <w:r w:rsidRPr="004D00C8">
              <w:rPr>
                <w:rFonts w:ascii="Arial" w:hAnsi="Arial" w:cs="Arial"/>
                <w:sz w:val="20"/>
                <w:szCs w:val="20"/>
                <w:lang w:val="en-GB"/>
              </w:rPr>
              <w:br/>
              <w:t>United Kingdom</w:t>
            </w:r>
          </w:p>
          <w:p w14:paraId="6612A8C7" w14:textId="77777777" w:rsidR="002D5286" w:rsidRPr="004D00C8" w:rsidRDefault="002D5286" w:rsidP="00310F56">
            <w:pPr>
              <w:spacing w:before="120" w:after="120" w:line="276" w:lineRule="auto"/>
              <w:rPr>
                <w:rFonts w:ascii="Arial" w:hAnsi="Arial" w:cs="Arial"/>
                <w:bCs/>
                <w:sz w:val="20"/>
                <w:szCs w:val="20"/>
                <w:lang w:val="en-GB"/>
              </w:rPr>
            </w:pPr>
            <w:r w:rsidRPr="004D00C8">
              <w:rPr>
                <w:rFonts w:ascii="Arial" w:hAnsi="Arial" w:cs="Arial"/>
                <w:sz w:val="20"/>
                <w:szCs w:val="20"/>
                <w:lang w:val="en-GB"/>
              </w:rPr>
              <w:t>Phone: +44 1460 270270</w:t>
            </w:r>
            <w:r w:rsidRPr="004D00C8">
              <w:rPr>
                <w:rFonts w:ascii="Arial" w:hAnsi="Arial" w:cs="Arial"/>
                <w:sz w:val="20"/>
                <w:szCs w:val="20"/>
                <w:lang w:val="en-GB"/>
              </w:rPr>
              <w:br/>
              <w:t xml:space="preserve">E-mail: </w:t>
            </w:r>
            <w:hyperlink r:id="rId11" w:history="1">
              <w:r w:rsidRPr="004D00C8">
                <w:rPr>
                  <w:rStyle w:val="Hyperlink"/>
                  <w:rFonts w:ascii="Arial" w:hAnsi="Arial" w:cs="Arial"/>
                  <w:color w:val="auto"/>
                  <w:sz w:val="20"/>
                  <w:szCs w:val="20"/>
                  <w:u w:val="none"/>
                </w:rPr>
                <w:t>Liz.Thompson</w:t>
              </w:r>
              <w:r w:rsidRPr="004D00C8">
                <w:rPr>
                  <w:rStyle w:val="Hyperlink"/>
                  <w:rFonts w:ascii="Arial" w:hAnsi="Arial" w:cs="Arial"/>
                  <w:bCs/>
                  <w:color w:val="auto"/>
                  <w:sz w:val="20"/>
                  <w:szCs w:val="20"/>
                  <w:u w:val="none"/>
                  <w:lang w:val="en-GB"/>
                </w:rPr>
                <w:t>@iqdfrequencyproducts.com</w:t>
              </w:r>
            </w:hyperlink>
          </w:p>
          <w:p w14:paraId="74E1D134" w14:textId="77777777" w:rsidR="002D5286" w:rsidRPr="004D00C8" w:rsidRDefault="002D5286" w:rsidP="00310F56">
            <w:pPr>
              <w:tabs>
                <w:tab w:val="left" w:pos="1065"/>
              </w:tabs>
              <w:spacing w:before="120" w:after="120" w:line="276" w:lineRule="auto"/>
              <w:rPr>
                <w:rFonts w:ascii="Arial" w:hAnsi="Arial" w:cs="Arial"/>
                <w:bCs/>
                <w:sz w:val="20"/>
                <w:szCs w:val="20"/>
                <w:lang w:val="en-GB"/>
              </w:rPr>
            </w:pPr>
            <w:hyperlink r:id="rId12" w:history="1">
              <w:r w:rsidRPr="004D00C8">
                <w:rPr>
                  <w:rFonts w:ascii="Arial" w:hAnsi="Arial"/>
                  <w:bCs/>
                  <w:sz w:val="20"/>
                  <w:lang w:val="en-GB"/>
                </w:rPr>
                <w:t>www.we-online.com</w:t>
              </w:r>
            </w:hyperlink>
            <w:r w:rsidRPr="004D00C8">
              <w:rPr>
                <w:rFonts w:ascii="Arial" w:hAnsi="Arial" w:cs="Arial"/>
                <w:bCs/>
                <w:sz w:val="20"/>
                <w:szCs w:val="20"/>
                <w:lang w:val="en-GB"/>
              </w:rPr>
              <w:br/>
            </w:r>
            <w:hyperlink r:id="rId13" w:history="1">
              <w:r w:rsidRPr="004D00C8">
                <w:rPr>
                  <w:rFonts w:ascii="Arial" w:hAnsi="Arial" w:cs="Arial"/>
                  <w:sz w:val="20"/>
                  <w:szCs w:val="20"/>
                  <w:lang w:val="en-GB"/>
                </w:rPr>
                <w:t>www.iqdfrequencyproducts.com</w:t>
              </w:r>
            </w:hyperlink>
          </w:p>
        </w:tc>
        <w:tc>
          <w:tcPr>
            <w:tcW w:w="3056" w:type="dxa"/>
            <w:shd w:val="clear" w:color="auto" w:fill="auto"/>
            <w:hideMark/>
          </w:tcPr>
          <w:p w14:paraId="16239BD9" w14:textId="77777777" w:rsidR="002D5286" w:rsidRPr="004D00C8" w:rsidRDefault="002D5286" w:rsidP="00310F56">
            <w:pPr>
              <w:pStyle w:val="Textkrper"/>
              <w:tabs>
                <w:tab w:val="left" w:pos="1065"/>
              </w:tabs>
              <w:autoSpaceDE/>
              <w:adjustRightInd/>
              <w:spacing w:before="120" w:after="120" w:line="276" w:lineRule="auto"/>
              <w:rPr>
                <w:rFonts w:ascii="Arial" w:hAnsi="Arial"/>
                <w:bCs w:val="0"/>
                <w:szCs w:val="24"/>
                <w:lang w:val="en-GB"/>
              </w:rPr>
            </w:pPr>
            <w:r w:rsidRPr="004D00C8">
              <w:rPr>
                <w:rFonts w:ascii="Arial" w:hAnsi="Arial"/>
                <w:bCs w:val="0"/>
                <w:szCs w:val="24"/>
                <w:lang w:val="en-GB"/>
              </w:rPr>
              <w:t>Press contact:</w:t>
            </w:r>
          </w:p>
          <w:p w14:paraId="6F1E934B" w14:textId="77777777" w:rsidR="002D5286" w:rsidRPr="004D00C8" w:rsidRDefault="002D5286" w:rsidP="00310F56">
            <w:pPr>
              <w:tabs>
                <w:tab w:val="left" w:pos="1065"/>
              </w:tabs>
              <w:spacing w:before="120" w:after="120" w:line="276" w:lineRule="auto"/>
              <w:rPr>
                <w:rFonts w:ascii="Arial" w:hAnsi="Arial" w:cs="Arial"/>
                <w:bCs/>
                <w:sz w:val="20"/>
                <w:lang w:val="en-GB"/>
              </w:rPr>
            </w:pPr>
            <w:r w:rsidRPr="004D00C8">
              <w:rPr>
                <w:rFonts w:ascii="Arial" w:hAnsi="Arial"/>
                <w:bCs/>
                <w:sz w:val="20"/>
                <w:lang w:val="en-GB"/>
              </w:rPr>
              <w:t>HighTech communications GmbH</w:t>
            </w:r>
            <w:r w:rsidRPr="004D00C8">
              <w:rPr>
                <w:rFonts w:ascii="Arial" w:hAnsi="Arial"/>
                <w:bCs/>
                <w:sz w:val="20"/>
                <w:lang w:val="en-GB"/>
              </w:rPr>
              <w:br/>
              <w:t>Brigitte Basilio</w:t>
            </w:r>
            <w:r w:rsidRPr="004D00C8">
              <w:rPr>
                <w:rFonts w:ascii="Arial" w:hAnsi="Arial"/>
                <w:bCs/>
                <w:sz w:val="20"/>
                <w:lang w:val="en-GB"/>
              </w:rPr>
              <w:br/>
            </w:r>
            <w:proofErr w:type="spellStart"/>
            <w:r w:rsidRPr="004D00C8">
              <w:rPr>
                <w:rFonts w:ascii="Arial" w:hAnsi="Arial"/>
                <w:bCs/>
                <w:sz w:val="20"/>
                <w:lang w:val="en-GB"/>
              </w:rPr>
              <w:t>Brunhamstrasse</w:t>
            </w:r>
            <w:proofErr w:type="spellEnd"/>
            <w:r w:rsidRPr="004D00C8">
              <w:rPr>
                <w:rFonts w:ascii="Arial" w:hAnsi="Arial"/>
                <w:bCs/>
                <w:sz w:val="20"/>
                <w:lang w:val="en-GB"/>
              </w:rPr>
              <w:t xml:space="preserve"> 21</w:t>
            </w:r>
            <w:r w:rsidRPr="004D00C8">
              <w:rPr>
                <w:rFonts w:ascii="Arial" w:hAnsi="Arial"/>
                <w:bCs/>
                <w:sz w:val="20"/>
                <w:lang w:val="en-GB"/>
              </w:rPr>
              <w:br/>
              <w:t>81249 Munich</w:t>
            </w:r>
            <w:r w:rsidRPr="004D00C8">
              <w:rPr>
                <w:rFonts w:ascii="Arial" w:hAnsi="Arial"/>
                <w:bCs/>
                <w:sz w:val="20"/>
                <w:lang w:val="en-GB"/>
              </w:rPr>
              <w:br/>
              <w:t>Germany</w:t>
            </w:r>
          </w:p>
          <w:p w14:paraId="03059EAF" w14:textId="77777777" w:rsidR="002D5286" w:rsidRPr="004D00C8" w:rsidRDefault="002D5286" w:rsidP="00310F56">
            <w:pPr>
              <w:tabs>
                <w:tab w:val="left" w:pos="1065"/>
              </w:tabs>
              <w:spacing w:before="120" w:after="120" w:line="276" w:lineRule="auto"/>
              <w:rPr>
                <w:rFonts w:ascii="Arial" w:hAnsi="Arial" w:cs="Arial"/>
                <w:bCs/>
                <w:sz w:val="20"/>
                <w:lang w:val="en-GB"/>
              </w:rPr>
            </w:pPr>
            <w:r w:rsidRPr="004D00C8">
              <w:rPr>
                <w:rFonts w:ascii="Arial" w:hAnsi="Arial"/>
                <w:bCs/>
                <w:sz w:val="20"/>
                <w:lang w:val="en-GB"/>
              </w:rPr>
              <w:t>Phone: +49 89 500778-20</w:t>
            </w:r>
            <w:r w:rsidRPr="004D00C8">
              <w:rPr>
                <w:rFonts w:ascii="Arial" w:hAnsi="Arial"/>
                <w:bCs/>
                <w:sz w:val="20"/>
                <w:lang w:val="en-GB"/>
              </w:rPr>
              <w:br/>
              <w:t xml:space="preserve">E-mail: </w:t>
            </w:r>
            <w:r w:rsidRPr="004D00C8">
              <w:rPr>
                <w:rFonts w:ascii="Arial" w:hAnsi="Arial"/>
                <w:bCs/>
                <w:sz w:val="20"/>
                <w:lang w:val="en-GB"/>
              </w:rPr>
              <w:br/>
              <w:t>b.basilio@htcm.de</w:t>
            </w:r>
          </w:p>
          <w:p w14:paraId="09A54B90" w14:textId="77777777" w:rsidR="002D5286" w:rsidRPr="004D00C8" w:rsidRDefault="002D5286" w:rsidP="00310F56">
            <w:pPr>
              <w:tabs>
                <w:tab w:val="left" w:pos="1065"/>
              </w:tabs>
              <w:spacing w:before="120" w:after="120" w:line="276" w:lineRule="auto"/>
              <w:rPr>
                <w:rFonts w:ascii="Arial" w:hAnsi="Arial" w:cs="Arial"/>
                <w:bCs/>
                <w:sz w:val="20"/>
                <w:lang w:val="en-GB"/>
              </w:rPr>
            </w:pPr>
            <w:r w:rsidRPr="004D00C8">
              <w:rPr>
                <w:rFonts w:ascii="Arial" w:hAnsi="Arial"/>
                <w:bCs/>
                <w:sz w:val="20"/>
                <w:lang w:val="en-GB"/>
              </w:rPr>
              <w:t xml:space="preserve">www.htcm.de </w:t>
            </w:r>
          </w:p>
        </w:tc>
      </w:tr>
    </w:tbl>
    <w:p w14:paraId="73DEA938" w14:textId="77777777" w:rsidR="00E0215F" w:rsidRPr="00BB6547" w:rsidRDefault="00E0215F" w:rsidP="004C434F">
      <w:pPr>
        <w:pStyle w:val="Textkrper"/>
        <w:spacing w:before="120" w:after="120" w:line="260" w:lineRule="exact"/>
        <w:jc w:val="both"/>
        <w:rPr>
          <w:rFonts w:ascii="Arial" w:hAnsi="Arial"/>
        </w:rPr>
      </w:pPr>
    </w:p>
    <w:sectPr w:rsidR="00E0215F" w:rsidRPr="00BB6547" w:rsidSect="00CC318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EC451" w14:textId="77777777" w:rsidR="00B91590" w:rsidRDefault="00B91590">
      <w:r>
        <w:separator/>
      </w:r>
    </w:p>
  </w:endnote>
  <w:endnote w:type="continuationSeparator" w:id="0">
    <w:p w14:paraId="708FEF56" w14:textId="77777777" w:rsidR="00B91590" w:rsidRDefault="00B91590">
      <w:r>
        <w:continuationSeparator/>
      </w:r>
    </w:p>
  </w:endnote>
  <w:endnote w:type="continuationNotice" w:id="1">
    <w:p w14:paraId="3C9F53EC" w14:textId="77777777" w:rsidR="00B91590" w:rsidRDefault="00B91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08E50" w14:textId="3E864081" w:rsidR="00AD41FF" w:rsidRPr="00A91F10"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A91F10">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A96F85">
      <w:rPr>
        <w:rFonts w:ascii="Arial" w:hAnsi="Arial" w:cs="Arial"/>
        <w:noProof/>
        <w:snapToGrid w:val="0"/>
        <w:sz w:val="16"/>
        <w:szCs w:val="16"/>
        <w:lang w:val="en-US"/>
      </w:rPr>
      <w:t>WTH1PI1580</w:t>
    </w:r>
    <w:r w:rsidR="0099172E">
      <w:rPr>
        <w:rFonts w:ascii="Arial" w:hAnsi="Arial" w:cs="Arial"/>
        <w:noProof/>
        <w:snapToGrid w:val="0"/>
        <w:sz w:val="16"/>
        <w:szCs w:val="16"/>
        <w:lang w:val="en-US"/>
      </w:rPr>
      <w:t>_</w:t>
    </w:r>
    <w:r w:rsidR="004D4EFC">
      <w:rPr>
        <w:rFonts w:ascii="Arial" w:hAnsi="Arial" w:cs="Arial"/>
        <w:noProof/>
        <w:snapToGrid w:val="0"/>
        <w:sz w:val="16"/>
        <w:szCs w:val="16"/>
        <w:lang w:val="en-US"/>
      </w:rPr>
      <w:t>en</w:t>
    </w:r>
    <w:r w:rsidR="00A96F85">
      <w:rPr>
        <w:rFonts w:ascii="Arial" w:hAnsi="Arial" w:cs="Arial"/>
        <w:noProof/>
        <w:snapToGrid w:val="0"/>
        <w:sz w:val="16"/>
        <w:szCs w:val="16"/>
        <w:lang w:val="en-US"/>
      </w:rPr>
      <w:t>.docx</w:t>
    </w:r>
    <w:r w:rsidRPr="00A74816">
      <w:rPr>
        <w:rFonts w:ascii="Arial" w:hAnsi="Arial" w:cs="Arial"/>
        <w:snapToGrid w:val="0"/>
        <w:sz w:val="16"/>
        <w:szCs w:val="16"/>
      </w:rPr>
      <w:fldChar w:fldCharType="end"/>
    </w:r>
    <w:r w:rsidRPr="00A91F10">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EB132" w14:textId="77777777" w:rsidR="00B91590" w:rsidRDefault="00B91590">
      <w:r>
        <w:separator/>
      </w:r>
    </w:p>
  </w:footnote>
  <w:footnote w:type="continuationSeparator" w:id="0">
    <w:p w14:paraId="2A07656A" w14:textId="77777777" w:rsidR="00B91590" w:rsidRDefault="00B91590">
      <w:r>
        <w:continuationSeparator/>
      </w:r>
    </w:p>
  </w:footnote>
  <w:footnote w:type="continuationNotice" w:id="1">
    <w:p w14:paraId="08B5024D" w14:textId="77777777" w:rsidR="00B91590" w:rsidRDefault="00B915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EA0F" w14:textId="04CD8570" w:rsidR="00AD41FF" w:rsidRDefault="00887552" w:rsidP="00F55A20">
    <w:pPr>
      <w:pStyle w:val="Kopfzeile"/>
      <w:tabs>
        <w:tab w:val="clear" w:pos="9072"/>
        <w:tab w:val="right" w:pos="9498"/>
      </w:tabs>
    </w:pPr>
    <w:r>
      <w:rPr>
        <w:noProof/>
      </w:rPr>
      <w:drawing>
        <wp:anchor distT="0" distB="0" distL="114300" distR="114300" simplePos="0" relativeHeight="251660288" behindDoc="0" locked="0" layoutInCell="1" allowOverlap="1" wp14:anchorId="22C6E488" wp14:editId="0E7FCE4A">
          <wp:simplePos x="0" y="0"/>
          <wp:positionH relativeFrom="column">
            <wp:posOffset>4518660</wp:posOffset>
          </wp:positionH>
          <wp:positionV relativeFrom="paragraph">
            <wp:posOffset>1082040</wp:posOffset>
          </wp:positionV>
          <wp:extent cx="1487020" cy="792000"/>
          <wp:effectExtent l="0" t="0" r="0" b="8255"/>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020" cy="792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0" allowOverlap="1" wp14:anchorId="09B416FC" wp14:editId="36559748">
          <wp:simplePos x="0" y="0"/>
          <wp:positionH relativeFrom="column">
            <wp:posOffset>4191000</wp:posOffset>
          </wp:positionH>
          <wp:positionV relativeFrom="paragraph">
            <wp:posOffset>114935</wp:posOffset>
          </wp:positionV>
          <wp:extent cx="1889760" cy="756285"/>
          <wp:effectExtent l="0" t="0" r="0" b="0"/>
          <wp:wrapNone/>
          <wp:docPr id="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2710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0D3B"/>
    <w:rsid w:val="00004BEC"/>
    <w:rsid w:val="000064BD"/>
    <w:rsid w:val="00014FDD"/>
    <w:rsid w:val="000258D8"/>
    <w:rsid w:val="00027FD8"/>
    <w:rsid w:val="000352FB"/>
    <w:rsid w:val="00035374"/>
    <w:rsid w:val="0004197D"/>
    <w:rsid w:val="00043FC9"/>
    <w:rsid w:val="000457A0"/>
    <w:rsid w:val="00050684"/>
    <w:rsid w:val="00051BFB"/>
    <w:rsid w:val="00053D8B"/>
    <w:rsid w:val="000568D7"/>
    <w:rsid w:val="00061E0B"/>
    <w:rsid w:val="000645F0"/>
    <w:rsid w:val="00064EF1"/>
    <w:rsid w:val="00066AB4"/>
    <w:rsid w:val="00067C15"/>
    <w:rsid w:val="00070731"/>
    <w:rsid w:val="00070D56"/>
    <w:rsid w:val="00071E72"/>
    <w:rsid w:val="00075291"/>
    <w:rsid w:val="00080160"/>
    <w:rsid w:val="000861D7"/>
    <w:rsid w:val="000904AA"/>
    <w:rsid w:val="000909E1"/>
    <w:rsid w:val="000A09B0"/>
    <w:rsid w:val="000A486B"/>
    <w:rsid w:val="000B28AB"/>
    <w:rsid w:val="000B4E60"/>
    <w:rsid w:val="000B56A3"/>
    <w:rsid w:val="000B59CE"/>
    <w:rsid w:val="000B6091"/>
    <w:rsid w:val="000C4E08"/>
    <w:rsid w:val="000D40B1"/>
    <w:rsid w:val="000E51BA"/>
    <w:rsid w:val="000E5647"/>
    <w:rsid w:val="000E61B4"/>
    <w:rsid w:val="000E6F27"/>
    <w:rsid w:val="000F2813"/>
    <w:rsid w:val="000F4BBA"/>
    <w:rsid w:val="000F74DC"/>
    <w:rsid w:val="00100528"/>
    <w:rsid w:val="00101B6C"/>
    <w:rsid w:val="001138B8"/>
    <w:rsid w:val="0011462D"/>
    <w:rsid w:val="00117E5E"/>
    <w:rsid w:val="001234CD"/>
    <w:rsid w:val="00124A06"/>
    <w:rsid w:val="001255F4"/>
    <w:rsid w:val="001273C4"/>
    <w:rsid w:val="001274FC"/>
    <w:rsid w:val="00131977"/>
    <w:rsid w:val="00142199"/>
    <w:rsid w:val="001456DE"/>
    <w:rsid w:val="00145E66"/>
    <w:rsid w:val="00147B6C"/>
    <w:rsid w:val="00152F3F"/>
    <w:rsid w:val="00163CAC"/>
    <w:rsid w:val="0016652E"/>
    <w:rsid w:val="001703EA"/>
    <w:rsid w:val="001736EC"/>
    <w:rsid w:val="0017764B"/>
    <w:rsid w:val="00182843"/>
    <w:rsid w:val="00182FF3"/>
    <w:rsid w:val="00187E3E"/>
    <w:rsid w:val="00190F4E"/>
    <w:rsid w:val="00194043"/>
    <w:rsid w:val="00194988"/>
    <w:rsid w:val="001A2CAF"/>
    <w:rsid w:val="001A4369"/>
    <w:rsid w:val="001A6221"/>
    <w:rsid w:val="001B0162"/>
    <w:rsid w:val="001B2FCE"/>
    <w:rsid w:val="001B3A92"/>
    <w:rsid w:val="001C041E"/>
    <w:rsid w:val="001C39CB"/>
    <w:rsid w:val="001C3A0F"/>
    <w:rsid w:val="001D0DB2"/>
    <w:rsid w:val="001D2240"/>
    <w:rsid w:val="001D243D"/>
    <w:rsid w:val="001D2D7C"/>
    <w:rsid w:val="001D36A5"/>
    <w:rsid w:val="001D3737"/>
    <w:rsid w:val="001D78D2"/>
    <w:rsid w:val="001E0412"/>
    <w:rsid w:val="001E6BFC"/>
    <w:rsid w:val="001F01F6"/>
    <w:rsid w:val="001F02E1"/>
    <w:rsid w:val="001F039F"/>
    <w:rsid w:val="001F1901"/>
    <w:rsid w:val="001F4BB0"/>
    <w:rsid w:val="001F60E4"/>
    <w:rsid w:val="001F6B44"/>
    <w:rsid w:val="00204B28"/>
    <w:rsid w:val="00214A93"/>
    <w:rsid w:val="0021524E"/>
    <w:rsid w:val="00215586"/>
    <w:rsid w:val="00216AD1"/>
    <w:rsid w:val="00217961"/>
    <w:rsid w:val="00217FD0"/>
    <w:rsid w:val="00224B50"/>
    <w:rsid w:val="002329D1"/>
    <w:rsid w:val="00232DFF"/>
    <w:rsid w:val="00233688"/>
    <w:rsid w:val="0023483C"/>
    <w:rsid w:val="00235E38"/>
    <w:rsid w:val="00240A6A"/>
    <w:rsid w:val="002427C6"/>
    <w:rsid w:val="00243D1A"/>
    <w:rsid w:val="0025360F"/>
    <w:rsid w:val="00254CE8"/>
    <w:rsid w:val="002622C9"/>
    <w:rsid w:val="00263AD1"/>
    <w:rsid w:val="00264572"/>
    <w:rsid w:val="00265445"/>
    <w:rsid w:val="00270832"/>
    <w:rsid w:val="00273BD3"/>
    <w:rsid w:val="00273C1C"/>
    <w:rsid w:val="00273D05"/>
    <w:rsid w:val="002767B6"/>
    <w:rsid w:val="00283E37"/>
    <w:rsid w:val="0028487E"/>
    <w:rsid w:val="00285B8D"/>
    <w:rsid w:val="002872A3"/>
    <w:rsid w:val="00287AE5"/>
    <w:rsid w:val="00291C4C"/>
    <w:rsid w:val="002921AC"/>
    <w:rsid w:val="002A095E"/>
    <w:rsid w:val="002A43A3"/>
    <w:rsid w:val="002A7E50"/>
    <w:rsid w:val="002B4686"/>
    <w:rsid w:val="002B6C90"/>
    <w:rsid w:val="002B6E4C"/>
    <w:rsid w:val="002C2A63"/>
    <w:rsid w:val="002C696C"/>
    <w:rsid w:val="002D1BEA"/>
    <w:rsid w:val="002D5286"/>
    <w:rsid w:val="002D6380"/>
    <w:rsid w:val="002D77E6"/>
    <w:rsid w:val="002E0469"/>
    <w:rsid w:val="002E0DDA"/>
    <w:rsid w:val="002E229A"/>
    <w:rsid w:val="002F0D3D"/>
    <w:rsid w:val="002F253C"/>
    <w:rsid w:val="002F488A"/>
    <w:rsid w:val="002F663D"/>
    <w:rsid w:val="00301A91"/>
    <w:rsid w:val="00304188"/>
    <w:rsid w:val="00306142"/>
    <w:rsid w:val="0030769A"/>
    <w:rsid w:val="00307B15"/>
    <w:rsid w:val="003105E2"/>
    <w:rsid w:val="003154CD"/>
    <w:rsid w:val="003156CA"/>
    <w:rsid w:val="00320451"/>
    <w:rsid w:val="00320E03"/>
    <w:rsid w:val="00321F48"/>
    <w:rsid w:val="00323ECC"/>
    <w:rsid w:val="0032557D"/>
    <w:rsid w:val="003335D0"/>
    <w:rsid w:val="00333763"/>
    <w:rsid w:val="00340FD1"/>
    <w:rsid w:val="0034504C"/>
    <w:rsid w:val="00347536"/>
    <w:rsid w:val="00355E1C"/>
    <w:rsid w:val="00356C16"/>
    <w:rsid w:val="003668D1"/>
    <w:rsid w:val="0037012B"/>
    <w:rsid w:val="00372533"/>
    <w:rsid w:val="0037578C"/>
    <w:rsid w:val="00376468"/>
    <w:rsid w:val="00376F99"/>
    <w:rsid w:val="003814F9"/>
    <w:rsid w:val="003822CF"/>
    <w:rsid w:val="00382417"/>
    <w:rsid w:val="003931C1"/>
    <w:rsid w:val="003A08A6"/>
    <w:rsid w:val="003A0D86"/>
    <w:rsid w:val="003A2918"/>
    <w:rsid w:val="003A78AD"/>
    <w:rsid w:val="003B169D"/>
    <w:rsid w:val="003B1978"/>
    <w:rsid w:val="003B2106"/>
    <w:rsid w:val="003B3E7A"/>
    <w:rsid w:val="003B4469"/>
    <w:rsid w:val="003B5455"/>
    <w:rsid w:val="003C080B"/>
    <w:rsid w:val="003C3F95"/>
    <w:rsid w:val="003E0DA0"/>
    <w:rsid w:val="003E263B"/>
    <w:rsid w:val="004001C1"/>
    <w:rsid w:val="00400AA8"/>
    <w:rsid w:val="00401E0F"/>
    <w:rsid w:val="00404587"/>
    <w:rsid w:val="00410CBD"/>
    <w:rsid w:val="00410CE1"/>
    <w:rsid w:val="004120DD"/>
    <w:rsid w:val="004144AE"/>
    <w:rsid w:val="004204AA"/>
    <w:rsid w:val="00420B1B"/>
    <w:rsid w:val="0042615E"/>
    <w:rsid w:val="004264FF"/>
    <w:rsid w:val="00430185"/>
    <w:rsid w:val="00436A2A"/>
    <w:rsid w:val="00436C11"/>
    <w:rsid w:val="00441533"/>
    <w:rsid w:val="00444E67"/>
    <w:rsid w:val="004451E6"/>
    <w:rsid w:val="00446CFE"/>
    <w:rsid w:val="00454979"/>
    <w:rsid w:val="0046027E"/>
    <w:rsid w:val="0046050D"/>
    <w:rsid w:val="004628C9"/>
    <w:rsid w:val="004646CB"/>
    <w:rsid w:val="0046509A"/>
    <w:rsid w:val="00467066"/>
    <w:rsid w:val="00470FBA"/>
    <w:rsid w:val="004765D4"/>
    <w:rsid w:val="00483C3D"/>
    <w:rsid w:val="0049292F"/>
    <w:rsid w:val="00493757"/>
    <w:rsid w:val="00494F8E"/>
    <w:rsid w:val="0049593E"/>
    <w:rsid w:val="004A4093"/>
    <w:rsid w:val="004A52B2"/>
    <w:rsid w:val="004A6E8A"/>
    <w:rsid w:val="004B2DAD"/>
    <w:rsid w:val="004B3468"/>
    <w:rsid w:val="004B3DC7"/>
    <w:rsid w:val="004B4EB2"/>
    <w:rsid w:val="004B5422"/>
    <w:rsid w:val="004B5E02"/>
    <w:rsid w:val="004B724C"/>
    <w:rsid w:val="004C2963"/>
    <w:rsid w:val="004C39E9"/>
    <w:rsid w:val="004C434F"/>
    <w:rsid w:val="004C4379"/>
    <w:rsid w:val="004D4EFC"/>
    <w:rsid w:val="004D4F70"/>
    <w:rsid w:val="004D5089"/>
    <w:rsid w:val="004D751C"/>
    <w:rsid w:val="004D78E8"/>
    <w:rsid w:val="004E3A3C"/>
    <w:rsid w:val="004E4630"/>
    <w:rsid w:val="004E5EC7"/>
    <w:rsid w:val="004F1218"/>
    <w:rsid w:val="004F2FDB"/>
    <w:rsid w:val="004F387D"/>
    <w:rsid w:val="004F4AB5"/>
    <w:rsid w:val="005010F7"/>
    <w:rsid w:val="005021A4"/>
    <w:rsid w:val="0050254D"/>
    <w:rsid w:val="00502845"/>
    <w:rsid w:val="00505509"/>
    <w:rsid w:val="00510FED"/>
    <w:rsid w:val="00516D0B"/>
    <w:rsid w:val="00525673"/>
    <w:rsid w:val="00525AEC"/>
    <w:rsid w:val="005270FD"/>
    <w:rsid w:val="00530FC0"/>
    <w:rsid w:val="005327C7"/>
    <w:rsid w:val="005331B0"/>
    <w:rsid w:val="00535659"/>
    <w:rsid w:val="00535CCE"/>
    <w:rsid w:val="00550D3E"/>
    <w:rsid w:val="005538CF"/>
    <w:rsid w:val="00556A0C"/>
    <w:rsid w:val="005613B6"/>
    <w:rsid w:val="005646E6"/>
    <w:rsid w:val="00565B1C"/>
    <w:rsid w:val="00570C74"/>
    <w:rsid w:val="00571E32"/>
    <w:rsid w:val="005758B7"/>
    <w:rsid w:val="005803A8"/>
    <w:rsid w:val="00581536"/>
    <w:rsid w:val="00587F00"/>
    <w:rsid w:val="00590EE7"/>
    <w:rsid w:val="0059367F"/>
    <w:rsid w:val="005A59CB"/>
    <w:rsid w:val="005A696A"/>
    <w:rsid w:val="005B30D4"/>
    <w:rsid w:val="005B55CD"/>
    <w:rsid w:val="005C06DF"/>
    <w:rsid w:val="005C61CB"/>
    <w:rsid w:val="005C6715"/>
    <w:rsid w:val="005C6D6A"/>
    <w:rsid w:val="005C6DD2"/>
    <w:rsid w:val="005D160B"/>
    <w:rsid w:val="005D7454"/>
    <w:rsid w:val="005E1091"/>
    <w:rsid w:val="005E540B"/>
    <w:rsid w:val="005E5D7C"/>
    <w:rsid w:val="005F4F4D"/>
    <w:rsid w:val="005F729E"/>
    <w:rsid w:val="0060621A"/>
    <w:rsid w:val="0061174B"/>
    <w:rsid w:val="006125AC"/>
    <w:rsid w:val="00615C3C"/>
    <w:rsid w:val="00616918"/>
    <w:rsid w:val="006177E2"/>
    <w:rsid w:val="006303C1"/>
    <w:rsid w:val="006318AC"/>
    <w:rsid w:val="0063467B"/>
    <w:rsid w:val="0063628E"/>
    <w:rsid w:val="006503AE"/>
    <w:rsid w:val="0065536A"/>
    <w:rsid w:val="00656ACE"/>
    <w:rsid w:val="00663854"/>
    <w:rsid w:val="0066406D"/>
    <w:rsid w:val="00666284"/>
    <w:rsid w:val="00667A63"/>
    <w:rsid w:val="00670888"/>
    <w:rsid w:val="0067131F"/>
    <w:rsid w:val="00671F7C"/>
    <w:rsid w:val="00674662"/>
    <w:rsid w:val="006769A9"/>
    <w:rsid w:val="00676B68"/>
    <w:rsid w:val="006805FC"/>
    <w:rsid w:val="00683D1C"/>
    <w:rsid w:val="006963F9"/>
    <w:rsid w:val="006A1135"/>
    <w:rsid w:val="006A1A89"/>
    <w:rsid w:val="006A34DE"/>
    <w:rsid w:val="006A6CD7"/>
    <w:rsid w:val="006B1DF3"/>
    <w:rsid w:val="006B3831"/>
    <w:rsid w:val="006B3F8F"/>
    <w:rsid w:val="006B56DA"/>
    <w:rsid w:val="006B5888"/>
    <w:rsid w:val="006C3874"/>
    <w:rsid w:val="006C5F83"/>
    <w:rsid w:val="006D04BD"/>
    <w:rsid w:val="006D10F8"/>
    <w:rsid w:val="006D6728"/>
    <w:rsid w:val="006E0378"/>
    <w:rsid w:val="006E0A7B"/>
    <w:rsid w:val="006E17DE"/>
    <w:rsid w:val="006E45E3"/>
    <w:rsid w:val="006F37C1"/>
    <w:rsid w:val="006F44B9"/>
    <w:rsid w:val="006F5B78"/>
    <w:rsid w:val="006F74C8"/>
    <w:rsid w:val="006F77BD"/>
    <w:rsid w:val="007111CA"/>
    <w:rsid w:val="00711D05"/>
    <w:rsid w:val="00716A4F"/>
    <w:rsid w:val="007320C1"/>
    <w:rsid w:val="0073468B"/>
    <w:rsid w:val="007367F4"/>
    <w:rsid w:val="00746893"/>
    <w:rsid w:val="00760B15"/>
    <w:rsid w:val="00760F61"/>
    <w:rsid w:val="0076179A"/>
    <w:rsid w:val="00764EC4"/>
    <w:rsid w:val="007708B8"/>
    <w:rsid w:val="00771DF4"/>
    <w:rsid w:val="007773A9"/>
    <w:rsid w:val="00777EB9"/>
    <w:rsid w:val="00782AC3"/>
    <w:rsid w:val="00783465"/>
    <w:rsid w:val="0078503A"/>
    <w:rsid w:val="00790FEC"/>
    <w:rsid w:val="00797C03"/>
    <w:rsid w:val="007A10D5"/>
    <w:rsid w:val="007A4345"/>
    <w:rsid w:val="007C42E6"/>
    <w:rsid w:val="007C46F1"/>
    <w:rsid w:val="007C79D2"/>
    <w:rsid w:val="007D400B"/>
    <w:rsid w:val="007D7305"/>
    <w:rsid w:val="007E041F"/>
    <w:rsid w:val="007E19C3"/>
    <w:rsid w:val="007E2212"/>
    <w:rsid w:val="007E2CA5"/>
    <w:rsid w:val="007E4896"/>
    <w:rsid w:val="007E66DD"/>
    <w:rsid w:val="007F08BD"/>
    <w:rsid w:val="007F113C"/>
    <w:rsid w:val="007F660A"/>
    <w:rsid w:val="007F7F2F"/>
    <w:rsid w:val="008004D3"/>
    <w:rsid w:val="00800A15"/>
    <w:rsid w:val="008037A3"/>
    <w:rsid w:val="00805256"/>
    <w:rsid w:val="00810668"/>
    <w:rsid w:val="00812C07"/>
    <w:rsid w:val="00812F19"/>
    <w:rsid w:val="0081664E"/>
    <w:rsid w:val="00820DFA"/>
    <w:rsid w:val="00822AA9"/>
    <w:rsid w:val="00824931"/>
    <w:rsid w:val="008376C9"/>
    <w:rsid w:val="00837EBF"/>
    <w:rsid w:val="008517BF"/>
    <w:rsid w:val="008523FC"/>
    <w:rsid w:val="00856DDE"/>
    <w:rsid w:val="00860705"/>
    <w:rsid w:val="00862FA2"/>
    <w:rsid w:val="00867F3B"/>
    <w:rsid w:val="00870CC9"/>
    <w:rsid w:val="008730C7"/>
    <w:rsid w:val="00884449"/>
    <w:rsid w:val="008856A3"/>
    <w:rsid w:val="00886681"/>
    <w:rsid w:val="00887552"/>
    <w:rsid w:val="0089199C"/>
    <w:rsid w:val="00893063"/>
    <w:rsid w:val="00897B98"/>
    <w:rsid w:val="008A295B"/>
    <w:rsid w:val="008A6395"/>
    <w:rsid w:val="008B10B5"/>
    <w:rsid w:val="008B1CEE"/>
    <w:rsid w:val="008B7643"/>
    <w:rsid w:val="008C2028"/>
    <w:rsid w:val="008C4506"/>
    <w:rsid w:val="008C485F"/>
    <w:rsid w:val="008C614B"/>
    <w:rsid w:val="008C6882"/>
    <w:rsid w:val="008D367B"/>
    <w:rsid w:val="008D3DFC"/>
    <w:rsid w:val="008E0C0C"/>
    <w:rsid w:val="008E1E5C"/>
    <w:rsid w:val="008E37D3"/>
    <w:rsid w:val="008E4E31"/>
    <w:rsid w:val="008F13AD"/>
    <w:rsid w:val="008F6F03"/>
    <w:rsid w:val="008F7AA7"/>
    <w:rsid w:val="009055D1"/>
    <w:rsid w:val="00910367"/>
    <w:rsid w:val="00910CBE"/>
    <w:rsid w:val="00912D24"/>
    <w:rsid w:val="00917A75"/>
    <w:rsid w:val="00923B94"/>
    <w:rsid w:val="00924525"/>
    <w:rsid w:val="009277DB"/>
    <w:rsid w:val="00927E75"/>
    <w:rsid w:val="00945C65"/>
    <w:rsid w:val="00947A86"/>
    <w:rsid w:val="00950B5B"/>
    <w:rsid w:val="00952804"/>
    <w:rsid w:val="00956D90"/>
    <w:rsid w:val="00957BB7"/>
    <w:rsid w:val="00962AC6"/>
    <w:rsid w:val="00963139"/>
    <w:rsid w:val="009634CA"/>
    <w:rsid w:val="00964C14"/>
    <w:rsid w:val="00965C15"/>
    <w:rsid w:val="00966927"/>
    <w:rsid w:val="009765C9"/>
    <w:rsid w:val="009778D0"/>
    <w:rsid w:val="00977E34"/>
    <w:rsid w:val="0098005C"/>
    <w:rsid w:val="00981CD4"/>
    <w:rsid w:val="00982E2B"/>
    <w:rsid w:val="00983A16"/>
    <w:rsid w:val="00983F76"/>
    <w:rsid w:val="0098432E"/>
    <w:rsid w:val="0099172E"/>
    <w:rsid w:val="00995576"/>
    <w:rsid w:val="009A0E57"/>
    <w:rsid w:val="009A1DA9"/>
    <w:rsid w:val="009A7903"/>
    <w:rsid w:val="009B059C"/>
    <w:rsid w:val="009B4D91"/>
    <w:rsid w:val="009B5041"/>
    <w:rsid w:val="009C488D"/>
    <w:rsid w:val="009C4DAD"/>
    <w:rsid w:val="009C7A55"/>
    <w:rsid w:val="009C7C0C"/>
    <w:rsid w:val="009D0164"/>
    <w:rsid w:val="009D0330"/>
    <w:rsid w:val="009E375E"/>
    <w:rsid w:val="009F2E8B"/>
    <w:rsid w:val="009F6962"/>
    <w:rsid w:val="009F73FA"/>
    <w:rsid w:val="00A02CED"/>
    <w:rsid w:val="00A03142"/>
    <w:rsid w:val="00A03564"/>
    <w:rsid w:val="00A037C6"/>
    <w:rsid w:val="00A04374"/>
    <w:rsid w:val="00A116AA"/>
    <w:rsid w:val="00A13E4A"/>
    <w:rsid w:val="00A17509"/>
    <w:rsid w:val="00A17F38"/>
    <w:rsid w:val="00A22B86"/>
    <w:rsid w:val="00A2489E"/>
    <w:rsid w:val="00A3000D"/>
    <w:rsid w:val="00A402B9"/>
    <w:rsid w:val="00A432B5"/>
    <w:rsid w:val="00A477CF"/>
    <w:rsid w:val="00A504EC"/>
    <w:rsid w:val="00A5102C"/>
    <w:rsid w:val="00A51D85"/>
    <w:rsid w:val="00A52C8A"/>
    <w:rsid w:val="00A534A6"/>
    <w:rsid w:val="00A571C7"/>
    <w:rsid w:val="00A57628"/>
    <w:rsid w:val="00A57EB5"/>
    <w:rsid w:val="00A60418"/>
    <w:rsid w:val="00A62D29"/>
    <w:rsid w:val="00A644CF"/>
    <w:rsid w:val="00A647F2"/>
    <w:rsid w:val="00A717FC"/>
    <w:rsid w:val="00A71D8D"/>
    <w:rsid w:val="00A74816"/>
    <w:rsid w:val="00A74CDC"/>
    <w:rsid w:val="00A75CDA"/>
    <w:rsid w:val="00A75EFD"/>
    <w:rsid w:val="00A806B7"/>
    <w:rsid w:val="00A80C24"/>
    <w:rsid w:val="00A91A29"/>
    <w:rsid w:val="00A91A94"/>
    <w:rsid w:val="00A91F10"/>
    <w:rsid w:val="00A96EB3"/>
    <w:rsid w:val="00A96F85"/>
    <w:rsid w:val="00AA5C90"/>
    <w:rsid w:val="00AA6E73"/>
    <w:rsid w:val="00AA6F96"/>
    <w:rsid w:val="00AB1F4B"/>
    <w:rsid w:val="00AB43E5"/>
    <w:rsid w:val="00AB548C"/>
    <w:rsid w:val="00AD27CA"/>
    <w:rsid w:val="00AD2AFE"/>
    <w:rsid w:val="00AD41FF"/>
    <w:rsid w:val="00AD74EC"/>
    <w:rsid w:val="00AE20CC"/>
    <w:rsid w:val="00AE40B5"/>
    <w:rsid w:val="00AE5CD9"/>
    <w:rsid w:val="00AF42AA"/>
    <w:rsid w:val="00AF7CFB"/>
    <w:rsid w:val="00AF7D4F"/>
    <w:rsid w:val="00B11B8A"/>
    <w:rsid w:val="00B126EF"/>
    <w:rsid w:val="00B12E2F"/>
    <w:rsid w:val="00B137FF"/>
    <w:rsid w:val="00B14E83"/>
    <w:rsid w:val="00B14F30"/>
    <w:rsid w:val="00B165B0"/>
    <w:rsid w:val="00B165B1"/>
    <w:rsid w:val="00B2006F"/>
    <w:rsid w:val="00B22632"/>
    <w:rsid w:val="00B35523"/>
    <w:rsid w:val="00B37564"/>
    <w:rsid w:val="00B40F06"/>
    <w:rsid w:val="00B43755"/>
    <w:rsid w:val="00B46741"/>
    <w:rsid w:val="00B5413A"/>
    <w:rsid w:val="00B54B45"/>
    <w:rsid w:val="00B61AE2"/>
    <w:rsid w:val="00B64077"/>
    <w:rsid w:val="00B65D60"/>
    <w:rsid w:val="00B66573"/>
    <w:rsid w:val="00B8305B"/>
    <w:rsid w:val="00B911CF"/>
    <w:rsid w:val="00B91590"/>
    <w:rsid w:val="00B9589D"/>
    <w:rsid w:val="00BA04FB"/>
    <w:rsid w:val="00BB0841"/>
    <w:rsid w:val="00BB6547"/>
    <w:rsid w:val="00BB741C"/>
    <w:rsid w:val="00BC187B"/>
    <w:rsid w:val="00BC1F54"/>
    <w:rsid w:val="00BC356F"/>
    <w:rsid w:val="00BC4E4C"/>
    <w:rsid w:val="00BD0BC8"/>
    <w:rsid w:val="00BD2843"/>
    <w:rsid w:val="00BD2B26"/>
    <w:rsid w:val="00BD4DB4"/>
    <w:rsid w:val="00BE5C1A"/>
    <w:rsid w:val="00BE611E"/>
    <w:rsid w:val="00BF16FB"/>
    <w:rsid w:val="00BF2FF8"/>
    <w:rsid w:val="00BF7759"/>
    <w:rsid w:val="00C00C7C"/>
    <w:rsid w:val="00C10188"/>
    <w:rsid w:val="00C17CED"/>
    <w:rsid w:val="00C22666"/>
    <w:rsid w:val="00C22725"/>
    <w:rsid w:val="00C279D5"/>
    <w:rsid w:val="00C31E57"/>
    <w:rsid w:val="00C36EAA"/>
    <w:rsid w:val="00C37179"/>
    <w:rsid w:val="00C40959"/>
    <w:rsid w:val="00C43E68"/>
    <w:rsid w:val="00C50D6C"/>
    <w:rsid w:val="00C537A3"/>
    <w:rsid w:val="00C55A17"/>
    <w:rsid w:val="00C5688B"/>
    <w:rsid w:val="00C57FA4"/>
    <w:rsid w:val="00C617BC"/>
    <w:rsid w:val="00C63D8C"/>
    <w:rsid w:val="00C71265"/>
    <w:rsid w:val="00C7439C"/>
    <w:rsid w:val="00C8403A"/>
    <w:rsid w:val="00C87944"/>
    <w:rsid w:val="00C9372B"/>
    <w:rsid w:val="00C9434E"/>
    <w:rsid w:val="00C97B08"/>
    <w:rsid w:val="00CB14BE"/>
    <w:rsid w:val="00CB158B"/>
    <w:rsid w:val="00CB56BA"/>
    <w:rsid w:val="00CB6417"/>
    <w:rsid w:val="00CB765C"/>
    <w:rsid w:val="00CC1740"/>
    <w:rsid w:val="00CC1D85"/>
    <w:rsid w:val="00CC318F"/>
    <w:rsid w:val="00CC3C5D"/>
    <w:rsid w:val="00CC4CCF"/>
    <w:rsid w:val="00CC5E31"/>
    <w:rsid w:val="00CD0123"/>
    <w:rsid w:val="00CD080A"/>
    <w:rsid w:val="00CD1C4E"/>
    <w:rsid w:val="00CD2389"/>
    <w:rsid w:val="00CD58F7"/>
    <w:rsid w:val="00CE5015"/>
    <w:rsid w:val="00CE7F47"/>
    <w:rsid w:val="00CF06BD"/>
    <w:rsid w:val="00CF2554"/>
    <w:rsid w:val="00CF3144"/>
    <w:rsid w:val="00CF4443"/>
    <w:rsid w:val="00CF492D"/>
    <w:rsid w:val="00CF5234"/>
    <w:rsid w:val="00CF5F9D"/>
    <w:rsid w:val="00CF7932"/>
    <w:rsid w:val="00D10045"/>
    <w:rsid w:val="00D10A7D"/>
    <w:rsid w:val="00D22481"/>
    <w:rsid w:val="00D23260"/>
    <w:rsid w:val="00D23F0F"/>
    <w:rsid w:val="00D261A7"/>
    <w:rsid w:val="00D35156"/>
    <w:rsid w:val="00D35686"/>
    <w:rsid w:val="00D37983"/>
    <w:rsid w:val="00D37EDB"/>
    <w:rsid w:val="00D464D9"/>
    <w:rsid w:val="00D470A2"/>
    <w:rsid w:val="00D471E2"/>
    <w:rsid w:val="00D70405"/>
    <w:rsid w:val="00D71809"/>
    <w:rsid w:val="00D72A57"/>
    <w:rsid w:val="00D733FA"/>
    <w:rsid w:val="00D75A8B"/>
    <w:rsid w:val="00D7777E"/>
    <w:rsid w:val="00D825B5"/>
    <w:rsid w:val="00D85FE4"/>
    <w:rsid w:val="00D934DF"/>
    <w:rsid w:val="00D96A9A"/>
    <w:rsid w:val="00D9703B"/>
    <w:rsid w:val="00D979C7"/>
    <w:rsid w:val="00DA0E7F"/>
    <w:rsid w:val="00DA70D9"/>
    <w:rsid w:val="00DB03EF"/>
    <w:rsid w:val="00DC15BA"/>
    <w:rsid w:val="00DD1842"/>
    <w:rsid w:val="00DD18C5"/>
    <w:rsid w:val="00DD261B"/>
    <w:rsid w:val="00DD39BA"/>
    <w:rsid w:val="00DD5276"/>
    <w:rsid w:val="00DE632D"/>
    <w:rsid w:val="00DE7025"/>
    <w:rsid w:val="00DF083B"/>
    <w:rsid w:val="00DF3657"/>
    <w:rsid w:val="00DF446D"/>
    <w:rsid w:val="00DF4A9A"/>
    <w:rsid w:val="00DF534B"/>
    <w:rsid w:val="00E0215F"/>
    <w:rsid w:val="00E06080"/>
    <w:rsid w:val="00E158CD"/>
    <w:rsid w:val="00E21D22"/>
    <w:rsid w:val="00E235A7"/>
    <w:rsid w:val="00E24B54"/>
    <w:rsid w:val="00E27071"/>
    <w:rsid w:val="00E34DB1"/>
    <w:rsid w:val="00E41C6B"/>
    <w:rsid w:val="00E44E16"/>
    <w:rsid w:val="00E51866"/>
    <w:rsid w:val="00E51945"/>
    <w:rsid w:val="00E56EB0"/>
    <w:rsid w:val="00E63CB1"/>
    <w:rsid w:val="00E646CA"/>
    <w:rsid w:val="00E67044"/>
    <w:rsid w:val="00E670A7"/>
    <w:rsid w:val="00E72FB1"/>
    <w:rsid w:val="00E76AF8"/>
    <w:rsid w:val="00E815D2"/>
    <w:rsid w:val="00E81D8C"/>
    <w:rsid w:val="00E84E4A"/>
    <w:rsid w:val="00E86437"/>
    <w:rsid w:val="00E966E4"/>
    <w:rsid w:val="00E96706"/>
    <w:rsid w:val="00EA438E"/>
    <w:rsid w:val="00EA530D"/>
    <w:rsid w:val="00EA5874"/>
    <w:rsid w:val="00EA7C20"/>
    <w:rsid w:val="00EB139B"/>
    <w:rsid w:val="00EB556A"/>
    <w:rsid w:val="00ED24DF"/>
    <w:rsid w:val="00EE15FE"/>
    <w:rsid w:val="00EE3F9D"/>
    <w:rsid w:val="00EE43AA"/>
    <w:rsid w:val="00EE59B9"/>
    <w:rsid w:val="00EF1D59"/>
    <w:rsid w:val="00EF6119"/>
    <w:rsid w:val="00EF62C4"/>
    <w:rsid w:val="00F020E7"/>
    <w:rsid w:val="00F0268A"/>
    <w:rsid w:val="00F05CEE"/>
    <w:rsid w:val="00F0707A"/>
    <w:rsid w:val="00F13611"/>
    <w:rsid w:val="00F14F24"/>
    <w:rsid w:val="00F1580B"/>
    <w:rsid w:val="00F161CD"/>
    <w:rsid w:val="00F17BDE"/>
    <w:rsid w:val="00F26A7D"/>
    <w:rsid w:val="00F435E6"/>
    <w:rsid w:val="00F55A20"/>
    <w:rsid w:val="00F572B2"/>
    <w:rsid w:val="00F633C4"/>
    <w:rsid w:val="00F7288A"/>
    <w:rsid w:val="00F85980"/>
    <w:rsid w:val="00F90143"/>
    <w:rsid w:val="00F92320"/>
    <w:rsid w:val="00F9549B"/>
    <w:rsid w:val="00F978C1"/>
    <w:rsid w:val="00FA02BD"/>
    <w:rsid w:val="00FA0ABF"/>
    <w:rsid w:val="00FA19AC"/>
    <w:rsid w:val="00FA3D93"/>
    <w:rsid w:val="00FA5A94"/>
    <w:rsid w:val="00FB0CB6"/>
    <w:rsid w:val="00FC42F7"/>
    <w:rsid w:val="00FC50B8"/>
    <w:rsid w:val="00FC5771"/>
    <w:rsid w:val="00FC7446"/>
    <w:rsid w:val="00FD3927"/>
    <w:rsid w:val="00FD436E"/>
    <w:rsid w:val="00FE5240"/>
    <w:rsid w:val="00FE5D70"/>
    <w:rsid w:val="00FF0185"/>
    <w:rsid w:val="00FF11EE"/>
    <w:rsid w:val="00FF35D1"/>
    <w:rsid w:val="00FF39DA"/>
    <w:rsid w:val="00FF446D"/>
    <w:rsid w:val="00FF468F"/>
    <w:rsid w:val="00FF4BD1"/>
    <w:rsid w:val="00FF51FB"/>
    <w:rsid w:val="00FF52E8"/>
    <w:rsid w:val="00FF5F76"/>
    <w:rsid w:val="00FF614C"/>
    <w:rsid w:val="00FF6880"/>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3482664"/>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paragraph" w:customStyle="1" w:styleId="Ends">
    <w:name w:val="Ends"/>
    <w:basedOn w:val="Standard"/>
    <w:link w:val="EndsChar"/>
    <w:qFormat/>
    <w:rsid w:val="00D934DF"/>
    <w:pPr>
      <w:spacing w:after="240" w:line="288" w:lineRule="auto"/>
      <w:jc w:val="center"/>
    </w:pPr>
    <w:rPr>
      <w:rFonts w:ascii="Arial" w:eastAsia="Calibri" w:hAnsi="Arial" w:cs="Arial"/>
      <w:b/>
      <w:szCs w:val="22"/>
      <w:lang w:val="en-GB" w:eastAsia="en-US"/>
    </w:rPr>
  </w:style>
  <w:style w:type="character" w:customStyle="1" w:styleId="EndsChar">
    <w:name w:val="Ends Char"/>
    <w:link w:val="Ends"/>
    <w:rsid w:val="00D934DF"/>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rsid w:val="00D934DF"/>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rsid w:val="00D934DF"/>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sid w:val="00D934DF"/>
    <w:rPr>
      <w:rFonts w:ascii="Arial" w:eastAsia="Calibri" w:hAnsi="Arial"/>
      <w:szCs w:val="22"/>
      <w:lang w:val="en-GB" w:eastAsia="en-US"/>
    </w:rPr>
  </w:style>
  <w:style w:type="character" w:customStyle="1" w:styleId="KopfzeileZchn">
    <w:name w:val="Kopfzeile Zchn"/>
    <w:link w:val="Kopfzeile"/>
    <w:uiPriority w:val="99"/>
    <w:rsid w:val="00064EF1"/>
    <w:rPr>
      <w:sz w:val="24"/>
      <w:szCs w:val="24"/>
    </w:rPr>
  </w:style>
  <w:style w:type="paragraph" w:styleId="berarbeitung">
    <w:name w:val="Revision"/>
    <w:hidden/>
    <w:uiPriority w:val="99"/>
    <w:semiHidden/>
    <w:rsid w:val="00A17F38"/>
    <w:rPr>
      <w:sz w:val="24"/>
      <w:szCs w:val="24"/>
    </w:rPr>
  </w:style>
  <w:style w:type="character" w:styleId="NichtaufgelsteErwhnung">
    <w:name w:val="Unresolved Mention"/>
    <w:basedOn w:val="Absatz-Standardschriftart"/>
    <w:uiPriority w:val="99"/>
    <w:semiHidden/>
    <w:unhideWhenUsed/>
    <w:rsid w:val="00C50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3118349">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6371967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http://www.iqdfrequencyproducts.com/" TargetMode="External"/><Relationship Id="rId3" Type="http://schemas.openxmlformats.org/officeDocument/2006/relationships/settings" Target="settings.xml"/><Relationship Id="rId7" Type="http://schemas.openxmlformats.org/officeDocument/2006/relationships/hyperlink" Target="https://www.iqdfrequencyproducts.com/en/news?d=ocxo-miniature-oscillator-iqov-116" TargetMode="External"/><Relationship Id="rId12" Type="http://schemas.openxmlformats.org/officeDocument/2006/relationships/hyperlink" Target="http://www.we-onlin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z.Thompson@iqdfrequencyproduct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qdfrequencyproducts.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4196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4827</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5</cp:revision>
  <cp:lastPrinted>2016-02-04T10:10:00Z</cp:lastPrinted>
  <dcterms:created xsi:type="dcterms:W3CDTF">2024-11-05T08:46:00Z</dcterms:created>
  <dcterms:modified xsi:type="dcterms:W3CDTF">2024-11-08T14:20:00Z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