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24EB8" w14:textId="77777777" w:rsidR="0013757C" w:rsidRPr="005B7A47" w:rsidRDefault="00B938B7" w:rsidP="000114FD">
      <w:pPr>
        <w:pStyle w:val="PITitel"/>
        <w:rPr>
          <w:lang w:val="en-US"/>
        </w:rPr>
      </w:pPr>
      <w:r>
        <w:rPr>
          <w:bCs/>
          <w:noProof/>
          <w:lang w:val="en-US"/>
        </w:rPr>
        <w:t>Press Release</w:t>
      </w:r>
    </w:p>
    <w:p w14:paraId="21D290EF" w14:textId="76ACBA0B" w:rsidR="00BB1E5C" w:rsidRPr="005B7A47" w:rsidRDefault="0029198D" w:rsidP="00053031">
      <w:pPr>
        <w:pStyle w:val="PISubhead"/>
        <w:rPr>
          <w:lang w:val="en-US"/>
        </w:rPr>
      </w:pPr>
      <w:r>
        <w:rPr>
          <w:lang w:val="en-US"/>
        </w:rPr>
        <w:t xml:space="preserve">Distance </w:t>
      </w:r>
      <w:r w:rsidRPr="00973811">
        <w:rPr>
          <w:lang w:val="en-US"/>
        </w:rPr>
        <w:t xml:space="preserve">measurement </w:t>
      </w:r>
      <w:r w:rsidR="00403A3B" w:rsidRPr="00973811">
        <w:rPr>
          <w:lang w:val="en-US"/>
        </w:rPr>
        <w:t>compliant</w:t>
      </w:r>
      <w:r w:rsidRPr="00973811">
        <w:rPr>
          <w:lang w:val="en-US"/>
        </w:rPr>
        <w:t xml:space="preserve"> with EN ISO 13849 </w:t>
      </w:r>
      <w:proofErr w:type="spellStart"/>
      <w:r w:rsidRPr="00973811">
        <w:rPr>
          <w:lang w:val="en-US"/>
        </w:rPr>
        <w:t>PLd</w:t>
      </w:r>
      <w:proofErr w:type="spellEnd"/>
      <w:r w:rsidRPr="00973811">
        <w:rPr>
          <w:lang w:val="en-US"/>
        </w:rPr>
        <w:t xml:space="preserve"> with LPR-SAFE</w:t>
      </w:r>
    </w:p>
    <w:p w14:paraId="260EDB1F" w14:textId="09726A5C" w:rsidR="00D055AA" w:rsidRPr="005B7A47" w:rsidRDefault="0029198D" w:rsidP="000114FD">
      <w:pPr>
        <w:pStyle w:val="PIHead"/>
        <w:rPr>
          <w:lang w:val="en-US"/>
        </w:rPr>
      </w:pPr>
      <w:r>
        <w:rPr>
          <w:bCs/>
          <w:lang w:val="en-US"/>
        </w:rPr>
        <w:t>Radar for functional safety</w:t>
      </w:r>
    </w:p>
    <w:p w14:paraId="0350BFF8" w14:textId="3DD77762" w:rsidR="00DC7B3F" w:rsidRPr="005B7A47" w:rsidRDefault="00710457" w:rsidP="00E14A68">
      <w:pPr>
        <w:pStyle w:val="PILead"/>
        <w:rPr>
          <w:lang w:val="en-US"/>
        </w:rPr>
      </w:pPr>
      <w:proofErr w:type="spellStart"/>
      <w:r>
        <w:rPr>
          <w:lang w:val="en-US"/>
        </w:rPr>
        <w:t>Neubiberg</w:t>
      </w:r>
      <w:proofErr w:type="spellEnd"/>
      <w:r w:rsidR="00BC50E3">
        <w:rPr>
          <w:lang w:val="en-US"/>
        </w:rPr>
        <w:t xml:space="preserve"> (Germany)</w:t>
      </w:r>
      <w:r>
        <w:rPr>
          <w:lang w:val="en-US"/>
        </w:rPr>
        <w:t>, November</w:t>
      </w:r>
      <w:r w:rsidR="00BC50E3">
        <w:rPr>
          <w:lang w:val="en-US"/>
        </w:rPr>
        <w:t xml:space="preserve"> </w:t>
      </w:r>
      <w:r w:rsidR="002B5F83">
        <w:rPr>
          <w:lang w:val="en-US"/>
        </w:rPr>
        <w:t>5</w:t>
      </w:r>
      <w:r w:rsidR="00BC50E3">
        <w:rPr>
          <w:lang w:val="en-US"/>
        </w:rPr>
        <w:t xml:space="preserve">, </w:t>
      </w:r>
      <w:r>
        <w:rPr>
          <w:lang w:val="en-US"/>
        </w:rPr>
        <w:t>2024</w:t>
      </w:r>
      <w:r w:rsidR="00BC50E3">
        <w:rPr>
          <w:lang w:val="en-US"/>
        </w:rPr>
        <w:t xml:space="preserve"> </w:t>
      </w:r>
      <w:r>
        <w:rPr>
          <w:lang w:val="en-US"/>
        </w:rPr>
        <w:t>– With LPR</w:t>
      </w:r>
      <w:r w:rsidR="005B7A47" w:rsidRPr="005B7A47">
        <w:rPr>
          <w:vertAlign w:val="superscript"/>
          <w:lang w:val="en-US"/>
        </w:rPr>
        <w:t>®</w:t>
      </w:r>
      <w:r>
        <w:rPr>
          <w:lang w:val="en-US"/>
        </w:rPr>
        <w:t xml:space="preserve">-SAFE, Symeo presents a system for safe distance measurement </w:t>
      </w:r>
      <w:r w:rsidR="00302DD2" w:rsidRPr="002B5F83">
        <w:rPr>
          <w:lang w:val="en-US"/>
        </w:rPr>
        <w:t>complia</w:t>
      </w:r>
      <w:r w:rsidR="00C517F9" w:rsidRPr="002B5F83">
        <w:rPr>
          <w:lang w:val="en-US"/>
        </w:rPr>
        <w:t>nt</w:t>
      </w:r>
      <w:r w:rsidRPr="002B5F83">
        <w:rPr>
          <w:lang w:val="en-US"/>
        </w:rPr>
        <w:t xml:space="preserve"> with</w:t>
      </w:r>
      <w:r>
        <w:rPr>
          <w:lang w:val="en-US"/>
        </w:rPr>
        <w:t xml:space="preserve"> the functional safety standard EN ISO 13849 </w:t>
      </w:r>
      <w:proofErr w:type="spellStart"/>
      <w:r>
        <w:rPr>
          <w:lang w:val="en-US"/>
        </w:rPr>
        <w:t>PLd</w:t>
      </w:r>
      <w:proofErr w:type="spellEnd"/>
      <w:r>
        <w:rPr>
          <w:lang w:val="en-US"/>
        </w:rPr>
        <w:t>. It is suitable for semi-automatic and automatic crane systems</w:t>
      </w:r>
      <w:r w:rsidR="00C24CE6">
        <w:rPr>
          <w:lang w:val="en-US"/>
        </w:rPr>
        <w:t xml:space="preserve">, </w:t>
      </w:r>
      <w:r>
        <w:rPr>
          <w:lang w:val="en-US"/>
        </w:rPr>
        <w:t>rail-bound vehicles</w:t>
      </w:r>
      <w:r w:rsidR="00C24CE6">
        <w:rPr>
          <w:lang w:val="en-US"/>
        </w:rPr>
        <w:t>,</w:t>
      </w:r>
      <w:r w:rsidR="00D52F42">
        <w:rPr>
          <w:lang w:val="en-US"/>
        </w:rPr>
        <w:t xml:space="preserve"> a</w:t>
      </w:r>
      <w:r w:rsidR="00695958">
        <w:rPr>
          <w:lang w:val="en-US"/>
        </w:rPr>
        <w:t>nd</w:t>
      </w:r>
      <w:r w:rsidR="00D52F42">
        <w:rPr>
          <w:lang w:val="en-US"/>
        </w:rPr>
        <w:t xml:space="preserve"> other applications</w:t>
      </w:r>
      <w:r>
        <w:rPr>
          <w:lang w:val="en-US"/>
        </w:rPr>
        <w:t xml:space="preserve">. </w:t>
      </w:r>
      <w:r w:rsidRPr="002B5F83">
        <w:rPr>
          <w:lang w:val="en-US"/>
        </w:rPr>
        <w:t>The system allows manufacturers to integrate a</w:t>
      </w:r>
      <w:r w:rsidR="00C146D0" w:rsidRPr="002B5F83">
        <w:rPr>
          <w:lang w:val="en-US"/>
        </w:rPr>
        <w:t>n already</w:t>
      </w:r>
      <w:r w:rsidR="00C517F9">
        <w:rPr>
          <w:lang w:val="en-US"/>
        </w:rPr>
        <w:t xml:space="preserve"> </w:t>
      </w:r>
      <w:r w:rsidR="00C146D0" w:rsidRPr="002B5F83">
        <w:rPr>
          <w:lang w:val="en-US"/>
        </w:rPr>
        <w:t>certified</w:t>
      </w:r>
      <w:r w:rsidRPr="002B5F83">
        <w:rPr>
          <w:lang w:val="en-US"/>
        </w:rPr>
        <w:t xml:space="preserve"> solution during the</w:t>
      </w:r>
      <w:r w:rsidR="00BF2F43" w:rsidRPr="002B5F83">
        <w:rPr>
          <w:lang w:val="en-US"/>
        </w:rPr>
        <w:t>ir</w:t>
      </w:r>
      <w:r w:rsidRPr="002B5F83">
        <w:rPr>
          <w:lang w:val="en-US"/>
        </w:rPr>
        <w:t xml:space="preserve"> development of functionally safe lifting and handling equipment installations</w:t>
      </w:r>
      <w:r>
        <w:rPr>
          <w:lang w:val="en-US"/>
        </w:rPr>
        <w:t xml:space="preserve">. LPR-SAFE is based on a certified function block (EN ISO 13849 </w:t>
      </w:r>
      <w:proofErr w:type="spellStart"/>
      <w:r>
        <w:rPr>
          <w:lang w:val="en-US"/>
        </w:rPr>
        <w:t>PLd</w:t>
      </w:r>
      <w:proofErr w:type="spellEnd"/>
      <w:r>
        <w:rPr>
          <w:lang w:val="en-US"/>
        </w:rPr>
        <w:t xml:space="preserve">) on a fail-safe Siemens PLC and the redundant measurement of distances with radar sensors. </w:t>
      </w:r>
    </w:p>
    <w:p w14:paraId="6AE18594" w14:textId="4EC30320" w:rsidR="00612F86" w:rsidRPr="005B7A47" w:rsidRDefault="002F6801" w:rsidP="00E14A68">
      <w:pPr>
        <w:pStyle w:val="PILead"/>
        <w:rPr>
          <w:b w:val="0"/>
          <w:bCs w:val="0"/>
          <w:lang w:val="en-US"/>
        </w:rPr>
      </w:pPr>
      <w:proofErr w:type="spellStart"/>
      <w:r>
        <w:rPr>
          <w:b w:val="0"/>
          <w:bCs w:val="0"/>
          <w:lang w:val="en-US"/>
        </w:rPr>
        <w:t>Symeo’s</w:t>
      </w:r>
      <w:proofErr w:type="spellEnd"/>
      <w:r>
        <w:rPr>
          <w:b w:val="0"/>
          <w:bCs w:val="0"/>
          <w:lang w:val="en-US"/>
        </w:rPr>
        <w:t xml:space="preserve"> chosen approach of certifying the function block in which the redundant measurements are compared has a particular advantage. The solution can be retrofitted wherever the Symeo LPR-1DHP-291 (60 GHz) or LPR-1D24 (24 GHz) radar sensors intended for LPR-SAFE are already in use. All that is needed is another pair of sensors and the certified function block (EN ISO 13849 </w:t>
      </w:r>
      <w:proofErr w:type="spellStart"/>
      <w:r>
        <w:rPr>
          <w:b w:val="0"/>
          <w:bCs w:val="0"/>
          <w:lang w:val="en-US"/>
        </w:rPr>
        <w:t>PLd</w:t>
      </w:r>
      <w:proofErr w:type="spellEnd"/>
      <w:r>
        <w:rPr>
          <w:b w:val="0"/>
          <w:bCs w:val="0"/>
          <w:lang w:val="en-US"/>
        </w:rPr>
        <w:t>) on a fail-safe Siemens S7 PLC.</w:t>
      </w:r>
    </w:p>
    <w:p w14:paraId="22F90AE2" w14:textId="1A1070C5" w:rsidR="009B548A" w:rsidRPr="005B7A47" w:rsidRDefault="007F79A4" w:rsidP="00E14A68">
      <w:pPr>
        <w:pStyle w:val="PILead"/>
        <w:rPr>
          <w:lang w:val="en-US"/>
        </w:rPr>
      </w:pPr>
      <w:r>
        <w:rPr>
          <w:lang w:val="en-US"/>
        </w:rPr>
        <w:t xml:space="preserve">Functionality </w:t>
      </w:r>
    </w:p>
    <w:p w14:paraId="635B059F" w14:textId="18EBC730" w:rsidR="006854E2" w:rsidRPr="005B7A47" w:rsidRDefault="007F79A4" w:rsidP="00E613F5">
      <w:pPr>
        <w:pStyle w:val="PILead"/>
        <w:rPr>
          <w:lang w:val="en-US"/>
        </w:rPr>
      </w:pPr>
      <w:r>
        <w:rPr>
          <w:b w:val="0"/>
          <w:bCs w:val="0"/>
          <w:lang w:val="en-US"/>
        </w:rPr>
        <w:t>Two redundant measuring sections, each with two sensors (</w:t>
      </w:r>
      <w:proofErr w:type="gramStart"/>
      <w:r>
        <w:rPr>
          <w:b w:val="0"/>
          <w:bCs w:val="0"/>
          <w:lang w:val="en-US"/>
        </w:rPr>
        <w:t>all of</w:t>
      </w:r>
      <w:proofErr w:type="gramEnd"/>
      <w:r>
        <w:rPr>
          <w:b w:val="0"/>
          <w:bCs w:val="0"/>
          <w:lang w:val="en-US"/>
        </w:rPr>
        <w:t xml:space="preserve"> the same type), are set up for functionally safe distance measurement. Both measuring sections operate in redundant secondary radar mode and ensure that the measurement is only carried out </w:t>
      </w:r>
      <w:r w:rsidR="00635AEE">
        <w:rPr>
          <w:b w:val="0"/>
          <w:bCs w:val="0"/>
          <w:lang w:val="en-US"/>
        </w:rPr>
        <w:t>between</w:t>
      </w:r>
      <w:r w:rsidR="00382EFD"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 xml:space="preserve">the correspondingly configured partner unit. Each of the two redundant measuring sections provides distance values that are forwarded to the fail-safe PLC, where the measured distances are compared in the certified function block (EN ISO 13849 </w:t>
      </w:r>
      <w:proofErr w:type="spellStart"/>
      <w:r>
        <w:rPr>
          <w:b w:val="0"/>
          <w:bCs w:val="0"/>
          <w:lang w:val="en-US"/>
        </w:rPr>
        <w:t>PLd</w:t>
      </w:r>
      <w:proofErr w:type="spellEnd"/>
      <w:r>
        <w:rPr>
          <w:b w:val="0"/>
          <w:bCs w:val="0"/>
          <w:lang w:val="en-US"/>
        </w:rPr>
        <w:t>). The measured values can be read on one or both sides of the measuring section and compared in a separate PLC. If the</w:t>
      </w:r>
      <w:r w:rsidR="00E57AFF">
        <w:rPr>
          <w:b w:val="0"/>
          <w:bCs w:val="0"/>
          <w:lang w:val="en-US"/>
        </w:rPr>
        <w:t xml:space="preserve"> </w:t>
      </w:r>
      <w:r w:rsidR="00AF3D93">
        <w:rPr>
          <w:b w:val="0"/>
          <w:bCs w:val="0"/>
          <w:lang w:val="en-US"/>
        </w:rPr>
        <w:t>difference</w:t>
      </w:r>
      <w:r>
        <w:rPr>
          <w:b w:val="0"/>
          <w:bCs w:val="0"/>
          <w:lang w:val="en-US"/>
        </w:rPr>
        <w:t xml:space="preserve"> </w:t>
      </w:r>
      <w:r w:rsidR="00E57AFF">
        <w:rPr>
          <w:b w:val="0"/>
          <w:bCs w:val="0"/>
          <w:lang w:val="en-US"/>
        </w:rPr>
        <w:t xml:space="preserve">in </w:t>
      </w:r>
      <w:r>
        <w:rPr>
          <w:b w:val="0"/>
          <w:bCs w:val="0"/>
          <w:lang w:val="en-US"/>
        </w:rPr>
        <w:t>the measured distances between the two sections is within the permissible tolerances, the measured values are marked as safe. If not, the measurement is marked as unsafe</w:t>
      </w:r>
      <w:r w:rsidR="00A00BE0">
        <w:rPr>
          <w:b w:val="0"/>
          <w:bCs w:val="0"/>
          <w:lang w:val="en-US"/>
        </w:rPr>
        <w:t>,</w:t>
      </w:r>
      <w:r>
        <w:rPr>
          <w:b w:val="0"/>
          <w:bCs w:val="0"/>
          <w:lang w:val="en-US"/>
        </w:rPr>
        <w:t xml:space="preserve"> and corresponding actions can be triggered on the system side.</w:t>
      </w:r>
    </w:p>
    <w:p w14:paraId="6F2277FD" w14:textId="77777777" w:rsidR="005B7A47" w:rsidRDefault="005B7A47" w:rsidP="005B7A47">
      <w:pPr>
        <w:pStyle w:val="PITextkrper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column"/>
      </w:r>
      <w:r w:rsidR="00BC6698">
        <w:rPr>
          <w:b/>
          <w:bCs/>
          <w:lang w:val="en-US"/>
        </w:rPr>
        <w:lastRenderedPageBreak/>
        <w:t>Maintenance-free and wear-free radar sensors</w:t>
      </w:r>
    </w:p>
    <w:p w14:paraId="6A8C78F9" w14:textId="59F792CF" w:rsidR="007F79A4" w:rsidRPr="005B7A47" w:rsidRDefault="000D23F5" w:rsidP="005B7A47">
      <w:pPr>
        <w:pStyle w:val="PITextkrper"/>
        <w:jc w:val="left"/>
        <w:rPr>
          <w:lang w:val="en-US"/>
        </w:rPr>
      </w:pPr>
      <w:r>
        <w:rPr>
          <w:lang w:val="en-US"/>
        </w:rPr>
        <w:t>LPR-SAFE can either be equipped with four LPR-1DHP-291 radar sensors for a range of up to 300 m, a measuring accuracy of up to ±10 mm</w:t>
      </w:r>
      <w:r w:rsidR="00702F68">
        <w:rPr>
          <w:lang w:val="en-US"/>
        </w:rPr>
        <w:t>,</w:t>
      </w:r>
      <w:r>
        <w:rPr>
          <w:lang w:val="en-US"/>
        </w:rPr>
        <w:t xml:space="preserve"> and a measuring rate of 50 Hz, or with four LPR-1D24 sensors. These have a range of up to 1000 m, an accuracy of up to ±5 cm</w:t>
      </w:r>
      <w:r w:rsidR="00702F68">
        <w:rPr>
          <w:lang w:val="en-US"/>
        </w:rPr>
        <w:t>,</w:t>
      </w:r>
      <w:r>
        <w:rPr>
          <w:lang w:val="en-US"/>
        </w:rPr>
        <w:t xml:space="preserve"> and a measuring rate of 20 Hz.</w:t>
      </w:r>
    </w:p>
    <w:p w14:paraId="355C6209" w14:textId="07E19B0B" w:rsidR="00BC6698" w:rsidRPr="002B5F83" w:rsidRDefault="00BC6698" w:rsidP="00BC6698">
      <w:pPr>
        <w:pStyle w:val="PITextkrper"/>
        <w:rPr>
          <w:lang w:val="en-US"/>
        </w:rPr>
      </w:pPr>
      <w:r>
        <w:rPr>
          <w:lang w:val="en-US"/>
        </w:rPr>
        <w:t xml:space="preserve">All devices and software modules of the LPR-SAFE system can be purchased from Symeo, and installation is simple: The sensors of the respective measuring </w:t>
      </w:r>
      <w:r w:rsidRPr="002B5F83">
        <w:rPr>
          <w:lang w:val="en-US"/>
        </w:rPr>
        <w:t>section are configured via WebUI.</w:t>
      </w:r>
    </w:p>
    <w:p w14:paraId="134C1222" w14:textId="77DE12D6" w:rsidR="003F723E" w:rsidRPr="00403A3B" w:rsidRDefault="003F723E" w:rsidP="003F723E">
      <w:pPr>
        <w:pStyle w:val="PITextkrper"/>
        <w:rPr>
          <w:lang w:val="en-US"/>
        </w:rPr>
      </w:pPr>
      <w:r w:rsidRPr="002B5F83">
        <w:rPr>
          <w:lang w:val="en-US"/>
        </w:rPr>
        <w:t xml:space="preserve">LPR-SAFE is expected to be available in Europe from mid-2025 once certification </w:t>
      </w:r>
      <w:r w:rsidR="0037199E" w:rsidRPr="002B5F83">
        <w:rPr>
          <w:lang w:val="en-US"/>
        </w:rPr>
        <w:t>compliant with</w:t>
      </w:r>
      <w:r w:rsidRPr="002B5F83">
        <w:rPr>
          <w:lang w:val="en-US"/>
        </w:rPr>
        <w:t xml:space="preserve"> EN</w:t>
      </w:r>
      <w:r w:rsidRPr="003F723E">
        <w:rPr>
          <w:lang w:val="en-US"/>
        </w:rPr>
        <w:t xml:space="preserve"> ISO with </w:t>
      </w:r>
      <w:proofErr w:type="spellStart"/>
      <w:r w:rsidRPr="003F723E">
        <w:rPr>
          <w:lang w:val="en-US"/>
        </w:rPr>
        <w:t>PLd</w:t>
      </w:r>
      <w:proofErr w:type="spellEnd"/>
      <w:r w:rsidRPr="003F723E">
        <w:rPr>
          <w:lang w:val="en-US"/>
        </w:rPr>
        <w:t xml:space="preserve"> has been completed.</w:t>
      </w:r>
    </w:p>
    <w:p w14:paraId="68606629" w14:textId="77777777" w:rsidR="003F723E" w:rsidRPr="00403A3B" w:rsidRDefault="003F723E" w:rsidP="003F723E">
      <w:pPr>
        <w:pStyle w:val="PITextkrper"/>
        <w:rPr>
          <w:lang w:val="en-US"/>
        </w:rPr>
      </w:pPr>
      <w:r w:rsidRPr="00403A3B">
        <w:rPr>
          <w:lang w:val="en-US"/>
        </w:rPr>
        <w:t>We expect to complete NRTL/UL with PLd certification for the North American market by the end of 2025.</w:t>
      </w:r>
    </w:p>
    <w:p w14:paraId="2377C9D5" w14:textId="77777777" w:rsidR="005B7A47" w:rsidRPr="001B6AD6" w:rsidRDefault="005B7A47" w:rsidP="005B7A47">
      <w:pPr>
        <w:pStyle w:val="PITextkrper"/>
        <w:pBdr>
          <w:bottom w:val="single" w:sz="6" w:space="1" w:color="auto"/>
        </w:pBdr>
        <w:rPr>
          <w:lang w:val="en-US"/>
        </w:rPr>
      </w:pPr>
    </w:p>
    <w:p w14:paraId="23800C1B" w14:textId="77777777" w:rsidR="005B7A47" w:rsidRPr="000E20DE" w:rsidRDefault="005B7A47" w:rsidP="005B7A47">
      <w:pPr>
        <w:pStyle w:val="PIAbspann"/>
        <w:outlineLvl w:val="0"/>
        <w:rPr>
          <w:b/>
          <w:bCs/>
          <w:lang w:val="en-US"/>
        </w:rPr>
      </w:pPr>
      <w:r w:rsidRPr="000E20DE">
        <w:rPr>
          <w:b/>
          <w:bCs/>
          <w:lang w:val="en-US"/>
        </w:rPr>
        <w:t>Available image material</w:t>
      </w:r>
    </w:p>
    <w:p w14:paraId="025D24BB" w14:textId="77777777" w:rsidR="005B7A47" w:rsidRPr="000E20DE" w:rsidRDefault="005B7A47" w:rsidP="005B7A47">
      <w:pPr>
        <w:pStyle w:val="PIAbspann"/>
        <w:spacing w:after="0"/>
        <w:jc w:val="left"/>
        <w:rPr>
          <w:lang w:val="en-US"/>
        </w:rPr>
      </w:pPr>
      <w:r w:rsidRPr="000E20DE">
        <w:rPr>
          <w:lang w:val="en-US"/>
        </w:rPr>
        <w:t>The following printable images are available for download on the Internet:</w:t>
      </w:r>
      <w:r w:rsidRPr="000E20DE">
        <w:rPr>
          <w:lang w:val="en-US"/>
        </w:rPr>
        <w:br/>
      </w:r>
      <w:r>
        <w:fldChar w:fldCharType="begin"/>
      </w:r>
      <w:r w:rsidRPr="00973811">
        <w:rPr>
          <w:lang w:val="en-US"/>
        </w:rPr>
        <w:instrText>HYPERLINK "https://kk.htcm.de/press-releases/symeo/"</w:instrText>
      </w:r>
      <w:r>
        <w:fldChar w:fldCharType="separate"/>
      </w:r>
      <w:r w:rsidRPr="000E20DE">
        <w:rPr>
          <w:rStyle w:val="Hyperlink"/>
          <w:rFonts w:cs="Arial"/>
          <w:lang w:val="en-US"/>
        </w:rPr>
        <w:t>https://kk.htcm.de/press-releases/symeo/</w:t>
      </w:r>
      <w:r>
        <w:rPr>
          <w:rStyle w:val="Hyperlink"/>
          <w:rFonts w:cs="Arial"/>
          <w:lang w:val="en-US"/>
        </w:rPr>
        <w:fldChar w:fldCharType="end"/>
      </w:r>
    </w:p>
    <w:p w14:paraId="1772FB32" w14:textId="77777777" w:rsidR="005B7A47" w:rsidRPr="005B7A47" w:rsidRDefault="005B7A47" w:rsidP="005B7A47">
      <w:pPr>
        <w:pStyle w:val="PIAbspann"/>
        <w:spacing w:after="0"/>
        <w:jc w:val="left"/>
        <w:rPr>
          <w:lang w:val="en-US"/>
        </w:rPr>
      </w:pPr>
    </w:p>
    <w:tbl>
      <w:tblPr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5B7A47" w:rsidRPr="00973811" w14:paraId="39714E66" w14:textId="77777777" w:rsidTr="007D6993">
        <w:trPr>
          <w:trHeight w:val="1878"/>
        </w:trPr>
        <w:tc>
          <w:tcPr>
            <w:tcW w:w="4039" w:type="dxa"/>
          </w:tcPr>
          <w:p w14:paraId="530352FE" w14:textId="59B3D6BE" w:rsidR="005B7A47" w:rsidRPr="001B6AD6" w:rsidRDefault="005B7A47" w:rsidP="005B7A47">
            <w:pPr>
              <w:spacing w:before="120" w:after="120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0A44189" wp14:editId="6A010D9F">
                  <wp:extent cx="2468880" cy="1424940"/>
                  <wp:effectExtent l="0" t="0" r="0" b="0"/>
                  <wp:docPr id="1" name="Bild 1" descr="Ein Bild, das Screenshot, Tex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Ein Bild, das Screenshot, Text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AD6">
              <w:rPr>
                <w:sz w:val="16"/>
                <w:szCs w:val="16"/>
                <w:lang w:val="en-US"/>
              </w:rPr>
              <w:t xml:space="preserve"> Image source: Symeo</w:t>
            </w:r>
          </w:p>
          <w:p w14:paraId="04512E7E" w14:textId="69BE8DE7" w:rsidR="005B7A47" w:rsidRPr="00A42896" w:rsidRDefault="00A42896" w:rsidP="007D6993">
            <w:pPr>
              <w:spacing w:after="120"/>
              <w:rPr>
                <w:b/>
                <w:sz w:val="18"/>
                <w:szCs w:val="18"/>
                <w:lang w:val="en-US"/>
              </w:rPr>
            </w:pPr>
            <w:r w:rsidRPr="00A42896">
              <w:rPr>
                <w:b/>
                <w:sz w:val="18"/>
                <w:szCs w:val="18"/>
                <w:lang w:val="en-US"/>
              </w:rPr>
              <w:t>How LPR-SAFE works: A safe distance value is determined by comparing two measured values in the function block.</w:t>
            </w:r>
          </w:p>
        </w:tc>
      </w:tr>
    </w:tbl>
    <w:p w14:paraId="4AD9627D" w14:textId="77777777" w:rsidR="005B7A47" w:rsidRPr="00A42896" w:rsidRDefault="005B7A47" w:rsidP="005B7A47">
      <w:pPr>
        <w:spacing w:after="120" w:line="280" w:lineRule="exact"/>
        <w:jc w:val="both"/>
        <w:rPr>
          <w:b/>
          <w:bCs/>
          <w:noProof/>
          <w:sz w:val="18"/>
          <w:szCs w:val="18"/>
          <w:lang w:val="en-US"/>
        </w:rPr>
      </w:pPr>
    </w:p>
    <w:p w14:paraId="506C848D" w14:textId="62426CC4" w:rsidR="005B7A47" w:rsidRPr="005B7A47" w:rsidRDefault="00516BF8" w:rsidP="005B7A47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  <w:r>
        <w:rPr>
          <w:b/>
          <w:sz w:val="18"/>
          <w:lang w:val="en-US"/>
        </w:rPr>
        <w:br w:type="column"/>
      </w:r>
      <w:r w:rsidR="005B7A47" w:rsidRPr="005B7A47">
        <w:rPr>
          <w:b/>
          <w:sz w:val="18"/>
          <w:lang w:val="en-US"/>
        </w:rPr>
        <w:lastRenderedPageBreak/>
        <w:t>Symeo</w:t>
      </w:r>
    </w:p>
    <w:p w14:paraId="6E26023E" w14:textId="77777777" w:rsidR="005B7A47" w:rsidRPr="005B7A47" w:rsidRDefault="005B7A47" w:rsidP="005B7A47">
      <w:pPr>
        <w:pStyle w:val="PIAbspann"/>
        <w:ind w:right="850"/>
        <w:rPr>
          <w:lang w:val="en-US"/>
        </w:rPr>
      </w:pPr>
      <w:r w:rsidRPr="005B7A47">
        <w:rPr>
          <w:lang w:val="en-US"/>
        </w:rPr>
        <w:t xml:space="preserve">Symeo develops and markets products and solutions for precise, non-contact, maintenance-free position detection, distance measurement, and collision avoidance. </w:t>
      </w:r>
      <w:proofErr w:type="spellStart"/>
      <w:r w:rsidRPr="005B7A47">
        <w:rPr>
          <w:lang w:val="en-US"/>
        </w:rPr>
        <w:t>Symeo’s</w:t>
      </w:r>
      <w:proofErr w:type="spellEnd"/>
      <w:r w:rsidRPr="005B7A47">
        <w:rPr>
          <w:lang w:val="en-US"/>
        </w:rPr>
        <w:t xml:space="preserve"> products feature extremely robust designs to make them suitable for applications in harsh industrial environments. </w:t>
      </w:r>
    </w:p>
    <w:p w14:paraId="4330E961" w14:textId="77777777" w:rsidR="005B7A47" w:rsidRPr="005B7A47" w:rsidRDefault="005B7A47" w:rsidP="005B7A47">
      <w:pPr>
        <w:pStyle w:val="PIAbspann"/>
        <w:ind w:right="850"/>
        <w:rPr>
          <w:lang w:val="en-US"/>
        </w:rPr>
      </w:pPr>
      <w:proofErr w:type="spellStart"/>
      <w:r w:rsidRPr="005B7A47">
        <w:rPr>
          <w:lang w:val="en-US"/>
        </w:rPr>
        <w:t>Symeo’s</w:t>
      </w:r>
      <w:proofErr w:type="spellEnd"/>
      <w:r w:rsidRPr="005B7A47">
        <w:rPr>
          <w:lang w:val="en-US"/>
        </w:rPr>
        <w:t xml:space="preserve"> LPR</w:t>
      </w:r>
      <w:r w:rsidRPr="005B7A47">
        <w:rPr>
          <w:vertAlign w:val="superscript"/>
          <w:lang w:val="en-US"/>
        </w:rPr>
        <w:t xml:space="preserve">® </w:t>
      </w:r>
      <w:r w:rsidRPr="005B7A47">
        <w:rPr>
          <w:lang w:val="en-US"/>
        </w:rPr>
        <w:t xml:space="preserve">locating technology offers a wireless and real-time-capable measuring system that is ideally suited for industrial applications. Symeo has many years of experience in the development of cost-efficient and customer-specific industrial solutions </w:t>
      </w:r>
      <w:proofErr w:type="gramStart"/>
      <w:r w:rsidRPr="005B7A47">
        <w:rPr>
          <w:lang w:val="en-US"/>
        </w:rPr>
        <w:t>on the basis of</w:t>
      </w:r>
      <w:proofErr w:type="gramEnd"/>
      <w:r w:rsidRPr="005B7A47">
        <w:rPr>
          <w:lang w:val="en-US"/>
        </w:rPr>
        <w:t xml:space="preserve"> LPR</w:t>
      </w:r>
      <w:r w:rsidRPr="005B7A47">
        <w:rPr>
          <w:vertAlign w:val="superscript"/>
          <w:lang w:val="en-US"/>
        </w:rPr>
        <w:t>®</w:t>
      </w:r>
      <w:r w:rsidRPr="005B7A47">
        <w:rPr>
          <w:lang w:val="en-US"/>
        </w:rPr>
        <w:t xml:space="preserve"> technology. </w:t>
      </w:r>
    </w:p>
    <w:p w14:paraId="4675F499" w14:textId="77777777" w:rsidR="005B7A47" w:rsidRPr="005B7A47" w:rsidRDefault="005B7A47" w:rsidP="005B7A47">
      <w:pPr>
        <w:pStyle w:val="PIAbspann"/>
        <w:ind w:right="850"/>
        <w:rPr>
          <w:lang w:val="en-US"/>
        </w:rPr>
      </w:pPr>
      <w:r w:rsidRPr="005B7A47">
        <w:rPr>
          <w:lang w:val="en-US"/>
        </w:rPr>
        <w:t>The company delivers standardized products and complete solutions to system integrators, original equipment manufacturers (OEMs), and end customers worldwide.</w:t>
      </w:r>
    </w:p>
    <w:p w14:paraId="36355A90" w14:textId="1DCB93AD" w:rsidR="005B7A47" w:rsidRPr="005B7A47" w:rsidRDefault="005B7A47" w:rsidP="005B7A47">
      <w:pPr>
        <w:pStyle w:val="PIAbspann"/>
        <w:jc w:val="left"/>
        <w:rPr>
          <w:lang w:val="en-US"/>
        </w:rPr>
      </w:pPr>
      <w:r w:rsidRPr="005B7A47">
        <w:rPr>
          <w:color w:val="000000"/>
          <w:lang w:val="en-US"/>
        </w:rPr>
        <w:t xml:space="preserve">Headquarters: Symeo GmbH, Prof.-Messerschmitt-Strasse 3 a, 85579 </w:t>
      </w:r>
      <w:proofErr w:type="spellStart"/>
      <w:r w:rsidRPr="005B7A47">
        <w:rPr>
          <w:color w:val="000000"/>
          <w:lang w:val="en-US"/>
        </w:rPr>
        <w:t>Neubiberg</w:t>
      </w:r>
      <w:proofErr w:type="spellEnd"/>
      <w:r w:rsidRPr="005B7A47">
        <w:rPr>
          <w:color w:val="000000"/>
          <w:lang w:val="en-US"/>
        </w:rPr>
        <w:t>, Germany</w:t>
      </w:r>
      <w:r w:rsidRPr="005B7A47">
        <w:rPr>
          <w:color w:val="000000"/>
          <w:lang w:val="en-US"/>
        </w:rPr>
        <w:br/>
        <w:t>Phone: (+49-89) 6607-7960, Fax: (+49-89) 66077-96190</w:t>
      </w:r>
      <w:r w:rsidRPr="005B7A47">
        <w:rPr>
          <w:color w:val="000000"/>
          <w:lang w:val="en-US"/>
        </w:rPr>
        <w:br/>
        <w:t>E</w:t>
      </w:r>
      <w:r w:rsidRPr="005B7A47">
        <w:rPr>
          <w:lang w:val="en-US"/>
        </w:rPr>
        <w:t xml:space="preserve">-mail: </w:t>
      </w:r>
      <w:r>
        <w:fldChar w:fldCharType="begin"/>
      </w:r>
      <w:r w:rsidRPr="00973811">
        <w:rPr>
          <w:lang w:val="en-US"/>
        </w:rPr>
        <w:instrText>HYPERLINK "mailto:info@symeo.com"</w:instrText>
      </w:r>
      <w:r>
        <w:fldChar w:fldCharType="separate"/>
      </w:r>
      <w:r w:rsidRPr="005B7A47">
        <w:rPr>
          <w:rStyle w:val="Hyperlink"/>
          <w:lang w:val="en-US"/>
        </w:rPr>
        <w:t>info@symeo.com</w:t>
      </w:r>
      <w:r>
        <w:rPr>
          <w:rStyle w:val="Hyperlink"/>
          <w:lang w:val="en-US"/>
        </w:rPr>
        <w:fldChar w:fldCharType="end"/>
      </w:r>
      <w:r w:rsidRPr="005B7A47">
        <w:rPr>
          <w:color w:val="000000"/>
          <w:lang w:val="en-US"/>
        </w:rPr>
        <w:t xml:space="preserve">, </w:t>
      </w:r>
      <w:r w:rsidRPr="005B7A47">
        <w:rPr>
          <w:lang w:val="en-US"/>
        </w:rPr>
        <w:t xml:space="preserve">Website: </w:t>
      </w:r>
      <w:r>
        <w:fldChar w:fldCharType="begin"/>
      </w:r>
      <w:r w:rsidRPr="00973811">
        <w:rPr>
          <w:lang w:val="en-US"/>
        </w:rPr>
        <w:instrText>HYPERLINK "https://www.symeo.com/en/home/index.html"</w:instrText>
      </w:r>
      <w:r>
        <w:fldChar w:fldCharType="separate"/>
      </w:r>
      <w:r w:rsidRPr="005B7A47">
        <w:rPr>
          <w:rStyle w:val="Hyperlink"/>
          <w:lang w:val="en-US"/>
        </w:rPr>
        <w:t>www.symeo.com</w:t>
      </w:r>
      <w:r>
        <w:rPr>
          <w:rStyle w:val="Hyperlink"/>
          <w:lang w:val="en-US"/>
        </w:rPr>
        <w:fldChar w:fldCharType="end"/>
      </w:r>
      <w:r w:rsidRPr="005B7A47">
        <w:rPr>
          <w:lang w:val="en-US"/>
        </w:rPr>
        <w:t xml:space="preserve"> </w:t>
      </w:r>
    </w:p>
    <w:p w14:paraId="37E01D01" w14:textId="77777777" w:rsidR="005B7A47" w:rsidRPr="005B7A47" w:rsidRDefault="005B7A47" w:rsidP="005B7A47">
      <w:pPr>
        <w:pStyle w:val="PIAbspann"/>
        <w:rPr>
          <w:color w:val="000000"/>
          <w:lang w:val="en-US"/>
        </w:rPr>
      </w:pPr>
    </w:p>
    <w:p w14:paraId="2BC58F46" w14:textId="77777777" w:rsidR="005B7A47" w:rsidRPr="005B7A47" w:rsidRDefault="005B7A47" w:rsidP="005B7A47">
      <w:pPr>
        <w:pStyle w:val="PIAbspann"/>
        <w:rPr>
          <w:b/>
          <w:bCs/>
          <w:lang w:val="en-US"/>
        </w:rPr>
      </w:pPr>
      <w:r w:rsidRPr="005B7A47">
        <w:rPr>
          <w:b/>
          <w:lang w:val="en-US"/>
        </w:rPr>
        <w:t>Press contact:</w:t>
      </w:r>
    </w:p>
    <w:p w14:paraId="55163716" w14:textId="77777777" w:rsidR="005B7A47" w:rsidRPr="005B7A47" w:rsidRDefault="005B7A47" w:rsidP="005B7A47">
      <w:pPr>
        <w:pStyle w:val="PIAbspann"/>
        <w:jc w:val="left"/>
        <w:rPr>
          <w:lang w:val="en-US"/>
        </w:rPr>
      </w:pPr>
      <w:proofErr w:type="spellStart"/>
      <w:r w:rsidRPr="005B7A47">
        <w:rPr>
          <w:lang w:val="en-US"/>
        </w:rPr>
        <w:t>HighTech</w:t>
      </w:r>
      <w:proofErr w:type="spellEnd"/>
      <w:r w:rsidRPr="005B7A47">
        <w:rPr>
          <w:lang w:val="en-US"/>
        </w:rPr>
        <w:t xml:space="preserve"> communications GmbH</w:t>
      </w:r>
      <w:r w:rsidRPr="005B7A47">
        <w:rPr>
          <w:lang w:val="en-US"/>
        </w:rPr>
        <w:br/>
        <w:t xml:space="preserve">Marcus </w:t>
      </w:r>
      <w:proofErr w:type="spellStart"/>
      <w:r w:rsidRPr="005B7A47">
        <w:rPr>
          <w:lang w:val="en-US"/>
        </w:rPr>
        <w:t>Planckh</w:t>
      </w:r>
      <w:proofErr w:type="spellEnd"/>
      <w:r w:rsidRPr="005B7A47">
        <w:rPr>
          <w:lang w:val="en-US"/>
        </w:rPr>
        <w:br/>
      </w:r>
      <w:proofErr w:type="spellStart"/>
      <w:r w:rsidRPr="005B7A47">
        <w:rPr>
          <w:lang w:val="en-US"/>
        </w:rPr>
        <w:t>Brunhamstrasse</w:t>
      </w:r>
      <w:proofErr w:type="spellEnd"/>
      <w:r w:rsidRPr="005B7A47">
        <w:rPr>
          <w:lang w:val="en-US"/>
        </w:rPr>
        <w:t xml:space="preserve"> 21 (Building 202/2nd floor)</w:t>
      </w:r>
      <w:r w:rsidRPr="005B7A47">
        <w:rPr>
          <w:lang w:val="en-US"/>
        </w:rPr>
        <w:br/>
        <w:t xml:space="preserve">81249 Munich </w:t>
      </w:r>
      <w:r w:rsidRPr="005B7A47">
        <w:rPr>
          <w:lang w:val="en-US"/>
        </w:rPr>
        <w:br/>
        <w:t>Germany</w:t>
      </w:r>
    </w:p>
    <w:p w14:paraId="59B002E9" w14:textId="40034047" w:rsidR="005B7A47" w:rsidRPr="005B7A47" w:rsidRDefault="005B7A47" w:rsidP="001B6AD6">
      <w:pPr>
        <w:pStyle w:val="PIAbspann"/>
        <w:ind w:right="992"/>
        <w:jc w:val="left"/>
        <w:rPr>
          <w:lang w:val="en-US"/>
        </w:rPr>
      </w:pPr>
      <w:r w:rsidRPr="005B7A47">
        <w:rPr>
          <w:lang w:val="en-US"/>
        </w:rPr>
        <w:t>Phone: (+49-89) 500-77822</w:t>
      </w:r>
      <w:r w:rsidRPr="005B7A47">
        <w:rPr>
          <w:lang w:val="en-US"/>
        </w:rPr>
        <w:br/>
        <w:t>E-mail: m.planckh@htcm.de</w:t>
      </w:r>
      <w:r w:rsidRPr="005B7A47">
        <w:rPr>
          <w:lang w:val="en-US"/>
        </w:rPr>
        <w:br/>
        <w:t>Website: www.htcm.de</w:t>
      </w:r>
    </w:p>
    <w:sectPr w:rsidR="005B7A47" w:rsidRPr="005B7A47" w:rsidSect="006B1250">
      <w:headerReference w:type="default" r:id="rId8"/>
      <w:footerReference w:type="default" r:id="rId9"/>
      <w:pgSz w:w="11907" w:h="16840" w:code="9"/>
      <w:pgMar w:top="2835" w:right="2410" w:bottom="1701" w:left="1701" w:header="1474" w:footer="709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D5F00" w14:textId="77777777" w:rsidR="000872AF" w:rsidRDefault="000872AF">
      <w:r>
        <w:separator/>
      </w:r>
    </w:p>
  </w:endnote>
  <w:endnote w:type="continuationSeparator" w:id="0">
    <w:p w14:paraId="07EB3EB9" w14:textId="77777777" w:rsidR="000872AF" w:rsidRDefault="0008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6BE4" w14:textId="0B5C3270" w:rsidR="00D106D7" w:rsidRPr="00A44F23" w:rsidRDefault="005B7A47">
    <w:pPr>
      <w:pStyle w:val="PIFusszeile"/>
    </w:pPr>
    <w:r>
      <w:rPr>
        <w:rStyle w:val="Seitenzahl"/>
        <w:rFonts w:cs="Arial"/>
      </w:rPr>
      <w:t>SYM2PI091en</w:t>
    </w:r>
    <w:r w:rsidR="00D106D7">
      <w:rPr>
        <w:rStyle w:val="Seitenzahl"/>
        <w:rFonts w:cs="Arial"/>
      </w:rPr>
      <w:tab/>
    </w:r>
    <w:r w:rsidR="00D106D7">
      <w:rPr>
        <w:rStyle w:val="Seitenzahl"/>
        <w:rFonts w:cs="Arial"/>
      </w:rPr>
      <w:fldChar w:fldCharType="begin"/>
    </w:r>
    <w:r w:rsidR="00D106D7">
      <w:rPr>
        <w:rStyle w:val="Seitenzahl"/>
        <w:rFonts w:cs="Arial"/>
      </w:rPr>
      <w:instrText xml:space="preserve"> PAGE </w:instrText>
    </w:r>
    <w:r w:rsidR="00D106D7">
      <w:rPr>
        <w:rStyle w:val="Seitenzahl"/>
        <w:rFonts w:cs="Arial"/>
      </w:rPr>
      <w:fldChar w:fldCharType="separate"/>
    </w:r>
    <w:r w:rsidR="00D106D7">
      <w:rPr>
        <w:rStyle w:val="Seitenzahl"/>
        <w:rFonts w:cs="Arial"/>
        <w:noProof/>
      </w:rPr>
      <w:t>1</w:t>
    </w:r>
    <w:r w:rsidR="00D106D7">
      <w:rPr>
        <w:rStyle w:val="Seitenzahl"/>
        <w:rFonts w:cs="Arial"/>
      </w:rPr>
      <w:fldChar w:fldCharType="end"/>
    </w:r>
    <w:r w:rsidR="00D106D7">
      <w:rPr>
        <w:rStyle w:val="Seitenzahl"/>
        <w:rFonts w:cs="Arial"/>
      </w:rPr>
      <w:t>/</w:t>
    </w:r>
    <w:r w:rsidR="00D106D7">
      <w:rPr>
        <w:rStyle w:val="Seitenzahl"/>
        <w:rFonts w:cs="Arial"/>
      </w:rPr>
      <w:fldChar w:fldCharType="begin"/>
    </w:r>
    <w:r w:rsidR="00D106D7">
      <w:rPr>
        <w:rStyle w:val="Seitenzahl"/>
        <w:rFonts w:cs="Arial"/>
      </w:rPr>
      <w:instrText xml:space="preserve"> NUMPAGES </w:instrText>
    </w:r>
    <w:r w:rsidR="00D106D7">
      <w:rPr>
        <w:rStyle w:val="Seitenzahl"/>
        <w:rFonts w:cs="Arial"/>
      </w:rPr>
      <w:fldChar w:fldCharType="separate"/>
    </w:r>
    <w:r w:rsidR="00D106D7">
      <w:rPr>
        <w:rStyle w:val="Seitenzahl"/>
        <w:rFonts w:cs="Arial"/>
        <w:noProof/>
      </w:rPr>
      <w:t>2</w:t>
    </w:r>
    <w:r w:rsidR="00D106D7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3244E" w14:textId="77777777" w:rsidR="000872AF" w:rsidRDefault="000872AF">
      <w:r>
        <w:separator/>
      </w:r>
    </w:p>
  </w:footnote>
  <w:footnote w:type="continuationSeparator" w:id="0">
    <w:p w14:paraId="5CBED6C1" w14:textId="77777777" w:rsidR="000872AF" w:rsidRDefault="0008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1BB1" w14:textId="241FA8CF" w:rsidR="00D106D7" w:rsidRPr="008B1AD9" w:rsidRDefault="0083665B" w:rsidP="008B1AD9">
    <w:pPr>
      <w:spacing w:before="480" w:line="260" w:lineRule="exact"/>
    </w:pPr>
    <w:r>
      <w:rPr>
        <w:noProof/>
        <w:lang w:val="en-US"/>
      </w:rPr>
      <w:drawing>
        <wp:inline distT="0" distB="0" distL="0" distR="0" wp14:anchorId="66F62DAC" wp14:editId="32272E15">
          <wp:extent cx="1432560" cy="48006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berschrift1"/>
      <w:lvlText w:val="%1"/>
      <w:lvlJc w:val="left"/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05489"/>
    <w:multiLevelType w:val="hybridMultilevel"/>
    <w:tmpl w:val="9AA42660"/>
    <w:lvl w:ilvl="0" w:tplc="9C7A5E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8743608">
    <w:abstractNumId w:val="0"/>
  </w:num>
  <w:num w:numId="2" w16cid:durableId="1417552245">
    <w:abstractNumId w:val="6"/>
  </w:num>
  <w:num w:numId="3" w16cid:durableId="834419380">
    <w:abstractNumId w:val="5"/>
  </w:num>
  <w:num w:numId="4" w16cid:durableId="1423449652">
    <w:abstractNumId w:val="2"/>
  </w:num>
  <w:num w:numId="5" w16cid:durableId="1945914684">
    <w:abstractNumId w:val="7"/>
  </w:num>
  <w:num w:numId="6" w16cid:durableId="1201357485">
    <w:abstractNumId w:val="1"/>
  </w:num>
  <w:num w:numId="7" w16cid:durableId="946473954">
    <w:abstractNumId w:val="4"/>
  </w:num>
  <w:num w:numId="8" w16cid:durableId="1438574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B4"/>
    <w:rsid w:val="00001C83"/>
    <w:rsid w:val="00006551"/>
    <w:rsid w:val="000114FD"/>
    <w:rsid w:val="00014302"/>
    <w:rsid w:val="000239B4"/>
    <w:rsid w:val="00023C1C"/>
    <w:rsid w:val="00030E1B"/>
    <w:rsid w:val="000322D0"/>
    <w:rsid w:val="00033867"/>
    <w:rsid w:val="00034B44"/>
    <w:rsid w:val="000423C6"/>
    <w:rsid w:val="00047AE1"/>
    <w:rsid w:val="00050A88"/>
    <w:rsid w:val="00053031"/>
    <w:rsid w:val="00055F45"/>
    <w:rsid w:val="00062602"/>
    <w:rsid w:val="0006354E"/>
    <w:rsid w:val="00064375"/>
    <w:rsid w:val="00065CC8"/>
    <w:rsid w:val="000674BE"/>
    <w:rsid w:val="00073221"/>
    <w:rsid w:val="00073869"/>
    <w:rsid w:val="00076775"/>
    <w:rsid w:val="000779EC"/>
    <w:rsid w:val="000814A7"/>
    <w:rsid w:val="0008310E"/>
    <w:rsid w:val="00086D92"/>
    <w:rsid w:val="000872AF"/>
    <w:rsid w:val="00091F3C"/>
    <w:rsid w:val="00097BF0"/>
    <w:rsid w:val="00097DD6"/>
    <w:rsid w:val="000A27C8"/>
    <w:rsid w:val="000A2A79"/>
    <w:rsid w:val="000A3F23"/>
    <w:rsid w:val="000B1EC3"/>
    <w:rsid w:val="000B7A35"/>
    <w:rsid w:val="000C27E9"/>
    <w:rsid w:val="000D23F5"/>
    <w:rsid w:val="000E074E"/>
    <w:rsid w:val="000E0FDE"/>
    <w:rsid w:val="000E1251"/>
    <w:rsid w:val="000E495F"/>
    <w:rsid w:val="000E71FF"/>
    <w:rsid w:val="000F1F76"/>
    <w:rsid w:val="00101F8A"/>
    <w:rsid w:val="00102036"/>
    <w:rsid w:val="001023C1"/>
    <w:rsid w:val="00105294"/>
    <w:rsid w:val="001079AD"/>
    <w:rsid w:val="001104E5"/>
    <w:rsid w:val="001245ED"/>
    <w:rsid w:val="00134C61"/>
    <w:rsid w:val="00135E95"/>
    <w:rsid w:val="001360AC"/>
    <w:rsid w:val="0013757C"/>
    <w:rsid w:val="0014238C"/>
    <w:rsid w:val="00143F5B"/>
    <w:rsid w:val="00146A57"/>
    <w:rsid w:val="00146B8A"/>
    <w:rsid w:val="00150A37"/>
    <w:rsid w:val="0015506D"/>
    <w:rsid w:val="00156B31"/>
    <w:rsid w:val="0016348F"/>
    <w:rsid w:val="001647BA"/>
    <w:rsid w:val="001652A9"/>
    <w:rsid w:val="001653B3"/>
    <w:rsid w:val="00170337"/>
    <w:rsid w:val="00176361"/>
    <w:rsid w:val="001778FF"/>
    <w:rsid w:val="00177901"/>
    <w:rsid w:val="00187FFB"/>
    <w:rsid w:val="00190ECD"/>
    <w:rsid w:val="0019280C"/>
    <w:rsid w:val="001A0FAB"/>
    <w:rsid w:val="001A2391"/>
    <w:rsid w:val="001A3021"/>
    <w:rsid w:val="001A334A"/>
    <w:rsid w:val="001A4874"/>
    <w:rsid w:val="001A5003"/>
    <w:rsid w:val="001B6AD6"/>
    <w:rsid w:val="001C1279"/>
    <w:rsid w:val="001C187C"/>
    <w:rsid w:val="001C218A"/>
    <w:rsid w:val="001C33ED"/>
    <w:rsid w:val="001D0CEE"/>
    <w:rsid w:val="001D2A67"/>
    <w:rsid w:val="001D3608"/>
    <w:rsid w:val="001E207A"/>
    <w:rsid w:val="001E3059"/>
    <w:rsid w:val="0020053D"/>
    <w:rsid w:val="0020383E"/>
    <w:rsid w:val="00204C2D"/>
    <w:rsid w:val="0021248A"/>
    <w:rsid w:val="002132F1"/>
    <w:rsid w:val="00213C5D"/>
    <w:rsid w:val="002143C2"/>
    <w:rsid w:val="00216983"/>
    <w:rsid w:val="00221A45"/>
    <w:rsid w:val="00224123"/>
    <w:rsid w:val="00226164"/>
    <w:rsid w:val="00232EA5"/>
    <w:rsid w:val="0025702A"/>
    <w:rsid w:val="00262B2A"/>
    <w:rsid w:val="00270C70"/>
    <w:rsid w:val="002726A7"/>
    <w:rsid w:val="00274790"/>
    <w:rsid w:val="00277C5F"/>
    <w:rsid w:val="00277DF5"/>
    <w:rsid w:val="002806E1"/>
    <w:rsid w:val="00284E3F"/>
    <w:rsid w:val="002869E5"/>
    <w:rsid w:val="002878A9"/>
    <w:rsid w:val="002902D7"/>
    <w:rsid w:val="00291857"/>
    <w:rsid w:val="0029198D"/>
    <w:rsid w:val="00293E02"/>
    <w:rsid w:val="0029523F"/>
    <w:rsid w:val="00295A3F"/>
    <w:rsid w:val="00295D4F"/>
    <w:rsid w:val="00296666"/>
    <w:rsid w:val="00297F1D"/>
    <w:rsid w:val="002A232F"/>
    <w:rsid w:val="002A25FB"/>
    <w:rsid w:val="002A3F13"/>
    <w:rsid w:val="002A44A3"/>
    <w:rsid w:val="002A47BC"/>
    <w:rsid w:val="002A7076"/>
    <w:rsid w:val="002A7828"/>
    <w:rsid w:val="002B1466"/>
    <w:rsid w:val="002B1C06"/>
    <w:rsid w:val="002B5DE4"/>
    <w:rsid w:val="002B5F83"/>
    <w:rsid w:val="002C48AB"/>
    <w:rsid w:val="002C4FCF"/>
    <w:rsid w:val="002C55EE"/>
    <w:rsid w:val="002C580B"/>
    <w:rsid w:val="002D1EEC"/>
    <w:rsid w:val="002E4638"/>
    <w:rsid w:val="002E4EB9"/>
    <w:rsid w:val="002F34FF"/>
    <w:rsid w:val="002F6801"/>
    <w:rsid w:val="002F6892"/>
    <w:rsid w:val="00302DD2"/>
    <w:rsid w:val="00305C8C"/>
    <w:rsid w:val="00305CBF"/>
    <w:rsid w:val="003076E7"/>
    <w:rsid w:val="003131D8"/>
    <w:rsid w:val="00316E03"/>
    <w:rsid w:val="00324A13"/>
    <w:rsid w:val="00333385"/>
    <w:rsid w:val="00335B21"/>
    <w:rsid w:val="00340295"/>
    <w:rsid w:val="003414BD"/>
    <w:rsid w:val="00346EBA"/>
    <w:rsid w:val="0035006D"/>
    <w:rsid w:val="00352CBF"/>
    <w:rsid w:val="00354D5C"/>
    <w:rsid w:val="00355F2E"/>
    <w:rsid w:val="003606A5"/>
    <w:rsid w:val="00363266"/>
    <w:rsid w:val="0036682E"/>
    <w:rsid w:val="0037199E"/>
    <w:rsid w:val="0037450E"/>
    <w:rsid w:val="00375B72"/>
    <w:rsid w:val="0038039F"/>
    <w:rsid w:val="00382EFD"/>
    <w:rsid w:val="0038359C"/>
    <w:rsid w:val="003846E2"/>
    <w:rsid w:val="00385131"/>
    <w:rsid w:val="00387B83"/>
    <w:rsid w:val="00390AF1"/>
    <w:rsid w:val="00393193"/>
    <w:rsid w:val="0039435C"/>
    <w:rsid w:val="00396DF8"/>
    <w:rsid w:val="003A2938"/>
    <w:rsid w:val="003B0B49"/>
    <w:rsid w:val="003B2B2D"/>
    <w:rsid w:val="003B2CAE"/>
    <w:rsid w:val="003B4B61"/>
    <w:rsid w:val="003B5D46"/>
    <w:rsid w:val="003B74DB"/>
    <w:rsid w:val="003C24CC"/>
    <w:rsid w:val="003C3178"/>
    <w:rsid w:val="003D1CC8"/>
    <w:rsid w:val="003D4185"/>
    <w:rsid w:val="003D4F8A"/>
    <w:rsid w:val="003D74DE"/>
    <w:rsid w:val="003E034D"/>
    <w:rsid w:val="003E2A4C"/>
    <w:rsid w:val="003E3DE8"/>
    <w:rsid w:val="003E4A1D"/>
    <w:rsid w:val="003E7CB7"/>
    <w:rsid w:val="003F0679"/>
    <w:rsid w:val="003F0A69"/>
    <w:rsid w:val="003F1AA3"/>
    <w:rsid w:val="003F47FD"/>
    <w:rsid w:val="003F723E"/>
    <w:rsid w:val="00401723"/>
    <w:rsid w:val="00401A27"/>
    <w:rsid w:val="00403A3B"/>
    <w:rsid w:val="004115AE"/>
    <w:rsid w:val="004130AE"/>
    <w:rsid w:val="00413B8D"/>
    <w:rsid w:val="00427F94"/>
    <w:rsid w:val="0043695F"/>
    <w:rsid w:val="00436B95"/>
    <w:rsid w:val="004401AD"/>
    <w:rsid w:val="0044023A"/>
    <w:rsid w:val="00442CD8"/>
    <w:rsid w:val="00454442"/>
    <w:rsid w:val="00454A77"/>
    <w:rsid w:val="00470419"/>
    <w:rsid w:val="0047128C"/>
    <w:rsid w:val="00471A2C"/>
    <w:rsid w:val="004752AF"/>
    <w:rsid w:val="0047713D"/>
    <w:rsid w:val="00480938"/>
    <w:rsid w:val="00483DCB"/>
    <w:rsid w:val="00493CC3"/>
    <w:rsid w:val="00497A50"/>
    <w:rsid w:val="004A31CD"/>
    <w:rsid w:val="004B2380"/>
    <w:rsid w:val="004B5E90"/>
    <w:rsid w:val="004B7026"/>
    <w:rsid w:val="004C04F4"/>
    <w:rsid w:val="004C1B4A"/>
    <w:rsid w:val="004C37CC"/>
    <w:rsid w:val="004C7801"/>
    <w:rsid w:val="004D09BE"/>
    <w:rsid w:val="004D4A73"/>
    <w:rsid w:val="004D5C74"/>
    <w:rsid w:val="004E3010"/>
    <w:rsid w:val="004E6605"/>
    <w:rsid w:val="004E75FA"/>
    <w:rsid w:val="004F57DC"/>
    <w:rsid w:val="004F58F1"/>
    <w:rsid w:val="00501CBA"/>
    <w:rsid w:val="0050400D"/>
    <w:rsid w:val="005055EB"/>
    <w:rsid w:val="00505F1D"/>
    <w:rsid w:val="00516BF8"/>
    <w:rsid w:val="00524E59"/>
    <w:rsid w:val="00525FBF"/>
    <w:rsid w:val="00526994"/>
    <w:rsid w:val="00532146"/>
    <w:rsid w:val="00534C70"/>
    <w:rsid w:val="00535BB4"/>
    <w:rsid w:val="0053612C"/>
    <w:rsid w:val="005441EF"/>
    <w:rsid w:val="0054586D"/>
    <w:rsid w:val="005460F3"/>
    <w:rsid w:val="0055238B"/>
    <w:rsid w:val="0055339D"/>
    <w:rsid w:val="00553E29"/>
    <w:rsid w:val="00555616"/>
    <w:rsid w:val="00557757"/>
    <w:rsid w:val="005676F0"/>
    <w:rsid w:val="00571451"/>
    <w:rsid w:val="0057555F"/>
    <w:rsid w:val="005763D0"/>
    <w:rsid w:val="00581CD4"/>
    <w:rsid w:val="00586B40"/>
    <w:rsid w:val="005916D8"/>
    <w:rsid w:val="00592100"/>
    <w:rsid w:val="00593BF2"/>
    <w:rsid w:val="00597596"/>
    <w:rsid w:val="005A154B"/>
    <w:rsid w:val="005A33E5"/>
    <w:rsid w:val="005A474F"/>
    <w:rsid w:val="005A4996"/>
    <w:rsid w:val="005A634F"/>
    <w:rsid w:val="005B2B5B"/>
    <w:rsid w:val="005B4A01"/>
    <w:rsid w:val="005B51A0"/>
    <w:rsid w:val="005B6511"/>
    <w:rsid w:val="005B7A47"/>
    <w:rsid w:val="005C1D2A"/>
    <w:rsid w:val="005C337F"/>
    <w:rsid w:val="005C644F"/>
    <w:rsid w:val="005E39B1"/>
    <w:rsid w:val="005F375C"/>
    <w:rsid w:val="005F38E1"/>
    <w:rsid w:val="005F517C"/>
    <w:rsid w:val="005F6E46"/>
    <w:rsid w:val="005F7A16"/>
    <w:rsid w:val="00603D8B"/>
    <w:rsid w:val="00606E02"/>
    <w:rsid w:val="00607AB5"/>
    <w:rsid w:val="00610647"/>
    <w:rsid w:val="00610C83"/>
    <w:rsid w:val="00612F86"/>
    <w:rsid w:val="006153D7"/>
    <w:rsid w:val="00620C7E"/>
    <w:rsid w:val="00622AC8"/>
    <w:rsid w:val="00622E65"/>
    <w:rsid w:val="006240E2"/>
    <w:rsid w:val="00627660"/>
    <w:rsid w:val="006329C7"/>
    <w:rsid w:val="00633E55"/>
    <w:rsid w:val="00635AEE"/>
    <w:rsid w:val="00636D8B"/>
    <w:rsid w:val="00642C9C"/>
    <w:rsid w:val="006431A4"/>
    <w:rsid w:val="00651A4B"/>
    <w:rsid w:val="006541BB"/>
    <w:rsid w:val="00661C8A"/>
    <w:rsid w:val="00662C5A"/>
    <w:rsid w:val="00664984"/>
    <w:rsid w:val="00675B39"/>
    <w:rsid w:val="006839B1"/>
    <w:rsid w:val="006854E2"/>
    <w:rsid w:val="00691713"/>
    <w:rsid w:val="00691AEE"/>
    <w:rsid w:val="006933F2"/>
    <w:rsid w:val="00694205"/>
    <w:rsid w:val="006944CB"/>
    <w:rsid w:val="00695958"/>
    <w:rsid w:val="006A400D"/>
    <w:rsid w:val="006B1250"/>
    <w:rsid w:val="006B506F"/>
    <w:rsid w:val="006B6A50"/>
    <w:rsid w:val="006C1407"/>
    <w:rsid w:val="006C223E"/>
    <w:rsid w:val="006C428F"/>
    <w:rsid w:val="006C4B1A"/>
    <w:rsid w:val="006C5008"/>
    <w:rsid w:val="006C6CFF"/>
    <w:rsid w:val="006D039B"/>
    <w:rsid w:val="006D1322"/>
    <w:rsid w:val="006D6D1C"/>
    <w:rsid w:val="006F6FCE"/>
    <w:rsid w:val="00702F68"/>
    <w:rsid w:val="00707839"/>
    <w:rsid w:val="00710457"/>
    <w:rsid w:val="00711483"/>
    <w:rsid w:val="00711753"/>
    <w:rsid w:val="007120DD"/>
    <w:rsid w:val="00732EBA"/>
    <w:rsid w:val="007341A8"/>
    <w:rsid w:val="007407CF"/>
    <w:rsid w:val="00742837"/>
    <w:rsid w:val="00742CBC"/>
    <w:rsid w:val="00753F86"/>
    <w:rsid w:val="0076302A"/>
    <w:rsid w:val="00764FF9"/>
    <w:rsid w:val="0076514B"/>
    <w:rsid w:val="00765455"/>
    <w:rsid w:val="0076643E"/>
    <w:rsid w:val="007676AA"/>
    <w:rsid w:val="00767A2D"/>
    <w:rsid w:val="00767B29"/>
    <w:rsid w:val="00775CB0"/>
    <w:rsid w:val="007774A3"/>
    <w:rsid w:val="007805C9"/>
    <w:rsid w:val="007846AC"/>
    <w:rsid w:val="0078519E"/>
    <w:rsid w:val="00787697"/>
    <w:rsid w:val="00787B26"/>
    <w:rsid w:val="00790838"/>
    <w:rsid w:val="00791DC8"/>
    <w:rsid w:val="007925F6"/>
    <w:rsid w:val="00794556"/>
    <w:rsid w:val="007A1ECC"/>
    <w:rsid w:val="007A266E"/>
    <w:rsid w:val="007A3B06"/>
    <w:rsid w:val="007A49E8"/>
    <w:rsid w:val="007B5FE4"/>
    <w:rsid w:val="007E4981"/>
    <w:rsid w:val="007E5D80"/>
    <w:rsid w:val="007E67D1"/>
    <w:rsid w:val="007F0F44"/>
    <w:rsid w:val="007F1757"/>
    <w:rsid w:val="007F33B4"/>
    <w:rsid w:val="007F6881"/>
    <w:rsid w:val="007F79A4"/>
    <w:rsid w:val="00802034"/>
    <w:rsid w:val="00802100"/>
    <w:rsid w:val="00802618"/>
    <w:rsid w:val="00803538"/>
    <w:rsid w:val="00807911"/>
    <w:rsid w:val="0081477D"/>
    <w:rsid w:val="00815FBB"/>
    <w:rsid w:val="00820822"/>
    <w:rsid w:val="00820C3C"/>
    <w:rsid w:val="00822B47"/>
    <w:rsid w:val="008334B6"/>
    <w:rsid w:val="0083453B"/>
    <w:rsid w:val="0083665B"/>
    <w:rsid w:val="00841846"/>
    <w:rsid w:val="00842115"/>
    <w:rsid w:val="00842917"/>
    <w:rsid w:val="00843CE8"/>
    <w:rsid w:val="00845BF3"/>
    <w:rsid w:val="00850450"/>
    <w:rsid w:val="00851E2E"/>
    <w:rsid w:val="008521A8"/>
    <w:rsid w:val="00852EB7"/>
    <w:rsid w:val="00856705"/>
    <w:rsid w:val="008623AA"/>
    <w:rsid w:val="00863611"/>
    <w:rsid w:val="008654AE"/>
    <w:rsid w:val="0087229B"/>
    <w:rsid w:val="008743F3"/>
    <w:rsid w:val="008765C6"/>
    <w:rsid w:val="00876AAA"/>
    <w:rsid w:val="008833C9"/>
    <w:rsid w:val="00883874"/>
    <w:rsid w:val="00886352"/>
    <w:rsid w:val="008940E0"/>
    <w:rsid w:val="008B07BF"/>
    <w:rsid w:val="008B1AD9"/>
    <w:rsid w:val="008B499D"/>
    <w:rsid w:val="008B4F51"/>
    <w:rsid w:val="008B52FC"/>
    <w:rsid w:val="008B6421"/>
    <w:rsid w:val="008B7815"/>
    <w:rsid w:val="008C7254"/>
    <w:rsid w:val="008D048A"/>
    <w:rsid w:val="008D1404"/>
    <w:rsid w:val="008D429B"/>
    <w:rsid w:val="008D7AE5"/>
    <w:rsid w:val="008E2A31"/>
    <w:rsid w:val="008E3B04"/>
    <w:rsid w:val="008E7D73"/>
    <w:rsid w:val="008F4EC1"/>
    <w:rsid w:val="008F524D"/>
    <w:rsid w:val="008F5B8B"/>
    <w:rsid w:val="0090040E"/>
    <w:rsid w:val="009019BA"/>
    <w:rsid w:val="0091153B"/>
    <w:rsid w:val="009116A3"/>
    <w:rsid w:val="00920E80"/>
    <w:rsid w:val="00921331"/>
    <w:rsid w:val="0092154E"/>
    <w:rsid w:val="00921A84"/>
    <w:rsid w:val="00923995"/>
    <w:rsid w:val="009262B5"/>
    <w:rsid w:val="009316A2"/>
    <w:rsid w:val="00932CBB"/>
    <w:rsid w:val="009374CB"/>
    <w:rsid w:val="00937F34"/>
    <w:rsid w:val="00945573"/>
    <w:rsid w:val="009459AC"/>
    <w:rsid w:val="0095788E"/>
    <w:rsid w:val="00964B8D"/>
    <w:rsid w:val="00964DBA"/>
    <w:rsid w:val="00971E48"/>
    <w:rsid w:val="00973811"/>
    <w:rsid w:val="009773DE"/>
    <w:rsid w:val="00981447"/>
    <w:rsid w:val="009846F8"/>
    <w:rsid w:val="009923DD"/>
    <w:rsid w:val="009952D7"/>
    <w:rsid w:val="00995783"/>
    <w:rsid w:val="00997CE9"/>
    <w:rsid w:val="009A0D98"/>
    <w:rsid w:val="009A0F18"/>
    <w:rsid w:val="009A410F"/>
    <w:rsid w:val="009A6F3B"/>
    <w:rsid w:val="009B231C"/>
    <w:rsid w:val="009B548A"/>
    <w:rsid w:val="009B7244"/>
    <w:rsid w:val="009B7C08"/>
    <w:rsid w:val="009C4CE4"/>
    <w:rsid w:val="009D1F42"/>
    <w:rsid w:val="009D2D99"/>
    <w:rsid w:val="009D2FC6"/>
    <w:rsid w:val="009D7B8E"/>
    <w:rsid w:val="009D7F8A"/>
    <w:rsid w:val="009E0084"/>
    <w:rsid w:val="009E366C"/>
    <w:rsid w:val="009E4E4C"/>
    <w:rsid w:val="009E56AC"/>
    <w:rsid w:val="009F0375"/>
    <w:rsid w:val="009F0DAF"/>
    <w:rsid w:val="009F1EBD"/>
    <w:rsid w:val="009F360F"/>
    <w:rsid w:val="00A00BE0"/>
    <w:rsid w:val="00A07FA6"/>
    <w:rsid w:val="00A14CB1"/>
    <w:rsid w:val="00A156A8"/>
    <w:rsid w:val="00A173B6"/>
    <w:rsid w:val="00A17C28"/>
    <w:rsid w:val="00A21EEA"/>
    <w:rsid w:val="00A22F48"/>
    <w:rsid w:val="00A26357"/>
    <w:rsid w:val="00A32360"/>
    <w:rsid w:val="00A37564"/>
    <w:rsid w:val="00A42896"/>
    <w:rsid w:val="00A4476C"/>
    <w:rsid w:val="00A44F23"/>
    <w:rsid w:val="00A464C6"/>
    <w:rsid w:val="00A475CE"/>
    <w:rsid w:val="00A50F13"/>
    <w:rsid w:val="00A523DB"/>
    <w:rsid w:val="00A536C6"/>
    <w:rsid w:val="00A53B53"/>
    <w:rsid w:val="00A5778F"/>
    <w:rsid w:val="00A6180D"/>
    <w:rsid w:val="00A61AA1"/>
    <w:rsid w:val="00A63E93"/>
    <w:rsid w:val="00A6431D"/>
    <w:rsid w:val="00A6479A"/>
    <w:rsid w:val="00A650D6"/>
    <w:rsid w:val="00A653DC"/>
    <w:rsid w:val="00A7457F"/>
    <w:rsid w:val="00A7749E"/>
    <w:rsid w:val="00A77C81"/>
    <w:rsid w:val="00A8019C"/>
    <w:rsid w:val="00A8561D"/>
    <w:rsid w:val="00A9077F"/>
    <w:rsid w:val="00A918F0"/>
    <w:rsid w:val="00A9439C"/>
    <w:rsid w:val="00A965BC"/>
    <w:rsid w:val="00A973F2"/>
    <w:rsid w:val="00AA1A35"/>
    <w:rsid w:val="00AB1B5B"/>
    <w:rsid w:val="00AB2C07"/>
    <w:rsid w:val="00AB333D"/>
    <w:rsid w:val="00AB52B7"/>
    <w:rsid w:val="00AC1A2B"/>
    <w:rsid w:val="00AD18D7"/>
    <w:rsid w:val="00AD1AA1"/>
    <w:rsid w:val="00AD2EAC"/>
    <w:rsid w:val="00AD3CAD"/>
    <w:rsid w:val="00AD6A15"/>
    <w:rsid w:val="00AE5CD1"/>
    <w:rsid w:val="00AF3B70"/>
    <w:rsid w:val="00AF3D93"/>
    <w:rsid w:val="00AF676C"/>
    <w:rsid w:val="00B0059D"/>
    <w:rsid w:val="00B0346D"/>
    <w:rsid w:val="00B15CE2"/>
    <w:rsid w:val="00B16E72"/>
    <w:rsid w:val="00B24DEB"/>
    <w:rsid w:val="00B304AE"/>
    <w:rsid w:val="00B3185F"/>
    <w:rsid w:val="00B32D33"/>
    <w:rsid w:val="00B34254"/>
    <w:rsid w:val="00B34832"/>
    <w:rsid w:val="00B4581E"/>
    <w:rsid w:val="00B47808"/>
    <w:rsid w:val="00B608A4"/>
    <w:rsid w:val="00B63853"/>
    <w:rsid w:val="00B7008E"/>
    <w:rsid w:val="00B72D6F"/>
    <w:rsid w:val="00B75201"/>
    <w:rsid w:val="00B77712"/>
    <w:rsid w:val="00B84D23"/>
    <w:rsid w:val="00B86005"/>
    <w:rsid w:val="00B91D9C"/>
    <w:rsid w:val="00B938B7"/>
    <w:rsid w:val="00B9764C"/>
    <w:rsid w:val="00BA19E3"/>
    <w:rsid w:val="00BB1E5C"/>
    <w:rsid w:val="00BB6081"/>
    <w:rsid w:val="00BB6EB7"/>
    <w:rsid w:val="00BC232C"/>
    <w:rsid w:val="00BC3C42"/>
    <w:rsid w:val="00BC496C"/>
    <w:rsid w:val="00BC50E3"/>
    <w:rsid w:val="00BC59F4"/>
    <w:rsid w:val="00BC6698"/>
    <w:rsid w:val="00BC68D0"/>
    <w:rsid w:val="00BD0AF7"/>
    <w:rsid w:val="00BD287D"/>
    <w:rsid w:val="00BD5E98"/>
    <w:rsid w:val="00BE04AF"/>
    <w:rsid w:val="00BE1594"/>
    <w:rsid w:val="00BE2401"/>
    <w:rsid w:val="00BE35B3"/>
    <w:rsid w:val="00BE5183"/>
    <w:rsid w:val="00BE6DBD"/>
    <w:rsid w:val="00BF1AA8"/>
    <w:rsid w:val="00BF2F43"/>
    <w:rsid w:val="00BF3C3F"/>
    <w:rsid w:val="00BF5A43"/>
    <w:rsid w:val="00C000C8"/>
    <w:rsid w:val="00C12EFD"/>
    <w:rsid w:val="00C146D0"/>
    <w:rsid w:val="00C1498B"/>
    <w:rsid w:val="00C169FC"/>
    <w:rsid w:val="00C23BAD"/>
    <w:rsid w:val="00C24CE6"/>
    <w:rsid w:val="00C2594E"/>
    <w:rsid w:val="00C3001F"/>
    <w:rsid w:val="00C30B2A"/>
    <w:rsid w:val="00C36EC0"/>
    <w:rsid w:val="00C44ED7"/>
    <w:rsid w:val="00C46388"/>
    <w:rsid w:val="00C46A86"/>
    <w:rsid w:val="00C4721D"/>
    <w:rsid w:val="00C517F9"/>
    <w:rsid w:val="00C54DDB"/>
    <w:rsid w:val="00C61DC5"/>
    <w:rsid w:val="00C62D8B"/>
    <w:rsid w:val="00C72BBE"/>
    <w:rsid w:val="00C75998"/>
    <w:rsid w:val="00C77003"/>
    <w:rsid w:val="00C83AAC"/>
    <w:rsid w:val="00C87AB9"/>
    <w:rsid w:val="00C968C1"/>
    <w:rsid w:val="00C96EBA"/>
    <w:rsid w:val="00CA6116"/>
    <w:rsid w:val="00CA7A59"/>
    <w:rsid w:val="00CB0631"/>
    <w:rsid w:val="00CB06C4"/>
    <w:rsid w:val="00CB6BA2"/>
    <w:rsid w:val="00CC0E28"/>
    <w:rsid w:val="00CC7179"/>
    <w:rsid w:val="00CD2216"/>
    <w:rsid w:val="00CD5C0E"/>
    <w:rsid w:val="00CE0C87"/>
    <w:rsid w:val="00CE7498"/>
    <w:rsid w:val="00CF20EA"/>
    <w:rsid w:val="00CF3026"/>
    <w:rsid w:val="00CF532D"/>
    <w:rsid w:val="00CF7556"/>
    <w:rsid w:val="00D0455F"/>
    <w:rsid w:val="00D055AA"/>
    <w:rsid w:val="00D06E87"/>
    <w:rsid w:val="00D106D7"/>
    <w:rsid w:val="00D1290C"/>
    <w:rsid w:val="00D13B89"/>
    <w:rsid w:val="00D20F84"/>
    <w:rsid w:val="00D2112F"/>
    <w:rsid w:val="00D2116C"/>
    <w:rsid w:val="00D216F0"/>
    <w:rsid w:val="00D23DB1"/>
    <w:rsid w:val="00D304D3"/>
    <w:rsid w:val="00D34815"/>
    <w:rsid w:val="00D36B19"/>
    <w:rsid w:val="00D37B9B"/>
    <w:rsid w:val="00D424D0"/>
    <w:rsid w:val="00D46AF9"/>
    <w:rsid w:val="00D52F42"/>
    <w:rsid w:val="00D5599C"/>
    <w:rsid w:val="00D56BB3"/>
    <w:rsid w:val="00D66E02"/>
    <w:rsid w:val="00D721EE"/>
    <w:rsid w:val="00D80A10"/>
    <w:rsid w:val="00D80AA6"/>
    <w:rsid w:val="00D81961"/>
    <w:rsid w:val="00D81F3E"/>
    <w:rsid w:val="00D87C22"/>
    <w:rsid w:val="00D91331"/>
    <w:rsid w:val="00D91CA1"/>
    <w:rsid w:val="00D926F2"/>
    <w:rsid w:val="00D935AF"/>
    <w:rsid w:val="00D94294"/>
    <w:rsid w:val="00D979DE"/>
    <w:rsid w:val="00DA1E50"/>
    <w:rsid w:val="00DA3409"/>
    <w:rsid w:val="00DA4C0B"/>
    <w:rsid w:val="00DB0443"/>
    <w:rsid w:val="00DB1A61"/>
    <w:rsid w:val="00DB2F17"/>
    <w:rsid w:val="00DB3BFA"/>
    <w:rsid w:val="00DB3D14"/>
    <w:rsid w:val="00DB5161"/>
    <w:rsid w:val="00DB5B0C"/>
    <w:rsid w:val="00DB5CC4"/>
    <w:rsid w:val="00DB765D"/>
    <w:rsid w:val="00DB7C8B"/>
    <w:rsid w:val="00DC04E6"/>
    <w:rsid w:val="00DC0883"/>
    <w:rsid w:val="00DC166A"/>
    <w:rsid w:val="00DC5342"/>
    <w:rsid w:val="00DC6D0D"/>
    <w:rsid w:val="00DC7B3F"/>
    <w:rsid w:val="00DD1A6D"/>
    <w:rsid w:val="00DF2DF0"/>
    <w:rsid w:val="00DF3203"/>
    <w:rsid w:val="00DF3853"/>
    <w:rsid w:val="00DF3947"/>
    <w:rsid w:val="00DF46F8"/>
    <w:rsid w:val="00DF7AA8"/>
    <w:rsid w:val="00E01E49"/>
    <w:rsid w:val="00E02104"/>
    <w:rsid w:val="00E02DED"/>
    <w:rsid w:val="00E035FA"/>
    <w:rsid w:val="00E0746F"/>
    <w:rsid w:val="00E1018E"/>
    <w:rsid w:val="00E10C8F"/>
    <w:rsid w:val="00E12559"/>
    <w:rsid w:val="00E12F6C"/>
    <w:rsid w:val="00E13E26"/>
    <w:rsid w:val="00E14A68"/>
    <w:rsid w:val="00E17A25"/>
    <w:rsid w:val="00E2647D"/>
    <w:rsid w:val="00E310F6"/>
    <w:rsid w:val="00E3118C"/>
    <w:rsid w:val="00E32BF9"/>
    <w:rsid w:val="00E370F1"/>
    <w:rsid w:val="00E46344"/>
    <w:rsid w:val="00E57AFF"/>
    <w:rsid w:val="00E613F5"/>
    <w:rsid w:val="00E61A49"/>
    <w:rsid w:val="00E6407A"/>
    <w:rsid w:val="00E6591D"/>
    <w:rsid w:val="00E66152"/>
    <w:rsid w:val="00E66A6A"/>
    <w:rsid w:val="00E702AA"/>
    <w:rsid w:val="00E715FC"/>
    <w:rsid w:val="00E740D8"/>
    <w:rsid w:val="00E80438"/>
    <w:rsid w:val="00E80745"/>
    <w:rsid w:val="00E80A65"/>
    <w:rsid w:val="00E81659"/>
    <w:rsid w:val="00E865D5"/>
    <w:rsid w:val="00E8706A"/>
    <w:rsid w:val="00E9058F"/>
    <w:rsid w:val="00EA0FF6"/>
    <w:rsid w:val="00EA3827"/>
    <w:rsid w:val="00EA6023"/>
    <w:rsid w:val="00EB6E0A"/>
    <w:rsid w:val="00EB73E3"/>
    <w:rsid w:val="00EC097B"/>
    <w:rsid w:val="00EC5DEC"/>
    <w:rsid w:val="00EC6430"/>
    <w:rsid w:val="00ED1145"/>
    <w:rsid w:val="00ED1A31"/>
    <w:rsid w:val="00ED2BF3"/>
    <w:rsid w:val="00ED7142"/>
    <w:rsid w:val="00ED7427"/>
    <w:rsid w:val="00EE0639"/>
    <w:rsid w:val="00EE0B9B"/>
    <w:rsid w:val="00EE1BE1"/>
    <w:rsid w:val="00EE1D51"/>
    <w:rsid w:val="00EE2E32"/>
    <w:rsid w:val="00EF0B82"/>
    <w:rsid w:val="00EF33C3"/>
    <w:rsid w:val="00F02135"/>
    <w:rsid w:val="00F03DBA"/>
    <w:rsid w:val="00F07CE8"/>
    <w:rsid w:val="00F10AEF"/>
    <w:rsid w:val="00F1182B"/>
    <w:rsid w:val="00F2639E"/>
    <w:rsid w:val="00F3167E"/>
    <w:rsid w:val="00F3499D"/>
    <w:rsid w:val="00F35C7C"/>
    <w:rsid w:val="00F37788"/>
    <w:rsid w:val="00F41FBD"/>
    <w:rsid w:val="00F436A6"/>
    <w:rsid w:val="00F4749B"/>
    <w:rsid w:val="00F529D6"/>
    <w:rsid w:val="00F60B73"/>
    <w:rsid w:val="00F61D74"/>
    <w:rsid w:val="00F626F2"/>
    <w:rsid w:val="00F62DA4"/>
    <w:rsid w:val="00F67F81"/>
    <w:rsid w:val="00F71BA9"/>
    <w:rsid w:val="00F71D94"/>
    <w:rsid w:val="00F73933"/>
    <w:rsid w:val="00F73E9C"/>
    <w:rsid w:val="00F74788"/>
    <w:rsid w:val="00F75415"/>
    <w:rsid w:val="00F77EBF"/>
    <w:rsid w:val="00F80E5D"/>
    <w:rsid w:val="00F8784E"/>
    <w:rsid w:val="00F87958"/>
    <w:rsid w:val="00F91DE4"/>
    <w:rsid w:val="00F92613"/>
    <w:rsid w:val="00F93CB2"/>
    <w:rsid w:val="00F9669F"/>
    <w:rsid w:val="00F969CE"/>
    <w:rsid w:val="00FA3121"/>
    <w:rsid w:val="00FA63A8"/>
    <w:rsid w:val="00FA6D6F"/>
    <w:rsid w:val="00FB1E21"/>
    <w:rsid w:val="00FB2A71"/>
    <w:rsid w:val="00FB3112"/>
    <w:rsid w:val="00FB488D"/>
    <w:rsid w:val="00FC0320"/>
    <w:rsid w:val="00FC0FEE"/>
    <w:rsid w:val="00FC2512"/>
    <w:rsid w:val="00FC3CDB"/>
    <w:rsid w:val="00FC3F7B"/>
    <w:rsid w:val="00FC6CBE"/>
    <w:rsid w:val="00FC7A75"/>
    <w:rsid w:val="00FD0755"/>
    <w:rsid w:val="00FD26DB"/>
    <w:rsid w:val="00FD455C"/>
    <w:rsid w:val="00FD6E0D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799DB"/>
  <w15:chartTrackingRefBased/>
  <w15:docId w15:val="{55C0DA28-B1CE-4117-BBAF-634C084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Pr>
      <w:rFonts w:cs="Times New Roman"/>
    </w:rPr>
  </w:style>
  <w:style w:type="paragraph" w:customStyle="1" w:styleId="PITextkrper">
    <w:name w:val="PI_Textkörper"/>
    <w:basedOn w:val="Standard"/>
    <w:qFormat/>
    <w:pPr>
      <w:spacing w:after="120" w:line="280" w:lineRule="exact"/>
      <w:jc w:val="both"/>
    </w:pPr>
  </w:style>
  <w:style w:type="paragraph" w:customStyle="1" w:styleId="PILead">
    <w:name w:val="PI_Lead"/>
    <w:basedOn w:val="PITextkrper"/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autoRedefine/>
    <w:rsid w:val="000114FD"/>
    <w:pPr>
      <w:spacing w:after="240" w:line="480" w:lineRule="exact"/>
    </w:pPr>
    <w:rPr>
      <w:b/>
      <w:sz w:val="40"/>
      <w:szCs w:val="40"/>
      <w:lang w:val="de-DE"/>
    </w:rPr>
  </w:style>
  <w:style w:type="paragraph" w:customStyle="1" w:styleId="PITitel">
    <w:name w:val="PI_Titel"/>
    <w:basedOn w:val="PIHead"/>
    <w:pPr>
      <w:spacing w:after="720"/>
    </w:pPr>
    <w:rPr>
      <w:sz w:val="28"/>
      <w:szCs w:val="28"/>
    </w:rPr>
  </w:style>
  <w:style w:type="paragraph" w:customStyle="1" w:styleId="PIZwischen-Head">
    <w:name w:val="PI_Zwischen-Head"/>
    <w:basedOn w:val="PITextkrper"/>
    <w:qFormat/>
    <w:pPr>
      <w:spacing w:before="240"/>
    </w:pPr>
    <w:rPr>
      <w:b/>
      <w:bCs/>
    </w:rPr>
  </w:style>
  <w:style w:type="paragraph" w:customStyle="1" w:styleId="PIFusszeile">
    <w:name w:val="PI_Fusszeile"/>
    <w:basedOn w:val="Standard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Textkrper">
    <w:name w:val="Body Text"/>
    <w:basedOn w:val="Standard"/>
    <w:pPr>
      <w:spacing w:after="120" w:line="280" w:lineRule="exact"/>
      <w:jc w:val="center"/>
    </w:p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Textkrper3">
    <w:name w:val="Body Text 3"/>
    <w:basedOn w:val="Standard"/>
    <w:pPr>
      <w:overflowPunct/>
      <w:autoSpaceDE/>
      <w:autoSpaceDN/>
      <w:adjustRightInd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rPr>
      <w:rFonts w:cs="Times New Roman"/>
      <w:color w:val="800080"/>
      <w:u w:val="single"/>
    </w:rPr>
  </w:style>
  <w:style w:type="character" w:styleId="Fett">
    <w:name w:val="Strong"/>
    <w:qFormat/>
    <w:rsid w:val="00DB5B0C"/>
    <w:rPr>
      <w:rFonts w:cs="Times New Roman"/>
      <w:b/>
      <w:bCs/>
    </w:rPr>
  </w:style>
  <w:style w:type="paragraph" w:customStyle="1" w:styleId="bodystyle">
    <w:name w:val="bodystyle"/>
    <w:basedOn w:val="Standard"/>
    <w:rsid w:val="00710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Dokumentstruktur">
    <w:name w:val="Document Map"/>
    <w:basedOn w:val="Standard"/>
    <w:semiHidden/>
    <w:rsid w:val="00501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086D9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B333D"/>
    <w:rPr>
      <w:rFonts w:ascii="Arial" w:hAnsi="Arial" w:cs="Arial"/>
      <w:sz w:val="22"/>
      <w:szCs w:val="22"/>
      <w:lang w:val="de-CH"/>
    </w:rPr>
  </w:style>
  <w:style w:type="character" w:styleId="Hervorhebung">
    <w:name w:val="Emphasis"/>
    <w:basedOn w:val="Absatz-Standardschriftart"/>
    <w:qFormat/>
    <w:rsid w:val="00742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Symeo GmbH</vt:lpstr>
      <vt:lpstr>Symeo GmbH</vt:lpstr>
    </vt:vector>
  </TitlesOfParts>
  <Company>HighTech communications GmbH</Company>
  <LinksUpToDate>false</LinksUpToDate>
  <CharactersWithSpaces>4323</CharactersWithSpaces>
  <SharedDoc>false</SharedDoc>
  <HLinks>
    <vt:vector size="24" baseType="variant"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http://www.symeo.com/</vt:lpwstr>
      </vt:variant>
      <vt:variant>
        <vt:lpwstr/>
      </vt:variant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mailto:info@symeo.com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https://kk.htcm.de/press-releases/symeo/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Symeo GmbH</dc:title>
  <dc:subject/>
  <dc:creator>Tobias Steininger</dc:creator>
  <cp:keywords/>
  <cp:lastModifiedBy>Barbara Ostermeier</cp:lastModifiedBy>
  <cp:revision>5</cp:revision>
  <cp:lastPrinted>2010-03-29T13:53:00Z</cp:lastPrinted>
  <dcterms:created xsi:type="dcterms:W3CDTF">2024-11-04T10:12:00Z</dcterms:created>
  <dcterms:modified xsi:type="dcterms:W3CDTF">2024-11-05T08:34:00Z</dcterms:modified>
</cp:coreProperties>
</file>