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A077692" w:rsidR="00B4555A" w:rsidRPr="00BD2181" w:rsidRDefault="00850511" w:rsidP="6EDBA2F8">
      <w:pPr>
        <w:pStyle w:val="berschrift1"/>
        <w:spacing w:before="720" w:after="720" w:line="260" w:lineRule="exact"/>
        <w:rPr>
          <w:sz w:val="20"/>
          <w:szCs w:val="20"/>
          <w:lang w:val="en-US" w:bidi="it-IT"/>
        </w:rPr>
      </w:pPr>
      <w:r>
        <w:rPr>
          <w:sz w:val="20"/>
          <w:szCs w:val="20"/>
          <w:lang w:val="en-US" w:bidi="it-IT"/>
        </w:rPr>
        <w:t>PRESS RELEASE</w:t>
      </w:r>
    </w:p>
    <w:p w14:paraId="59879415" w14:textId="1896CC7C" w:rsidR="00485E6F" w:rsidRPr="0081603D" w:rsidRDefault="001F7ABF" w:rsidP="00485E6F">
      <w:pPr>
        <w:pStyle w:val="Kopfzeile"/>
        <w:tabs>
          <w:tab w:val="clear" w:pos="4536"/>
          <w:tab w:val="clear" w:pos="9072"/>
        </w:tabs>
        <w:spacing w:before="120" w:after="120" w:line="360" w:lineRule="exact"/>
        <w:outlineLvl w:val="0"/>
        <w:rPr>
          <w:rFonts w:ascii="Arial" w:hAnsi="Arial" w:cs="Arial"/>
          <w:b/>
          <w:bCs/>
          <w:lang w:val="en-GB"/>
        </w:rPr>
      </w:pPr>
      <w:r w:rsidRPr="0081603D">
        <w:rPr>
          <w:rFonts w:ascii="Arial" w:hAnsi="Arial" w:cs="Arial"/>
          <w:b/>
          <w:bCs/>
          <w:lang w:val="en-GB"/>
        </w:rPr>
        <w:t xml:space="preserve">Würth Elektronik </w:t>
      </w:r>
      <w:r w:rsidR="005E1E15">
        <w:rPr>
          <w:rFonts w:ascii="Arial" w:hAnsi="Arial" w:cs="Arial"/>
          <w:b/>
          <w:bCs/>
          <w:lang w:val="en-GB"/>
        </w:rPr>
        <w:t>e</w:t>
      </w:r>
      <w:r w:rsidR="005E1E15" w:rsidRPr="0081603D">
        <w:rPr>
          <w:rFonts w:ascii="Arial" w:hAnsi="Arial" w:cs="Arial"/>
          <w:b/>
          <w:bCs/>
          <w:lang w:val="en-GB"/>
        </w:rPr>
        <w:t xml:space="preserve">xpands </w:t>
      </w:r>
      <w:r w:rsidR="005E1E15">
        <w:rPr>
          <w:rFonts w:ascii="Arial" w:hAnsi="Arial" w:cs="Arial"/>
          <w:b/>
          <w:bCs/>
          <w:lang w:val="en-GB"/>
        </w:rPr>
        <w:t>f</w:t>
      </w:r>
      <w:r w:rsidR="005E1E15" w:rsidRPr="0081603D">
        <w:rPr>
          <w:rFonts w:ascii="Arial" w:hAnsi="Arial" w:cs="Arial"/>
          <w:b/>
          <w:bCs/>
          <w:lang w:val="en-GB"/>
        </w:rPr>
        <w:t xml:space="preserve">errite </w:t>
      </w:r>
      <w:r w:rsidR="005E1E15">
        <w:rPr>
          <w:rFonts w:ascii="Arial" w:hAnsi="Arial" w:cs="Arial"/>
          <w:b/>
          <w:bCs/>
          <w:lang w:val="en-GB"/>
        </w:rPr>
        <w:t>r</w:t>
      </w:r>
      <w:r w:rsidR="005E1E15" w:rsidRPr="0081603D">
        <w:rPr>
          <w:rFonts w:ascii="Arial" w:hAnsi="Arial" w:cs="Arial"/>
          <w:b/>
          <w:bCs/>
          <w:lang w:val="en-GB"/>
        </w:rPr>
        <w:t xml:space="preserve">ange </w:t>
      </w:r>
      <w:r w:rsidRPr="0081603D">
        <w:rPr>
          <w:rFonts w:ascii="Arial" w:hAnsi="Arial" w:cs="Arial"/>
          <w:b/>
          <w:bCs/>
          <w:lang w:val="en-GB"/>
        </w:rPr>
        <w:t xml:space="preserve">for </w:t>
      </w:r>
      <w:r w:rsidR="005E1E15">
        <w:rPr>
          <w:rFonts w:ascii="Arial" w:hAnsi="Arial" w:cs="Arial"/>
          <w:b/>
          <w:bCs/>
          <w:lang w:val="en-GB"/>
        </w:rPr>
        <w:t>e</w:t>
      </w:r>
      <w:r w:rsidR="005E1E15" w:rsidRPr="0081603D">
        <w:rPr>
          <w:rFonts w:ascii="Arial" w:hAnsi="Arial" w:cs="Arial"/>
          <w:b/>
          <w:bCs/>
          <w:lang w:val="en-GB"/>
        </w:rPr>
        <w:t xml:space="preserve">lectromobility </w:t>
      </w:r>
      <w:r w:rsidR="005E1E15">
        <w:rPr>
          <w:rFonts w:ascii="Arial" w:hAnsi="Arial" w:cs="Arial"/>
          <w:b/>
          <w:bCs/>
          <w:lang w:val="en-GB"/>
        </w:rPr>
        <w:t>a</w:t>
      </w:r>
      <w:r w:rsidR="005E1E15" w:rsidRPr="0081603D">
        <w:rPr>
          <w:rFonts w:ascii="Arial" w:hAnsi="Arial" w:cs="Arial"/>
          <w:b/>
          <w:bCs/>
          <w:lang w:val="en-GB"/>
        </w:rPr>
        <w:t>pplications</w:t>
      </w:r>
    </w:p>
    <w:p w14:paraId="4148C797" w14:textId="7341228E" w:rsidR="00485E6F" w:rsidRPr="0081603D" w:rsidRDefault="00961682" w:rsidP="00485E6F">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EMI</w:t>
      </w:r>
      <w:r w:rsidR="001F7ABF" w:rsidRPr="0081603D">
        <w:rPr>
          <w:rFonts w:ascii="Arial" w:hAnsi="Arial" w:cs="Arial"/>
          <w:b/>
          <w:bCs/>
          <w:color w:val="000000"/>
          <w:sz w:val="36"/>
          <w:lang w:val="en-GB"/>
        </w:rPr>
        <w:t xml:space="preserve"> </w:t>
      </w:r>
      <w:r w:rsidR="0068770C">
        <w:rPr>
          <w:rFonts w:ascii="Arial" w:hAnsi="Arial" w:cs="Arial"/>
          <w:b/>
          <w:bCs/>
          <w:color w:val="000000"/>
          <w:sz w:val="36"/>
          <w:lang w:val="en-GB"/>
        </w:rPr>
        <w:t>S</w:t>
      </w:r>
      <w:r w:rsidR="0068770C" w:rsidRPr="0081603D">
        <w:rPr>
          <w:rFonts w:ascii="Arial" w:hAnsi="Arial" w:cs="Arial"/>
          <w:b/>
          <w:bCs/>
          <w:color w:val="000000"/>
          <w:sz w:val="36"/>
          <w:lang w:val="en-GB"/>
        </w:rPr>
        <w:t xml:space="preserve">uppression </w:t>
      </w:r>
      <w:r w:rsidR="001F7ABF" w:rsidRPr="0081603D">
        <w:rPr>
          <w:rFonts w:ascii="Arial" w:hAnsi="Arial" w:cs="Arial"/>
          <w:b/>
          <w:bCs/>
          <w:color w:val="000000"/>
          <w:sz w:val="36"/>
          <w:lang w:val="en-GB"/>
        </w:rPr>
        <w:t xml:space="preserve">in the </w:t>
      </w:r>
      <w:r>
        <w:rPr>
          <w:rFonts w:ascii="Arial" w:hAnsi="Arial" w:cs="Arial"/>
          <w:b/>
          <w:bCs/>
          <w:color w:val="000000"/>
          <w:sz w:val="36"/>
          <w:lang w:val="en-GB"/>
        </w:rPr>
        <w:t>L</w:t>
      </w:r>
      <w:r w:rsidR="001F7ABF" w:rsidRPr="0081603D">
        <w:rPr>
          <w:rFonts w:ascii="Arial" w:hAnsi="Arial" w:cs="Arial"/>
          <w:b/>
          <w:bCs/>
          <w:color w:val="000000"/>
          <w:sz w:val="36"/>
          <w:lang w:val="en-GB"/>
        </w:rPr>
        <w:t>ow</w:t>
      </w:r>
      <w:r>
        <w:rPr>
          <w:rFonts w:ascii="Arial" w:hAnsi="Arial" w:cs="Arial"/>
          <w:b/>
          <w:bCs/>
          <w:color w:val="000000"/>
          <w:sz w:val="36"/>
          <w:lang w:val="en-GB"/>
        </w:rPr>
        <w:t>-F</w:t>
      </w:r>
      <w:r w:rsidR="001F7ABF" w:rsidRPr="0081603D">
        <w:rPr>
          <w:rFonts w:ascii="Arial" w:hAnsi="Arial" w:cs="Arial"/>
          <w:b/>
          <w:bCs/>
          <w:color w:val="000000"/>
          <w:sz w:val="36"/>
          <w:lang w:val="en-GB"/>
        </w:rPr>
        <w:t xml:space="preserve">requency </w:t>
      </w:r>
      <w:r>
        <w:rPr>
          <w:rFonts w:ascii="Arial" w:hAnsi="Arial" w:cs="Arial"/>
          <w:b/>
          <w:bCs/>
          <w:color w:val="000000"/>
          <w:sz w:val="36"/>
          <w:lang w:val="en-GB"/>
        </w:rPr>
        <w:t>R</w:t>
      </w:r>
      <w:r w:rsidR="001F7ABF" w:rsidRPr="0081603D">
        <w:rPr>
          <w:rFonts w:ascii="Arial" w:hAnsi="Arial" w:cs="Arial"/>
          <w:b/>
          <w:bCs/>
          <w:color w:val="000000"/>
          <w:sz w:val="36"/>
          <w:lang w:val="en-GB"/>
        </w:rPr>
        <w:t xml:space="preserve">ange </w:t>
      </w:r>
      <w:r>
        <w:rPr>
          <w:rFonts w:ascii="Arial" w:hAnsi="Arial" w:cs="Arial"/>
          <w:b/>
          <w:bCs/>
          <w:color w:val="000000"/>
          <w:sz w:val="36"/>
          <w:lang w:val="en-GB"/>
        </w:rPr>
        <w:t>D</w:t>
      </w:r>
      <w:r w:rsidR="001F7ABF" w:rsidRPr="0081603D">
        <w:rPr>
          <w:rFonts w:ascii="Arial" w:hAnsi="Arial" w:cs="Arial"/>
          <w:b/>
          <w:bCs/>
          <w:color w:val="000000"/>
          <w:sz w:val="36"/>
          <w:lang w:val="en-GB"/>
        </w:rPr>
        <w:t xml:space="preserve">irectly on the </w:t>
      </w:r>
      <w:r w:rsidR="0068770C">
        <w:rPr>
          <w:rFonts w:ascii="Arial" w:hAnsi="Arial" w:cs="Arial"/>
          <w:b/>
          <w:bCs/>
          <w:color w:val="000000"/>
          <w:sz w:val="36"/>
          <w:lang w:val="en-GB"/>
        </w:rPr>
        <w:t>B</w:t>
      </w:r>
      <w:r w:rsidR="0068770C" w:rsidRPr="0081603D">
        <w:rPr>
          <w:rFonts w:ascii="Arial" w:hAnsi="Arial" w:cs="Arial"/>
          <w:b/>
          <w:bCs/>
          <w:color w:val="000000"/>
          <w:sz w:val="36"/>
          <w:lang w:val="en-GB"/>
        </w:rPr>
        <w:t>usbar</w:t>
      </w:r>
    </w:p>
    <w:p w14:paraId="7D7B8B9B" w14:textId="3EBCF1E6" w:rsidR="00807B81" w:rsidRPr="0081603D" w:rsidRDefault="00485E6F" w:rsidP="00807B81">
      <w:pPr>
        <w:pStyle w:val="Textkrper"/>
        <w:spacing w:before="120" w:after="120" w:line="260" w:lineRule="exact"/>
        <w:jc w:val="both"/>
        <w:rPr>
          <w:rFonts w:ascii="Arial" w:hAnsi="Arial"/>
          <w:color w:val="000000"/>
          <w:lang w:val="en-GB"/>
        </w:rPr>
      </w:pPr>
      <w:r w:rsidRPr="0081603D">
        <w:rPr>
          <w:rFonts w:ascii="Arial" w:hAnsi="Arial"/>
          <w:color w:val="000000"/>
          <w:lang w:val="en-GB"/>
        </w:rPr>
        <w:t>Waldenburg</w:t>
      </w:r>
      <w:r w:rsidR="005504FE">
        <w:rPr>
          <w:rFonts w:ascii="Arial" w:hAnsi="Arial"/>
          <w:color w:val="000000"/>
          <w:lang w:val="en-GB"/>
        </w:rPr>
        <w:t xml:space="preserve"> (Germany)</w:t>
      </w:r>
      <w:r w:rsidRPr="0081603D">
        <w:rPr>
          <w:rFonts w:ascii="Arial" w:hAnsi="Arial"/>
          <w:color w:val="000000"/>
          <w:lang w:val="en-GB"/>
        </w:rPr>
        <w:t xml:space="preserve">, </w:t>
      </w:r>
      <w:r w:rsidR="00645CF1" w:rsidRPr="00645CF1">
        <w:rPr>
          <w:rFonts w:ascii="Arial" w:hAnsi="Arial"/>
          <w:color w:val="000000"/>
          <w:lang w:val="en-GB"/>
        </w:rPr>
        <w:t xml:space="preserve">October </w:t>
      </w:r>
      <w:r w:rsidR="00645CF1">
        <w:rPr>
          <w:rFonts w:ascii="Arial" w:hAnsi="Arial"/>
          <w:color w:val="000000"/>
          <w:lang w:val="en-GB"/>
        </w:rPr>
        <w:t>22</w:t>
      </w:r>
      <w:r w:rsidR="00EF4919">
        <w:rPr>
          <w:rFonts w:ascii="Arial" w:hAnsi="Arial"/>
          <w:color w:val="000000"/>
          <w:lang w:val="en-GB"/>
        </w:rPr>
        <w:t>,</w:t>
      </w:r>
      <w:r w:rsidRPr="0081603D">
        <w:rPr>
          <w:rFonts w:ascii="Arial" w:hAnsi="Arial"/>
          <w:color w:val="000000"/>
          <w:lang w:val="en-GB"/>
        </w:rPr>
        <w:t xml:space="preserve"> 202</w:t>
      </w:r>
      <w:r w:rsidR="00267ED9" w:rsidRPr="0081603D">
        <w:rPr>
          <w:rFonts w:ascii="Arial" w:hAnsi="Arial"/>
          <w:color w:val="000000"/>
          <w:lang w:val="en-GB"/>
        </w:rPr>
        <w:t>4</w:t>
      </w:r>
      <w:r w:rsidR="00341B97" w:rsidRPr="0081603D">
        <w:rPr>
          <w:rFonts w:ascii="Arial" w:hAnsi="Arial"/>
          <w:color w:val="000000"/>
          <w:lang w:val="en-GB"/>
        </w:rPr>
        <w:t xml:space="preserve"> – </w:t>
      </w:r>
      <w:r w:rsidR="00807B81" w:rsidRPr="0081603D">
        <w:rPr>
          <w:rFonts w:ascii="Arial" w:hAnsi="Arial"/>
          <w:color w:val="000000"/>
          <w:lang w:val="en-GB"/>
        </w:rPr>
        <w:t xml:space="preserve">With the </w:t>
      </w:r>
      <w:hyperlink r:id="rId8" w:history="1">
        <w:r w:rsidR="00807B81" w:rsidRPr="005E1E15">
          <w:rPr>
            <w:rStyle w:val="Hyperlink"/>
            <w:rFonts w:ascii="Arial" w:hAnsi="Arial"/>
            <w:lang w:val="en-GB"/>
          </w:rPr>
          <w:t>WE-OEFA-LFS</w:t>
        </w:r>
      </w:hyperlink>
      <w:r w:rsidR="00807B81" w:rsidRPr="0081603D">
        <w:rPr>
          <w:rFonts w:ascii="Arial" w:hAnsi="Arial"/>
          <w:color w:val="000000"/>
          <w:lang w:val="en-GB"/>
        </w:rPr>
        <w:t xml:space="preserve"> ferrite, Würth Elektronik is releasing an oval-shaped ferrite ring for interference suppression at low frequencies. Thanks to its</w:t>
      </w:r>
      <w:r w:rsidR="00D27C6C">
        <w:rPr>
          <w:rFonts w:ascii="Arial" w:hAnsi="Arial"/>
          <w:color w:val="000000"/>
          <w:lang w:val="en-GB"/>
        </w:rPr>
        <w:t xml:space="preserve"> unique</w:t>
      </w:r>
      <w:r w:rsidR="00807B81" w:rsidRPr="0081603D">
        <w:rPr>
          <w:rFonts w:ascii="Arial" w:hAnsi="Arial"/>
          <w:color w:val="000000"/>
          <w:lang w:val="en-GB"/>
        </w:rPr>
        <w:t xml:space="preserve"> oval shape, the ferrite ring is particularly easy to slide over busbars for interference suppression. Its M</w:t>
      </w:r>
      <w:r w:rsidR="00E43C1E">
        <w:rPr>
          <w:rFonts w:ascii="Arial" w:hAnsi="Arial"/>
          <w:color w:val="000000"/>
          <w:lang w:val="en-GB"/>
        </w:rPr>
        <w:t>n</w:t>
      </w:r>
      <w:r w:rsidR="00807B81" w:rsidRPr="0081603D">
        <w:rPr>
          <w:rFonts w:ascii="Arial" w:hAnsi="Arial"/>
          <w:color w:val="000000"/>
          <w:lang w:val="en-GB"/>
        </w:rPr>
        <w:t xml:space="preserve">Zn core material makes it perfect for suppressing low-frequency interference. The </w:t>
      </w:r>
      <w:r w:rsidR="00DC654B">
        <w:rPr>
          <w:rFonts w:ascii="Arial" w:hAnsi="Arial"/>
          <w:color w:val="000000"/>
          <w:lang w:val="en-GB"/>
        </w:rPr>
        <w:t>main</w:t>
      </w:r>
      <w:r w:rsidR="00807B81" w:rsidRPr="0081603D">
        <w:rPr>
          <w:rFonts w:ascii="Arial" w:hAnsi="Arial"/>
          <w:color w:val="000000"/>
          <w:lang w:val="en-GB"/>
        </w:rPr>
        <w:t xml:space="preserve"> application </w:t>
      </w:r>
      <w:r w:rsidR="00DC654B">
        <w:rPr>
          <w:rFonts w:ascii="Arial" w:hAnsi="Arial"/>
          <w:color w:val="000000"/>
          <w:lang w:val="en-GB"/>
        </w:rPr>
        <w:t xml:space="preserve">area </w:t>
      </w:r>
      <w:r w:rsidR="00807B81" w:rsidRPr="0081603D">
        <w:rPr>
          <w:rFonts w:ascii="Arial" w:hAnsi="Arial"/>
          <w:color w:val="000000"/>
          <w:lang w:val="en-GB"/>
        </w:rPr>
        <w:t>for the new ferrite is electric vehicles.</w:t>
      </w:r>
    </w:p>
    <w:p w14:paraId="784E7E64" w14:textId="730C5DE6" w:rsidR="00485E6F" w:rsidRPr="0081603D" w:rsidRDefault="00807B81" w:rsidP="00485E6F">
      <w:pPr>
        <w:pStyle w:val="Textkrper"/>
        <w:spacing w:before="120" w:after="120" w:line="260" w:lineRule="exact"/>
        <w:jc w:val="both"/>
        <w:rPr>
          <w:rFonts w:ascii="Arial" w:hAnsi="Arial"/>
          <w:b w:val="0"/>
          <w:bCs w:val="0"/>
          <w:lang w:val="en-GB"/>
        </w:rPr>
      </w:pPr>
      <w:r w:rsidRPr="0081603D">
        <w:rPr>
          <w:rFonts w:ascii="Arial" w:hAnsi="Arial"/>
          <w:b w:val="0"/>
          <w:bCs w:val="0"/>
          <w:color w:val="000000" w:themeColor="text1"/>
          <w:lang w:val="en-US"/>
        </w:rPr>
        <w:t>The AEC-Q200-certified WE-OEFA-LFS</w:t>
      </w:r>
      <w:r w:rsidR="00E938E7" w:rsidRPr="0081603D">
        <w:rPr>
          <w:rFonts w:ascii="Arial" w:hAnsi="Arial"/>
          <w:b w:val="0"/>
          <w:bCs w:val="0"/>
          <w:color w:val="000000" w:themeColor="text1"/>
          <w:lang w:val="en-US"/>
        </w:rPr>
        <w:t>,</w:t>
      </w:r>
      <w:r w:rsidRPr="0081603D">
        <w:rPr>
          <w:rFonts w:ascii="Arial" w:hAnsi="Arial"/>
          <w:b w:val="0"/>
          <w:bCs w:val="0"/>
          <w:color w:val="000000" w:themeColor="text1"/>
          <w:lang w:val="en-US"/>
        </w:rPr>
        <w:t xml:space="preserve"> with an operating temperature range of </w:t>
      </w:r>
      <w:r w:rsidRPr="0081603D">
        <w:rPr>
          <w:rFonts w:ascii="Arial" w:hAnsi="Arial"/>
          <w:color w:val="000000" w:themeColor="text1"/>
          <w:lang w:val="en-US"/>
        </w:rPr>
        <w:t>-</w:t>
      </w:r>
      <w:r w:rsidRPr="0081603D">
        <w:rPr>
          <w:rFonts w:ascii="Arial" w:hAnsi="Arial"/>
          <w:b w:val="0"/>
          <w:bCs w:val="0"/>
          <w:color w:val="000000" w:themeColor="text1"/>
          <w:lang w:val="en-US"/>
        </w:rPr>
        <w:t>40 to 105°C</w:t>
      </w:r>
      <w:r w:rsidR="00E938E7" w:rsidRPr="0081603D">
        <w:rPr>
          <w:rFonts w:ascii="Arial" w:hAnsi="Arial"/>
          <w:b w:val="0"/>
          <w:bCs w:val="0"/>
          <w:color w:val="000000" w:themeColor="text1"/>
          <w:lang w:val="en-US"/>
        </w:rPr>
        <w:t>,</w:t>
      </w:r>
      <w:r w:rsidRPr="0081603D">
        <w:rPr>
          <w:rFonts w:ascii="Arial" w:hAnsi="Arial"/>
          <w:b w:val="0"/>
          <w:bCs w:val="0"/>
          <w:color w:val="000000" w:themeColor="text1"/>
          <w:lang w:val="en-US"/>
        </w:rPr>
        <w:t xml:space="preserve"> is designed for high-current applications and the frequency range from 1 to 100 MHz. This enables the ferrite to suppress electromagnetic interference</w:t>
      </w:r>
      <w:r w:rsidR="2969C459" w:rsidRPr="0081603D">
        <w:rPr>
          <w:rFonts w:ascii="Arial" w:hAnsi="Arial"/>
          <w:b w:val="0"/>
          <w:bCs w:val="0"/>
          <w:color w:val="000000" w:themeColor="text1"/>
          <w:lang w:val="en-US"/>
        </w:rPr>
        <w:t xml:space="preserve"> </w:t>
      </w:r>
      <w:r w:rsidRPr="0081603D">
        <w:rPr>
          <w:rFonts w:ascii="Arial" w:hAnsi="Arial"/>
          <w:b w:val="0"/>
          <w:bCs w:val="0"/>
          <w:color w:val="000000" w:themeColor="text1"/>
          <w:lang w:val="en-US"/>
        </w:rPr>
        <w:t xml:space="preserve">in battery management systems, inverters, on-board </w:t>
      </w:r>
      <w:r w:rsidRPr="0068770C">
        <w:rPr>
          <w:rFonts w:ascii="Arial" w:hAnsi="Arial"/>
          <w:b w:val="0"/>
          <w:bCs w:val="0"/>
          <w:color w:val="000000" w:themeColor="text1"/>
          <w:lang w:val="en-US"/>
        </w:rPr>
        <w:t>chargers</w:t>
      </w:r>
      <w:r w:rsidRPr="0081603D">
        <w:rPr>
          <w:rFonts w:ascii="Arial" w:hAnsi="Arial"/>
          <w:color w:val="000000" w:themeColor="text1"/>
          <w:lang w:val="en-US"/>
        </w:rPr>
        <w:t>,</w:t>
      </w:r>
      <w:r w:rsidRPr="0081603D">
        <w:rPr>
          <w:rFonts w:ascii="Arial" w:hAnsi="Arial"/>
          <w:b w:val="0"/>
          <w:bCs w:val="0"/>
          <w:color w:val="000000" w:themeColor="text1"/>
          <w:lang w:val="en-US"/>
        </w:rPr>
        <w:t xml:space="preserve"> cable harnesses</w:t>
      </w:r>
      <w:r w:rsidR="5D26ABF9" w:rsidRPr="0081603D">
        <w:rPr>
          <w:rFonts w:ascii="Arial" w:hAnsi="Arial"/>
          <w:b w:val="0"/>
          <w:bCs w:val="0"/>
          <w:color w:val="000000" w:themeColor="text1"/>
          <w:lang w:val="en-US"/>
        </w:rPr>
        <w:t xml:space="preserve"> and many other applications</w:t>
      </w:r>
      <w:r w:rsidRPr="0081603D">
        <w:rPr>
          <w:rFonts w:ascii="Arial" w:hAnsi="Arial"/>
          <w:b w:val="0"/>
          <w:bCs w:val="0"/>
          <w:color w:val="000000" w:themeColor="text1"/>
          <w:lang w:val="en-US"/>
        </w:rPr>
        <w:t>. The latest interference suppression ferrite in Würth Elektronik's portfolio measures 15.6 × 65.4 × 35.4 mm, while the cable or busbar it encloses can measure 43 × 13 mm. WE-OEFA-LFS is available ex</w:t>
      </w:r>
      <w:r w:rsidR="00035446" w:rsidRPr="0081603D">
        <w:rPr>
          <w:rFonts w:ascii="Arial" w:hAnsi="Arial"/>
          <w:b w:val="0"/>
          <w:bCs w:val="0"/>
          <w:color w:val="000000" w:themeColor="text1"/>
          <w:lang w:val="en-US"/>
        </w:rPr>
        <w:t>-</w:t>
      </w:r>
      <w:r w:rsidRPr="0081603D">
        <w:rPr>
          <w:rFonts w:ascii="Arial" w:hAnsi="Arial"/>
          <w:b w:val="0"/>
          <w:bCs w:val="0"/>
          <w:color w:val="000000" w:themeColor="text1"/>
          <w:lang w:val="en-US"/>
        </w:rPr>
        <w:t>stock,</w:t>
      </w:r>
      <w:r w:rsidR="006D7D1D" w:rsidRPr="0081603D">
        <w:rPr>
          <w:rFonts w:ascii="Arial" w:hAnsi="Arial"/>
          <w:b w:val="0"/>
          <w:bCs w:val="0"/>
          <w:color w:val="000000" w:themeColor="text1"/>
          <w:lang w:val="en-US"/>
        </w:rPr>
        <w:t xml:space="preserve"> and</w:t>
      </w:r>
      <w:r w:rsidRPr="0081603D">
        <w:rPr>
          <w:rFonts w:ascii="Arial" w:hAnsi="Arial"/>
          <w:b w:val="0"/>
          <w:bCs w:val="0"/>
          <w:color w:val="000000" w:themeColor="text1"/>
          <w:lang w:val="en-US"/>
        </w:rPr>
        <w:t xml:space="preserve"> free samples are provided for developers.</w:t>
      </w:r>
    </w:p>
    <w:p w14:paraId="5C90F520" w14:textId="77777777" w:rsidR="001B07FF" w:rsidRPr="00B94DAE" w:rsidRDefault="001B07FF" w:rsidP="001B07FF">
      <w:pPr>
        <w:pStyle w:val="Textkrper"/>
        <w:spacing w:before="120" w:after="120" w:line="260" w:lineRule="exact"/>
        <w:jc w:val="both"/>
        <w:rPr>
          <w:rFonts w:ascii="Arial" w:hAnsi="Arial"/>
          <w:b w:val="0"/>
          <w:bCs w:val="0"/>
        </w:rPr>
      </w:pPr>
    </w:p>
    <w:p w14:paraId="4018C3D6" w14:textId="77777777" w:rsidR="001B07FF" w:rsidRPr="001B07FF" w:rsidRDefault="001B07FF" w:rsidP="001B07FF">
      <w:pPr>
        <w:pStyle w:val="PITextkrper"/>
        <w:pBdr>
          <w:top w:val="single" w:sz="4" w:space="1" w:color="auto"/>
        </w:pBdr>
        <w:spacing w:before="240"/>
        <w:rPr>
          <w:bCs/>
          <w:sz w:val="18"/>
          <w:szCs w:val="18"/>
          <w:lang w:val="de-DE"/>
        </w:rPr>
      </w:pPr>
    </w:p>
    <w:p w14:paraId="27F93D56" w14:textId="77777777" w:rsidR="005E1E15" w:rsidRPr="00A91DDF" w:rsidRDefault="005E1E15" w:rsidP="005E1E1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C1B205D" w14:textId="763F8B7C" w:rsidR="00645CF1" w:rsidRDefault="005E1E15" w:rsidP="005E1E1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5E1E15" w:rsidRPr="00C83BB8" w14:paraId="5E4905AC" w14:textId="77777777" w:rsidTr="008856F8">
        <w:trPr>
          <w:trHeight w:val="558"/>
        </w:trPr>
        <w:tc>
          <w:tcPr>
            <w:tcW w:w="3435" w:type="dxa"/>
          </w:tcPr>
          <w:p w14:paraId="25AFA491" w14:textId="7B2027D9" w:rsidR="00645CF1" w:rsidRPr="00645CF1" w:rsidRDefault="001B07FF" w:rsidP="00645CF1">
            <w:pPr>
              <w:pStyle w:val="txt"/>
              <w:rPr>
                <w:b/>
                <w:bCs/>
                <w:sz w:val="18"/>
                <w:lang w:val="en-US"/>
              </w:rPr>
            </w:pPr>
            <w:r>
              <w:rPr>
                <w:noProof/>
              </w:rPr>
              <w:drawing>
                <wp:anchor distT="0" distB="0" distL="114300" distR="114300" simplePos="0" relativeHeight="251658240" behindDoc="0" locked="0" layoutInCell="1" allowOverlap="1" wp14:anchorId="63B1C24F" wp14:editId="1291B6D8">
                  <wp:simplePos x="0" y="0"/>
                  <wp:positionH relativeFrom="column">
                    <wp:posOffset>66675</wp:posOffset>
                  </wp:positionH>
                  <wp:positionV relativeFrom="paragraph">
                    <wp:posOffset>90170</wp:posOffset>
                  </wp:positionV>
                  <wp:extent cx="1961515" cy="935990"/>
                  <wp:effectExtent l="0" t="0" r="635" b="0"/>
                  <wp:wrapNone/>
                  <wp:docPr id="4152382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49" t="28225" r="5141" b="28225"/>
                          <a:stretch/>
                        </pic:blipFill>
                        <pic:spPr bwMode="auto">
                          <a:xfrm>
                            <a:off x="0" y="0"/>
                            <a:ext cx="1961515" cy="935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r>
              <w:rPr>
                <w:noProof/>
              </w:rPr>
              <w:br/>
            </w:r>
            <w:r>
              <w:rPr>
                <w:noProof/>
              </w:rPr>
              <w:br/>
            </w:r>
            <w:r>
              <w:rPr>
                <w:noProof/>
              </w:rPr>
              <w:br/>
            </w:r>
            <w:r>
              <w:rPr>
                <w:noProof/>
              </w:rPr>
              <w:br/>
            </w:r>
            <w:r w:rsidR="008856F8">
              <w:rPr>
                <w:noProof/>
              </w:rPr>
              <w:br/>
            </w:r>
            <w:r w:rsidR="008856F8">
              <w:rPr>
                <w:bCs/>
                <w:sz w:val="16"/>
                <w:szCs w:val="16"/>
                <w:lang w:val="en-US"/>
              </w:rPr>
              <w:br/>
            </w:r>
            <w:r w:rsidR="008856F8">
              <w:rPr>
                <w:bCs/>
                <w:sz w:val="16"/>
                <w:szCs w:val="16"/>
                <w:lang w:val="en-US"/>
              </w:rPr>
              <w:br/>
            </w:r>
            <w:r w:rsidR="005E1E15" w:rsidRPr="0068770C">
              <w:rPr>
                <w:bCs/>
                <w:sz w:val="16"/>
                <w:szCs w:val="16"/>
                <w:lang w:val="en-US"/>
              </w:rPr>
              <w:t>Image source: Würth Elektronik</w:t>
            </w:r>
            <w:r w:rsidR="008856F8">
              <w:rPr>
                <w:bCs/>
                <w:sz w:val="16"/>
                <w:szCs w:val="16"/>
                <w:lang w:val="en-US"/>
              </w:rPr>
              <w:br/>
            </w:r>
            <w:r w:rsidR="008856F8">
              <w:rPr>
                <w:bCs/>
                <w:sz w:val="16"/>
                <w:szCs w:val="16"/>
                <w:lang w:val="en-US"/>
              </w:rPr>
              <w:br/>
            </w:r>
            <w:r w:rsidR="005E1E15" w:rsidRPr="0068770C">
              <w:rPr>
                <w:b/>
                <w:sz w:val="18"/>
                <w:szCs w:val="18"/>
                <w:lang w:val="en-US"/>
              </w:rPr>
              <w:t xml:space="preserve">WE-OEFA-LFS is an </w:t>
            </w:r>
            <w:r w:rsidR="00C83BB8" w:rsidRPr="00C83BB8">
              <w:rPr>
                <w:b/>
                <w:sz w:val="18"/>
                <w:szCs w:val="18"/>
                <w:lang w:val="en-US"/>
              </w:rPr>
              <w:t>EMI suppression ferrite</w:t>
            </w:r>
            <w:r w:rsidR="00C83BB8" w:rsidRPr="00C83BB8" w:rsidDel="00C83BB8">
              <w:rPr>
                <w:b/>
                <w:sz w:val="18"/>
                <w:szCs w:val="18"/>
                <w:lang w:val="en-US"/>
              </w:rPr>
              <w:t xml:space="preserve"> </w:t>
            </w:r>
            <w:r w:rsidR="005E1E15" w:rsidRPr="0068770C">
              <w:rPr>
                <w:b/>
                <w:sz w:val="18"/>
                <w:szCs w:val="18"/>
                <w:lang w:val="en-US"/>
              </w:rPr>
              <w:t>for low frequencies that can be plugged directly onto a busbar in electromobility applications</w:t>
            </w:r>
            <w:r w:rsidR="00C83BB8">
              <w:rPr>
                <w:b/>
                <w:sz w:val="18"/>
                <w:szCs w:val="18"/>
                <w:lang w:val="en-US"/>
              </w:rPr>
              <w:t>.</w:t>
            </w:r>
            <w:r>
              <w:rPr>
                <w:b/>
                <w:sz w:val="18"/>
                <w:szCs w:val="18"/>
                <w:lang w:val="en-US"/>
              </w:rPr>
              <w:br/>
            </w:r>
          </w:p>
        </w:tc>
      </w:tr>
    </w:tbl>
    <w:p w14:paraId="60C4795B" w14:textId="77777777" w:rsidR="005E1E15" w:rsidRPr="0081603D" w:rsidRDefault="005E1E15" w:rsidP="005E1E15">
      <w:pPr>
        <w:pStyle w:val="Textkrper"/>
        <w:spacing w:before="120" w:after="120" w:line="260" w:lineRule="exact"/>
        <w:rPr>
          <w:lang w:val="en-US"/>
        </w:rPr>
      </w:pPr>
    </w:p>
    <w:p w14:paraId="6C7077E4" w14:textId="77777777" w:rsidR="005E1E15" w:rsidRDefault="005E1E15" w:rsidP="005E1E15">
      <w:pPr>
        <w:pStyle w:val="PITextkrper"/>
        <w:pBdr>
          <w:top w:val="single" w:sz="4" w:space="1" w:color="auto"/>
        </w:pBdr>
        <w:spacing w:before="240"/>
        <w:rPr>
          <w:b/>
          <w:sz w:val="18"/>
          <w:szCs w:val="18"/>
          <w:lang w:val="en-US"/>
        </w:rPr>
      </w:pPr>
    </w:p>
    <w:p w14:paraId="31B44BE2" w14:textId="77777777" w:rsidR="005E1E15" w:rsidRDefault="005E1E15" w:rsidP="005E1E15">
      <w:pPr>
        <w:pStyle w:val="Textkrper"/>
        <w:spacing w:before="120" w:after="120" w:line="260" w:lineRule="exact"/>
        <w:jc w:val="both"/>
        <w:rPr>
          <w:rFonts w:ascii="Arial" w:hAnsi="Arial"/>
          <w:lang w:val="en-US"/>
        </w:rPr>
      </w:pPr>
      <w:r>
        <w:rPr>
          <w:rFonts w:ascii="Arial" w:hAnsi="Arial"/>
          <w:lang w:val="en-US"/>
        </w:rPr>
        <w:t>About the Würth Elektronik eiSos Group</w:t>
      </w:r>
    </w:p>
    <w:p w14:paraId="6CCFDFDC" w14:textId="77777777" w:rsidR="005E1E15" w:rsidRDefault="005E1E15" w:rsidP="005E1E15">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CBF50D" w14:textId="77777777" w:rsidR="005E1E15" w:rsidRDefault="005E1E15" w:rsidP="005E1E1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1484F6ED" w14:textId="77777777" w:rsidR="005E1E15" w:rsidRDefault="005E1E15" w:rsidP="005E1E1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C0197AC" w14:textId="77777777" w:rsidR="005E1E15" w:rsidRDefault="005E1E15" w:rsidP="005E1E15">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74247673" w14:textId="77777777" w:rsidR="005E1E15" w:rsidRDefault="005E1E15" w:rsidP="005E1E15">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5E1193B" w14:textId="77777777" w:rsidR="005E1E15" w:rsidRDefault="005E1E15" w:rsidP="005E1E15">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1791C53A" w14:textId="77777777" w:rsidR="005E1E15" w:rsidRDefault="005E1E15" w:rsidP="005E1E1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E1E15" w14:paraId="61F01C3E" w14:textId="77777777" w:rsidTr="003043BD">
        <w:tc>
          <w:tcPr>
            <w:tcW w:w="3902" w:type="dxa"/>
            <w:shd w:val="clear" w:color="auto" w:fill="auto"/>
            <w:hideMark/>
          </w:tcPr>
          <w:p w14:paraId="4E47FEE9" w14:textId="77777777" w:rsidR="005E1E15" w:rsidRDefault="005E1E15" w:rsidP="003043BD">
            <w:pPr>
              <w:pStyle w:val="Textkrper"/>
              <w:autoSpaceDE/>
              <w:adjustRightInd/>
              <w:spacing w:before="120" w:after="120" w:line="276" w:lineRule="auto"/>
              <w:rPr>
                <w:rFonts w:ascii="Arial" w:hAnsi="Arial"/>
                <w:bCs w:val="0"/>
                <w:szCs w:val="24"/>
              </w:rPr>
            </w:pPr>
            <w:r w:rsidRPr="00C83BB8">
              <w:br w:type="page"/>
            </w:r>
            <w:r>
              <w:rPr>
                <w:rFonts w:ascii="Arial" w:hAnsi="Arial"/>
                <w:bCs w:val="0"/>
                <w:szCs w:val="24"/>
              </w:rPr>
              <w:t>Further information:</w:t>
            </w:r>
          </w:p>
          <w:p w14:paraId="3B0B1D5E" w14:textId="77777777" w:rsidR="005E1E15" w:rsidRDefault="005E1E15" w:rsidP="003043BD">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34726821" w14:textId="77777777" w:rsidR="005E1E15" w:rsidRDefault="005E1E15" w:rsidP="003043B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241190AF" w14:textId="77777777" w:rsidR="005E1E15" w:rsidRDefault="005E1E15" w:rsidP="003043B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0E8431E" w14:textId="77777777" w:rsidR="005E1E15" w:rsidRDefault="005E1E15" w:rsidP="003043BD">
            <w:pPr>
              <w:spacing w:before="120" w:after="120" w:line="276" w:lineRule="auto"/>
              <w:rPr>
                <w:rFonts w:ascii="Arial" w:hAnsi="Arial" w:cs="Arial"/>
                <w:bCs/>
                <w:sz w:val="20"/>
              </w:rPr>
            </w:pPr>
          </w:p>
        </w:tc>
        <w:tc>
          <w:tcPr>
            <w:tcW w:w="3193" w:type="dxa"/>
            <w:shd w:val="clear" w:color="auto" w:fill="auto"/>
            <w:hideMark/>
          </w:tcPr>
          <w:p w14:paraId="7963C2EA" w14:textId="77777777" w:rsidR="005E1E15" w:rsidRDefault="005E1E15" w:rsidP="003043BD">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0339963B" w14:textId="77777777" w:rsidR="005E1E15" w:rsidRDefault="005E1E15" w:rsidP="003043B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5344F56D" w14:textId="77777777" w:rsidR="005E1E15" w:rsidRPr="0068770C" w:rsidRDefault="005E1E15" w:rsidP="003043BD">
            <w:pPr>
              <w:tabs>
                <w:tab w:val="left" w:pos="1065"/>
              </w:tabs>
              <w:spacing w:before="120" w:after="120" w:line="276" w:lineRule="auto"/>
              <w:rPr>
                <w:rFonts w:ascii="Arial" w:hAnsi="Arial" w:cs="Arial"/>
                <w:bCs/>
                <w:sz w:val="20"/>
                <w:lang w:val="fr-FR"/>
              </w:rPr>
            </w:pPr>
            <w:r w:rsidRPr="0068770C">
              <w:rPr>
                <w:rFonts w:ascii="Arial" w:hAnsi="Arial"/>
                <w:bCs/>
                <w:sz w:val="20"/>
                <w:lang w:val="fr-FR"/>
              </w:rPr>
              <w:t>Phone: +49 89 500778-20</w:t>
            </w:r>
            <w:r w:rsidRPr="0068770C">
              <w:rPr>
                <w:rFonts w:ascii="Arial" w:hAnsi="Arial"/>
                <w:bCs/>
                <w:sz w:val="20"/>
                <w:lang w:val="fr-FR"/>
              </w:rPr>
              <w:br/>
            </w:r>
            <w:proofErr w:type="gramStart"/>
            <w:r w:rsidRPr="0068770C">
              <w:rPr>
                <w:rFonts w:ascii="Arial" w:hAnsi="Arial"/>
                <w:bCs/>
                <w:sz w:val="20"/>
                <w:lang w:val="fr-FR"/>
              </w:rPr>
              <w:t>E-mail:</w:t>
            </w:r>
            <w:proofErr w:type="gramEnd"/>
            <w:r w:rsidRPr="0068770C">
              <w:rPr>
                <w:rFonts w:ascii="Arial" w:hAnsi="Arial"/>
                <w:bCs/>
                <w:sz w:val="20"/>
                <w:lang w:val="fr-FR"/>
              </w:rPr>
              <w:t xml:space="preserve"> </w:t>
            </w:r>
            <w:hyperlink r:id="rId14" w:history="1">
              <w:r w:rsidRPr="0068770C">
                <w:rPr>
                  <w:rStyle w:val="Hyperlink"/>
                  <w:rFonts w:ascii="Arial" w:hAnsi="Arial"/>
                  <w:bCs/>
                  <w:sz w:val="20"/>
                  <w:lang w:val="fr-FR"/>
                </w:rPr>
                <w:t>b.basilio@htcm.de</w:t>
              </w:r>
            </w:hyperlink>
            <w:r w:rsidRPr="0068770C">
              <w:rPr>
                <w:rFonts w:ascii="Arial" w:hAnsi="Arial"/>
                <w:bCs/>
                <w:sz w:val="20"/>
                <w:lang w:val="fr-FR"/>
              </w:rPr>
              <w:t xml:space="preserve"> </w:t>
            </w:r>
          </w:p>
          <w:p w14:paraId="178845F2" w14:textId="77777777" w:rsidR="005E1E15" w:rsidRDefault="005E1E15" w:rsidP="003043B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2078774C" w14:textId="77777777" w:rsidR="00485E6F" w:rsidRPr="0081603D" w:rsidRDefault="00485E6F" w:rsidP="00485E6F">
      <w:pPr>
        <w:pStyle w:val="Textkrper"/>
        <w:spacing w:before="120" w:after="120" w:line="260" w:lineRule="exact"/>
        <w:rPr>
          <w:lang w:val="en-US"/>
        </w:rPr>
      </w:pPr>
    </w:p>
    <w:p w14:paraId="4616A057" w14:textId="77777777" w:rsidR="003E1703" w:rsidRPr="0081603D" w:rsidRDefault="003E1703" w:rsidP="00485E6F">
      <w:pPr>
        <w:pStyle w:val="Textkrper"/>
        <w:spacing w:before="120" w:after="120" w:line="260" w:lineRule="exact"/>
        <w:jc w:val="both"/>
        <w:rPr>
          <w:rFonts w:asciiTheme="minorHAnsi" w:hAnsiTheme="minorHAnsi" w:cstheme="minorHAnsi"/>
          <w:sz w:val="22"/>
          <w:szCs w:val="22"/>
          <w:lang w:val="en-US"/>
        </w:rPr>
      </w:pPr>
    </w:p>
    <w:sectPr w:rsidR="003E1703" w:rsidRPr="0081603D"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5251F" w14:textId="77777777" w:rsidR="006E3A2B" w:rsidRDefault="006E3A2B">
      <w:r>
        <w:separator/>
      </w:r>
    </w:p>
  </w:endnote>
  <w:endnote w:type="continuationSeparator" w:id="0">
    <w:p w14:paraId="56769834" w14:textId="77777777" w:rsidR="006E3A2B" w:rsidRDefault="006E3A2B">
      <w:r>
        <w:continuationSeparator/>
      </w:r>
    </w:p>
  </w:endnote>
  <w:endnote w:type="continuationNotice" w:id="1">
    <w:p w14:paraId="5D4CCCF9" w14:textId="77777777" w:rsidR="006E3A2B" w:rsidRDefault="006E3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07F2FA1" w:rsidR="00D84800" w:rsidRPr="00F46D1F" w:rsidRDefault="008856F8" w:rsidP="00D8480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WTH1PI1528</w:t>
    </w:r>
    <w:r w:rsidR="00645CF1">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sidR="00D84800" w:rsidRPr="00A74816">
      <w:rPr>
        <w:rFonts w:ascii="Arial" w:hAnsi="Arial" w:cs="Arial"/>
        <w:snapToGrid w:val="0"/>
        <w:sz w:val="16"/>
        <w:szCs w:val="16"/>
      </w:rPr>
      <w:fldChar w:fldCharType="begin"/>
    </w:r>
    <w:r w:rsidR="00D84800" w:rsidRPr="0081603D">
      <w:rPr>
        <w:rFonts w:ascii="Arial" w:hAnsi="Arial" w:cs="Arial"/>
        <w:snapToGrid w:val="0"/>
        <w:sz w:val="16"/>
        <w:szCs w:val="16"/>
        <w:lang w:val="pl-PL"/>
      </w:rPr>
      <w:instrText xml:space="preserve"> FILENAME  \* MERGEFORMAT </w:instrText>
    </w:r>
    <w:r w:rsidR="00D84800" w:rsidRPr="00A74816">
      <w:rPr>
        <w:rFonts w:ascii="Arial" w:hAnsi="Arial" w:cs="Arial"/>
        <w:snapToGrid w:val="0"/>
        <w:sz w:val="16"/>
        <w:szCs w:val="16"/>
      </w:rPr>
      <w:fldChar w:fldCharType="separate"/>
    </w:r>
    <w:r w:rsidR="00D84800" w:rsidRPr="00A74816">
      <w:rPr>
        <w:rFonts w:ascii="Arial" w:hAnsi="Arial" w:cs="Arial"/>
        <w:snapToGrid w:val="0"/>
        <w:sz w:val="16"/>
        <w:szCs w:val="16"/>
      </w:rPr>
      <w:fldChar w:fldCharType="end"/>
    </w:r>
    <w:r w:rsidR="00D84800" w:rsidRPr="00F46D1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9EFAC" w14:textId="77777777" w:rsidR="006E3A2B" w:rsidRDefault="006E3A2B">
      <w:r>
        <w:separator/>
      </w:r>
    </w:p>
  </w:footnote>
  <w:footnote w:type="continuationSeparator" w:id="0">
    <w:p w14:paraId="29F55995" w14:textId="77777777" w:rsidR="006E3A2B" w:rsidRDefault="006E3A2B">
      <w:r>
        <w:continuationSeparator/>
      </w:r>
    </w:p>
  </w:footnote>
  <w:footnote w:type="continuationNotice" w:id="1">
    <w:p w14:paraId="280B37C8" w14:textId="77777777" w:rsidR="006E3A2B" w:rsidRDefault="006E3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012"/>
    <w:rsid w:val="0000354D"/>
    <w:rsid w:val="00004BEC"/>
    <w:rsid w:val="000064BD"/>
    <w:rsid w:val="00014E14"/>
    <w:rsid w:val="000258D8"/>
    <w:rsid w:val="00030BF2"/>
    <w:rsid w:val="00031561"/>
    <w:rsid w:val="00035374"/>
    <w:rsid w:val="00035446"/>
    <w:rsid w:val="000374D6"/>
    <w:rsid w:val="0004197D"/>
    <w:rsid w:val="00041E84"/>
    <w:rsid w:val="00042E00"/>
    <w:rsid w:val="000457A0"/>
    <w:rsid w:val="00050684"/>
    <w:rsid w:val="00051D17"/>
    <w:rsid w:val="000538AF"/>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8E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00A8"/>
    <w:rsid w:val="000D1E12"/>
    <w:rsid w:val="000D40B1"/>
    <w:rsid w:val="000D4A5F"/>
    <w:rsid w:val="000E0C67"/>
    <w:rsid w:val="000E3780"/>
    <w:rsid w:val="000E4B87"/>
    <w:rsid w:val="000E5647"/>
    <w:rsid w:val="000E56EE"/>
    <w:rsid w:val="000E61B4"/>
    <w:rsid w:val="000E6F27"/>
    <w:rsid w:val="000E72A3"/>
    <w:rsid w:val="000E7B99"/>
    <w:rsid w:val="000F3A70"/>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650"/>
    <w:rsid w:val="00135811"/>
    <w:rsid w:val="001456DE"/>
    <w:rsid w:val="0014630E"/>
    <w:rsid w:val="00150A5B"/>
    <w:rsid w:val="0015437A"/>
    <w:rsid w:val="00161F8B"/>
    <w:rsid w:val="0016652E"/>
    <w:rsid w:val="001667CD"/>
    <w:rsid w:val="00180178"/>
    <w:rsid w:val="0018173B"/>
    <w:rsid w:val="001845DD"/>
    <w:rsid w:val="00184B2E"/>
    <w:rsid w:val="00190F4E"/>
    <w:rsid w:val="00194043"/>
    <w:rsid w:val="00194988"/>
    <w:rsid w:val="001A2958"/>
    <w:rsid w:val="001A2CAF"/>
    <w:rsid w:val="001A6221"/>
    <w:rsid w:val="001B0162"/>
    <w:rsid w:val="001B06A2"/>
    <w:rsid w:val="001B07FF"/>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0807"/>
    <w:rsid w:val="001F4BB0"/>
    <w:rsid w:val="001F6FF8"/>
    <w:rsid w:val="001F7ABF"/>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10"/>
    <w:rsid w:val="0023483C"/>
    <w:rsid w:val="00236438"/>
    <w:rsid w:val="002406AE"/>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5850"/>
    <w:rsid w:val="002C689E"/>
    <w:rsid w:val="002C696C"/>
    <w:rsid w:val="002D1A4C"/>
    <w:rsid w:val="002D4138"/>
    <w:rsid w:val="002D4194"/>
    <w:rsid w:val="002E0469"/>
    <w:rsid w:val="002E0DDA"/>
    <w:rsid w:val="002E0FF0"/>
    <w:rsid w:val="002E156E"/>
    <w:rsid w:val="002E229A"/>
    <w:rsid w:val="002E6A01"/>
    <w:rsid w:val="002E7707"/>
    <w:rsid w:val="002F2D0E"/>
    <w:rsid w:val="002F488A"/>
    <w:rsid w:val="002F663D"/>
    <w:rsid w:val="002F729F"/>
    <w:rsid w:val="00301973"/>
    <w:rsid w:val="00301A91"/>
    <w:rsid w:val="0030214E"/>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427"/>
    <w:rsid w:val="00355E1C"/>
    <w:rsid w:val="00356C16"/>
    <w:rsid w:val="00357372"/>
    <w:rsid w:val="00366479"/>
    <w:rsid w:val="003668D1"/>
    <w:rsid w:val="0037012B"/>
    <w:rsid w:val="00372533"/>
    <w:rsid w:val="00375F98"/>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EA0"/>
    <w:rsid w:val="003D4EDD"/>
    <w:rsid w:val="003E0DA0"/>
    <w:rsid w:val="003E1703"/>
    <w:rsid w:val="003E263B"/>
    <w:rsid w:val="003E79C4"/>
    <w:rsid w:val="003F1053"/>
    <w:rsid w:val="003F2C47"/>
    <w:rsid w:val="003F4A78"/>
    <w:rsid w:val="003F6D51"/>
    <w:rsid w:val="003F7913"/>
    <w:rsid w:val="004001C1"/>
    <w:rsid w:val="00400AA8"/>
    <w:rsid w:val="00400BA6"/>
    <w:rsid w:val="00401B29"/>
    <w:rsid w:val="00401E0F"/>
    <w:rsid w:val="00404587"/>
    <w:rsid w:val="00410CE1"/>
    <w:rsid w:val="004120DD"/>
    <w:rsid w:val="004144AE"/>
    <w:rsid w:val="0041509E"/>
    <w:rsid w:val="004204AA"/>
    <w:rsid w:val="004236C7"/>
    <w:rsid w:val="00423903"/>
    <w:rsid w:val="0042615E"/>
    <w:rsid w:val="0043139D"/>
    <w:rsid w:val="004354C6"/>
    <w:rsid w:val="00441533"/>
    <w:rsid w:val="00444E30"/>
    <w:rsid w:val="0046027E"/>
    <w:rsid w:val="004628C9"/>
    <w:rsid w:val="004646CB"/>
    <w:rsid w:val="00465024"/>
    <w:rsid w:val="00470FBA"/>
    <w:rsid w:val="00483C3D"/>
    <w:rsid w:val="00485E6F"/>
    <w:rsid w:val="00486B17"/>
    <w:rsid w:val="00493757"/>
    <w:rsid w:val="004953E8"/>
    <w:rsid w:val="00495798"/>
    <w:rsid w:val="0049593E"/>
    <w:rsid w:val="004A4093"/>
    <w:rsid w:val="004B0A52"/>
    <w:rsid w:val="004B2DAD"/>
    <w:rsid w:val="004B3468"/>
    <w:rsid w:val="004B4EB2"/>
    <w:rsid w:val="004B5422"/>
    <w:rsid w:val="004B5E02"/>
    <w:rsid w:val="004C2963"/>
    <w:rsid w:val="004C4379"/>
    <w:rsid w:val="004C741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47DA"/>
    <w:rsid w:val="00525673"/>
    <w:rsid w:val="00525AEC"/>
    <w:rsid w:val="0052616C"/>
    <w:rsid w:val="00530FC0"/>
    <w:rsid w:val="005327C7"/>
    <w:rsid w:val="005331A3"/>
    <w:rsid w:val="00535659"/>
    <w:rsid w:val="00537CB9"/>
    <w:rsid w:val="005405B1"/>
    <w:rsid w:val="005421CB"/>
    <w:rsid w:val="005504FE"/>
    <w:rsid w:val="00550D3E"/>
    <w:rsid w:val="00552B8A"/>
    <w:rsid w:val="005538CF"/>
    <w:rsid w:val="00556A0C"/>
    <w:rsid w:val="005578E8"/>
    <w:rsid w:val="00561524"/>
    <w:rsid w:val="005642D6"/>
    <w:rsid w:val="00571E32"/>
    <w:rsid w:val="00572009"/>
    <w:rsid w:val="00574987"/>
    <w:rsid w:val="00574CE9"/>
    <w:rsid w:val="005757A4"/>
    <w:rsid w:val="005758B7"/>
    <w:rsid w:val="00577058"/>
    <w:rsid w:val="00577D8A"/>
    <w:rsid w:val="00581536"/>
    <w:rsid w:val="00584F4C"/>
    <w:rsid w:val="00587353"/>
    <w:rsid w:val="00587F00"/>
    <w:rsid w:val="0059367F"/>
    <w:rsid w:val="005C06DF"/>
    <w:rsid w:val="005C1020"/>
    <w:rsid w:val="005C1B52"/>
    <w:rsid w:val="005C61CB"/>
    <w:rsid w:val="005C6D6A"/>
    <w:rsid w:val="005D160B"/>
    <w:rsid w:val="005D7454"/>
    <w:rsid w:val="005E1091"/>
    <w:rsid w:val="005E1E15"/>
    <w:rsid w:val="005E5D5B"/>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5CF1"/>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8770C"/>
    <w:rsid w:val="00693290"/>
    <w:rsid w:val="00695E61"/>
    <w:rsid w:val="00696149"/>
    <w:rsid w:val="006963F9"/>
    <w:rsid w:val="006A07EF"/>
    <w:rsid w:val="006A1135"/>
    <w:rsid w:val="006A1A89"/>
    <w:rsid w:val="006A34DE"/>
    <w:rsid w:val="006A6CD7"/>
    <w:rsid w:val="006B05BF"/>
    <w:rsid w:val="006B3831"/>
    <w:rsid w:val="006B3F8F"/>
    <w:rsid w:val="006B49F0"/>
    <w:rsid w:val="006B56DA"/>
    <w:rsid w:val="006B5888"/>
    <w:rsid w:val="006C5F83"/>
    <w:rsid w:val="006D04BD"/>
    <w:rsid w:val="006D10F8"/>
    <w:rsid w:val="006D3950"/>
    <w:rsid w:val="006D6728"/>
    <w:rsid w:val="006D7D1D"/>
    <w:rsid w:val="006D7E38"/>
    <w:rsid w:val="006E0378"/>
    <w:rsid w:val="006E17DE"/>
    <w:rsid w:val="006E2FFE"/>
    <w:rsid w:val="006E3A2B"/>
    <w:rsid w:val="006E4099"/>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174F"/>
    <w:rsid w:val="0073468B"/>
    <w:rsid w:val="0073482F"/>
    <w:rsid w:val="007367F4"/>
    <w:rsid w:val="00740F24"/>
    <w:rsid w:val="00745483"/>
    <w:rsid w:val="00751F9A"/>
    <w:rsid w:val="00754F0B"/>
    <w:rsid w:val="00755485"/>
    <w:rsid w:val="00755F6F"/>
    <w:rsid w:val="0076035C"/>
    <w:rsid w:val="00760B15"/>
    <w:rsid w:val="00760F61"/>
    <w:rsid w:val="0076179A"/>
    <w:rsid w:val="00764EC4"/>
    <w:rsid w:val="007653EA"/>
    <w:rsid w:val="00766B74"/>
    <w:rsid w:val="007708B8"/>
    <w:rsid w:val="00771DF4"/>
    <w:rsid w:val="00777EB9"/>
    <w:rsid w:val="00782FF2"/>
    <w:rsid w:val="00783D9B"/>
    <w:rsid w:val="0078774B"/>
    <w:rsid w:val="007913E6"/>
    <w:rsid w:val="007A4345"/>
    <w:rsid w:val="007B24FD"/>
    <w:rsid w:val="007C1E35"/>
    <w:rsid w:val="007C335A"/>
    <w:rsid w:val="007C42E6"/>
    <w:rsid w:val="007C6D90"/>
    <w:rsid w:val="007C79D2"/>
    <w:rsid w:val="007D400B"/>
    <w:rsid w:val="007D7B8B"/>
    <w:rsid w:val="007E2CA5"/>
    <w:rsid w:val="007E3A15"/>
    <w:rsid w:val="007E4896"/>
    <w:rsid w:val="007E5D64"/>
    <w:rsid w:val="007E66DD"/>
    <w:rsid w:val="007E7DC6"/>
    <w:rsid w:val="007F2182"/>
    <w:rsid w:val="007F693F"/>
    <w:rsid w:val="007F6B7C"/>
    <w:rsid w:val="008004D3"/>
    <w:rsid w:val="00800A15"/>
    <w:rsid w:val="00805256"/>
    <w:rsid w:val="00807B81"/>
    <w:rsid w:val="0081491D"/>
    <w:rsid w:val="0081603D"/>
    <w:rsid w:val="0081664E"/>
    <w:rsid w:val="00820DFA"/>
    <w:rsid w:val="00822557"/>
    <w:rsid w:val="00822688"/>
    <w:rsid w:val="00824228"/>
    <w:rsid w:val="00824931"/>
    <w:rsid w:val="00831C63"/>
    <w:rsid w:val="00832040"/>
    <w:rsid w:val="00834A7F"/>
    <w:rsid w:val="00837EBF"/>
    <w:rsid w:val="00840B24"/>
    <w:rsid w:val="008444F9"/>
    <w:rsid w:val="00850511"/>
    <w:rsid w:val="008517BF"/>
    <w:rsid w:val="008523FC"/>
    <w:rsid w:val="0085304E"/>
    <w:rsid w:val="008536A9"/>
    <w:rsid w:val="008545C1"/>
    <w:rsid w:val="00855486"/>
    <w:rsid w:val="00855DB4"/>
    <w:rsid w:val="00856DDE"/>
    <w:rsid w:val="00857F72"/>
    <w:rsid w:val="00860705"/>
    <w:rsid w:val="00861F76"/>
    <w:rsid w:val="00862DC5"/>
    <w:rsid w:val="00865B71"/>
    <w:rsid w:val="008702B4"/>
    <w:rsid w:val="00870C94"/>
    <w:rsid w:val="00870CC9"/>
    <w:rsid w:val="008819C5"/>
    <w:rsid w:val="008830CD"/>
    <w:rsid w:val="008856F8"/>
    <w:rsid w:val="00886681"/>
    <w:rsid w:val="008866CB"/>
    <w:rsid w:val="00897B98"/>
    <w:rsid w:val="008A2AFC"/>
    <w:rsid w:val="008A6395"/>
    <w:rsid w:val="008A648E"/>
    <w:rsid w:val="008B0135"/>
    <w:rsid w:val="008B2299"/>
    <w:rsid w:val="008B3525"/>
    <w:rsid w:val="008B7643"/>
    <w:rsid w:val="008C4506"/>
    <w:rsid w:val="008C6059"/>
    <w:rsid w:val="008D1DC8"/>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4C8"/>
    <w:rsid w:val="00910367"/>
    <w:rsid w:val="00912D24"/>
    <w:rsid w:val="00912E6E"/>
    <w:rsid w:val="009136ED"/>
    <w:rsid w:val="0091720A"/>
    <w:rsid w:val="00917A75"/>
    <w:rsid w:val="009207E3"/>
    <w:rsid w:val="009211B2"/>
    <w:rsid w:val="00921D8B"/>
    <w:rsid w:val="009225F3"/>
    <w:rsid w:val="00923B94"/>
    <w:rsid w:val="00924525"/>
    <w:rsid w:val="009279AC"/>
    <w:rsid w:val="00927E75"/>
    <w:rsid w:val="00930724"/>
    <w:rsid w:val="009310B2"/>
    <w:rsid w:val="00933172"/>
    <w:rsid w:val="00936CF9"/>
    <w:rsid w:val="00945975"/>
    <w:rsid w:val="00945C65"/>
    <w:rsid w:val="00950B5B"/>
    <w:rsid w:val="00956D90"/>
    <w:rsid w:val="00961682"/>
    <w:rsid w:val="00962AC6"/>
    <w:rsid w:val="00962D50"/>
    <w:rsid w:val="009634CA"/>
    <w:rsid w:val="00964BF7"/>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3A7"/>
    <w:rsid w:val="009C74D6"/>
    <w:rsid w:val="009C7A55"/>
    <w:rsid w:val="009C7C0C"/>
    <w:rsid w:val="009D0330"/>
    <w:rsid w:val="009D2666"/>
    <w:rsid w:val="009D5D22"/>
    <w:rsid w:val="009E16BA"/>
    <w:rsid w:val="009E375E"/>
    <w:rsid w:val="009E448A"/>
    <w:rsid w:val="009E6BE1"/>
    <w:rsid w:val="009F20DB"/>
    <w:rsid w:val="009F2E8B"/>
    <w:rsid w:val="009F6962"/>
    <w:rsid w:val="00A02CED"/>
    <w:rsid w:val="00A03564"/>
    <w:rsid w:val="00A037C6"/>
    <w:rsid w:val="00A06FFA"/>
    <w:rsid w:val="00A13E4A"/>
    <w:rsid w:val="00A22B86"/>
    <w:rsid w:val="00A2489E"/>
    <w:rsid w:val="00A262DC"/>
    <w:rsid w:val="00A3000D"/>
    <w:rsid w:val="00A31878"/>
    <w:rsid w:val="00A3503F"/>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53B"/>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1F5D"/>
    <w:rsid w:val="00AC7E6F"/>
    <w:rsid w:val="00AD038B"/>
    <w:rsid w:val="00AD41FF"/>
    <w:rsid w:val="00AD6C58"/>
    <w:rsid w:val="00AD74EC"/>
    <w:rsid w:val="00AE20CC"/>
    <w:rsid w:val="00AE40B5"/>
    <w:rsid w:val="00AE428A"/>
    <w:rsid w:val="00AF42AA"/>
    <w:rsid w:val="00AF480C"/>
    <w:rsid w:val="00AF7D4F"/>
    <w:rsid w:val="00B007EB"/>
    <w:rsid w:val="00B126EF"/>
    <w:rsid w:val="00B12D65"/>
    <w:rsid w:val="00B12E2F"/>
    <w:rsid w:val="00B137FF"/>
    <w:rsid w:val="00B165B0"/>
    <w:rsid w:val="00B17B66"/>
    <w:rsid w:val="00B2006F"/>
    <w:rsid w:val="00B22632"/>
    <w:rsid w:val="00B23E7A"/>
    <w:rsid w:val="00B247AD"/>
    <w:rsid w:val="00B249FF"/>
    <w:rsid w:val="00B30138"/>
    <w:rsid w:val="00B34BA8"/>
    <w:rsid w:val="00B35523"/>
    <w:rsid w:val="00B368FE"/>
    <w:rsid w:val="00B37564"/>
    <w:rsid w:val="00B40F06"/>
    <w:rsid w:val="00B42801"/>
    <w:rsid w:val="00B43755"/>
    <w:rsid w:val="00B4555A"/>
    <w:rsid w:val="00B50499"/>
    <w:rsid w:val="00B5064E"/>
    <w:rsid w:val="00B54F4E"/>
    <w:rsid w:val="00B56EF0"/>
    <w:rsid w:val="00B60A4E"/>
    <w:rsid w:val="00B61AE2"/>
    <w:rsid w:val="00B66573"/>
    <w:rsid w:val="00B6690A"/>
    <w:rsid w:val="00B67314"/>
    <w:rsid w:val="00B757F2"/>
    <w:rsid w:val="00B8501E"/>
    <w:rsid w:val="00B911CF"/>
    <w:rsid w:val="00B945A9"/>
    <w:rsid w:val="00B94DAE"/>
    <w:rsid w:val="00B95280"/>
    <w:rsid w:val="00B9589D"/>
    <w:rsid w:val="00BA04FB"/>
    <w:rsid w:val="00BA19ED"/>
    <w:rsid w:val="00BA2BD7"/>
    <w:rsid w:val="00BB4879"/>
    <w:rsid w:val="00BB741C"/>
    <w:rsid w:val="00BC1F54"/>
    <w:rsid w:val="00BC356F"/>
    <w:rsid w:val="00BD0BC8"/>
    <w:rsid w:val="00BD2181"/>
    <w:rsid w:val="00BD2843"/>
    <w:rsid w:val="00BD2B26"/>
    <w:rsid w:val="00BD2D00"/>
    <w:rsid w:val="00BD5EAF"/>
    <w:rsid w:val="00BE20F9"/>
    <w:rsid w:val="00BE2540"/>
    <w:rsid w:val="00BE5C1A"/>
    <w:rsid w:val="00BE7ED0"/>
    <w:rsid w:val="00BF09CC"/>
    <w:rsid w:val="00C017F6"/>
    <w:rsid w:val="00C10188"/>
    <w:rsid w:val="00C17CED"/>
    <w:rsid w:val="00C279D5"/>
    <w:rsid w:val="00C351B8"/>
    <w:rsid w:val="00C40959"/>
    <w:rsid w:val="00C437CE"/>
    <w:rsid w:val="00C43E68"/>
    <w:rsid w:val="00C500C5"/>
    <w:rsid w:val="00C537A3"/>
    <w:rsid w:val="00C5688B"/>
    <w:rsid w:val="00C63D8C"/>
    <w:rsid w:val="00C645F4"/>
    <w:rsid w:val="00C678CC"/>
    <w:rsid w:val="00C70245"/>
    <w:rsid w:val="00C71265"/>
    <w:rsid w:val="00C71E93"/>
    <w:rsid w:val="00C7439C"/>
    <w:rsid w:val="00C7548B"/>
    <w:rsid w:val="00C83BB8"/>
    <w:rsid w:val="00C8403A"/>
    <w:rsid w:val="00C87944"/>
    <w:rsid w:val="00C9290C"/>
    <w:rsid w:val="00C9372B"/>
    <w:rsid w:val="00C9434E"/>
    <w:rsid w:val="00CB06BF"/>
    <w:rsid w:val="00CB56BA"/>
    <w:rsid w:val="00CB6417"/>
    <w:rsid w:val="00CB765C"/>
    <w:rsid w:val="00CB7D58"/>
    <w:rsid w:val="00CC1740"/>
    <w:rsid w:val="00CC1D85"/>
    <w:rsid w:val="00CC318F"/>
    <w:rsid w:val="00CC31B8"/>
    <w:rsid w:val="00CC5E31"/>
    <w:rsid w:val="00CD080A"/>
    <w:rsid w:val="00CD1C4E"/>
    <w:rsid w:val="00CD2389"/>
    <w:rsid w:val="00CE0AF7"/>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267FD"/>
    <w:rsid w:val="00D27C6C"/>
    <w:rsid w:val="00D35686"/>
    <w:rsid w:val="00D4081F"/>
    <w:rsid w:val="00D464D9"/>
    <w:rsid w:val="00D471E2"/>
    <w:rsid w:val="00D54A29"/>
    <w:rsid w:val="00D564BF"/>
    <w:rsid w:val="00D617BC"/>
    <w:rsid w:val="00D70405"/>
    <w:rsid w:val="00D713E9"/>
    <w:rsid w:val="00D72A57"/>
    <w:rsid w:val="00D75A8B"/>
    <w:rsid w:val="00D7777E"/>
    <w:rsid w:val="00D77D60"/>
    <w:rsid w:val="00D8068E"/>
    <w:rsid w:val="00D834C3"/>
    <w:rsid w:val="00D84800"/>
    <w:rsid w:val="00D85CA6"/>
    <w:rsid w:val="00D979C7"/>
    <w:rsid w:val="00DA253B"/>
    <w:rsid w:val="00DA27A8"/>
    <w:rsid w:val="00DA421C"/>
    <w:rsid w:val="00DA4966"/>
    <w:rsid w:val="00DA70D9"/>
    <w:rsid w:val="00DA7234"/>
    <w:rsid w:val="00DB03EF"/>
    <w:rsid w:val="00DC654B"/>
    <w:rsid w:val="00DD1842"/>
    <w:rsid w:val="00DD18C5"/>
    <w:rsid w:val="00DD2023"/>
    <w:rsid w:val="00DD261B"/>
    <w:rsid w:val="00DD39BA"/>
    <w:rsid w:val="00DD42A4"/>
    <w:rsid w:val="00DD5276"/>
    <w:rsid w:val="00DD69BD"/>
    <w:rsid w:val="00DE5AA0"/>
    <w:rsid w:val="00DE632D"/>
    <w:rsid w:val="00DE7025"/>
    <w:rsid w:val="00DF083B"/>
    <w:rsid w:val="00DF3657"/>
    <w:rsid w:val="00DF4A9A"/>
    <w:rsid w:val="00DF5ACA"/>
    <w:rsid w:val="00E022AC"/>
    <w:rsid w:val="00E041C8"/>
    <w:rsid w:val="00E06AE9"/>
    <w:rsid w:val="00E13FF1"/>
    <w:rsid w:val="00E14164"/>
    <w:rsid w:val="00E21D22"/>
    <w:rsid w:val="00E235A7"/>
    <w:rsid w:val="00E25C5C"/>
    <w:rsid w:val="00E27071"/>
    <w:rsid w:val="00E277BA"/>
    <w:rsid w:val="00E3345B"/>
    <w:rsid w:val="00E41C6B"/>
    <w:rsid w:val="00E43C1E"/>
    <w:rsid w:val="00E4697E"/>
    <w:rsid w:val="00E56EB0"/>
    <w:rsid w:val="00E57E93"/>
    <w:rsid w:val="00E63CB1"/>
    <w:rsid w:val="00E648F0"/>
    <w:rsid w:val="00E67044"/>
    <w:rsid w:val="00E8050A"/>
    <w:rsid w:val="00E815D2"/>
    <w:rsid w:val="00E821A2"/>
    <w:rsid w:val="00E84E45"/>
    <w:rsid w:val="00E86437"/>
    <w:rsid w:val="00E872D7"/>
    <w:rsid w:val="00E87BA5"/>
    <w:rsid w:val="00E87F98"/>
    <w:rsid w:val="00E938E7"/>
    <w:rsid w:val="00E966E4"/>
    <w:rsid w:val="00E96706"/>
    <w:rsid w:val="00E9722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4919"/>
    <w:rsid w:val="00EF6119"/>
    <w:rsid w:val="00EF62C4"/>
    <w:rsid w:val="00EF7895"/>
    <w:rsid w:val="00F00CEB"/>
    <w:rsid w:val="00F020E7"/>
    <w:rsid w:val="00F02E63"/>
    <w:rsid w:val="00F06103"/>
    <w:rsid w:val="00F11AAA"/>
    <w:rsid w:val="00F1272C"/>
    <w:rsid w:val="00F13328"/>
    <w:rsid w:val="00F14F24"/>
    <w:rsid w:val="00F1580B"/>
    <w:rsid w:val="00F2437A"/>
    <w:rsid w:val="00F26A7D"/>
    <w:rsid w:val="00F27950"/>
    <w:rsid w:val="00F46D1F"/>
    <w:rsid w:val="00F55A20"/>
    <w:rsid w:val="00F61BC9"/>
    <w:rsid w:val="00F630C4"/>
    <w:rsid w:val="00F633C4"/>
    <w:rsid w:val="00F7288A"/>
    <w:rsid w:val="00F74E4F"/>
    <w:rsid w:val="00F76CCE"/>
    <w:rsid w:val="00F9549B"/>
    <w:rsid w:val="00FA02BD"/>
    <w:rsid w:val="00FA0A2F"/>
    <w:rsid w:val="00FA0A68"/>
    <w:rsid w:val="00FA19AC"/>
    <w:rsid w:val="00FA3D93"/>
    <w:rsid w:val="00FB0CB6"/>
    <w:rsid w:val="00FB417E"/>
    <w:rsid w:val="00FC42F7"/>
    <w:rsid w:val="00FC50B8"/>
    <w:rsid w:val="00FC7446"/>
    <w:rsid w:val="00FD1D2F"/>
    <w:rsid w:val="00FD2691"/>
    <w:rsid w:val="00FD3927"/>
    <w:rsid w:val="00FD436E"/>
    <w:rsid w:val="00FD48FB"/>
    <w:rsid w:val="00FE1859"/>
    <w:rsid w:val="00FE4D7E"/>
    <w:rsid w:val="00FE6ADB"/>
    <w:rsid w:val="00FF1218"/>
    <w:rsid w:val="00FF1372"/>
    <w:rsid w:val="00FF155E"/>
    <w:rsid w:val="00FF2EA3"/>
    <w:rsid w:val="00FF39DA"/>
    <w:rsid w:val="00FF468F"/>
    <w:rsid w:val="00FF4BD1"/>
    <w:rsid w:val="00FF51FB"/>
    <w:rsid w:val="00FF52E8"/>
    <w:rsid w:val="00FF5F76"/>
    <w:rsid w:val="00FF614C"/>
    <w:rsid w:val="00FF6DD0"/>
    <w:rsid w:val="0DD7D8C6"/>
    <w:rsid w:val="121CA7E8"/>
    <w:rsid w:val="249EBE09"/>
    <w:rsid w:val="282A76AA"/>
    <w:rsid w:val="2969C459"/>
    <w:rsid w:val="5D26ABF9"/>
    <w:rsid w:val="6407F2D5"/>
    <w:rsid w:val="6EDBA2F8"/>
    <w:rsid w:val="7E9C830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CE4934F8-A34C-499C-8D89-DEBF0060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OEFA-LF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Linh Zadow</dc:creator>
  <cp:keywords/>
  <cp:lastModifiedBy>Brigitte Basilio</cp:lastModifiedBy>
  <cp:revision>3</cp:revision>
  <cp:lastPrinted>2017-06-23T10:32:00Z</cp:lastPrinted>
  <dcterms:created xsi:type="dcterms:W3CDTF">2024-10-15T10:42:00Z</dcterms:created>
  <dcterms:modified xsi:type="dcterms:W3CDTF">2024-10-15T11:28:00Z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