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AF93" w14:textId="77777777" w:rsidR="00D75180" w:rsidRPr="00FD27F8" w:rsidRDefault="004F5751" w:rsidP="00D75180">
      <w:pPr>
        <w:pStyle w:val="Presseinformation"/>
      </w:pPr>
      <w:r w:rsidRPr="00FD27F8">
        <w:t>Medien</w:t>
      </w:r>
      <w:r w:rsidR="00D75180" w:rsidRPr="00FD27F8">
        <w:t>information</w:t>
      </w:r>
    </w:p>
    <w:p w14:paraId="48E84CFB" w14:textId="4C389EEC" w:rsidR="00A91331" w:rsidRPr="00FD27F8" w:rsidRDefault="00375A69" w:rsidP="00893C0C">
      <w:pPr>
        <w:pStyle w:val="PIInfoline"/>
      </w:pPr>
      <w:r>
        <w:t>News für</w:t>
      </w:r>
      <w:r w:rsidR="00A11456">
        <w:t xml:space="preserve"> </w:t>
      </w:r>
      <w:r>
        <w:t>n</w:t>
      </w:r>
      <w:r w:rsidR="00A11456">
        <w:t>iederl</w:t>
      </w:r>
      <w:r>
        <w:t>ä</w:t>
      </w:r>
      <w:r w:rsidR="00A11456">
        <w:t>nd</w:t>
      </w:r>
      <w:r>
        <w:t>ische Blechbearbeitungsbranche</w:t>
      </w:r>
    </w:p>
    <w:p w14:paraId="12DE03F7" w14:textId="08CB8217" w:rsidR="00D75180" w:rsidRPr="00FD27F8" w:rsidRDefault="00BC22DA" w:rsidP="00D75180">
      <w:pPr>
        <w:pStyle w:val="PIHeadline"/>
      </w:pPr>
      <w:r>
        <w:t xml:space="preserve">Schröder Group bedient niederländischen </w:t>
      </w:r>
      <w:r w:rsidR="00A11456">
        <w:t xml:space="preserve">Markt </w:t>
      </w:r>
      <w:r>
        <w:t>direkt</w:t>
      </w:r>
    </w:p>
    <w:p w14:paraId="4DFD4962" w14:textId="6A65472F" w:rsidR="00A11456" w:rsidRDefault="005D170E" w:rsidP="00A11456">
      <w:pPr>
        <w:pStyle w:val="PILead"/>
      </w:pPr>
      <w:r w:rsidRPr="00FD27F8">
        <w:t xml:space="preserve">Wessobrunn-Forst, </w:t>
      </w:r>
      <w:r w:rsidR="00B07AA0">
        <w:t>17</w:t>
      </w:r>
      <w:r w:rsidRPr="00FD27F8">
        <w:t xml:space="preserve">. </w:t>
      </w:r>
      <w:r w:rsidR="00B07AA0">
        <w:t>Oktober</w:t>
      </w:r>
      <w:r w:rsidRPr="00FD27F8">
        <w:t xml:space="preserve"> 20</w:t>
      </w:r>
      <w:r w:rsidR="00A8457A" w:rsidRPr="00FD27F8">
        <w:t>2</w:t>
      </w:r>
      <w:r w:rsidR="00FD27F8" w:rsidRPr="00FD27F8">
        <w:t>4</w:t>
      </w:r>
      <w:r w:rsidR="00F13663">
        <w:t xml:space="preserve"> –</w:t>
      </w:r>
      <w:r w:rsidRPr="00FD27F8">
        <w:t xml:space="preserve"> </w:t>
      </w:r>
      <w:r w:rsidR="00375A69" w:rsidRPr="0025750C">
        <w:t>Die Schröder Group hat seit</w:t>
      </w:r>
      <w:r w:rsidR="00F13663">
        <w:t> </w:t>
      </w:r>
      <w:r w:rsidR="00375A69" w:rsidRPr="0025750C">
        <w:t>dem</w:t>
      </w:r>
      <w:r w:rsidR="00F13663">
        <w:t> </w:t>
      </w:r>
      <w:r w:rsidR="00375A69" w:rsidRPr="0025750C">
        <w:t>1.</w:t>
      </w:r>
      <w:r w:rsidR="00F13663">
        <w:t> </w:t>
      </w:r>
      <w:r w:rsidR="00375A69" w:rsidRPr="0025750C">
        <w:t>Juli</w:t>
      </w:r>
      <w:r w:rsidR="00F13663">
        <w:t> </w:t>
      </w:r>
      <w:r w:rsidR="00375A69" w:rsidRPr="0025750C">
        <w:t xml:space="preserve">2024 alle neuen Vertriebsanfragen für </w:t>
      </w:r>
      <w:r w:rsidR="00AB4B2F">
        <w:t xml:space="preserve">ihre </w:t>
      </w:r>
      <w:r w:rsidR="00A11456">
        <w:t>Blechbearbeitung</w:t>
      </w:r>
      <w:r w:rsidR="00AB4B2F">
        <w:t xml:space="preserve">smaschinen </w:t>
      </w:r>
      <w:r w:rsidR="00A11456">
        <w:t xml:space="preserve">in den Niederlanden </w:t>
      </w:r>
      <w:r w:rsidR="0000133D">
        <w:t xml:space="preserve">direkt </w:t>
      </w:r>
      <w:r w:rsidR="00375A69">
        <w:t>übernommen</w:t>
      </w:r>
      <w:r w:rsidR="00AB4B2F" w:rsidRPr="0025750C">
        <w:t>.</w:t>
      </w:r>
      <w:r w:rsidR="00375A69" w:rsidRPr="0025750C">
        <w:t xml:space="preserve"> Rob </w:t>
      </w:r>
      <w:proofErr w:type="spellStart"/>
      <w:r w:rsidR="00375A69" w:rsidRPr="0025750C">
        <w:t>Pleiter</w:t>
      </w:r>
      <w:proofErr w:type="spellEnd"/>
      <w:r w:rsidR="00375A69" w:rsidRPr="0025750C">
        <w:t>, ein niederländischer Vertriebsmitarbeiter der Schröder Group und Experte für Blechbearbeitungsmaschine</w:t>
      </w:r>
      <w:r w:rsidR="0000133D" w:rsidRPr="0025750C">
        <w:t>n</w:t>
      </w:r>
      <w:r w:rsidR="00DF35C2">
        <w:t>,</w:t>
      </w:r>
      <w:r w:rsidR="00375A69" w:rsidRPr="0025750C">
        <w:t xml:space="preserve"> wird </w:t>
      </w:r>
      <w:r w:rsidR="0000133D" w:rsidRPr="0025750C">
        <w:t>Schröder auf dem niederländischen Markt unterstützen.</w:t>
      </w:r>
      <w:r w:rsidR="00375A69" w:rsidRPr="0025750C">
        <w:t xml:space="preserve"> </w:t>
      </w:r>
      <w:r w:rsidR="00227638" w:rsidRPr="0025750C">
        <w:t>Er bringt</w:t>
      </w:r>
      <w:r w:rsidR="00AB4B2F" w:rsidRPr="0025750C">
        <w:t xml:space="preserve"> </w:t>
      </w:r>
      <w:r w:rsidR="00BC22DA" w:rsidRPr="0025750C">
        <w:t xml:space="preserve">mehr als </w:t>
      </w:r>
      <w:r w:rsidR="00AB4B2F" w:rsidRPr="0025750C">
        <w:t xml:space="preserve">25 Jahre Erfahrung mit den Maschinen </w:t>
      </w:r>
      <w:r w:rsidR="00DF16EF" w:rsidRPr="0025750C">
        <w:t xml:space="preserve">zum Schwenkbiegen, Schneiden, Runden und Bördeln von Blechen </w:t>
      </w:r>
      <w:r w:rsidR="00227638" w:rsidRPr="0025750C">
        <w:t xml:space="preserve">mit </w:t>
      </w:r>
      <w:r w:rsidR="00AB4B2F" w:rsidRPr="0025750C">
        <w:t xml:space="preserve">und </w:t>
      </w:r>
      <w:r w:rsidR="00227638" w:rsidRPr="0025750C">
        <w:t xml:space="preserve">kennt </w:t>
      </w:r>
      <w:r w:rsidR="00BC22DA" w:rsidRPr="0025750C">
        <w:t xml:space="preserve">die </w:t>
      </w:r>
      <w:r w:rsidR="00AB4B2F" w:rsidRPr="0025750C">
        <w:t>Bedürfnisse der niederländischen Kunden</w:t>
      </w:r>
      <w:r w:rsidR="00227638">
        <w:t xml:space="preserve"> bestens</w:t>
      </w:r>
      <w:r w:rsidR="00AB4B2F">
        <w:t xml:space="preserve">. </w:t>
      </w:r>
      <w:r w:rsidR="00DF16EF">
        <w:t xml:space="preserve">Bei der Durchführung von Wartungsarbeiten arbeitet Schröder mit </w:t>
      </w:r>
      <w:r w:rsidR="0000133D">
        <w:t xml:space="preserve">erfahrenen Experten der </w:t>
      </w:r>
      <w:r w:rsidR="00B07AA0" w:rsidRPr="00B07AA0">
        <w:t xml:space="preserve">Jansen </w:t>
      </w:r>
      <w:proofErr w:type="spellStart"/>
      <w:r w:rsidR="00B07AA0" w:rsidRPr="00B07AA0">
        <w:t>machine</w:t>
      </w:r>
      <w:proofErr w:type="spellEnd"/>
      <w:r w:rsidR="00B07AA0" w:rsidRPr="00B07AA0">
        <w:t xml:space="preserve"> </w:t>
      </w:r>
      <w:proofErr w:type="spellStart"/>
      <w:r w:rsidR="00B07AA0" w:rsidRPr="00B07AA0">
        <w:t>service</w:t>
      </w:r>
      <w:proofErr w:type="spellEnd"/>
      <w:r w:rsidR="00B07AA0" w:rsidRPr="00B07AA0">
        <w:t xml:space="preserve"> B.V.</w:t>
      </w:r>
      <w:r w:rsidR="00DF16EF">
        <w:t xml:space="preserve"> zusammen.</w:t>
      </w:r>
    </w:p>
    <w:p w14:paraId="579E1CB0" w14:textId="1E655AC0" w:rsidR="00152565" w:rsidRPr="00152565" w:rsidRDefault="00DF16EF" w:rsidP="00152565">
      <w:pPr>
        <w:pStyle w:val="PILead"/>
        <w:rPr>
          <w:b w:val="0"/>
          <w:bCs w:val="0"/>
        </w:rPr>
      </w:pPr>
      <w:r w:rsidRPr="00152565">
        <w:rPr>
          <w:b w:val="0"/>
          <w:bCs w:val="0"/>
        </w:rPr>
        <w:t xml:space="preserve">„Ich freue mich, als Mitarbeiter der Schröder Group den niederländischen Markt direkt zu betreuen. </w:t>
      </w:r>
      <w:r w:rsidR="0000133D">
        <w:rPr>
          <w:b w:val="0"/>
          <w:bCs w:val="0"/>
        </w:rPr>
        <w:t>I</w:t>
      </w:r>
      <w:r w:rsidR="0000133D" w:rsidRPr="00A97D13">
        <w:rPr>
          <w:b w:val="0"/>
          <w:bCs w:val="0"/>
        </w:rPr>
        <w:t xml:space="preserve">n der Zusammenarbeit mit dem niederländischen Partner </w:t>
      </w:r>
      <w:r w:rsidR="00B07AA0" w:rsidRPr="00B07AA0">
        <w:rPr>
          <w:b w:val="0"/>
          <w:bCs w:val="0"/>
        </w:rPr>
        <w:t xml:space="preserve">Jansen </w:t>
      </w:r>
      <w:proofErr w:type="spellStart"/>
      <w:r w:rsidR="00B07AA0" w:rsidRPr="00B07AA0">
        <w:rPr>
          <w:b w:val="0"/>
          <w:bCs w:val="0"/>
        </w:rPr>
        <w:t>machine</w:t>
      </w:r>
      <w:proofErr w:type="spellEnd"/>
      <w:r w:rsidR="00B07AA0" w:rsidRPr="00B07AA0">
        <w:rPr>
          <w:b w:val="0"/>
          <w:bCs w:val="0"/>
        </w:rPr>
        <w:t xml:space="preserve"> </w:t>
      </w:r>
      <w:proofErr w:type="spellStart"/>
      <w:r w:rsidR="00B07AA0" w:rsidRPr="00B07AA0">
        <w:rPr>
          <w:b w:val="0"/>
          <w:bCs w:val="0"/>
        </w:rPr>
        <w:t>service</w:t>
      </w:r>
      <w:proofErr w:type="spellEnd"/>
      <w:r w:rsidR="00B07AA0" w:rsidRPr="00B07AA0">
        <w:rPr>
          <w:b w:val="0"/>
          <w:bCs w:val="0"/>
        </w:rPr>
        <w:t xml:space="preserve"> B.V.</w:t>
      </w:r>
      <w:r w:rsidR="00B07AA0">
        <w:rPr>
          <w:b w:val="0"/>
          <w:bCs w:val="0"/>
        </w:rPr>
        <w:t xml:space="preserve"> </w:t>
      </w:r>
      <w:r w:rsidR="0000133D" w:rsidRPr="00A97D13">
        <w:rPr>
          <w:b w:val="0"/>
          <w:bCs w:val="0"/>
        </w:rPr>
        <w:t xml:space="preserve">sehen wir eine große Chance für den gemeinsamen Erfolg. </w:t>
      </w:r>
      <w:r w:rsidR="0000133D">
        <w:rPr>
          <w:b w:val="0"/>
          <w:bCs w:val="0"/>
        </w:rPr>
        <w:t>Als</w:t>
      </w:r>
      <w:r w:rsidR="00152565" w:rsidRPr="00152565">
        <w:rPr>
          <w:b w:val="0"/>
          <w:bCs w:val="0"/>
        </w:rPr>
        <w:t xml:space="preserve"> Servicetechniker für Schröder-Kunden </w:t>
      </w:r>
      <w:r w:rsidR="0000133D">
        <w:rPr>
          <w:b w:val="0"/>
          <w:bCs w:val="0"/>
        </w:rPr>
        <w:t>verfügen sie</w:t>
      </w:r>
      <w:r w:rsidR="00152565" w:rsidRPr="00152565">
        <w:rPr>
          <w:b w:val="0"/>
          <w:bCs w:val="0"/>
        </w:rPr>
        <w:t xml:space="preserve"> über </w:t>
      </w:r>
      <w:r w:rsidR="00227638">
        <w:rPr>
          <w:b w:val="0"/>
          <w:bCs w:val="0"/>
        </w:rPr>
        <w:t>jahrzehntelange</w:t>
      </w:r>
      <w:r w:rsidR="00227638" w:rsidRPr="00152565">
        <w:rPr>
          <w:b w:val="0"/>
          <w:bCs w:val="0"/>
        </w:rPr>
        <w:t xml:space="preserve"> </w:t>
      </w:r>
      <w:r w:rsidR="00152565" w:rsidRPr="00152565">
        <w:rPr>
          <w:b w:val="0"/>
          <w:bCs w:val="0"/>
        </w:rPr>
        <w:t>Erfahrung mit der Installation, Einweisung und Wartung von Schröder</w:t>
      </w:r>
      <w:r w:rsidR="00B2211D">
        <w:rPr>
          <w:b w:val="0"/>
          <w:bCs w:val="0"/>
        </w:rPr>
        <w:t>-</w:t>
      </w:r>
      <w:r w:rsidR="00152565" w:rsidRPr="00152565">
        <w:rPr>
          <w:b w:val="0"/>
          <w:bCs w:val="0"/>
        </w:rPr>
        <w:t xml:space="preserve">Blechbearbeitungsmaschinen“, sagt Rob </w:t>
      </w:r>
      <w:proofErr w:type="spellStart"/>
      <w:r w:rsidR="00152565" w:rsidRPr="00152565">
        <w:rPr>
          <w:b w:val="0"/>
          <w:bCs w:val="0"/>
        </w:rPr>
        <w:t>Pleiter</w:t>
      </w:r>
      <w:proofErr w:type="spellEnd"/>
      <w:r w:rsidR="00152565" w:rsidRPr="00152565">
        <w:rPr>
          <w:b w:val="0"/>
          <w:bCs w:val="0"/>
        </w:rPr>
        <w:t>. „Ob Industriebetriebe, die ihre Blechbearbeitung automatisieren wollen</w:t>
      </w:r>
      <w:r w:rsidR="00227638">
        <w:rPr>
          <w:b w:val="0"/>
          <w:bCs w:val="0"/>
        </w:rPr>
        <w:t>,</w:t>
      </w:r>
      <w:r w:rsidR="00152565" w:rsidRPr="00152565">
        <w:rPr>
          <w:b w:val="0"/>
          <w:bCs w:val="0"/>
        </w:rPr>
        <w:t xml:space="preserve"> oder Handwerksbetriebe, die eine möglichst vielseitig einsetzbare Maschine suchen</w:t>
      </w:r>
      <w:r w:rsidR="00152565">
        <w:rPr>
          <w:b w:val="0"/>
          <w:bCs w:val="0"/>
        </w:rPr>
        <w:t xml:space="preserve"> </w:t>
      </w:r>
      <w:r w:rsidR="00227638">
        <w:rPr>
          <w:b w:val="0"/>
          <w:bCs w:val="0"/>
        </w:rPr>
        <w:t xml:space="preserve">– </w:t>
      </w:r>
      <w:r w:rsidR="00152565">
        <w:rPr>
          <w:b w:val="0"/>
          <w:bCs w:val="0"/>
        </w:rPr>
        <w:t xml:space="preserve">wer mit Blech arbeitet, ist </w:t>
      </w:r>
      <w:r w:rsidR="00152565" w:rsidRPr="00152565">
        <w:rPr>
          <w:b w:val="0"/>
          <w:bCs w:val="0"/>
        </w:rPr>
        <w:t>mit Schröder-Maschinen gut beraten, de</w:t>
      </w:r>
      <w:r w:rsidR="00152565">
        <w:rPr>
          <w:b w:val="0"/>
          <w:bCs w:val="0"/>
        </w:rPr>
        <w:t>n</w:t>
      </w:r>
      <w:r w:rsidR="00152565" w:rsidRPr="00152565">
        <w:rPr>
          <w:b w:val="0"/>
          <w:bCs w:val="0"/>
        </w:rPr>
        <w:t xml:space="preserve">n </w:t>
      </w:r>
      <w:r w:rsidR="00227638">
        <w:rPr>
          <w:b w:val="0"/>
          <w:bCs w:val="0"/>
        </w:rPr>
        <w:t>sie</w:t>
      </w:r>
      <w:r w:rsidR="00227638" w:rsidRPr="00152565">
        <w:rPr>
          <w:b w:val="0"/>
          <w:bCs w:val="0"/>
        </w:rPr>
        <w:t xml:space="preserve"> </w:t>
      </w:r>
      <w:r w:rsidR="00152565" w:rsidRPr="00152565">
        <w:rPr>
          <w:b w:val="0"/>
          <w:bCs w:val="0"/>
        </w:rPr>
        <w:t>sind bekannt für ihre Zuverlässigkeit, Lebensdauer und Wartungsfreundlichkeit.“</w:t>
      </w:r>
    </w:p>
    <w:p w14:paraId="79CAE4C8" w14:textId="77777777" w:rsidR="001E12A4" w:rsidRPr="00FD27F8" w:rsidRDefault="001E12A4" w:rsidP="00D6553F">
      <w:pPr>
        <w:pBdr>
          <w:bottom w:val="single" w:sz="6" w:space="1" w:color="auto"/>
        </w:pBdr>
        <w:spacing w:after="120" w:line="280" w:lineRule="exact"/>
        <w:jc w:val="both"/>
        <w:rPr>
          <w:lang w:val="de-DE"/>
        </w:rPr>
      </w:pPr>
    </w:p>
    <w:p w14:paraId="77B7D15A" w14:textId="77777777" w:rsidR="00CB3AB5" w:rsidRPr="00FD27F8" w:rsidRDefault="00CB3AB5" w:rsidP="006761B1">
      <w:pPr>
        <w:spacing w:after="120" w:line="280" w:lineRule="exact"/>
        <w:jc w:val="both"/>
        <w:rPr>
          <w:b/>
          <w:bCs/>
          <w:sz w:val="18"/>
          <w:szCs w:val="18"/>
          <w:lang w:val="de-DE"/>
        </w:rPr>
      </w:pPr>
    </w:p>
    <w:p w14:paraId="61E75DE8" w14:textId="77777777" w:rsidR="00712BE8" w:rsidRPr="00FD27F8" w:rsidRDefault="00712BE8" w:rsidP="0003056D">
      <w:pPr>
        <w:spacing w:after="120" w:line="280" w:lineRule="exact"/>
        <w:rPr>
          <w:b/>
          <w:bCs/>
          <w:sz w:val="18"/>
          <w:szCs w:val="18"/>
          <w:lang w:val="de-DE"/>
        </w:rPr>
      </w:pPr>
      <w:r w:rsidRPr="00FD27F8">
        <w:rPr>
          <w:b/>
          <w:bCs/>
          <w:sz w:val="18"/>
          <w:szCs w:val="18"/>
          <w:lang w:val="de-DE"/>
        </w:rPr>
        <w:t>Verfügbares Bildmaterial</w:t>
      </w:r>
    </w:p>
    <w:p w14:paraId="54B3F60E" w14:textId="128AE235" w:rsidR="00A363DC" w:rsidRDefault="00712BE8" w:rsidP="008D042C">
      <w:pPr>
        <w:spacing w:after="120" w:line="280" w:lineRule="exact"/>
        <w:rPr>
          <w:rStyle w:val="Hyperlink"/>
          <w:sz w:val="18"/>
          <w:szCs w:val="18"/>
          <w:lang w:val="de-DE"/>
        </w:rPr>
      </w:pPr>
      <w:r w:rsidRPr="00FD27F8">
        <w:rPr>
          <w:bCs/>
          <w:sz w:val="18"/>
          <w:szCs w:val="18"/>
          <w:lang w:val="de-DE"/>
        </w:rPr>
        <w:t>Folgendes Bildmaterial steht druckfähig im Internet zum Download bereit:</w:t>
      </w:r>
      <w:r w:rsidR="0003056D" w:rsidRPr="00FD27F8">
        <w:rPr>
          <w:bCs/>
          <w:sz w:val="18"/>
          <w:szCs w:val="18"/>
          <w:lang w:val="de-DE"/>
        </w:rPr>
        <w:br/>
      </w:r>
      <w:hyperlink r:id="rId8" w:history="1">
        <w:r w:rsidR="00992C72" w:rsidRPr="00FD27F8">
          <w:rPr>
            <w:rStyle w:val="Hyperlink"/>
            <w:sz w:val="18"/>
            <w:szCs w:val="18"/>
            <w:lang w:val="de-DE"/>
          </w:rPr>
          <w:t>https://kk.htcm.de/press-releases/schroeder/</w:t>
        </w:r>
      </w:hyperlink>
    </w:p>
    <w:p w14:paraId="09A9C2F6" w14:textId="50A901DA" w:rsidR="00F13663" w:rsidRPr="00F13663" w:rsidRDefault="00F13663">
      <w:pPr>
        <w:overflowPunct/>
        <w:autoSpaceDE/>
        <w:autoSpaceDN/>
        <w:adjustRightInd/>
        <w:textAlignment w:val="auto"/>
        <w:rPr>
          <w:rStyle w:val="Hyperlink"/>
          <w:color w:val="auto"/>
        </w:rPr>
      </w:pPr>
      <w:r>
        <w:rPr>
          <w:rStyle w:val="Hyperlink"/>
        </w:rPr>
        <w:br w:type="page"/>
      </w:r>
    </w:p>
    <w:p w14:paraId="7EB8E1A8" w14:textId="77777777" w:rsidR="00F13663" w:rsidRPr="00FD27F8" w:rsidRDefault="00F13663" w:rsidP="008D042C">
      <w:pPr>
        <w:spacing w:after="120" w:line="280" w:lineRule="exact"/>
        <w:rPr>
          <w:bCs/>
          <w:sz w:val="18"/>
          <w:szCs w:val="1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tblGrid>
      <w:tr w:rsidR="00152565" w:rsidRPr="00FD27F8" w14:paraId="6F14225F" w14:textId="77777777" w:rsidTr="00F13663">
        <w:tc>
          <w:tcPr>
            <w:tcW w:w="3823" w:type="dxa"/>
          </w:tcPr>
          <w:p w14:paraId="696369E6" w14:textId="6FE6A1CB" w:rsidR="00152565" w:rsidRPr="00FD27F8" w:rsidRDefault="00B07AA0" w:rsidP="007B1B47">
            <w:pPr>
              <w:spacing w:after="120" w:line="280" w:lineRule="exact"/>
              <w:jc w:val="both"/>
              <w:rPr>
                <w:bCs/>
                <w:sz w:val="16"/>
                <w:szCs w:val="16"/>
                <w:lang w:val="de-DE"/>
              </w:rPr>
            </w:pPr>
            <w:r>
              <w:rPr>
                <w:noProof/>
              </w:rPr>
              <w:drawing>
                <wp:anchor distT="0" distB="0" distL="114300" distR="114300" simplePos="0" relativeHeight="251658240" behindDoc="0" locked="0" layoutInCell="1" allowOverlap="1" wp14:anchorId="637C36C4" wp14:editId="09431134">
                  <wp:simplePos x="0" y="0"/>
                  <wp:positionH relativeFrom="column">
                    <wp:posOffset>-20320</wp:posOffset>
                  </wp:positionH>
                  <wp:positionV relativeFrom="paragraph">
                    <wp:posOffset>142875</wp:posOffset>
                  </wp:positionV>
                  <wp:extent cx="2295000" cy="1836000"/>
                  <wp:effectExtent l="0" t="0" r="0" b="0"/>
                  <wp:wrapSquare wrapText="bothSides"/>
                  <wp:docPr id="121044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95000" cy="18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565" w:rsidRPr="00FD27F8">
              <w:rPr>
                <w:bCs/>
                <w:sz w:val="16"/>
                <w:szCs w:val="16"/>
                <w:lang w:val="de-DE"/>
              </w:rPr>
              <w:t>Bildquelle: Schröder Group</w:t>
            </w:r>
          </w:p>
          <w:p w14:paraId="25E283BC" w14:textId="32C48C46" w:rsidR="00152565" w:rsidRPr="00F13663" w:rsidRDefault="00152565" w:rsidP="00625426">
            <w:pPr>
              <w:pStyle w:val="PILead"/>
              <w:spacing w:after="0" w:line="240" w:lineRule="auto"/>
              <w:jc w:val="left"/>
              <w:rPr>
                <w:b w:val="0"/>
                <w:bCs w:val="0"/>
                <w:sz w:val="18"/>
                <w:szCs w:val="18"/>
              </w:rPr>
            </w:pPr>
            <w:r w:rsidRPr="00F13663">
              <w:rPr>
                <w:sz w:val="18"/>
                <w:szCs w:val="18"/>
              </w:rPr>
              <w:t xml:space="preserve">Rob </w:t>
            </w:r>
            <w:proofErr w:type="spellStart"/>
            <w:r w:rsidRPr="00F13663">
              <w:rPr>
                <w:sz w:val="18"/>
                <w:szCs w:val="18"/>
              </w:rPr>
              <w:t>Pleiter</w:t>
            </w:r>
            <w:proofErr w:type="spellEnd"/>
            <w:r w:rsidRPr="00F13663">
              <w:rPr>
                <w:sz w:val="18"/>
                <w:szCs w:val="18"/>
              </w:rPr>
              <w:t>, Vertrieb Niederlande bei Schröder Group</w:t>
            </w:r>
            <w:r w:rsidRPr="00F13663">
              <w:rPr>
                <w:sz w:val="18"/>
                <w:szCs w:val="18"/>
              </w:rPr>
              <w:br/>
            </w:r>
          </w:p>
        </w:tc>
      </w:tr>
    </w:tbl>
    <w:p w14:paraId="72777CF0" w14:textId="77777777" w:rsidR="00A31A49" w:rsidRPr="00FD27F8" w:rsidRDefault="00A31A49" w:rsidP="00712BE8">
      <w:pPr>
        <w:spacing w:after="120" w:line="280" w:lineRule="exact"/>
        <w:jc w:val="both"/>
        <w:rPr>
          <w:b/>
          <w:bCs/>
          <w:sz w:val="18"/>
          <w:szCs w:val="18"/>
          <w:lang w:val="de-DE"/>
        </w:rPr>
      </w:pPr>
    </w:p>
    <w:p w14:paraId="5EBBDE23"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Über Schröder Group</w:t>
      </w:r>
    </w:p>
    <w:p w14:paraId="6845DD0C"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FD27F8" w:rsidRDefault="00014023" w:rsidP="00014023">
      <w:pPr>
        <w:spacing w:after="120" w:line="280" w:lineRule="exact"/>
        <w:jc w:val="both"/>
        <w:rPr>
          <w:bCs/>
          <w:sz w:val="18"/>
          <w:szCs w:val="18"/>
          <w:lang w:val="de-DE"/>
        </w:rPr>
      </w:pPr>
      <w:r w:rsidRPr="00FD27F8">
        <w:rPr>
          <w:bCs/>
          <w:sz w:val="18"/>
          <w:szCs w:val="18"/>
          <w:lang w:val="de-DE"/>
        </w:rPr>
        <w:t xml:space="preserve">Weitere Informationen finden Sie unter </w:t>
      </w:r>
      <w:hyperlink r:id="rId10" w:history="1">
        <w:r w:rsidRPr="00FD27F8">
          <w:rPr>
            <w:rStyle w:val="Hyperlink"/>
            <w:bCs/>
            <w:sz w:val="18"/>
            <w:szCs w:val="18"/>
            <w:lang w:val="de-DE"/>
          </w:rPr>
          <w:t>www.schroedergroup.</w:t>
        </w:r>
      </w:hyperlink>
      <w:r w:rsidRPr="00FD27F8">
        <w:rPr>
          <w:rStyle w:val="Hyperlink"/>
          <w:sz w:val="18"/>
          <w:szCs w:val="18"/>
          <w:lang w:val="de-DE"/>
        </w:rPr>
        <w:t>eu</w:t>
      </w:r>
      <w:r w:rsidRPr="00FD27F8">
        <w:rPr>
          <w:bCs/>
          <w:sz w:val="18"/>
          <w:szCs w:val="18"/>
          <w:lang w:val="de-DE"/>
        </w:rPr>
        <w:t>.</w:t>
      </w:r>
    </w:p>
    <w:p w14:paraId="436669E2" w14:textId="748BDB12" w:rsidR="00F13663" w:rsidRDefault="00F13663">
      <w:pPr>
        <w:overflowPunct/>
        <w:autoSpaceDE/>
        <w:autoSpaceDN/>
        <w:adjustRightInd/>
        <w:textAlignment w:val="auto"/>
        <w:rPr>
          <w:bCs/>
          <w:sz w:val="18"/>
          <w:szCs w:val="18"/>
          <w:lang w:val="de-DE"/>
        </w:rPr>
      </w:pPr>
      <w:r>
        <w:rPr>
          <w:bCs/>
          <w:sz w:val="18"/>
          <w:szCs w:val="18"/>
          <w:lang w:val="de-DE"/>
        </w:rPr>
        <w:br w:type="page"/>
      </w:r>
    </w:p>
    <w:p w14:paraId="34604317" w14:textId="77777777" w:rsidR="00014023" w:rsidRPr="00FD27F8" w:rsidRDefault="00014023" w:rsidP="00014023">
      <w:pPr>
        <w:spacing w:after="120" w:line="280" w:lineRule="exact"/>
        <w:jc w:val="both"/>
        <w:rPr>
          <w:bCs/>
          <w:sz w:val="18"/>
          <w:szCs w:val="18"/>
          <w:lang w:val="de-DE"/>
        </w:rPr>
      </w:pPr>
    </w:p>
    <w:p w14:paraId="4AF8E542"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Pressekontakt:</w:t>
      </w:r>
    </w:p>
    <w:p w14:paraId="497FECDE" w14:textId="77777777" w:rsidR="00014023" w:rsidRPr="00FD27F8" w:rsidRDefault="00014023" w:rsidP="00014023">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4BAEDCF6" w14:textId="77777777" w:rsidR="00014023" w:rsidRPr="00FD27F8" w:rsidRDefault="00014023" w:rsidP="00014023">
      <w:pPr>
        <w:spacing w:after="120" w:line="280" w:lineRule="exact"/>
        <w:rPr>
          <w:bCs/>
          <w:sz w:val="18"/>
          <w:szCs w:val="18"/>
          <w:lang w:val="de-DE"/>
        </w:rPr>
      </w:pPr>
    </w:p>
    <w:p w14:paraId="0E5F9AD1" w14:textId="77777777" w:rsidR="00014023" w:rsidRPr="00FD27F8" w:rsidRDefault="00014023" w:rsidP="00014023">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r>
      <w:proofErr w:type="spellStart"/>
      <w:r w:rsidRPr="00FD27F8">
        <w:rPr>
          <w:bCs/>
          <w:sz w:val="18"/>
          <w:szCs w:val="18"/>
          <w:lang w:val="de-DE"/>
        </w:rPr>
        <w:t>Brunhamstraße</w:t>
      </w:r>
      <w:proofErr w:type="spellEnd"/>
      <w:r w:rsidRPr="00FD27F8">
        <w:rPr>
          <w:bCs/>
          <w:sz w:val="18"/>
          <w:szCs w:val="18"/>
          <w:lang w:val="de-DE"/>
        </w:rPr>
        <w:t xml:space="preserv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04C3086A" w14:textId="77777777" w:rsidR="00014023" w:rsidRPr="00FD27F8" w:rsidRDefault="00014023" w:rsidP="00014023">
      <w:pPr>
        <w:spacing w:after="120" w:line="280" w:lineRule="exact"/>
        <w:jc w:val="both"/>
        <w:rPr>
          <w:lang w:val="de-DE"/>
        </w:rPr>
      </w:pPr>
    </w:p>
    <w:p w14:paraId="7BB095FA" w14:textId="77777777" w:rsidR="00EA524F" w:rsidRPr="00FD27F8" w:rsidRDefault="00EA524F" w:rsidP="00014023">
      <w:pPr>
        <w:spacing w:after="120" w:line="280" w:lineRule="exact"/>
        <w:jc w:val="both"/>
        <w:rPr>
          <w:lang w:val="de-DE"/>
        </w:rPr>
      </w:pPr>
    </w:p>
    <w:sectPr w:rsidR="00EA524F" w:rsidRPr="00FD27F8">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63E1" w14:textId="77777777" w:rsidR="004E577E" w:rsidRDefault="004E577E">
      <w:r>
        <w:separator/>
      </w:r>
    </w:p>
  </w:endnote>
  <w:endnote w:type="continuationSeparator" w:id="0">
    <w:p w14:paraId="373036E3" w14:textId="77777777" w:rsidR="004E577E" w:rsidRDefault="004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00B3" w14:textId="462780FA" w:rsidR="006860E3" w:rsidRPr="00BC22DA" w:rsidRDefault="00B610AB" w:rsidP="00BC0944">
    <w:pPr>
      <w:pStyle w:val="Fuzeile"/>
      <w:rPr>
        <w:sz w:val="16"/>
        <w:szCs w:val="16"/>
        <w:lang w:val="de-DE"/>
      </w:rPr>
    </w:pPr>
    <w:r>
      <w:rPr>
        <w:sz w:val="16"/>
        <w:szCs w:val="16"/>
        <w:lang w:val="en-US"/>
      </w:rPr>
      <w:fldChar w:fldCharType="begin"/>
    </w:r>
    <w:r w:rsidRPr="00BC22DA">
      <w:rPr>
        <w:sz w:val="16"/>
        <w:szCs w:val="16"/>
        <w:lang w:val="de-DE"/>
      </w:rPr>
      <w:instrText xml:space="preserve"> FILENAME   \* MERGEFORMAT </w:instrText>
    </w:r>
    <w:r>
      <w:rPr>
        <w:sz w:val="16"/>
        <w:szCs w:val="16"/>
        <w:lang w:val="en-US"/>
      </w:rPr>
      <w:fldChar w:fldCharType="separate"/>
    </w:r>
    <w:r w:rsidR="00B07AA0">
      <w:rPr>
        <w:noProof/>
        <w:sz w:val="16"/>
        <w:szCs w:val="16"/>
        <w:lang w:val="de-DE"/>
      </w:rPr>
      <w:t>HSM1PI362.docx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30CE" w14:textId="77777777" w:rsidR="004E577E" w:rsidRDefault="004E577E">
      <w:r>
        <w:separator/>
      </w:r>
    </w:p>
  </w:footnote>
  <w:footnote w:type="continuationSeparator" w:id="0">
    <w:p w14:paraId="6354F7B8" w14:textId="77777777" w:rsidR="004E577E" w:rsidRDefault="004E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DE60" w14:textId="1D620167" w:rsidR="006860E3" w:rsidRDefault="007910F8"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303C890A">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62067246">
    <w:abstractNumId w:val="0"/>
  </w:num>
  <w:num w:numId="2" w16cid:durableId="1947154729">
    <w:abstractNumId w:val="5"/>
  </w:num>
  <w:num w:numId="3" w16cid:durableId="318315145">
    <w:abstractNumId w:val="4"/>
  </w:num>
  <w:num w:numId="4" w16cid:durableId="1313023687">
    <w:abstractNumId w:val="2"/>
  </w:num>
  <w:num w:numId="5" w16cid:durableId="1609695550">
    <w:abstractNumId w:val="6"/>
  </w:num>
  <w:num w:numId="6" w16cid:durableId="1625110297">
    <w:abstractNumId w:val="1"/>
  </w:num>
  <w:num w:numId="7" w16cid:durableId="14597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0133D"/>
    <w:rsid w:val="00014023"/>
    <w:rsid w:val="00017172"/>
    <w:rsid w:val="00020000"/>
    <w:rsid w:val="00023BDC"/>
    <w:rsid w:val="000262F6"/>
    <w:rsid w:val="00027978"/>
    <w:rsid w:val="0003056D"/>
    <w:rsid w:val="00031B7D"/>
    <w:rsid w:val="0004148D"/>
    <w:rsid w:val="0004572B"/>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36457"/>
    <w:rsid w:val="00140132"/>
    <w:rsid w:val="001402CA"/>
    <w:rsid w:val="0014148E"/>
    <w:rsid w:val="00141879"/>
    <w:rsid w:val="001446E7"/>
    <w:rsid w:val="00150818"/>
    <w:rsid w:val="0015238C"/>
    <w:rsid w:val="00152565"/>
    <w:rsid w:val="001529DD"/>
    <w:rsid w:val="00154923"/>
    <w:rsid w:val="00154E54"/>
    <w:rsid w:val="001550AC"/>
    <w:rsid w:val="00157492"/>
    <w:rsid w:val="00171B1A"/>
    <w:rsid w:val="00173232"/>
    <w:rsid w:val="0017380E"/>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27638"/>
    <w:rsid w:val="002300E7"/>
    <w:rsid w:val="00240E93"/>
    <w:rsid w:val="0024261C"/>
    <w:rsid w:val="002434AF"/>
    <w:rsid w:val="00244F9C"/>
    <w:rsid w:val="00246C1C"/>
    <w:rsid w:val="002473F4"/>
    <w:rsid w:val="00251E40"/>
    <w:rsid w:val="0025468F"/>
    <w:rsid w:val="002551B4"/>
    <w:rsid w:val="00256906"/>
    <w:rsid w:val="00256DBD"/>
    <w:rsid w:val="0025750C"/>
    <w:rsid w:val="0026031C"/>
    <w:rsid w:val="002603C6"/>
    <w:rsid w:val="00263D24"/>
    <w:rsid w:val="00264F76"/>
    <w:rsid w:val="002714F2"/>
    <w:rsid w:val="00271E5A"/>
    <w:rsid w:val="0027340A"/>
    <w:rsid w:val="00273932"/>
    <w:rsid w:val="00274524"/>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175B7"/>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75A69"/>
    <w:rsid w:val="00381D6F"/>
    <w:rsid w:val="003903D6"/>
    <w:rsid w:val="00396196"/>
    <w:rsid w:val="0039731D"/>
    <w:rsid w:val="003A0FE9"/>
    <w:rsid w:val="003A138B"/>
    <w:rsid w:val="003A1FD9"/>
    <w:rsid w:val="003A6EBC"/>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577E"/>
    <w:rsid w:val="004E6694"/>
    <w:rsid w:val="004E7237"/>
    <w:rsid w:val="004F3258"/>
    <w:rsid w:val="004F5751"/>
    <w:rsid w:val="004F65A7"/>
    <w:rsid w:val="004F6643"/>
    <w:rsid w:val="005018A8"/>
    <w:rsid w:val="00503D20"/>
    <w:rsid w:val="005047B8"/>
    <w:rsid w:val="00506955"/>
    <w:rsid w:val="005133C0"/>
    <w:rsid w:val="00513CB1"/>
    <w:rsid w:val="00513F8F"/>
    <w:rsid w:val="0052030E"/>
    <w:rsid w:val="00522DB7"/>
    <w:rsid w:val="005232C1"/>
    <w:rsid w:val="00523809"/>
    <w:rsid w:val="005249B1"/>
    <w:rsid w:val="005416BB"/>
    <w:rsid w:val="00541D7E"/>
    <w:rsid w:val="00543F19"/>
    <w:rsid w:val="00544D15"/>
    <w:rsid w:val="00546BD7"/>
    <w:rsid w:val="00550528"/>
    <w:rsid w:val="00563C83"/>
    <w:rsid w:val="005645CA"/>
    <w:rsid w:val="00567104"/>
    <w:rsid w:val="005679DF"/>
    <w:rsid w:val="00567BF8"/>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0732"/>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39E5"/>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10F8"/>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67E0"/>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262C3"/>
    <w:rsid w:val="0083454C"/>
    <w:rsid w:val="00834EF8"/>
    <w:rsid w:val="008405A6"/>
    <w:rsid w:val="0084184D"/>
    <w:rsid w:val="008443CF"/>
    <w:rsid w:val="008452E7"/>
    <w:rsid w:val="008507C0"/>
    <w:rsid w:val="00850E63"/>
    <w:rsid w:val="00851758"/>
    <w:rsid w:val="00851BC9"/>
    <w:rsid w:val="00852F65"/>
    <w:rsid w:val="00852F87"/>
    <w:rsid w:val="008642A0"/>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1D14"/>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425"/>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1456"/>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2CD7"/>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97D13"/>
    <w:rsid w:val="00AA06D2"/>
    <w:rsid w:val="00AA17CF"/>
    <w:rsid w:val="00AA20E3"/>
    <w:rsid w:val="00AA75F7"/>
    <w:rsid w:val="00AB3AC9"/>
    <w:rsid w:val="00AB41B4"/>
    <w:rsid w:val="00AB4B2F"/>
    <w:rsid w:val="00AB4DDE"/>
    <w:rsid w:val="00AB7684"/>
    <w:rsid w:val="00AB7B94"/>
    <w:rsid w:val="00AC3038"/>
    <w:rsid w:val="00AC74EE"/>
    <w:rsid w:val="00AC7708"/>
    <w:rsid w:val="00AD58A7"/>
    <w:rsid w:val="00AD7030"/>
    <w:rsid w:val="00AD756C"/>
    <w:rsid w:val="00AD75AD"/>
    <w:rsid w:val="00AE0F82"/>
    <w:rsid w:val="00AE1850"/>
    <w:rsid w:val="00AE4E9A"/>
    <w:rsid w:val="00AF73C5"/>
    <w:rsid w:val="00B05302"/>
    <w:rsid w:val="00B064C6"/>
    <w:rsid w:val="00B07AA0"/>
    <w:rsid w:val="00B173DA"/>
    <w:rsid w:val="00B20D4F"/>
    <w:rsid w:val="00B2211D"/>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2DA"/>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6EF"/>
    <w:rsid w:val="00DF189B"/>
    <w:rsid w:val="00DF21AD"/>
    <w:rsid w:val="00DF258F"/>
    <w:rsid w:val="00DF33D3"/>
    <w:rsid w:val="00DF35C2"/>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138C"/>
    <w:rsid w:val="00EF57B3"/>
    <w:rsid w:val="00EF5B68"/>
    <w:rsid w:val="00EF73A8"/>
    <w:rsid w:val="00F026AE"/>
    <w:rsid w:val="00F058E1"/>
    <w:rsid w:val="00F06224"/>
    <w:rsid w:val="00F06521"/>
    <w:rsid w:val="00F07FD4"/>
    <w:rsid w:val="00F134A4"/>
    <w:rsid w:val="00F134BC"/>
    <w:rsid w:val="00F13663"/>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C22D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281234069">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532423369">
      <w:bodyDiv w:val="1"/>
      <w:marLeft w:val="0"/>
      <w:marRight w:val="0"/>
      <w:marTop w:val="0"/>
      <w:marBottom w:val="0"/>
      <w:divBdr>
        <w:top w:val="none" w:sz="0" w:space="0" w:color="auto"/>
        <w:left w:val="none" w:sz="0" w:space="0" w:color="auto"/>
        <w:bottom w:val="none" w:sz="0" w:space="0" w:color="auto"/>
        <w:right w:val="none" w:sz="0" w:space="0" w:color="auto"/>
      </w:divBdr>
    </w:div>
    <w:div w:id="552346718">
      <w:bodyDiv w:val="1"/>
      <w:marLeft w:val="0"/>
      <w:marRight w:val="0"/>
      <w:marTop w:val="0"/>
      <w:marBottom w:val="0"/>
      <w:divBdr>
        <w:top w:val="none" w:sz="0" w:space="0" w:color="auto"/>
        <w:left w:val="none" w:sz="0" w:space="0" w:color="auto"/>
        <w:bottom w:val="none" w:sz="0" w:space="0" w:color="auto"/>
        <w:right w:val="none" w:sz="0" w:space="0" w:color="auto"/>
      </w:divBdr>
    </w:div>
    <w:div w:id="616253847">
      <w:bodyDiv w:val="1"/>
      <w:marLeft w:val="0"/>
      <w:marRight w:val="0"/>
      <w:marTop w:val="0"/>
      <w:marBottom w:val="0"/>
      <w:divBdr>
        <w:top w:val="none" w:sz="0" w:space="0" w:color="auto"/>
        <w:left w:val="none" w:sz="0" w:space="0" w:color="auto"/>
        <w:bottom w:val="none" w:sz="0" w:space="0" w:color="auto"/>
        <w:right w:val="none" w:sz="0" w:space="0" w:color="auto"/>
      </w:divBdr>
    </w:div>
    <w:div w:id="750850734">
      <w:bodyDiv w:val="1"/>
      <w:marLeft w:val="0"/>
      <w:marRight w:val="0"/>
      <w:marTop w:val="0"/>
      <w:marBottom w:val="0"/>
      <w:divBdr>
        <w:top w:val="none" w:sz="0" w:space="0" w:color="auto"/>
        <w:left w:val="none" w:sz="0" w:space="0" w:color="auto"/>
        <w:bottom w:val="none" w:sz="0" w:space="0" w:color="auto"/>
        <w:right w:val="none" w:sz="0" w:space="0" w:color="auto"/>
      </w:divBdr>
    </w:div>
    <w:div w:id="837617682">
      <w:bodyDiv w:val="1"/>
      <w:marLeft w:val="0"/>
      <w:marRight w:val="0"/>
      <w:marTop w:val="0"/>
      <w:marBottom w:val="0"/>
      <w:divBdr>
        <w:top w:val="none" w:sz="0" w:space="0" w:color="auto"/>
        <w:left w:val="none" w:sz="0" w:space="0" w:color="auto"/>
        <w:bottom w:val="none" w:sz="0" w:space="0" w:color="auto"/>
        <w:right w:val="none" w:sz="0" w:space="0" w:color="auto"/>
      </w:divBdr>
    </w:div>
    <w:div w:id="859198853">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109743800">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14A98-F681-4F05-9B6F-52D39A09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3043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3444</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7</cp:revision>
  <cp:lastPrinted>2017-10-05T15:30:00Z</cp:lastPrinted>
  <dcterms:created xsi:type="dcterms:W3CDTF">2024-10-17T07:18:00Z</dcterms:created>
  <dcterms:modified xsi:type="dcterms:W3CDTF">2024-10-17T08:51:00Z</dcterms:modified>
</cp:coreProperties>
</file>