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DB14" w14:textId="4C6DE0FB" w:rsidR="003A6B30" w:rsidRPr="00CB55B2" w:rsidRDefault="00170001">
      <w:pPr>
        <w:pStyle w:val="PITitel"/>
        <w:rPr>
          <w:lang w:val="fr-FR"/>
        </w:rPr>
      </w:pPr>
      <w:r w:rsidRPr="00170001">
        <w:rPr>
          <w:lang w:val="fr-FR"/>
        </w:rPr>
        <w:t>COMMUNIQUÉ DE PRESSE</w:t>
      </w:r>
    </w:p>
    <w:p w14:paraId="673062B5" w14:textId="75A63DF7" w:rsidR="003A6B30" w:rsidRPr="00CB55B2" w:rsidRDefault="00622DDA">
      <w:pPr>
        <w:pStyle w:val="PISubhead"/>
        <w:rPr>
          <w:lang w:val="fr-FR"/>
        </w:rPr>
      </w:pPr>
      <w:r w:rsidRPr="00BE5786">
        <w:rPr>
          <w:i/>
          <w:iCs/>
          <w:noProof/>
          <w:lang w:val="nl-NL"/>
        </w:rPr>
        <mc:AlternateContent>
          <mc:Choice Requires="wps">
            <w:drawing>
              <wp:anchor distT="0" distB="0" distL="114300" distR="114300" simplePos="0" relativeHeight="251672576" behindDoc="0" locked="0" layoutInCell="1" allowOverlap="1" wp14:anchorId="33FEAE32" wp14:editId="0864EFAB">
                <wp:simplePos x="0" y="0"/>
                <wp:positionH relativeFrom="column">
                  <wp:posOffset>4585156</wp:posOffset>
                </wp:positionH>
                <wp:positionV relativeFrom="paragraph">
                  <wp:posOffset>211605</wp:posOffset>
                </wp:positionV>
                <wp:extent cx="1658620" cy="469900"/>
                <wp:effectExtent l="0" t="0" r="0" b="6350"/>
                <wp:wrapNone/>
                <wp:docPr id="964079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51A28" w14:textId="3BD0BED5" w:rsidR="00622DDA" w:rsidRDefault="00622DDA" w:rsidP="00622DDA">
                            <w:pPr>
                              <w:jc w:val="center"/>
                              <w:rPr>
                                <w:rFonts w:ascii="Arial" w:hAnsi="Arial" w:cs="Arial"/>
                                <w:b/>
                                <w:sz w:val="18"/>
                                <w:szCs w:val="18"/>
                                <w:lang w:val="en-US"/>
                              </w:rPr>
                            </w:pPr>
                            <w:r>
                              <w:rPr>
                                <w:rFonts w:ascii="Arial" w:hAnsi="Arial" w:cs="Arial"/>
                                <w:b/>
                                <w:bCs/>
                                <w:noProof/>
                                <w:sz w:val="18"/>
                                <w:szCs w:val="18"/>
                                <w:lang w:val="fr-FR"/>
                              </w:rPr>
                              <w:drawing>
                                <wp:inline distT="0" distB="0" distL="0" distR="0" wp14:anchorId="5235BE54" wp14:editId="77D48635">
                                  <wp:extent cx="1473835" cy="552587"/>
                                  <wp:effectExtent l="0" t="0" r="0" b="0"/>
                                  <wp:docPr id="835979265"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79265" name="Grafik 3" descr="Ein Bild, das Schrift, Text, Grafiken,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073" cy="557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EAE32" id="_x0000_t202" coordsize="21600,21600" o:spt="202" path="m,l,21600r21600,l21600,xe">
                <v:stroke joinstyle="miter"/>
                <v:path gradientshapeok="t" o:connecttype="rect"/>
              </v:shapetype>
              <v:shape id="Text Box 2" o:spid="_x0000_s1026" type="#_x0000_t202" style="position:absolute;margin-left:361.05pt;margin-top:16.65pt;width:130.6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" stroked="f">
                <v:textbox>
                  <w:txbxContent>
                    <w:p w14:paraId="16551A28" w14:textId="3BD0BED5" w:rsidR="00622DDA" w:rsidRDefault="00622DDA" w:rsidP="00622DDA">
                      <w:pPr>
                        <w:jc w:val="center"/>
                        <w:rPr>
                          <w:rFonts w:ascii="Arial" w:hAnsi="Arial" w:cs="Arial"/>
                          <w:b/>
                          <w:sz w:val="18"/>
                          <w:szCs w:val="18"/>
                          <w:lang w:val="en-US"/>
                        </w:rPr>
                      </w:pPr>
                      <w:r>
                        <w:rPr>
                          <w:rFonts w:ascii="Arial" w:hAnsi="Arial" w:cs="Arial"/>
                          <w:b/>
                          <w:bCs/>
                          <w:noProof/>
                          <w:sz w:val="18"/>
                          <w:szCs w:val="18"/>
                          <w:lang w:val="fr-FR"/>
                        </w:rPr>
                        <w:drawing>
                          <wp:inline distT="0" distB="0" distL="0" distR="0" wp14:anchorId="5235BE54" wp14:editId="77D48635">
                            <wp:extent cx="1473835" cy="552587"/>
                            <wp:effectExtent l="0" t="0" r="0" b="0"/>
                            <wp:docPr id="835979265" name="Grafik 3"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79265" name="Grafik 3" descr="Ein Bild, das Schrift, Text, Grafiken,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073" cy="557550"/>
                                    </a:xfrm>
                                    <a:prstGeom prst="rect">
                                      <a:avLst/>
                                    </a:prstGeom>
                                    <a:noFill/>
                                    <a:ln>
                                      <a:noFill/>
                                    </a:ln>
                                  </pic:spPr>
                                </pic:pic>
                              </a:graphicData>
                            </a:graphic>
                          </wp:inline>
                        </w:drawing>
                      </w:r>
                    </w:p>
                  </w:txbxContent>
                </v:textbox>
              </v:shape>
            </w:pict>
          </mc:Fallback>
        </mc:AlternateContent>
      </w:r>
      <w:r w:rsidRPr="00BE5786">
        <w:rPr>
          <w:lang w:val="fr-FR"/>
        </w:rPr>
        <w:t xml:space="preserve">OPEN MIND </w:t>
      </w:r>
      <w:r w:rsidR="00CB55B2" w:rsidRPr="00BE5786">
        <w:rPr>
          <w:lang w:val="fr-FR"/>
        </w:rPr>
        <w:t>au salon</w:t>
      </w:r>
      <w:r w:rsidRPr="00BE5786">
        <w:rPr>
          <w:lang w:val="fr-FR"/>
        </w:rPr>
        <w:t xml:space="preserve"> </w:t>
      </w:r>
      <w:r w:rsidR="00F72C4B" w:rsidRPr="00BE5786">
        <w:rPr>
          <w:lang w:val="fr-FR"/>
        </w:rPr>
        <w:t>SIANE</w:t>
      </w:r>
      <w:r w:rsidRPr="00BE5786">
        <w:rPr>
          <w:lang w:val="fr-FR"/>
        </w:rPr>
        <w:t xml:space="preserve"> 2024</w:t>
      </w:r>
    </w:p>
    <w:p w14:paraId="76563F07" w14:textId="5F87AB46" w:rsidR="00BE5786" w:rsidRPr="00CB55B2" w:rsidRDefault="00622DDA">
      <w:pPr>
        <w:pStyle w:val="PIHead"/>
        <w:rPr>
          <w:lang w:val="fr-FR"/>
        </w:rPr>
      </w:pPr>
      <w:r w:rsidRPr="00304697">
        <w:rPr>
          <w:i/>
          <w:iCs/>
          <w:noProof/>
          <w:lang w:val="nl-NL"/>
        </w:rPr>
        <mc:AlternateContent>
          <mc:Choice Requires="wps">
            <w:drawing>
              <wp:anchor distT="0" distB="0" distL="114300" distR="114300" simplePos="0" relativeHeight="251665408" behindDoc="0" locked="0" layoutInCell="1" allowOverlap="1" wp14:anchorId="30F099C3" wp14:editId="19ADC32C">
                <wp:simplePos x="0" y="0"/>
                <wp:positionH relativeFrom="column">
                  <wp:posOffset>4578985</wp:posOffset>
                </wp:positionH>
                <wp:positionV relativeFrom="paragraph">
                  <wp:posOffset>382905</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3BE32" w14:textId="0B5C106A" w:rsidR="003A6B30" w:rsidRDefault="00622DDA">
                            <w:pPr>
                              <w:jc w:val="center"/>
                              <w:rPr>
                                <w:rFonts w:ascii="Arial" w:hAnsi="Arial" w:cs="Arial"/>
                                <w:b/>
                                <w:bCs/>
                                <w:sz w:val="18"/>
                                <w:szCs w:val="18"/>
                                <w:lang w:val="fr-FR"/>
                              </w:rPr>
                            </w:pPr>
                            <w:r>
                              <w:rPr>
                                <w:rFonts w:ascii="Arial" w:hAnsi="Arial" w:cs="Arial"/>
                                <w:b/>
                                <w:bCs/>
                                <w:sz w:val="18"/>
                                <w:szCs w:val="18"/>
                                <w:lang w:val="fr-FR"/>
                              </w:rPr>
                              <w:t xml:space="preserve">Stand </w:t>
                            </w:r>
                            <w:r w:rsidRPr="00622DDA">
                              <w:rPr>
                                <w:rFonts w:ascii="Arial" w:hAnsi="Arial" w:cs="Arial"/>
                                <w:b/>
                                <w:bCs/>
                                <w:sz w:val="18"/>
                                <w:szCs w:val="18"/>
                                <w:lang w:val="fr-FR"/>
                              </w:rPr>
                              <w:t>G89</w:t>
                            </w:r>
                            <w:r w:rsidR="00FE3578">
                              <w:rPr>
                                <w:rFonts w:ascii="Arial" w:hAnsi="Arial" w:cs="Arial"/>
                                <w:b/>
                                <w:bCs/>
                                <w:sz w:val="18"/>
                                <w:szCs w:val="18"/>
                                <w:lang w:val="fr-FR"/>
                              </w:rPr>
                              <w:br/>
                            </w:r>
                            <w:r w:rsidR="00FE3578" w:rsidRPr="00FE3578">
                              <w:rPr>
                                <w:rFonts w:ascii="Arial" w:hAnsi="Arial" w:cs="Arial"/>
                                <w:b/>
                                <w:bCs/>
                                <w:sz w:val="18"/>
                                <w:szCs w:val="18"/>
                                <w:lang w:val="fr-FR"/>
                              </w:rPr>
                              <w:t>du 15 au 17 octobre 2024</w:t>
                            </w:r>
                          </w:p>
                          <w:p w14:paraId="3FFE0972" w14:textId="77777777" w:rsidR="00622DDA" w:rsidRPr="00622DDA" w:rsidRDefault="00622DDA">
                            <w:pPr>
                              <w:jc w:val="center"/>
                              <w:rPr>
                                <w:rFonts w:ascii="Arial" w:hAnsi="Arial" w:cs="Arial"/>
                                <w:b/>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99C3" id="_x0000_s1027" type="#_x0000_t202" style="position:absolute;margin-left:360.55pt;margin-top:30.15pt;width:130.6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" stroked="f">
                <v:textbox>
                  <w:txbxContent>
                    <w:p w14:paraId="0B73BE32" w14:textId="0B5C106A" w:rsidR="003A6B30" w:rsidRDefault="00622DDA">
                      <w:pPr>
                        <w:jc w:val="center"/>
                        <w:rPr>
                          <w:rFonts w:ascii="Arial" w:hAnsi="Arial" w:cs="Arial"/>
                          <w:b/>
                          <w:bCs/>
                          <w:sz w:val="18"/>
                          <w:szCs w:val="18"/>
                          <w:lang w:val="fr-FR"/>
                        </w:rPr>
                      </w:pPr>
                      <w:r>
                        <w:rPr>
                          <w:rFonts w:ascii="Arial" w:hAnsi="Arial" w:cs="Arial"/>
                          <w:b/>
                          <w:bCs/>
                          <w:sz w:val="18"/>
                          <w:szCs w:val="18"/>
                          <w:lang w:val="fr-FR"/>
                        </w:rPr>
                        <w:t xml:space="preserve">Stand </w:t>
                      </w:r>
                      <w:r w:rsidRPr="00622DDA">
                        <w:rPr>
                          <w:rFonts w:ascii="Arial" w:hAnsi="Arial" w:cs="Arial"/>
                          <w:b/>
                          <w:bCs/>
                          <w:sz w:val="18"/>
                          <w:szCs w:val="18"/>
                          <w:lang w:val="fr-FR"/>
                        </w:rPr>
                        <w:t>G89</w:t>
                      </w:r>
                      <w:r w:rsidR="00FE3578">
                        <w:rPr>
                          <w:rFonts w:ascii="Arial" w:hAnsi="Arial" w:cs="Arial"/>
                          <w:b/>
                          <w:bCs/>
                          <w:sz w:val="18"/>
                          <w:szCs w:val="18"/>
                          <w:lang w:val="fr-FR"/>
                        </w:rPr>
                        <w:br/>
                      </w:r>
                      <w:r w:rsidR="00FE3578" w:rsidRPr="00FE3578">
                        <w:rPr>
                          <w:rFonts w:ascii="Arial" w:hAnsi="Arial" w:cs="Arial"/>
                          <w:b/>
                          <w:bCs/>
                          <w:sz w:val="18"/>
                          <w:szCs w:val="18"/>
                          <w:lang w:val="fr-FR"/>
                        </w:rPr>
                        <w:t>du 15 au 17 octobre 2024</w:t>
                      </w:r>
                    </w:p>
                    <w:p w14:paraId="3FFE0972" w14:textId="77777777" w:rsidR="00622DDA" w:rsidRPr="00622DDA" w:rsidRDefault="00622DDA">
                      <w:pPr>
                        <w:jc w:val="center"/>
                        <w:rPr>
                          <w:rFonts w:ascii="Arial" w:hAnsi="Arial" w:cs="Arial"/>
                          <w:b/>
                          <w:sz w:val="18"/>
                          <w:szCs w:val="18"/>
                          <w:lang w:val="en-US"/>
                        </w:rPr>
                      </w:pPr>
                    </w:p>
                  </w:txbxContent>
                </v:textbox>
              </v:shape>
            </w:pict>
          </mc:Fallback>
        </mc:AlternateContent>
      </w:r>
      <w:r w:rsidR="001E5A7C" w:rsidRPr="00304697">
        <w:rPr>
          <w:i/>
          <w:iCs/>
          <w:lang w:val="fr-FR"/>
        </w:rPr>
        <w:t>hyper</w:t>
      </w:r>
      <w:r w:rsidR="001E5A7C" w:rsidRPr="00CB55B2">
        <w:rPr>
          <w:lang w:val="fr-FR"/>
        </w:rPr>
        <w:t xml:space="preserve">MILL : </w:t>
      </w:r>
      <w:r w:rsidR="00BE5786">
        <w:rPr>
          <w:lang w:val="fr-FR"/>
        </w:rPr>
        <w:t>t</w:t>
      </w:r>
      <w:r w:rsidR="009B28F0" w:rsidRPr="00CB55B2">
        <w:rPr>
          <w:lang w:val="fr-FR"/>
        </w:rPr>
        <w:t xml:space="preserve">echnologies </w:t>
      </w:r>
      <w:r w:rsidR="007B0E57" w:rsidRPr="00CB55B2">
        <w:rPr>
          <w:lang w:val="fr-FR"/>
        </w:rPr>
        <w:t xml:space="preserve">CAO/FAO </w:t>
      </w:r>
      <w:r w:rsidR="001E5A7C" w:rsidRPr="00F973FE">
        <w:rPr>
          <w:lang w:val="fr-FR"/>
        </w:rPr>
        <w:t>pour l'optimisation de l'usinage</w:t>
      </w:r>
      <w:r w:rsidR="00BE5786" w:rsidRPr="00F973FE">
        <w:rPr>
          <w:lang w:val="fr-FR"/>
        </w:rPr>
        <w:t xml:space="preserve">, notamment </w:t>
      </w:r>
      <w:r w:rsidR="00A44763" w:rsidRPr="00F973FE">
        <w:rPr>
          <w:lang w:val="fr-FR"/>
        </w:rPr>
        <w:t>dans</w:t>
      </w:r>
      <w:r w:rsidR="00BE5786" w:rsidRPr="00F973FE">
        <w:rPr>
          <w:lang w:val="fr-FR"/>
        </w:rPr>
        <w:t xml:space="preserve"> le secteur aéronautique</w:t>
      </w:r>
    </w:p>
    <w:p w14:paraId="48C2AD0E" w14:textId="0A605E4A" w:rsidR="003A6B30" w:rsidRPr="00395D0C" w:rsidRDefault="00622DDA">
      <w:pPr>
        <w:pStyle w:val="PILead"/>
        <w:rPr>
          <w:lang w:val="fr-FR"/>
        </w:rPr>
      </w:pPr>
      <w:r w:rsidRPr="00F973FE">
        <w:rPr>
          <w:color w:val="000000" w:themeColor="text1"/>
          <w:lang w:val="fr-FR"/>
        </w:rPr>
        <w:t>Wessling</w:t>
      </w:r>
      <w:r w:rsidR="00170001">
        <w:rPr>
          <w:color w:val="000000" w:themeColor="text1"/>
          <w:lang w:val="fr-FR"/>
        </w:rPr>
        <w:t xml:space="preserve"> (Allemagne)</w:t>
      </w:r>
      <w:r w:rsidR="00965A98" w:rsidRPr="00F973FE">
        <w:rPr>
          <w:color w:val="000000" w:themeColor="text1"/>
          <w:lang w:val="fr-FR"/>
        </w:rPr>
        <w:t xml:space="preserve">, </w:t>
      </w:r>
      <w:r w:rsidR="00FC1239" w:rsidRPr="00F973FE">
        <w:rPr>
          <w:color w:val="000000" w:themeColor="text1"/>
          <w:lang w:val="fr-FR"/>
        </w:rPr>
        <w:t xml:space="preserve">le </w:t>
      </w:r>
      <w:r w:rsidR="00CB55B2" w:rsidRPr="00F973FE">
        <w:rPr>
          <w:color w:val="000000" w:themeColor="text1"/>
          <w:lang w:val="fr-FR"/>
        </w:rPr>
        <w:t>17 septembre</w:t>
      </w:r>
      <w:r w:rsidR="00FC1239" w:rsidRPr="00F973FE">
        <w:rPr>
          <w:color w:val="000000" w:themeColor="text1"/>
          <w:lang w:val="fr-FR"/>
        </w:rPr>
        <w:t xml:space="preserve"> </w:t>
      </w:r>
      <w:r w:rsidR="00001312" w:rsidRPr="00F973FE">
        <w:rPr>
          <w:color w:val="000000" w:themeColor="text1"/>
          <w:lang w:val="fr-FR"/>
        </w:rPr>
        <w:t xml:space="preserve">2024 </w:t>
      </w:r>
      <w:r w:rsidR="009A10D7" w:rsidRPr="00F973FE">
        <w:rPr>
          <w:color w:val="000000" w:themeColor="text1"/>
          <w:lang w:val="fr-FR"/>
        </w:rPr>
        <w:t xml:space="preserve">- </w:t>
      </w:r>
      <w:r w:rsidR="005C65AB" w:rsidRPr="00F973FE">
        <w:rPr>
          <w:lang w:val="fr-FR"/>
        </w:rPr>
        <w:t xml:space="preserve">Partenaire de longue date de l’industrie aéronautique et spatiale, </w:t>
      </w:r>
      <w:r w:rsidR="00395D0C" w:rsidRPr="00F973FE">
        <w:rPr>
          <w:color w:val="000000" w:themeColor="text1"/>
          <w:lang w:val="fr-FR"/>
        </w:rPr>
        <w:t xml:space="preserve">OPEN </w:t>
      </w:r>
      <w:r w:rsidR="00395D0C" w:rsidRPr="00F973FE">
        <w:rPr>
          <w:lang w:val="fr-FR"/>
        </w:rPr>
        <w:t xml:space="preserve">MIND France exposera sur le stand G89 au salon SIANE de Toulouse, </w:t>
      </w:r>
      <w:r w:rsidR="00395D0C" w:rsidRPr="00F973FE">
        <w:rPr>
          <w:color w:val="000000" w:themeColor="text1"/>
          <w:lang w:val="fr-FR"/>
        </w:rPr>
        <w:t>du 15 au 17 octobre 2024.</w:t>
      </w:r>
      <w:r w:rsidR="00395D0C" w:rsidRPr="00F973FE">
        <w:rPr>
          <w:lang w:val="fr-FR"/>
        </w:rPr>
        <w:t xml:space="preserve"> L</w:t>
      </w:r>
      <w:r w:rsidR="002565C2" w:rsidRPr="00F973FE">
        <w:rPr>
          <w:lang w:val="fr-FR"/>
        </w:rPr>
        <w:t xml:space="preserve">e </w:t>
      </w:r>
      <w:r w:rsidR="00287B46" w:rsidRPr="00F973FE">
        <w:rPr>
          <w:lang w:val="fr-FR"/>
        </w:rPr>
        <w:t>concepteur</w:t>
      </w:r>
      <w:r w:rsidR="002565C2" w:rsidRPr="00F973FE">
        <w:rPr>
          <w:lang w:val="fr-FR"/>
        </w:rPr>
        <w:t xml:space="preserve"> de la suite CAO/FAO </w:t>
      </w:r>
      <w:r w:rsidR="002565C2" w:rsidRPr="00F973FE">
        <w:rPr>
          <w:i/>
          <w:iCs/>
          <w:lang w:val="fr-FR"/>
        </w:rPr>
        <w:t>hyper</w:t>
      </w:r>
      <w:r w:rsidR="002565C2" w:rsidRPr="00F973FE">
        <w:rPr>
          <w:lang w:val="fr-FR"/>
        </w:rPr>
        <w:t>MILL</w:t>
      </w:r>
      <w:r w:rsidR="0044642A" w:rsidRPr="00F973FE">
        <w:rPr>
          <w:lang w:val="fr-FR"/>
        </w:rPr>
        <w:t xml:space="preserve"> </w:t>
      </w:r>
      <w:r w:rsidR="002565C2" w:rsidRPr="00F973FE">
        <w:rPr>
          <w:lang w:val="fr-FR"/>
        </w:rPr>
        <w:t>présentera</w:t>
      </w:r>
      <w:r w:rsidR="00A44763" w:rsidRPr="00F973FE">
        <w:rPr>
          <w:lang w:val="fr-FR"/>
        </w:rPr>
        <w:t xml:space="preserve"> </w:t>
      </w:r>
      <w:r w:rsidR="005C65AB" w:rsidRPr="00F973FE">
        <w:rPr>
          <w:lang w:val="fr-FR"/>
        </w:rPr>
        <w:t>s</w:t>
      </w:r>
      <w:r w:rsidR="00A44763" w:rsidRPr="00F973FE">
        <w:rPr>
          <w:lang w:val="fr-FR"/>
        </w:rPr>
        <w:t xml:space="preserve">es solutions innovantes pour relever les défis de </w:t>
      </w:r>
      <w:r w:rsidR="005C65AB" w:rsidRPr="00F973FE">
        <w:rPr>
          <w:lang w:val="fr-FR"/>
        </w:rPr>
        <w:t xml:space="preserve">cette industrie de pointe. </w:t>
      </w:r>
      <w:r w:rsidR="00395D0C" w:rsidRPr="00F973FE">
        <w:rPr>
          <w:lang w:val="fr-FR"/>
        </w:rPr>
        <w:t>Par ailleurs, l</w:t>
      </w:r>
      <w:r w:rsidR="005C65AB" w:rsidRPr="00F973FE">
        <w:rPr>
          <w:lang w:val="fr-FR"/>
        </w:rPr>
        <w:t xml:space="preserve">es visiteurs pourront découvrir </w:t>
      </w:r>
      <w:r w:rsidR="00287B46" w:rsidRPr="00F973FE">
        <w:rPr>
          <w:lang w:val="fr-FR"/>
        </w:rPr>
        <w:t xml:space="preserve">de nouvelles </w:t>
      </w:r>
      <w:r w:rsidR="002565C2" w:rsidRPr="00F973FE">
        <w:rPr>
          <w:lang w:val="fr-FR"/>
        </w:rPr>
        <w:t>extensions de son logiciel</w:t>
      </w:r>
      <w:r w:rsidR="005C65AB" w:rsidRPr="00F973FE">
        <w:rPr>
          <w:lang w:val="fr-FR"/>
        </w:rPr>
        <w:t xml:space="preserve"> ainsi que</w:t>
      </w:r>
      <w:r w:rsidR="002565C2" w:rsidRPr="00F973FE">
        <w:rPr>
          <w:lang w:val="fr-FR"/>
        </w:rPr>
        <w:t xml:space="preserve"> </w:t>
      </w:r>
      <w:r w:rsidR="00266E23" w:rsidRPr="00F973FE">
        <w:rPr>
          <w:lang w:val="fr-FR"/>
        </w:rPr>
        <w:t xml:space="preserve">son </w:t>
      </w:r>
      <w:r w:rsidR="0044642A" w:rsidRPr="00F973FE">
        <w:rPr>
          <w:lang w:val="fr-FR"/>
        </w:rPr>
        <w:t>offre</w:t>
      </w:r>
      <w:r w:rsidR="00266E23" w:rsidRPr="00F973FE">
        <w:rPr>
          <w:lang w:val="fr-FR"/>
        </w:rPr>
        <w:t xml:space="preserve"> de services allant des formations pratiques aux </w:t>
      </w:r>
      <w:r w:rsidR="007B0E57" w:rsidRPr="00F973FE">
        <w:rPr>
          <w:lang w:val="fr-FR"/>
        </w:rPr>
        <w:t>concepts de</w:t>
      </w:r>
      <w:r w:rsidR="007B0E57" w:rsidRPr="00395D0C">
        <w:rPr>
          <w:lang w:val="fr-FR"/>
        </w:rPr>
        <w:t xml:space="preserve"> solutions pour l'optimisation des processus</w:t>
      </w:r>
      <w:r w:rsidR="00266E23" w:rsidRPr="00395D0C">
        <w:rPr>
          <w:lang w:val="fr-FR"/>
        </w:rPr>
        <w:t xml:space="preserve">. </w:t>
      </w:r>
      <w:r w:rsidR="00BE000C" w:rsidRPr="00395D0C">
        <w:rPr>
          <w:lang w:val="fr-FR"/>
        </w:rPr>
        <w:t>S</w:t>
      </w:r>
      <w:r w:rsidR="007B0E57" w:rsidRPr="00395D0C">
        <w:rPr>
          <w:lang w:val="fr-FR"/>
        </w:rPr>
        <w:t xml:space="preserve">ur </w:t>
      </w:r>
      <w:r w:rsidR="00F973FE">
        <w:rPr>
          <w:lang w:val="fr-FR"/>
        </w:rPr>
        <w:t>les</w:t>
      </w:r>
      <w:r w:rsidR="00BE000C" w:rsidRPr="00395D0C">
        <w:rPr>
          <w:lang w:val="fr-FR"/>
        </w:rPr>
        <w:t xml:space="preserve"> postes</w:t>
      </w:r>
      <w:r w:rsidR="00266E23" w:rsidRPr="00395D0C">
        <w:rPr>
          <w:lang w:val="fr-FR"/>
        </w:rPr>
        <w:t xml:space="preserve"> de travail</w:t>
      </w:r>
      <w:r w:rsidR="00CB55B2" w:rsidRPr="00395D0C">
        <w:rPr>
          <w:lang w:val="fr-FR"/>
        </w:rPr>
        <w:t>,</w:t>
      </w:r>
      <w:r w:rsidR="00266E23" w:rsidRPr="00395D0C">
        <w:rPr>
          <w:lang w:val="fr-FR"/>
        </w:rPr>
        <w:t xml:space="preserve"> </w:t>
      </w:r>
      <w:r w:rsidR="00BE000C" w:rsidRPr="00395D0C">
        <w:rPr>
          <w:lang w:val="fr-FR"/>
        </w:rPr>
        <w:t xml:space="preserve">ils verront </w:t>
      </w:r>
      <w:r w:rsidR="007B0E57" w:rsidRPr="00395D0C">
        <w:rPr>
          <w:lang w:val="fr-FR"/>
        </w:rPr>
        <w:t xml:space="preserve">comment </w:t>
      </w:r>
      <w:r w:rsidR="009E2E6A" w:rsidRPr="00395D0C">
        <w:rPr>
          <w:lang w:val="fr-FR"/>
        </w:rPr>
        <w:t xml:space="preserve">réaliser des environnements d'usinage numérisés en réseau </w:t>
      </w:r>
      <w:r w:rsidR="002228A5" w:rsidRPr="00395D0C">
        <w:rPr>
          <w:lang w:val="fr-FR"/>
        </w:rPr>
        <w:t xml:space="preserve">avec </w:t>
      </w:r>
      <w:r w:rsidR="007B0E57" w:rsidRPr="00395D0C">
        <w:rPr>
          <w:i/>
          <w:iCs/>
          <w:lang w:val="fr-FR"/>
        </w:rPr>
        <w:t>hyper</w:t>
      </w:r>
      <w:r w:rsidR="007B0E57" w:rsidRPr="00395D0C">
        <w:rPr>
          <w:lang w:val="fr-FR"/>
        </w:rPr>
        <w:t xml:space="preserve">MILL. </w:t>
      </w:r>
      <w:r w:rsidR="009323BF" w:rsidRPr="00395D0C">
        <w:rPr>
          <w:lang w:val="fr-FR"/>
        </w:rPr>
        <w:t xml:space="preserve">Les </w:t>
      </w:r>
      <w:r w:rsidR="00266E23" w:rsidRPr="00395D0C">
        <w:rPr>
          <w:lang w:val="fr-FR"/>
        </w:rPr>
        <w:t xml:space="preserve">aspects importants </w:t>
      </w:r>
      <w:r w:rsidR="00BE000C" w:rsidRPr="00395D0C">
        <w:rPr>
          <w:lang w:val="fr-FR"/>
        </w:rPr>
        <w:t>étant</w:t>
      </w:r>
      <w:r w:rsidR="00F72C4B" w:rsidRPr="00395D0C">
        <w:rPr>
          <w:lang w:val="fr-FR"/>
        </w:rPr>
        <w:t xml:space="preserve"> l</w:t>
      </w:r>
      <w:r w:rsidR="009323BF" w:rsidRPr="00395D0C">
        <w:rPr>
          <w:lang w:val="fr-FR"/>
        </w:rPr>
        <w:t xml:space="preserve">es technologies d'automatisation </w:t>
      </w:r>
      <w:r w:rsidR="007B0E57" w:rsidRPr="00395D0C">
        <w:rPr>
          <w:i/>
          <w:iCs/>
          <w:lang w:val="fr-FR"/>
        </w:rPr>
        <w:t>hyper</w:t>
      </w:r>
      <w:r w:rsidR="007B0E57" w:rsidRPr="00395D0C">
        <w:rPr>
          <w:lang w:val="fr-FR"/>
        </w:rPr>
        <w:t>MILL ou la machine</w:t>
      </w:r>
      <w:r w:rsidR="007B0E57" w:rsidRPr="00CB55B2">
        <w:rPr>
          <w:lang w:val="fr-FR"/>
        </w:rPr>
        <w:t xml:space="preserve"> virtuelle</w:t>
      </w:r>
      <w:r w:rsidR="00266E23" w:rsidRPr="00CB55B2">
        <w:rPr>
          <w:lang w:val="fr-FR"/>
        </w:rPr>
        <w:t xml:space="preserve">. </w:t>
      </w:r>
    </w:p>
    <w:p w14:paraId="6920FF5F" w14:textId="65A415A3" w:rsidR="00395D0C" w:rsidRDefault="00395D0C">
      <w:pPr>
        <w:pStyle w:val="PITextkrper"/>
        <w:rPr>
          <w:lang w:val="fr-FR"/>
        </w:rPr>
      </w:pPr>
      <w:r w:rsidRPr="00F973FE">
        <w:rPr>
          <w:lang w:val="fr-FR"/>
        </w:rPr>
        <w:t>Pièces complexes, matériaux difficiles à usiner et délais réduits sont les défis constants de l’une des industries les plus exigeantes sur le plan technique : l’aéronautique &amp; spatial. Une pro</w:t>
      </w:r>
      <w:r w:rsidRPr="00F973FE">
        <w:rPr>
          <w:lang w:val="fr-FR"/>
        </w:rPr>
        <w:softHyphen/>
        <w:t>gram</w:t>
      </w:r>
      <w:r w:rsidRPr="00F973FE">
        <w:rPr>
          <w:lang w:val="fr-FR"/>
        </w:rPr>
        <w:softHyphen/>
        <w:t>ma</w:t>
      </w:r>
      <w:r w:rsidRPr="00F973FE">
        <w:rPr>
          <w:lang w:val="fr-FR"/>
        </w:rPr>
        <w:softHyphen/>
        <w:t>ti</w:t>
      </w:r>
      <w:r w:rsidRPr="00F973FE">
        <w:rPr>
          <w:lang w:val="fr-FR"/>
        </w:rPr>
        <w:softHyphen/>
        <w:t xml:space="preserve">on CN parfaite pour tous les procédés d’usinage est une condition préalable importante pour maintenir la compétitivité des entreprises dans l’environnement complexe de fabrication des pièces structurelles et non-structurelles, ainsi que des pièces de moteur. Lors du salon Siane, l’équipe d’OPEN MIND France invite les industriels de ce secteur de pointe à échanger avec elle </w:t>
      </w:r>
      <w:r w:rsidR="00BF5CE2" w:rsidRPr="00F973FE">
        <w:rPr>
          <w:lang w:val="fr-FR"/>
        </w:rPr>
        <w:t xml:space="preserve">et à découvrir comment ces défis peuvent être relevés avec confiance grâce à </w:t>
      </w:r>
      <w:r w:rsidR="00BF5CE2" w:rsidRPr="00F973FE">
        <w:rPr>
          <w:i/>
          <w:iCs/>
          <w:lang w:val="fr-FR"/>
        </w:rPr>
        <w:t>hyper</w:t>
      </w:r>
      <w:r w:rsidR="00BF5CE2" w:rsidRPr="00F973FE">
        <w:rPr>
          <w:lang w:val="fr-FR"/>
        </w:rPr>
        <w:t>MILL.</w:t>
      </w:r>
    </w:p>
    <w:p w14:paraId="6F75DBCF" w14:textId="47AC1140" w:rsidR="003A6B30" w:rsidRPr="00CB55B2" w:rsidRDefault="002E47F6">
      <w:pPr>
        <w:pStyle w:val="PITextkrper"/>
        <w:rPr>
          <w:lang w:val="fr-FR"/>
        </w:rPr>
      </w:pPr>
      <w:r>
        <w:rPr>
          <w:lang w:val="fr-FR"/>
        </w:rPr>
        <w:t xml:space="preserve">Par ailleurs, </w:t>
      </w:r>
      <w:hyperlink r:id="rId9" w:history="1">
        <w:r w:rsidR="007B0E57" w:rsidRPr="00BE5786">
          <w:rPr>
            <w:rStyle w:val="Hyperlink"/>
            <w:i/>
            <w:iCs/>
            <w:lang w:val="fr-FR"/>
          </w:rPr>
          <w:t>hyper</w:t>
        </w:r>
        <w:r w:rsidR="007B0E57" w:rsidRPr="00BE5786">
          <w:rPr>
            <w:rStyle w:val="Hyperlink"/>
            <w:lang w:val="fr-FR"/>
          </w:rPr>
          <w:t xml:space="preserve">MILL TURNING </w:t>
        </w:r>
        <w:r w:rsidR="00F72C4B" w:rsidRPr="00BE5786">
          <w:rPr>
            <w:rStyle w:val="Hyperlink"/>
            <w:lang w:val="fr-FR"/>
          </w:rPr>
          <w:t>solutions</w:t>
        </w:r>
      </w:hyperlink>
      <w:r w:rsidR="00F72C4B" w:rsidRPr="00BE5786">
        <w:rPr>
          <w:lang w:val="fr-FR"/>
        </w:rPr>
        <w:t xml:space="preserve"> </w:t>
      </w:r>
      <w:r w:rsidR="000B69B2" w:rsidRPr="00BE5786">
        <w:rPr>
          <w:lang w:val="fr-FR"/>
        </w:rPr>
        <w:t>fait</w:t>
      </w:r>
      <w:r w:rsidR="007B0E57" w:rsidRPr="00BE5786">
        <w:rPr>
          <w:lang w:val="fr-FR"/>
        </w:rPr>
        <w:t xml:space="preserve"> partie des points forts </w:t>
      </w:r>
      <w:r w:rsidR="000B69B2" w:rsidRPr="00BE5786">
        <w:rPr>
          <w:lang w:val="fr-FR"/>
        </w:rPr>
        <w:t>présentés au salon</w:t>
      </w:r>
      <w:r w:rsidR="000B69B2" w:rsidRPr="00BE5786">
        <w:rPr>
          <w:rStyle w:val="Hyperlink"/>
          <w:u w:val="none"/>
          <w:lang w:val="fr-FR"/>
        </w:rPr>
        <w:t xml:space="preserve">. </w:t>
      </w:r>
      <w:r>
        <w:rPr>
          <w:lang w:val="fr-FR"/>
        </w:rPr>
        <w:t>A</w:t>
      </w:r>
      <w:r w:rsidR="000B69B2" w:rsidRPr="00BE5786">
        <w:rPr>
          <w:lang w:val="fr-FR"/>
        </w:rPr>
        <w:t>utre nouveauté</w:t>
      </w:r>
      <w:r>
        <w:rPr>
          <w:lang w:val="fr-FR"/>
        </w:rPr>
        <w:t xml:space="preserve"> : </w:t>
      </w:r>
      <w:r w:rsidR="007B0E57" w:rsidRPr="00BE5786">
        <w:rPr>
          <w:lang w:val="fr-FR"/>
        </w:rPr>
        <w:t xml:space="preserve"> un exemple </w:t>
      </w:r>
      <w:r w:rsidR="000B69B2" w:rsidRPr="00BE5786">
        <w:rPr>
          <w:lang w:val="fr-FR"/>
        </w:rPr>
        <w:t>d’application</w:t>
      </w:r>
      <w:r w:rsidR="007B0E57" w:rsidRPr="00BE5786">
        <w:rPr>
          <w:lang w:val="fr-FR"/>
        </w:rPr>
        <w:t xml:space="preserve"> avec des jumeaux numériques</w:t>
      </w:r>
      <w:r>
        <w:rPr>
          <w:lang w:val="fr-FR"/>
        </w:rPr>
        <w:t>. L</w:t>
      </w:r>
      <w:r w:rsidR="007B0E57" w:rsidRPr="00BE5786">
        <w:rPr>
          <w:lang w:val="fr-FR"/>
        </w:rPr>
        <w:t xml:space="preserve">es tours équipés d'une tourelle et d'une commande Siemens sont reproduits en détail dans </w:t>
      </w:r>
      <w:hyperlink r:id="rId10" w:history="1">
        <w:r w:rsidR="007B0E57" w:rsidRPr="00BE5786">
          <w:rPr>
            <w:rStyle w:val="Hyperlink"/>
            <w:i/>
            <w:iCs/>
            <w:lang w:val="fr-FR"/>
          </w:rPr>
          <w:t>hyper</w:t>
        </w:r>
        <w:r w:rsidR="007B0E57" w:rsidRPr="00BE5786">
          <w:rPr>
            <w:rStyle w:val="Hyperlink"/>
            <w:lang w:val="fr-FR"/>
          </w:rPr>
          <w:t>MILL VIRTUAL Machining</w:t>
        </w:r>
      </w:hyperlink>
      <w:r w:rsidR="007B0E57" w:rsidRPr="00BE5786">
        <w:rPr>
          <w:lang w:val="fr-FR"/>
        </w:rPr>
        <w:t xml:space="preserve"> avec tous les outils.</w:t>
      </w:r>
      <w:r w:rsidR="007B0E57" w:rsidRPr="00CB55B2">
        <w:rPr>
          <w:lang w:val="fr-FR"/>
        </w:rPr>
        <w:t xml:space="preserve"> L'équipement fait ainsi partie de la simulation du code CN. </w:t>
      </w:r>
    </w:p>
    <w:p w14:paraId="0A6B5433" w14:textId="77777777" w:rsidR="003A6B30" w:rsidRPr="00CB55B2" w:rsidRDefault="00622DDA">
      <w:pPr>
        <w:pStyle w:val="PITextkrper"/>
        <w:rPr>
          <w:b/>
          <w:bCs/>
          <w:lang w:val="fr-FR"/>
        </w:rPr>
      </w:pPr>
      <w:r w:rsidRPr="00CB55B2">
        <w:rPr>
          <w:b/>
          <w:bCs/>
          <w:lang w:val="fr-FR"/>
        </w:rPr>
        <w:lastRenderedPageBreak/>
        <w:t xml:space="preserve">Optimisation de la production </w:t>
      </w:r>
      <w:r w:rsidR="003B5320" w:rsidRPr="00CB55B2">
        <w:rPr>
          <w:b/>
          <w:bCs/>
          <w:lang w:val="fr-FR"/>
        </w:rPr>
        <w:t xml:space="preserve">grâce à la mise en réseau et à la continuité  </w:t>
      </w:r>
    </w:p>
    <w:p w14:paraId="5289D40F" w14:textId="77777777" w:rsidR="003A6B30" w:rsidRPr="00CB55B2" w:rsidRDefault="00622DDA">
      <w:pPr>
        <w:pStyle w:val="PITextkrper"/>
        <w:rPr>
          <w:lang w:val="fr-FR"/>
        </w:rPr>
      </w:pPr>
      <w:r w:rsidRPr="00CB55B2">
        <w:rPr>
          <w:lang w:val="fr-FR"/>
        </w:rPr>
        <w:t>"</w:t>
      </w:r>
      <w:r w:rsidR="009E2E6A" w:rsidRPr="00CB55B2">
        <w:rPr>
          <w:i/>
          <w:iCs/>
          <w:lang w:val="fr-FR"/>
        </w:rPr>
        <w:t>hyper</w:t>
      </w:r>
      <w:r w:rsidR="009E2E6A" w:rsidRPr="00CB55B2">
        <w:rPr>
          <w:lang w:val="fr-FR"/>
        </w:rPr>
        <w:t xml:space="preserve">MILL est une pièce essentielle du puzzle pour une fabrication en réseau tournée vers l'avenir. </w:t>
      </w:r>
      <w:r w:rsidR="00CC4219" w:rsidRPr="00CB55B2">
        <w:rPr>
          <w:lang w:val="fr-FR"/>
        </w:rPr>
        <w:t>Des processus numérisés de bout en bout sont la clé de l'optimisation tout au long de la chaîne de création de valeur"</w:t>
      </w:r>
      <w:r w:rsidR="002228A5" w:rsidRPr="00CB55B2">
        <w:rPr>
          <w:lang w:val="fr-FR"/>
        </w:rPr>
        <w:t xml:space="preserve">, </w:t>
      </w:r>
      <w:r w:rsidR="00CC4219" w:rsidRPr="00CB55B2">
        <w:rPr>
          <w:lang w:val="fr-FR"/>
        </w:rPr>
        <w:t xml:space="preserve">explique Jasmin Huber, Director Marketing &amp; Communications d'OPEN MIND Technologies AG. "Nous sommes heureux de montrer </w:t>
      </w:r>
      <w:r w:rsidR="003E1673" w:rsidRPr="00CB55B2">
        <w:rPr>
          <w:lang w:val="fr-FR"/>
        </w:rPr>
        <w:t>aux</w:t>
      </w:r>
      <w:r w:rsidR="00CC4219" w:rsidRPr="00CB55B2">
        <w:rPr>
          <w:lang w:val="fr-FR"/>
        </w:rPr>
        <w:t xml:space="preserve"> visiteurs du salon comment un haut degré de numérisation peut avoir un impact positif sur la production. En même temps, cela </w:t>
      </w:r>
      <w:r w:rsidR="002358C4" w:rsidRPr="00CB55B2">
        <w:rPr>
          <w:lang w:val="fr-FR"/>
        </w:rPr>
        <w:t xml:space="preserve">permet de </w:t>
      </w:r>
      <w:r w:rsidR="00CC4219" w:rsidRPr="00CB55B2">
        <w:rPr>
          <w:lang w:val="fr-FR"/>
        </w:rPr>
        <w:t>lutter efficacement contre le manque de personnel qualifié, la pression croissante du temps et des coûts".</w:t>
      </w:r>
    </w:p>
    <w:p w14:paraId="401AC72A" w14:textId="77777777" w:rsidR="00170001" w:rsidRPr="00CB55B2" w:rsidRDefault="00170001" w:rsidP="00BB1557">
      <w:pPr>
        <w:pStyle w:val="PITextkrper"/>
        <w:pBdr>
          <w:bottom w:val="single" w:sz="4" w:space="1" w:color="auto"/>
        </w:pBdr>
        <w:rPr>
          <w:lang w:val="fr-FR"/>
        </w:rPr>
      </w:pPr>
    </w:p>
    <w:p w14:paraId="29F91A21" w14:textId="77777777" w:rsidR="003A6B30" w:rsidRPr="00304697" w:rsidRDefault="00622DDA">
      <w:pPr>
        <w:pStyle w:val="PITextkrper"/>
        <w:rPr>
          <w:b/>
          <w:bCs/>
          <w:sz w:val="18"/>
          <w:szCs w:val="18"/>
          <w:lang w:val="fr-FR"/>
        </w:rPr>
      </w:pPr>
      <w:r w:rsidRPr="00304697">
        <w:rPr>
          <w:b/>
          <w:bCs/>
          <w:sz w:val="18"/>
          <w:szCs w:val="18"/>
          <w:lang w:val="fr-FR"/>
        </w:rPr>
        <w:t>Images disponibles</w:t>
      </w:r>
    </w:p>
    <w:p w14:paraId="4233E617" w14:textId="6ACC260A" w:rsidR="002E47F6" w:rsidRPr="00E55A43" w:rsidRDefault="00622DDA">
      <w:pPr>
        <w:pStyle w:val="PIAbspann"/>
        <w:jc w:val="left"/>
        <w:rPr>
          <w:rFonts w:cs="Times New Roman"/>
          <w:color w:val="0000FF"/>
          <w:u w:val="single"/>
          <w:lang w:val="fr-FR"/>
        </w:rPr>
      </w:pPr>
      <w:r w:rsidRPr="00CB55B2">
        <w:rPr>
          <w:lang w:val="fr-FR"/>
        </w:rPr>
        <w:t xml:space="preserve">Les images suivantes peuvent être téléchargées sur Internet pour être imprimées : </w:t>
      </w:r>
      <w:r w:rsidRPr="00CB55B2">
        <w:rPr>
          <w:lang w:val="fr-FR"/>
        </w:rPr>
        <w:br/>
      </w:r>
      <w:hyperlink r:id="rId11" w:history="1">
        <w:r w:rsidR="00BD00AD" w:rsidRPr="00CB55B2">
          <w:rPr>
            <w:rStyle w:val="Hyperlink"/>
            <w:lang w:val="fr-FR"/>
          </w:rPr>
          <w:t>https://kk.htcm.de/press-releases/open-mind/</w:t>
        </w:r>
      </w:hyperlink>
    </w:p>
    <w:tbl>
      <w:tblPr>
        <w:tblW w:w="6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31"/>
      </w:tblGrid>
      <w:tr w:rsidR="001C3E04" w:rsidRPr="00E55A43" w14:paraId="15B39EC9" w14:textId="2F94EC42" w:rsidTr="001C3E04">
        <w:tc>
          <w:tcPr>
            <w:tcW w:w="3431" w:type="dxa"/>
            <w:tcBorders>
              <w:top w:val="single" w:sz="4" w:space="0" w:color="auto"/>
              <w:left w:val="single" w:sz="4" w:space="0" w:color="auto"/>
              <w:bottom w:val="single" w:sz="4" w:space="0" w:color="auto"/>
              <w:right w:val="single" w:sz="4" w:space="0" w:color="auto"/>
            </w:tcBorders>
          </w:tcPr>
          <w:p w14:paraId="1163B780" w14:textId="77777777" w:rsidR="001C3E04" w:rsidRDefault="001C3E04" w:rsidP="00FE3E4C">
            <w:pPr>
              <w:rPr>
                <w:rFonts w:ascii="Arial" w:hAnsi="Arial"/>
                <w:snapToGrid w:val="0"/>
                <w:sz w:val="16"/>
                <w:szCs w:val="16"/>
                <w:lang w:val="fr-FR" w:eastAsia="ko-KR"/>
              </w:rPr>
            </w:pPr>
          </w:p>
          <w:p w14:paraId="7F817544" w14:textId="2BE40BF0" w:rsidR="001C3E04" w:rsidRDefault="001C3E04" w:rsidP="00170001">
            <w:pPr>
              <w:jc w:val="center"/>
              <w:rPr>
                <w:rFonts w:ascii="Arial" w:hAnsi="Arial"/>
                <w:snapToGrid w:val="0"/>
                <w:sz w:val="16"/>
                <w:szCs w:val="16"/>
                <w:lang w:val="fr-FR" w:eastAsia="ko-KR"/>
              </w:rPr>
            </w:pPr>
            <w:r>
              <w:rPr>
                <w:rFonts w:ascii="Arial" w:hAnsi="Arial"/>
                <w:noProof/>
                <w:sz w:val="16"/>
                <w:szCs w:val="16"/>
                <w:lang w:val="fr-FR" w:eastAsia="ko-KR"/>
              </w:rPr>
              <w:drawing>
                <wp:inline distT="0" distB="0" distL="0" distR="0" wp14:anchorId="66AABDBE" wp14:editId="12C08EF5">
                  <wp:extent cx="2008620" cy="1332000"/>
                  <wp:effectExtent l="0" t="0" r="0" b="1905"/>
                  <wp:docPr id="1450360221" name="Image 3" descr="Une image contenant vites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60221" name="Image 3" descr="Une image contenant vitess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8620" cy="1332000"/>
                          </a:xfrm>
                          <a:prstGeom prst="rect">
                            <a:avLst/>
                          </a:prstGeom>
                        </pic:spPr>
                      </pic:pic>
                    </a:graphicData>
                  </a:graphic>
                </wp:inline>
              </w:drawing>
            </w:r>
          </w:p>
          <w:p w14:paraId="5F81BB0B" w14:textId="7A86E8DA" w:rsidR="001C3E04" w:rsidRPr="00F973FE" w:rsidRDefault="001C3E04" w:rsidP="00FE3E4C">
            <w:pPr>
              <w:rPr>
                <w:rFonts w:ascii="Arial" w:hAnsi="Arial"/>
                <w:snapToGrid w:val="0"/>
                <w:sz w:val="16"/>
                <w:szCs w:val="16"/>
                <w:lang w:val="fr-FR" w:eastAsia="ko-KR"/>
              </w:rPr>
            </w:pPr>
            <w:r w:rsidRPr="00F973FE">
              <w:rPr>
                <w:rFonts w:ascii="Arial" w:hAnsi="Arial"/>
                <w:snapToGrid w:val="0"/>
                <w:sz w:val="16"/>
                <w:szCs w:val="16"/>
                <w:lang w:val="fr-FR" w:eastAsia="ko-KR"/>
              </w:rPr>
              <w:t>Source : OPEN MIND</w:t>
            </w:r>
            <w:r w:rsidR="00170001">
              <w:rPr>
                <w:rFonts w:ascii="Arial" w:hAnsi="Arial"/>
                <w:snapToGrid w:val="0"/>
                <w:sz w:val="16"/>
                <w:szCs w:val="16"/>
                <w:lang w:val="fr-FR" w:eastAsia="ko-KR"/>
              </w:rPr>
              <w:br/>
            </w:r>
          </w:p>
          <w:p w14:paraId="62B6B110" w14:textId="2E0E00C5" w:rsidR="001C3E04" w:rsidRPr="002E47F6" w:rsidRDefault="001C3E04" w:rsidP="00FE3E4C">
            <w:pPr>
              <w:rPr>
                <w:rFonts w:ascii="Arial" w:hAnsi="Arial"/>
                <w:b/>
                <w:snapToGrid w:val="0"/>
                <w:sz w:val="18"/>
                <w:lang w:val="fr-FR" w:eastAsia="ko-KR"/>
              </w:rPr>
            </w:pPr>
            <w:r w:rsidRPr="002E47F6">
              <w:rPr>
                <w:rFonts w:ascii="Arial" w:hAnsi="Arial"/>
                <w:b/>
                <w:i/>
                <w:iCs/>
                <w:snapToGrid w:val="0"/>
                <w:sz w:val="18"/>
                <w:lang w:val="fr-FR" w:eastAsia="ko-KR"/>
              </w:rPr>
              <w:t>hyper</w:t>
            </w:r>
            <w:r w:rsidRPr="002E47F6">
              <w:rPr>
                <w:rFonts w:ascii="Arial" w:hAnsi="Arial"/>
                <w:b/>
                <w:snapToGrid w:val="0"/>
                <w:sz w:val="18"/>
                <w:lang w:val="fr-FR" w:eastAsia="ko-KR"/>
              </w:rPr>
              <w:t xml:space="preserve">MILL TURNING solutions : tournage et fraisage dans un seul </w:t>
            </w:r>
            <w:r>
              <w:rPr>
                <w:rFonts w:ascii="Arial" w:hAnsi="Arial"/>
                <w:b/>
                <w:snapToGrid w:val="0"/>
                <w:sz w:val="18"/>
                <w:lang w:val="fr-FR" w:eastAsia="ko-KR"/>
              </w:rPr>
              <w:t>logiciel FAO.</w:t>
            </w:r>
            <w:r w:rsidR="00170001">
              <w:rPr>
                <w:rFonts w:ascii="Arial" w:hAnsi="Arial"/>
                <w:b/>
                <w:snapToGrid w:val="0"/>
                <w:sz w:val="18"/>
                <w:lang w:val="fr-FR" w:eastAsia="ko-KR"/>
              </w:rPr>
              <w:br/>
            </w:r>
          </w:p>
        </w:tc>
        <w:tc>
          <w:tcPr>
            <w:tcW w:w="3431" w:type="dxa"/>
            <w:tcBorders>
              <w:top w:val="single" w:sz="4" w:space="0" w:color="auto"/>
              <w:left w:val="single" w:sz="4" w:space="0" w:color="auto"/>
              <w:bottom w:val="single" w:sz="4" w:space="0" w:color="auto"/>
              <w:right w:val="single" w:sz="4" w:space="0" w:color="auto"/>
            </w:tcBorders>
          </w:tcPr>
          <w:p w14:paraId="103E59BA" w14:textId="77777777" w:rsidR="001C3E04" w:rsidRDefault="001C3E04" w:rsidP="00FE3E4C">
            <w:pPr>
              <w:rPr>
                <w:rFonts w:ascii="Arial" w:hAnsi="Arial"/>
                <w:snapToGrid w:val="0"/>
                <w:sz w:val="16"/>
                <w:szCs w:val="16"/>
                <w:lang w:val="fr-FR" w:eastAsia="ko-KR"/>
              </w:rPr>
            </w:pPr>
          </w:p>
          <w:p w14:paraId="5634B531" w14:textId="77777777" w:rsidR="001C3E04" w:rsidRDefault="00E55A43" w:rsidP="00170001">
            <w:pPr>
              <w:jc w:val="center"/>
              <w:rPr>
                <w:rFonts w:ascii="Arial" w:hAnsi="Arial"/>
                <w:snapToGrid w:val="0"/>
                <w:sz w:val="16"/>
                <w:szCs w:val="16"/>
                <w:lang w:val="fr-FR" w:eastAsia="ko-KR"/>
              </w:rPr>
            </w:pPr>
            <w:r>
              <w:rPr>
                <w:rFonts w:ascii="Arial" w:hAnsi="Arial"/>
                <w:noProof/>
                <w:sz w:val="16"/>
                <w:szCs w:val="16"/>
                <w:lang w:val="fr-FR" w:eastAsia="ko-KR"/>
              </w:rPr>
              <w:drawing>
                <wp:inline distT="0" distB="0" distL="0" distR="0" wp14:anchorId="12410322" wp14:editId="539E49ED">
                  <wp:extent cx="1429368" cy="1332000"/>
                  <wp:effectExtent l="0" t="0" r="0" b="1905"/>
                  <wp:docPr id="461787720" name="Image 4" descr="Une image contenant objets en métal, Pièce auto, vitesse, mét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87720" name="Image 4" descr="Une image contenant objets en métal, Pièce auto, vitesse, métal&#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9368" cy="1332000"/>
                          </a:xfrm>
                          <a:prstGeom prst="rect">
                            <a:avLst/>
                          </a:prstGeom>
                        </pic:spPr>
                      </pic:pic>
                    </a:graphicData>
                  </a:graphic>
                </wp:inline>
              </w:drawing>
            </w:r>
          </w:p>
          <w:p w14:paraId="3F17F171" w14:textId="249FF8A5" w:rsidR="00E55A43" w:rsidRDefault="00E55A43" w:rsidP="00E55A43">
            <w:pPr>
              <w:rPr>
                <w:rFonts w:ascii="Arial" w:hAnsi="Arial"/>
                <w:snapToGrid w:val="0"/>
                <w:sz w:val="16"/>
                <w:szCs w:val="16"/>
                <w:lang w:val="en-US" w:eastAsia="ko-KR"/>
              </w:rPr>
            </w:pPr>
            <w:r w:rsidRPr="002E47F6">
              <w:rPr>
                <w:rFonts w:ascii="Arial" w:hAnsi="Arial"/>
                <w:snapToGrid w:val="0"/>
                <w:sz w:val="16"/>
                <w:szCs w:val="16"/>
                <w:lang w:val="en-US" w:eastAsia="ko-KR"/>
              </w:rPr>
              <w:t>Source</w:t>
            </w:r>
            <w:r w:rsidR="00437731">
              <w:rPr>
                <w:rFonts w:ascii="Arial" w:hAnsi="Arial"/>
                <w:snapToGrid w:val="0"/>
                <w:sz w:val="16"/>
                <w:szCs w:val="16"/>
                <w:lang w:val="en-US" w:eastAsia="ko-KR"/>
              </w:rPr>
              <w:t xml:space="preserve"> </w:t>
            </w:r>
            <w:r w:rsidRPr="002E47F6">
              <w:rPr>
                <w:rFonts w:ascii="Arial" w:hAnsi="Arial"/>
                <w:snapToGrid w:val="0"/>
                <w:sz w:val="16"/>
                <w:szCs w:val="16"/>
                <w:lang w:val="en-US" w:eastAsia="ko-KR"/>
              </w:rPr>
              <w:t>: OPEN MIND</w:t>
            </w:r>
            <w:r w:rsidR="00170001">
              <w:rPr>
                <w:rFonts w:ascii="Arial" w:hAnsi="Arial"/>
                <w:snapToGrid w:val="0"/>
                <w:sz w:val="16"/>
                <w:szCs w:val="16"/>
                <w:lang w:val="en-US" w:eastAsia="ko-KR"/>
              </w:rPr>
              <w:br/>
            </w:r>
          </w:p>
          <w:p w14:paraId="7F387D69" w14:textId="368C233B" w:rsidR="00E55A43" w:rsidRDefault="00E55A43" w:rsidP="00E55A43">
            <w:pPr>
              <w:rPr>
                <w:rFonts w:ascii="Arial" w:hAnsi="Arial"/>
                <w:snapToGrid w:val="0"/>
                <w:sz w:val="16"/>
                <w:szCs w:val="16"/>
                <w:lang w:val="fr-FR" w:eastAsia="ko-KR"/>
              </w:rPr>
            </w:pPr>
            <w:r>
              <w:rPr>
                <w:rFonts w:ascii="Arial" w:hAnsi="Arial"/>
                <w:b/>
                <w:i/>
                <w:iCs/>
                <w:snapToGrid w:val="0"/>
                <w:sz w:val="18"/>
                <w:lang w:val="fr-FR" w:eastAsia="ko-KR"/>
              </w:rPr>
              <w:t xml:space="preserve">Pièce </w:t>
            </w:r>
            <w:r w:rsidR="00437731">
              <w:rPr>
                <w:rFonts w:ascii="Arial" w:hAnsi="Arial"/>
                <w:b/>
                <w:i/>
                <w:iCs/>
                <w:snapToGrid w:val="0"/>
                <w:sz w:val="18"/>
                <w:lang w:val="fr-FR" w:eastAsia="ko-KR"/>
              </w:rPr>
              <w:t>chambre</w:t>
            </w:r>
            <w:r>
              <w:rPr>
                <w:rFonts w:ascii="Arial" w:hAnsi="Arial"/>
                <w:b/>
                <w:i/>
                <w:iCs/>
                <w:snapToGrid w:val="0"/>
                <w:sz w:val="18"/>
                <w:lang w:val="fr-FR" w:eastAsia="ko-KR"/>
              </w:rPr>
              <w:t xml:space="preserve"> de combustion usinée avec </w:t>
            </w:r>
            <w:r w:rsidRPr="002E47F6">
              <w:rPr>
                <w:rFonts w:ascii="Arial" w:hAnsi="Arial"/>
                <w:b/>
                <w:i/>
                <w:iCs/>
                <w:snapToGrid w:val="0"/>
                <w:sz w:val="18"/>
                <w:lang w:val="fr-FR" w:eastAsia="ko-KR"/>
              </w:rPr>
              <w:t>hyper</w:t>
            </w:r>
            <w:r w:rsidRPr="002E47F6">
              <w:rPr>
                <w:rFonts w:ascii="Arial" w:hAnsi="Arial"/>
                <w:b/>
                <w:snapToGrid w:val="0"/>
                <w:sz w:val="18"/>
                <w:lang w:val="fr-FR" w:eastAsia="ko-KR"/>
              </w:rPr>
              <w:t>MILL TURNING solutions</w:t>
            </w:r>
            <w:r>
              <w:rPr>
                <w:rFonts w:ascii="Arial" w:hAnsi="Arial"/>
                <w:b/>
                <w:snapToGrid w:val="0"/>
                <w:sz w:val="18"/>
                <w:lang w:val="fr-FR" w:eastAsia="ko-KR"/>
              </w:rPr>
              <w:t>.</w:t>
            </w:r>
          </w:p>
        </w:tc>
      </w:tr>
    </w:tbl>
    <w:p w14:paraId="4E8AD272" w14:textId="07A717BA" w:rsidR="00141394" w:rsidRDefault="00170001" w:rsidP="00924ECE">
      <w:pPr>
        <w:pStyle w:val="PITextkrper"/>
        <w:spacing w:line="360" w:lineRule="auto"/>
        <w:rPr>
          <w:b/>
          <w:bCs/>
          <w:sz w:val="18"/>
          <w:szCs w:val="18"/>
          <w:lang w:val="fr-FR"/>
        </w:rPr>
      </w:pPr>
      <w:r>
        <w:rPr>
          <w:b/>
          <w:bCs/>
          <w:sz w:val="18"/>
          <w:szCs w:val="18"/>
          <w:lang w:val="fr-FR"/>
        </w:rPr>
        <w:br/>
      </w:r>
    </w:p>
    <w:p w14:paraId="51F93B9F" w14:textId="77777777" w:rsidR="00170001" w:rsidRPr="0070607C" w:rsidRDefault="00170001" w:rsidP="00170001">
      <w:pPr>
        <w:pStyle w:val="Textkrper"/>
        <w:spacing w:line="360" w:lineRule="auto"/>
        <w:jc w:val="both"/>
        <w:rPr>
          <w:bCs w:val="0"/>
          <w:color w:val="auto"/>
          <w:lang w:val="fr-FR"/>
        </w:rPr>
      </w:pPr>
      <w:r>
        <w:rPr>
          <w:color w:val="auto"/>
          <w:lang w:val="fr-FR"/>
        </w:rPr>
        <w:t>À propos d’OPEN MIND Technologies AG</w:t>
      </w:r>
    </w:p>
    <w:p w14:paraId="617117CE" w14:textId="77777777" w:rsidR="00170001" w:rsidRPr="0070607C" w:rsidRDefault="00170001" w:rsidP="00170001">
      <w:pPr>
        <w:pStyle w:val="PITextkrper"/>
        <w:spacing w:line="360" w:lineRule="auto"/>
        <w:rPr>
          <w:bCs/>
          <w:sz w:val="18"/>
          <w:szCs w:val="18"/>
          <w:lang w:val="fr-FR"/>
        </w:rPr>
      </w:pPr>
      <w:r>
        <w:rPr>
          <w:sz w:val="18"/>
          <w:szCs w:val="18"/>
          <w:lang w:val="fr-FR"/>
        </w:rPr>
        <w:t xml:space="preserve">OPEN MIND Technologies AG compte parmi les plus grands </w:t>
      </w:r>
      <w:r w:rsidRPr="00AE7ED1">
        <w:rPr>
          <w:sz w:val="18"/>
          <w:szCs w:val="18"/>
          <w:lang w:val="fr-FR"/>
        </w:rPr>
        <w:t xml:space="preserve">éditeurs </w:t>
      </w:r>
      <w:r>
        <w:rPr>
          <w:sz w:val="18"/>
          <w:szCs w:val="18"/>
          <w:lang w:val="fr-FR"/>
        </w:rPr>
        <w:t xml:space="preserve">au monde de solutions CAO/FAO performantes dédiées à la programmation indépendante de la machine et </w:t>
      </w:r>
      <w:r w:rsidRPr="00AE7ED1">
        <w:rPr>
          <w:sz w:val="18"/>
          <w:szCs w:val="18"/>
          <w:lang w:val="fr-FR"/>
        </w:rPr>
        <w:t>du contrôleur</w:t>
      </w:r>
      <w:r>
        <w:rPr>
          <w:sz w:val="18"/>
          <w:szCs w:val="18"/>
          <w:lang w:val="fr-FR"/>
        </w:rPr>
        <w:t>.</w:t>
      </w:r>
    </w:p>
    <w:p w14:paraId="4AAB19E5" w14:textId="745F50AE" w:rsidR="00170001" w:rsidRPr="0070607C" w:rsidRDefault="00170001" w:rsidP="00170001">
      <w:pPr>
        <w:pStyle w:val="PITextkrper"/>
        <w:spacing w:line="360" w:lineRule="auto"/>
        <w:rPr>
          <w:sz w:val="18"/>
          <w:szCs w:val="18"/>
          <w:lang w:val="fr-FR"/>
        </w:rPr>
      </w:pPr>
      <w:r>
        <w:rPr>
          <w:sz w:val="18"/>
          <w:szCs w:val="18"/>
          <w:lang w:val="fr-FR"/>
        </w:rPr>
        <w:t xml:space="preserve">OPEN MIND développe des solutions CAO/FAO parfaitement adaptées, comportant une part élevée d’innovations uniques pour des performances nettement optimisées dans le domaine de la programmation et de la fabrication par enlèvement de </w:t>
      </w:r>
      <w:r w:rsidRPr="00AE7ED1">
        <w:rPr>
          <w:sz w:val="18"/>
          <w:szCs w:val="18"/>
          <w:lang w:val="fr-FR"/>
        </w:rPr>
        <w:t>matière</w:t>
      </w:r>
      <w:r>
        <w:rPr>
          <w:sz w:val="18"/>
          <w:szCs w:val="18"/>
          <w:lang w:val="fr-FR"/>
        </w:rPr>
        <w:t xml:space="preserve">. </w:t>
      </w:r>
      <w:r>
        <w:rPr>
          <w:i/>
          <w:iCs/>
          <w:sz w:val="18"/>
          <w:szCs w:val="18"/>
          <w:lang w:val="fr-FR"/>
        </w:rPr>
        <w:t>hyper</w:t>
      </w:r>
      <w:r>
        <w:rPr>
          <w:sz w:val="18"/>
          <w:szCs w:val="18"/>
          <w:lang w:val="fr-FR"/>
        </w:rPr>
        <w:t xml:space="preserve">MILL est une solution CAO/FAO modulaire complète qui met à disposition les technologies FAO les plus modernes sur sa propre plateforme CAO : des stratégies 2,5 axes, 3 axes et 5 axes et de tournage aux solutions pour la fabrication additive </w:t>
      </w:r>
      <w:r>
        <w:rPr>
          <w:sz w:val="18"/>
          <w:szCs w:val="18"/>
          <w:lang w:val="fr-FR"/>
        </w:rPr>
        <w:lastRenderedPageBreak/>
        <w:t xml:space="preserve">ainsi que les usinages UGV et HPC. Qu’il s’agisse d’automatisation, de simulation ou de machine virtuelle, les technologies d’avenir élargissent la gamme de produits et permettent des chaînes de processus numériques continues. Les applications spéciales, l’interaction parfaite avec toutes les solutions CAO courantes ainsi qu’une offre de services orientée vers le client complètent la gamme de prestations. </w:t>
      </w:r>
    </w:p>
    <w:p w14:paraId="210D3ACA" w14:textId="77777777" w:rsidR="00170001" w:rsidRPr="0070607C" w:rsidRDefault="00170001" w:rsidP="00170001">
      <w:pPr>
        <w:pStyle w:val="PITextkrper"/>
        <w:spacing w:line="360" w:lineRule="auto"/>
        <w:rPr>
          <w:sz w:val="18"/>
          <w:szCs w:val="18"/>
          <w:lang w:val="fr-FR"/>
        </w:rPr>
      </w:pPr>
      <w:r>
        <w:rPr>
          <w:i/>
          <w:iCs/>
          <w:sz w:val="18"/>
          <w:szCs w:val="18"/>
          <w:lang w:val="fr-FR"/>
        </w:rPr>
        <w:t>hyper</w:t>
      </w:r>
      <w:r>
        <w:rPr>
          <w:sz w:val="18"/>
          <w:szCs w:val="18"/>
          <w:lang w:val="fr-FR"/>
        </w:rPr>
        <w:t xml:space="preserve">MILL fait partie du top 4 mondial des solutions CAO/FAO selon le « rapport d’analyse du marché de la commande numérique (CN) 2024 » de CIMData. Les technologies CAO/FAO innovantes répondent aux exigences les plus rigoureuses en matière de fabrication </w:t>
      </w:r>
      <w:r w:rsidRPr="00AE7ED1">
        <w:rPr>
          <w:sz w:val="18"/>
          <w:szCs w:val="18"/>
          <w:lang w:val="fr-FR"/>
        </w:rPr>
        <w:t xml:space="preserve">de moules et outillages </w:t>
      </w:r>
      <w:r>
        <w:rPr>
          <w:sz w:val="18"/>
          <w:szCs w:val="18"/>
          <w:lang w:val="fr-FR"/>
        </w:rPr>
        <w:t xml:space="preserve">et de construction mécanique, dans l’industrie automobile, aérospatiale et des semi-conducteurs, ainsi que pour la technologie médicale. </w:t>
      </w:r>
    </w:p>
    <w:p w14:paraId="13950DA2" w14:textId="77777777" w:rsidR="00170001" w:rsidRPr="0070607C" w:rsidRDefault="00170001" w:rsidP="00170001">
      <w:pPr>
        <w:pStyle w:val="PITextkrper"/>
        <w:spacing w:line="360" w:lineRule="auto"/>
        <w:rPr>
          <w:sz w:val="18"/>
          <w:szCs w:val="18"/>
          <w:lang w:val="fr-FR"/>
        </w:rPr>
      </w:pPr>
      <w:r>
        <w:rPr>
          <w:sz w:val="18"/>
          <w:szCs w:val="18"/>
          <w:lang w:val="fr-FR"/>
        </w:rPr>
        <w:t xml:space="preserve">En possédant une part majoritaire dans la société </w:t>
      </w:r>
      <w:r w:rsidRPr="00AE7ED1">
        <w:rPr>
          <w:sz w:val="18"/>
          <w:szCs w:val="18"/>
          <w:lang w:val="fr-FR"/>
        </w:rPr>
        <w:t xml:space="preserve">éditrice </w:t>
      </w:r>
      <w:r>
        <w:rPr>
          <w:sz w:val="18"/>
          <w:szCs w:val="18"/>
          <w:lang w:val="fr-FR"/>
        </w:rPr>
        <w:t>du système de suivi de production (MES) Hummingbird, OPEN MIND a pu élargir sa gamme en tant que développeur CAO/FAO et renforcer encore nettement son offre de processus de fabrication numérisés en réseau.</w:t>
      </w:r>
    </w:p>
    <w:p w14:paraId="5838C6CF" w14:textId="77777777" w:rsidR="00170001" w:rsidRPr="0070607C" w:rsidRDefault="00170001" w:rsidP="00170001">
      <w:pPr>
        <w:pStyle w:val="PITextkrper"/>
        <w:spacing w:line="360" w:lineRule="auto"/>
        <w:rPr>
          <w:sz w:val="18"/>
          <w:szCs w:val="18"/>
          <w:lang w:val="fr-FR"/>
        </w:rPr>
      </w:pPr>
      <w:r>
        <w:rPr>
          <w:sz w:val="18"/>
          <w:szCs w:val="18"/>
          <w:lang w:val="fr-FR"/>
        </w:rPr>
        <w:t>OPEN MIND, qui est une entreprise du groupe Mensch und Maschine, opère sur tous les continents avec ses propres filiales et des partenaires commerciaux qualifiés.</w:t>
      </w:r>
    </w:p>
    <w:p w14:paraId="152FCD91" w14:textId="77777777" w:rsidR="00170001" w:rsidRPr="00FD3531" w:rsidRDefault="00170001" w:rsidP="00170001">
      <w:pPr>
        <w:pStyle w:val="PIAbspann"/>
        <w:jc w:val="left"/>
        <w:rPr>
          <w:color w:val="000000"/>
          <w:lang w:val="fr-FR"/>
        </w:rPr>
      </w:pPr>
      <w:r w:rsidRPr="00FD3531">
        <w:rPr>
          <w:color w:val="000000"/>
          <w:lang w:val="fr-FR"/>
        </w:rPr>
        <w:br/>
      </w:r>
      <w:r w:rsidRPr="00FD3531">
        <w:rPr>
          <w:b/>
          <w:color w:val="000000"/>
          <w:lang w:val="fr-FR"/>
        </w:rPr>
        <w:t>OPEN MIND Technologies SARL</w:t>
      </w:r>
      <w:r w:rsidRPr="00FD3531">
        <w:rPr>
          <w:color w:val="000000"/>
          <w:lang w:val="fr-FR"/>
        </w:rPr>
        <w:br/>
        <w:t xml:space="preserve">3 </w:t>
      </w:r>
      <w:r>
        <w:rPr>
          <w:color w:val="000000"/>
          <w:lang w:val="fr-FR"/>
        </w:rPr>
        <w:t>a</w:t>
      </w:r>
      <w:r w:rsidRPr="00FD3531">
        <w:rPr>
          <w:color w:val="000000"/>
          <w:lang w:val="fr-FR"/>
        </w:rPr>
        <w:t>venue Edouard Herriot</w:t>
      </w:r>
      <w:r w:rsidRPr="00FD3531">
        <w:rPr>
          <w:color w:val="000000"/>
          <w:lang w:val="fr-FR"/>
        </w:rPr>
        <w:br/>
        <w:t xml:space="preserve">Parc Elitech </w:t>
      </w:r>
      <w:r w:rsidRPr="00326E6C">
        <w:rPr>
          <w:color w:val="000000"/>
          <w:lang w:val="en-US"/>
        </w:rPr>
        <w:t>Bât</w:t>
      </w:r>
      <w:r>
        <w:rPr>
          <w:color w:val="000000"/>
          <w:lang w:val="en-US"/>
        </w:rPr>
        <w:t xml:space="preserve"> </w:t>
      </w:r>
      <w:r w:rsidRPr="00FD3531">
        <w:rPr>
          <w:color w:val="000000"/>
          <w:lang w:val="fr-FR"/>
        </w:rPr>
        <w:t xml:space="preserve">B </w:t>
      </w:r>
      <w:r w:rsidRPr="00FD3531">
        <w:rPr>
          <w:color w:val="000000"/>
          <w:lang w:val="fr-FR"/>
        </w:rPr>
        <w:br/>
        <w:t>69400 Limas</w:t>
      </w:r>
      <w:r w:rsidRPr="00FD3531">
        <w:rPr>
          <w:color w:val="000000"/>
          <w:lang w:val="fr-FR"/>
        </w:rPr>
        <w:br/>
      </w:r>
      <w:r w:rsidRPr="008005DC">
        <w:rPr>
          <w:color w:val="000000"/>
          <w:lang w:val="fr-FR"/>
        </w:rPr>
        <w:t>Tél. : +33 9 80 80 86 56</w:t>
      </w:r>
      <w:r>
        <w:rPr>
          <w:color w:val="000000"/>
          <w:lang w:val="fr-FR"/>
        </w:rPr>
        <w:br/>
      </w: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65EDE966" w14:textId="77777777" w:rsidR="00170001" w:rsidRPr="00FD3531" w:rsidRDefault="00170001" w:rsidP="00170001">
      <w:pPr>
        <w:pStyle w:val="PIAbspann"/>
        <w:jc w:val="left"/>
        <w:rPr>
          <w:color w:val="000000"/>
          <w:lang w:val="fr-FR"/>
        </w:rPr>
      </w:pPr>
    </w:p>
    <w:p w14:paraId="731FD0F5" w14:textId="77777777" w:rsidR="00170001" w:rsidRPr="00FD3531" w:rsidRDefault="00170001" w:rsidP="00170001">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r w:rsidRPr="00FD3531">
        <w:rPr>
          <w:lang w:val="fr-FR"/>
        </w:rPr>
        <w:t>Argelsrieder Feld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t>E-mail : Info@openmind-tech.com, Site Internet : www.openmind-tech.com</w:t>
      </w:r>
    </w:p>
    <w:p w14:paraId="26A03E37" w14:textId="77777777" w:rsidR="00170001" w:rsidRPr="00FD3531" w:rsidRDefault="00170001" w:rsidP="00170001">
      <w:pPr>
        <w:pStyle w:val="PIAbspann"/>
        <w:jc w:val="left"/>
        <w:rPr>
          <w:color w:val="000000"/>
          <w:lang w:val="fr-FR"/>
        </w:rPr>
      </w:pPr>
    </w:p>
    <w:p w14:paraId="467CEB52" w14:textId="3045FF6E" w:rsidR="00521E7D" w:rsidRPr="00D26DEC" w:rsidRDefault="00170001" w:rsidP="00170001">
      <w:pPr>
        <w:pStyle w:val="PIAbspann"/>
        <w:jc w:val="left"/>
        <w:rPr>
          <w:lang w:val="fr-FR"/>
        </w:rPr>
      </w:pPr>
      <w:r w:rsidRPr="00FD3531">
        <w:rPr>
          <w:b/>
          <w:bCs/>
          <w:lang w:val="fr-FR"/>
        </w:rPr>
        <w:t>Contact presse:</w:t>
      </w:r>
      <w:r w:rsidRPr="00FD3531">
        <w:rPr>
          <w:b/>
          <w:bCs/>
          <w:lang w:val="fr-FR"/>
        </w:rPr>
        <w:br/>
      </w:r>
      <w:r w:rsidRPr="00FD3531">
        <w:rPr>
          <w:lang w:val="fr-FR"/>
        </w:rPr>
        <w:t>Comcordance</w:t>
      </w:r>
      <w:r w:rsidRPr="00FD3531">
        <w:rPr>
          <w:lang w:val="fr-FR"/>
        </w:rPr>
        <w:br/>
        <w:t>Véronique Albet</w:t>
      </w:r>
      <w:r w:rsidRPr="00FD3531">
        <w:rPr>
          <w:lang w:val="fr-FR"/>
        </w:rPr>
        <w:br/>
        <w:t>17 rue Jean  Dagnaux</w:t>
      </w:r>
      <w:r w:rsidRPr="00FD3531">
        <w:rPr>
          <w:lang w:val="fr-FR"/>
        </w:rPr>
        <w:br/>
        <w:t>71000 Macon</w:t>
      </w:r>
      <w:r w:rsidRPr="00FD3531">
        <w:rPr>
          <w:lang w:val="fr-FR"/>
        </w:rPr>
        <w:br/>
        <w:t>Tél</w:t>
      </w:r>
      <w:r>
        <w:rPr>
          <w:lang w:val="fr-FR"/>
        </w:rPr>
        <w:t xml:space="preserve">. : </w:t>
      </w:r>
      <w:r w:rsidRPr="00FD3531">
        <w:rPr>
          <w:lang w:val="fr-FR"/>
        </w:rPr>
        <w:t>+33 3 85 21 33 96</w:t>
      </w:r>
      <w:r w:rsidRPr="00FD3531">
        <w:rPr>
          <w:lang w:val="fr-FR"/>
        </w:rPr>
        <w:br/>
        <w:t>Mob</w:t>
      </w:r>
      <w:r>
        <w:rPr>
          <w:lang w:val="fr-FR"/>
        </w:rPr>
        <w:t xml:space="preserve">. : </w:t>
      </w:r>
      <w:r w:rsidRPr="00FD3531">
        <w:rPr>
          <w:lang w:val="fr-FR"/>
        </w:rPr>
        <w:t>+33 6 48 71 35 46</w:t>
      </w:r>
      <w:r w:rsidRPr="00FD3531">
        <w:rPr>
          <w:lang w:val="fr-FR"/>
        </w:rPr>
        <w:br/>
        <w:t>Courriel : veronique.albet@comcordance.fr</w:t>
      </w:r>
    </w:p>
    <w:sectPr w:rsidR="00521E7D" w:rsidRPr="00D26DEC"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9A3B" w14:textId="77777777" w:rsidR="00550737" w:rsidRDefault="00550737">
      <w:r>
        <w:separator/>
      </w:r>
    </w:p>
  </w:endnote>
  <w:endnote w:type="continuationSeparator" w:id="0">
    <w:p w14:paraId="78AC280D" w14:textId="77777777" w:rsidR="00550737" w:rsidRDefault="0055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2B40" w14:textId="6D83D02A" w:rsidR="00170001" w:rsidRPr="00170001" w:rsidRDefault="00170001">
    <w:pPr>
      <w:pStyle w:val="Fuzeile"/>
      <w:rPr>
        <w:rFonts w:ascii="Arial" w:hAnsi="Arial" w:cs="Arial"/>
        <w:sz w:val="16"/>
        <w:szCs w:val="16"/>
      </w:rPr>
    </w:pPr>
    <w:r w:rsidRPr="00170001">
      <w:rPr>
        <w:rFonts w:ascii="Arial" w:hAnsi="Arial" w:cs="Arial"/>
        <w:sz w:val="16"/>
        <w:szCs w:val="16"/>
      </w:rPr>
      <w:fldChar w:fldCharType="begin"/>
    </w:r>
    <w:r w:rsidRPr="00170001">
      <w:rPr>
        <w:rFonts w:ascii="Arial" w:hAnsi="Arial" w:cs="Arial"/>
        <w:sz w:val="16"/>
        <w:szCs w:val="16"/>
      </w:rPr>
      <w:instrText xml:space="preserve"> FILENAME   \* MERGEFORMAT </w:instrText>
    </w:r>
    <w:r w:rsidRPr="00170001">
      <w:rPr>
        <w:rFonts w:ascii="Arial" w:hAnsi="Arial" w:cs="Arial"/>
        <w:sz w:val="16"/>
        <w:szCs w:val="16"/>
      </w:rPr>
      <w:fldChar w:fldCharType="separate"/>
    </w:r>
    <w:r w:rsidRPr="00170001">
      <w:rPr>
        <w:rFonts w:ascii="Arial" w:hAnsi="Arial" w:cs="Arial"/>
        <w:noProof/>
        <w:sz w:val="16"/>
        <w:szCs w:val="16"/>
      </w:rPr>
      <w:t>OPN1PI793</w:t>
    </w:r>
    <w:r>
      <w:rPr>
        <w:rFonts w:ascii="Arial" w:hAnsi="Arial" w:cs="Arial"/>
        <w:noProof/>
        <w:sz w:val="16"/>
        <w:szCs w:val="16"/>
      </w:rPr>
      <w:t>_fr.</w:t>
    </w:r>
    <w:r w:rsidRPr="00170001">
      <w:rPr>
        <w:rFonts w:ascii="Arial" w:hAnsi="Arial" w:cs="Arial"/>
        <w:noProof/>
        <w:sz w:val="16"/>
        <w:szCs w:val="16"/>
      </w:rPr>
      <w:t>docx</w:t>
    </w:r>
    <w:r w:rsidRPr="0017000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C051" w14:textId="77777777" w:rsidR="00550737" w:rsidRDefault="00550737">
      <w:r>
        <w:separator/>
      </w:r>
    </w:p>
  </w:footnote>
  <w:footnote w:type="continuationSeparator" w:id="0">
    <w:p w14:paraId="72715576" w14:textId="77777777" w:rsidR="00550737" w:rsidRDefault="0055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7F81" w14:textId="66C2AB11" w:rsidR="003A6B30" w:rsidRDefault="00622DDA">
    <w:pPr>
      <w:pStyle w:val="Kopfzeile"/>
      <w:jc w:val="right"/>
    </w:pPr>
    <w:r>
      <w:rPr>
        <w:noProof/>
      </w:rPr>
      <w:drawing>
        <wp:anchor distT="0" distB="0" distL="114300" distR="114300" simplePos="0" relativeHeight="251657728" behindDoc="0" locked="0" layoutInCell="1" allowOverlap="1" wp14:anchorId="55B63194" wp14:editId="4998F174">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9B2"/>
    <w:rsid w:val="000B6A37"/>
    <w:rsid w:val="000C0690"/>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1E7E"/>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394"/>
    <w:rsid w:val="001414F6"/>
    <w:rsid w:val="0014218C"/>
    <w:rsid w:val="001439C9"/>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3F0A"/>
    <w:rsid w:val="00164216"/>
    <w:rsid w:val="001645E6"/>
    <w:rsid w:val="00170001"/>
    <w:rsid w:val="001739E7"/>
    <w:rsid w:val="001739F8"/>
    <w:rsid w:val="00173BC6"/>
    <w:rsid w:val="00174B48"/>
    <w:rsid w:val="00175546"/>
    <w:rsid w:val="0017754B"/>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1525"/>
    <w:rsid w:val="001C3118"/>
    <w:rsid w:val="001C3E04"/>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5A7C"/>
    <w:rsid w:val="001E6240"/>
    <w:rsid w:val="001F02E3"/>
    <w:rsid w:val="001F03AA"/>
    <w:rsid w:val="001F089B"/>
    <w:rsid w:val="001F0ECE"/>
    <w:rsid w:val="001F496F"/>
    <w:rsid w:val="001F5CD9"/>
    <w:rsid w:val="00201B7B"/>
    <w:rsid w:val="002039CF"/>
    <w:rsid w:val="00205F8F"/>
    <w:rsid w:val="00210AE6"/>
    <w:rsid w:val="0021146D"/>
    <w:rsid w:val="00211D0C"/>
    <w:rsid w:val="00214467"/>
    <w:rsid w:val="00214AE8"/>
    <w:rsid w:val="0021524D"/>
    <w:rsid w:val="00217696"/>
    <w:rsid w:val="00220796"/>
    <w:rsid w:val="002228A5"/>
    <w:rsid w:val="0022461D"/>
    <w:rsid w:val="002256F4"/>
    <w:rsid w:val="00227213"/>
    <w:rsid w:val="002277BB"/>
    <w:rsid w:val="00230EE9"/>
    <w:rsid w:val="002341CA"/>
    <w:rsid w:val="00234B08"/>
    <w:rsid w:val="00234D94"/>
    <w:rsid w:val="002358C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5FD9"/>
    <w:rsid w:val="00256482"/>
    <w:rsid w:val="002565C2"/>
    <w:rsid w:val="00256CC9"/>
    <w:rsid w:val="002602C1"/>
    <w:rsid w:val="0026079F"/>
    <w:rsid w:val="00261A30"/>
    <w:rsid w:val="002625C7"/>
    <w:rsid w:val="00263EAF"/>
    <w:rsid w:val="00266AF2"/>
    <w:rsid w:val="00266E23"/>
    <w:rsid w:val="00267058"/>
    <w:rsid w:val="0027141C"/>
    <w:rsid w:val="002718AB"/>
    <w:rsid w:val="00272E55"/>
    <w:rsid w:val="00273A11"/>
    <w:rsid w:val="00273C7D"/>
    <w:rsid w:val="00275482"/>
    <w:rsid w:val="00277E34"/>
    <w:rsid w:val="0028086F"/>
    <w:rsid w:val="00280CE8"/>
    <w:rsid w:val="00280E98"/>
    <w:rsid w:val="002837AA"/>
    <w:rsid w:val="002840FE"/>
    <w:rsid w:val="00284768"/>
    <w:rsid w:val="00284E4B"/>
    <w:rsid w:val="00287B46"/>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43F3"/>
    <w:rsid w:val="002B6BD5"/>
    <w:rsid w:val="002C147A"/>
    <w:rsid w:val="002C4AD7"/>
    <w:rsid w:val="002C676E"/>
    <w:rsid w:val="002D0532"/>
    <w:rsid w:val="002D0FCD"/>
    <w:rsid w:val="002D14BF"/>
    <w:rsid w:val="002D1B3E"/>
    <w:rsid w:val="002D1DE2"/>
    <w:rsid w:val="002D2E72"/>
    <w:rsid w:val="002D4221"/>
    <w:rsid w:val="002E1C87"/>
    <w:rsid w:val="002E37F0"/>
    <w:rsid w:val="002E47F6"/>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4697"/>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377B5"/>
    <w:rsid w:val="00340059"/>
    <w:rsid w:val="00340D57"/>
    <w:rsid w:val="003451E3"/>
    <w:rsid w:val="00346555"/>
    <w:rsid w:val="00350944"/>
    <w:rsid w:val="0035244F"/>
    <w:rsid w:val="003540C3"/>
    <w:rsid w:val="00355E61"/>
    <w:rsid w:val="003609F9"/>
    <w:rsid w:val="00361407"/>
    <w:rsid w:val="003617FE"/>
    <w:rsid w:val="00361936"/>
    <w:rsid w:val="00362B42"/>
    <w:rsid w:val="003633B4"/>
    <w:rsid w:val="00365D11"/>
    <w:rsid w:val="00365E27"/>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5D0C"/>
    <w:rsid w:val="0039652E"/>
    <w:rsid w:val="003A4B91"/>
    <w:rsid w:val="003A65DB"/>
    <w:rsid w:val="003A6B30"/>
    <w:rsid w:val="003B0BEF"/>
    <w:rsid w:val="003B12E7"/>
    <w:rsid w:val="003B1823"/>
    <w:rsid w:val="003B3C2A"/>
    <w:rsid w:val="003B419A"/>
    <w:rsid w:val="003B4FAB"/>
    <w:rsid w:val="003B5320"/>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67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53E5"/>
    <w:rsid w:val="00437731"/>
    <w:rsid w:val="00440092"/>
    <w:rsid w:val="004405C2"/>
    <w:rsid w:val="00440E97"/>
    <w:rsid w:val="00441C6D"/>
    <w:rsid w:val="00441EA3"/>
    <w:rsid w:val="004427A5"/>
    <w:rsid w:val="00443B4E"/>
    <w:rsid w:val="00444487"/>
    <w:rsid w:val="00445734"/>
    <w:rsid w:val="0044642A"/>
    <w:rsid w:val="00446DA9"/>
    <w:rsid w:val="00447BB9"/>
    <w:rsid w:val="00450ADD"/>
    <w:rsid w:val="004519F3"/>
    <w:rsid w:val="0045288C"/>
    <w:rsid w:val="00452947"/>
    <w:rsid w:val="00452B54"/>
    <w:rsid w:val="0045418E"/>
    <w:rsid w:val="00456449"/>
    <w:rsid w:val="00457809"/>
    <w:rsid w:val="00464E8E"/>
    <w:rsid w:val="0046764E"/>
    <w:rsid w:val="0046778D"/>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1F0"/>
    <w:rsid w:val="00486E79"/>
    <w:rsid w:val="00487A6D"/>
    <w:rsid w:val="0049029F"/>
    <w:rsid w:val="0049081F"/>
    <w:rsid w:val="00491EA3"/>
    <w:rsid w:val="00492FEC"/>
    <w:rsid w:val="00494A31"/>
    <w:rsid w:val="00494DE3"/>
    <w:rsid w:val="00495233"/>
    <w:rsid w:val="004959FB"/>
    <w:rsid w:val="00495DA8"/>
    <w:rsid w:val="004A0546"/>
    <w:rsid w:val="004A1106"/>
    <w:rsid w:val="004A1BEA"/>
    <w:rsid w:val="004A1D5F"/>
    <w:rsid w:val="004A3C2A"/>
    <w:rsid w:val="004A5E55"/>
    <w:rsid w:val="004A7D15"/>
    <w:rsid w:val="004B1608"/>
    <w:rsid w:val="004B3CE2"/>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6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0737"/>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CFB"/>
    <w:rsid w:val="005B4E75"/>
    <w:rsid w:val="005B64D2"/>
    <w:rsid w:val="005B740B"/>
    <w:rsid w:val="005C13C4"/>
    <w:rsid w:val="005C1C85"/>
    <w:rsid w:val="005C3459"/>
    <w:rsid w:val="005C3B2E"/>
    <w:rsid w:val="005C3DED"/>
    <w:rsid w:val="005C4CB9"/>
    <w:rsid w:val="005C65AB"/>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2DDA"/>
    <w:rsid w:val="0062303D"/>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176"/>
    <w:rsid w:val="00656F50"/>
    <w:rsid w:val="00657031"/>
    <w:rsid w:val="006615D6"/>
    <w:rsid w:val="0066278B"/>
    <w:rsid w:val="0066311C"/>
    <w:rsid w:val="0066346E"/>
    <w:rsid w:val="00664B41"/>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0CE"/>
    <w:rsid w:val="00720790"/>
    <w:rsid w:val="00721065"/>
    <w:rsid w:val="007211F5"/>
    <w:rsid w:val="00721895"/>
    <w:rsid w:val="0072235D"/>
    <w:rsid w:val="00722E49"/>
    <w:rsid w:val="00724E97"/>
    <w:rsid w:val="007274D9"/>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46EF"/>
    <w:rsid w:val="00785093"/>
    <w:rsid w:val="00785DF7"/>
    <w:rsid w:val="00785F20"/>
    <w:rsid w:val="00786D5F"/>
    <w:rsid w:val="00786E8D"/>
    <w:rsid w:val="007900B7"/>
    <w:rsid w:val="00790992"/>
    <w:rsid w:val="00791F71"/>
    <w:rsid w:val="007922EE"/>
    <w:rsid w:val="007938A2"/>
    <w:rsid w:val="007947DB"/>
    <w:rsid w:val="00795EA4"/>
    <w:rsid w:val="007977AC"/>
    <w:rsid w:val="007A08FE"/>
    <w:rsid w:val="007A16FB"/>
    <w:rsid w:val="007A1A03"/>
    <w:rsid w:val="007A1F1E"/>
    <w:rsid w:val="007A210D"/>
    <w:rsid w:val="007A2B71"/>
    <w:rsid w:val="007A3442"/>
    <w:rsid w:val="007A367A"/>
    <w:rsid w:val="007A3775"/>
    <w:rsid w:val="007A40A0"/>
    <w:rsid w:val="007A4E7F"/>
    <w:rsid w:val="007A7016"/>
    <w:rsid w:val="007A79F0"/>
    <w:rsid w:val="007B0E57"/>
    <w:rsid w:val="007B19FD"/>
    <w:rsid w:val="007B2310"/>
    <w:rsid w:val="007B25E1"/>
    <w:rsid w:val="007B36AB"/>
    <w:rsid w:val="007B48D7"/>
    <w:rsid w:val="007B4E1A"/>
    <w:rsid w:val="007B5548"/>
    <w:rsid w:val="007C0001"/>
    <w:rsid w:val="007C04AC"/>
    <w:rsid w:val="007C0AC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4EE9"/>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2CAA"/>
    <w:rsid w:val="00873C5F"/>
    <w:rsid w:val="0087461D"/>
    <w:rsid w:val="008747CE"/>
    <w:rsid w:val="0087720B"/>
    <w:rsid w:val="00877EC1"/>
    <w:rsid w:val="00877EE3"/>
    <w:rsid w:val="00880122"/>
    <w:rsid w:val="00881735"/>
    <w:rsid w:val="00882DDF"/>
    <w:rsid w:val="008835F0"/>
    <w:rsid w:val="00883CC6"/>
    <w:rsid w:val="00885F94"/>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78A"/>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5BBE"/>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3BF"/>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28F0"/>
    <w:rsid w:val="009B3022"/>
    <w:rsid w:val="009B7104"/>
    <w:rsid w:val="009B7AE8"/>
    <w:rsid w:val="009C1557"/>
    <w:rsid w:val="009C1AC9"/>
    <w:rsid w:val="009C2590"/>
    <w:rsid w:val="009C2822"/>
    <w:rsid w:val="009C3137"/>
    <w:rsid w:val="009C4FCA"/>
    <w:rsid w:val="009D08A2"/>
    <w:rsid w:val="009D192D"/>
    <w:rsid w:val="009D4BCC"/>
    <w:rsid w:val="009D641F"/>
    <w:rsid w:val="009D76A1"/>
    <w:rsid w:val="009D792F"/>
    <w:rsid w:val="009E04CF"/>
    <w:rsid w:val="009E07AD"/>
    <w:rsid w:val="009E2E6A"/>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037"/>
    <w:rsid w:val="00A36D9D"/>
    <w:rsid w:val="00A37C27"/>
    <w:rsid w:val="00A37CC7"/>
    <w:rsid w:val="00A37F27"/>
    <w:rsid w:val="00A4128F"/>
    <w:rsid w:val="00A44763"/>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3B86"/>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5D0"/>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CD1"/>
    <w:rsid w:val="00B07D27"/>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1DF"/>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4B40"/>
    <w:rsid w:val="00B65D7A"/>
    <w:rsid w:val="00B671F3"/>
    <w:rsid w:val="00B67C67"/>
    <w:rsid w:val="00B67EE5"/>
    <w:rsid w:val="00B70094"/>
    <w:rsid w:val="00B704B1"/>
    <w:rsid w:val="00B71E1F"/>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2E5"/>
    <w:rsid w:val="00BB794C"/>
    <w:rsid w:val="00BC26BF"/>
    <w:rsid w:val="00BC3F30"/>
    <w:rsid w:val="00BC55C8"/>
    <w:rsid w:val="00BC6169"/>
    <w:rsid w:val="00BC679B"/>
    <w:rsid w:val="00BD00AD"/>
    <w:rsid w:val="00BD12E6"/>
    <w:rsid w:val="00BD328A"/>
    <w:rsid w:val="00BD4F15"/>
    <w:rsid w:val="00BD5115"/>
    <w:rsid w:val="00BD53C7"/>
    <w:rsid w:val="00BD691C"/>
    <w:rsid w:val="00BE000C"/>
    <w:rsid w:val="00BE0248"/>
    <w:rsid w:val="00BE2F4E"/>
    <w:rsid w:val="00BE4854"/>
    <w:rsid w:val="00BE5786"/>
    <w:rsid w:val="00BE6657"/>
    <w:rsid w:val="00BE7B84"/>
    <w:rsid w:val="00BF0539"/>
    <w:rsid w:val="00BF08F7"/>
    <w:rsid w:val="00BF15FC"/>
    <w:rsid w:val="00BF1C9D"/>
    <w:rsid w:val="00BF2BB3"/>
    <w:rsid w:val="00BF33FB"/>
    <w:rsid w:val="00BF4568"/>
    <w:rsid w:val="00BF5CE2"/>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9C9"/>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5B2"/>
    <w:rsid w:val="00CB5F02"/>
    <w:rsid w:val="00CB62C4"/>
    <w:rsid w:val="00CB6B08"/>
    <w:rsid w:val="00CB6BBF"/>
    <w:rsid w:val="00CC05E5"/>
    <w:rsid w:val="00CC4219"/>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2D15"/>
    <w:rsid w:val="00D236C5"/>
    <w:rsid w:val="00D240E1"/>
    <w:rsid w:val="00D249B8"/>
    <w:rsid w:val="00D24D28"/>
    <w:rsid w:val="00D250B8"/>
    <w:rsid w:val="00D26421"/>
    <w:rsid w:val="00D26DE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2B21"/>
    <w:rsid w:val="00D86D5F"/>
    <w:rsid w:val="00D914E5"/>
    <w:rsid w:val="00D92A3F"/>
    <w:rsid w:val="00D9393B"/>
    <w:rsid w:val="00D93B15"/>
    <w:rsid w:val="00D94B3E"/>
    <w:rsid w:val="00D954EB"/>
    <w:rsid w:val="00DA0887"/>
    <w:rsid w:val="00DA1CFA"/>
    <w:rsid w:val="00DA1E2A"/>
    <w:rsid w:val="00DA57BB"/>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2515"/>
    <w:rsid w:val="00E43F76"/>
    <w:rsid w:val="00E44AB6"/>
    <w:rsid w:val="00E44BEE"/>
    <w:rsid w:val="00E46D06"/>
    <w:rsid w:val="00E51771"/>
    <w:rsid w:val="00E51A36"/>
    <w:rsid w:val="00E52D43"/>
    <w:rsid w:val="00E5545A"/>
    <w:rsid w:val="00E55A43"/>
    <w:rsid w:val="00E55B95"/>
    <w:rsid w:val="00E565CF"/>
    <w:rsid w:val="00E566D6"/>
    <w:rsid w:val="00E5728B"/>
    <w:rsid w:val="00E578C3"/>
    <w:rsid w:val="00E61101"/>
    <w:rsid w:val="00E61BD7"/>
    <w:rsid w:val="00E623DE"/>
    <w:rsid w:val="00E62909"/>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887"/>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BFE"/>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3C3B"/>
    <w:rsid w:val="00F54052"/>
    <w:rsid w:val="00F54BF7"/>
    <w:rsid w:val="00F5561E"/>
    <w:rsid w:val="00F55C15"/>
    <w:rsid w:val="00F562FF"/>
    <w:rsid w:val="00F564BE"/>
    <w:rsid w:val="00F57D90"/>
    <w:rsid w:val="00F67B64"/>
    <w:rsid w:val="00F71191"/>
    <w:rsid w:val="00F72C4B"/>
    <w:rsid w:val="00F72CCE"/>
    <w:rsid w:val="00F72FFA"/>
    <w:rsid w:val="00F750EB"/>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973FE"/>
    <w:rsid w:val="00FA13A1"/>
    <w:rsid w:val="00FA2130"/>
    <w:rsid w:val="00FA2D5C"/>
    <w:rsid w:val="00FA422C"/>
    <w:rsid w:val="00FA6441"/>
    <w:rsid w:val="00FA758A"/>
    <w:rsid w:val="00FB0DCD"/>
    <w:rsid w:val="00FB42DA"/>
    <w:rsid w:val="00FB520C"/>
    <w:rsid w:val="00FB7051"/>
    <w:rsid w:val="00FB752C"/>
    <w:rsid w:val="00FB76B5"/>
    <w:rsid w:val="00FC1239"/>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3578"/>
    <w:rsid w:val="00FE4D74"/>
    <w:rsid w:val="00FE6796"/>
    <w:rsid w:val="00FF06E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21B59"/>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E5A7C"/>
    <w:rPr>
      <w:color w:val="605E5C"/>
      <w:shd w:val="clear" w:color="auto" w:fill="E1DFDD"/>
    </w:rPr>
  </w:style>
  <w:style w:type="paragraph" w:styleId="berarbeitung">
    <w:name w:val="Revision"/>
    <w:hidden/>
    <w:uiPriority w:val="99"/>
    <w:semiHidden/>
    <w:rsid w:val="0044642A"/>
    <w:rPr>
      <w:sz w:val="24"/>
      <w:szCs w:val="24"/>
    </w:rPr>
  </w:style>
  <w:style w:type="character" w:styleId="BesuchterLink">
    <w:name w:val="FollowedHyperlink"/>
    <w:basedOn w:val="Absatz-Standardschriftart"/>
    <w:rsid w:val="009B2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052268234">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penmind-tech.com/fr/fao/hypermill-virtual-machining/" TargetMode="External"/><Relationship Id="rId4" Type="http://schemas.openxmlformats.org/officeDocument/2006/relationships/settings" Target="settings.xml"/><Relationship Id="rId9" Type="http://schemas.openxmlformats.org/officeDocument/2006/relationships/hyperlink" Target="https://www.openmind-tech.com/fr/fao/turning-solu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820</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5706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docId:7F76C8636618EF71222866C75B86C6B7</cp:keywords>
  <cp:lastModifiedBy>Brigitte Basilio</cp:lastModifiedBy>
  <cp:revision>25</cp:revision>
  <cp:lastPrinted>2013-08-22T07:31:00Z</cp:lastPrinted>
  <dcterms:created xsi:type="dcterms:W3CDTF">2024-06-07T14:06:00Z</dcterms:created>
  <dcterms:modified xsi:type="dcterms:W3CDTF">2024-09-18T13:27:00Z</dcterms:modified>
</cp:coreProperties>
</file>