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00A2" w14:textId="7A0EE2CF" w:rsidR="00194988" w:rsidRPr="008A43D0" w:rsidRDefault="00A74816">
      <w:pPr>
        <w:pStyle w:val="berschrift1"/>
        <w:spacing w:before="720" w:after="720" w:line="260" w:lineRule="exact"/>
        <w:rPr>
          <w:sz w:val="20"/>
          <w:lang w:val="en-US"/>
        </w:rPr>
      </w:pPr>
      <w:r w:rsidRPr="008A43D0">
        <w:rPr>
          <w:sz w:val="20"/>
          <w:lang w:val="en-US"/>
        </w:rPr>
        <w:t>MEDI</w:t>
      </w:r>
      <w:r w:rsidR="00EE66CC" w:rsidRPr="008A43D0">
        <w:rPr>
          <w:sz w:val="20"/>
          <w:lang w:val="en-US"/>
        </w:rPr>
        <w:t xml:space="preserve">A </w:t>
      </w:r>
      <w:r w:rsidRPr="008A43D0">
        <w:rPr>
          <w:sz w:val="20"/>
          <w:lang w:val="en-US"/>
        </w:rPr>
        <w:t>INFORMATION</w:t>
      </w:r>
    </w:p>
    <w:p w14:paraId="4C143923" w14:textId="427707CD" w:rsidR="00CE7064" w:rsidRPr="008A43D0" w:rsidRDefault="00D61AB8">
      <w:pPr>
        <w:pStyle w:val="Kopfzeile"/>
        <w:tabs>
          <w:tab w:val="clear" w:pos="4536"/>
          <w:tab w:val="clear" w:pos="9072"/>
        </w:tabs>
        <w:spacing w:before="360" w:after="360"/>
        <w:rPr>
          <w:rFonts w:ascii="Arial" w:hAnsi="Arial" w:cs="Arial"/>
          <w:b/>
          <w:bCs/>
          <w:lang w:val="en-US"/>
        </w:rPr>
      </w:pPr>
      <w:proofErr w:type="spellStart"/>
      <w:r w:rsidRPr="005D4F51">
        <w:rPr>
          <w:rFonts w:ascii="Arial" w:hAnsi="Arial" w:cs="Arial"/>
          <w:b/>
          <w:bCs/>
          <w:lang w:val="en-US"/>
        </w:rPr>
        <w:t>cts</w:t>
      </w:r>
      <w:proofErr w:type="spellEnd"/>
      <w:r w:rsidRPr="005D4F51">
        <w:rPr>
          <w:rFonts w:ascii="Arial" w:hAnsi="Arial" w:cs="Arial"/>
          <w:b/>
          <w:bCs/>
          <w:lang w:val="en-US"/>
        </w:rPr>
        <w:t xml:space="preserve"> presents OVD filling machine for </w:t>
      </w:r>
      <w:proofErr w:type="gramStart"/>
      <w:r w:rsidRPr="005D4F51">
        <w:rPr>
          <w:rFonts w:ascii="Arial" w:hAnsi="Arial" w:cs="Arial"/>
          <w:b/>
          <w:bCs/>
          <w:lang w:val="en-US"/>
        </w:rPr>
        <w:t>radiopharmaceuticals</w:t>
      </w:r>
      <w:proofErr w:type="gramEnd"/>
      <w:r w:rsidR="00CE7064" w:rsidRPr="008A43D0">
        <w:rPr>
          <w:rFonts w:ascii="Arial" w:hAnsi="Arial" w:cs="Arial"/>
          <w:b/>
          <w:bCs/>
          <w:lang w:val="en-US"/>
        </w:rPr>
        <w:t xml:space="preserve"> </w:t>
      </w:r>
    </w:p>
    <w:p w14:paraId="407E7758" w14:textId="38CEF65C" w:rsidR="00194988" w:rsidRPr="00D61AB8" w:rsidRDefault="00D61AB8">
      <w:pPr>
        <w:pStyle w:val="Kopfzeile"/>
        <w:tabs>
          <w:tab w:val="clear" w:pos="4536"/>
          <w:tab w:val="clear" w:pos="9072"/>
        </w:tabs>
        <w:spacing w:before="360" w:after="360"/>
        <w:rPr>
          <w:rFonts w:ascii="Arial" w:hAnsi="Arial" w:cs="Arial"/>
          <w:b/>
          <w:bCs/>
          <w:sz w:val="36"/>
        </w:rPr>
      </w:pPr>
      <w:proofErr w:type="spellStart"/>
      <w:r w:rsidRPr="007A5DEE">
        <w:rPr>
          <w:rFonts w:ascii="Arial" w:hAnsi="Arial" w:cs="Arial"/>
          <w:b/>
          <w:bCs/>
          <w:sz w:val="36"/>
        </w:rPr>
        <w:t>Precisely</w:t>
      </w:r>
      <w:proofErr w:type="spellEnd"/>
      <w:r w:rsidRPr="007A5DEE">
        <w:rPr>
          <w:rFonts w:ascii="Arial" w:hAnsi="Arial" w:cs="Arial"/>
          <w:b/>
          <w:bCs/>
          <w:sz w:val="36"/>
        </w:rPr>
        <w:t xml:space="preserve"> </w:t>
      </w:r>
      <w:proofErr w:type="spellStart"/>
      <w:r w:rsidRPr="007A5DEE">
        <w:rPr>
          <w:rFonts w:ascii="Arial" w:hAnsi="Arial" w:cs="Arial"/>
          <w:b/>
          <w:bCs/>
          <w:sz w:val="36"/>
        </w:rPr>
        <w:t>dosed</w:t>
      </w:r>
      <w:proofErr w:type="spellEnd"/>
      <w:r w:rsidRPr="007A5DEE">
        <w:rPr>
          <w:rFonts w:ascii="Arial" w:hAnsi="Arial" w:cs="Arial"/>
          <w:b/>
          <w:bCs/>
          <w:sz w:val="36"/>
        </w:rPr>
        <w:t xml:space="preserve">, </w:t>
      </w:r>
      <w:proofErr w:type="spellStart"/>
      <w:r w:rsidRPr="007A5DEE">
        <w:rPr>
          <w:rFonts w:ascii="Arial" w:hAnsi="Arial" w:cs="Arial"/>
          <w:b/>
          <w:bCs/>
          <w:sz w:val="36"/>
        </w:rPr>
        <w:t>safely</w:t>
      </w:r>
      <w:proofErr w:type="spellEnd"/>
      <w:r w:rsidRPr="007A5DEE">
        <w:rPr>
          <w:rFonts w:ascii="Arial" w:hAnsi="Arial" w:cs="Arial"/>
          <w:b/>
          <w:bCs/>
          <w:sz w:val="36"/>
        </w:rPr>
        <w:t xml:space="preserve"> </w:t>
      </w:r>
    </w:p>
    <w:p w14:paraId="031BAD2B" w14:textId="224C0F95" w:rsidR="009C2E5A" w:rsidRDefault="00D367AA" w:rsidP="009C2E5A">
      <w:pPr>
        <w:pStyle w:val="Textkrper"/>
        <w:spacing w:before="120" w:after="120" w:line="260" w:lineRule="exact"/>
        <w:jc w:val="both"/>
        <w:rPr>
          <w:rFonts w:ascii="Arial" w:hAnsi="Arial"/>
          <w:color w:val="000000"/>
          <w:lang w:val="en-US"/>
        </w:rPr>
      </w:pPr>
      <w:proofErr w:type="spellStart"/>
      <w:r w:rsidRPr="008A43D0">
        <w:rPr>
          <w:rFonts w:ascii="Arial" w:hAnsi="Arial"/>
          <w:color w:val="000000"/>
          <w:lang w:val="en-US"/>
        </w:rPr>
        <w:t>Burgkirchen</w:t>
      </w:r>
      <w:proofErr w:type="spellEnd"/>
      <w:r w:rsidR="00DF526D">
        <w:rPr>
          <w:rFonts w:ascii="Arial" w:hAnsi="Arial"/>
          <w:color w:val="000000"/>
          <w:lang w:val="en-US"/>
        </w:rPr>
        <w:t xml:space="preserve"> (Germany)</w:t>
      </w:r>
      <w:r w:rsidR="00047329" w:rsidRPr="008A43D0">
        <w:rPr>
          <w:rFonts w:ascii="Arial" w:hAnsi="Arial"/>
          <w:color w:val="000000"/>
          <w:lang w:val="en-US"/>
        </w:rPr>
        <w:t xml:space="preserve">, </w:t>
      </w:r>
      <w:r w:rsidR="00D61AB8">
        <w:rPr>
          <w:rFonts w:ascii="Arial" w:hAnsi="Arial"/>
          <w:color w:val="000000"/>
          <w:lang w:val="en-US"/>
        </w:rPr>
        <w:t>June</w:t>
      </w:r>
      <w:r w:rsidR="008A43D0" w:rsidRPr="008A43D0">
        <w:rPr>
          <w:rFonts w:ascii="Arial" w:hAnsi="Arial"/>
          <w:color w:val="000000"/>
          <w:lang w:val="en-US"/>
        </w:rPr>
        <w:t xml:space="preserve"> </w:t>
      </w:r>
      <w:r w:rsidR="009C2E5A">
        <w:rPr>
          <w:rFonts w:ascii="Arial" w:hAnsi="Arial"/>
          <w:color w:val="000000"/>
          <w:lang w:val="en-US"/>
        </w:rPr>
        <w:t>5</w:t>
      </w:r>
      <w:r w:rsidR="00DF526D">
        <w:rPr>
          <w:rFonts w:ascii="Arial" w:hAnsi="Arial"/>
          <w:color w:val="000000"/>
          <w:lang w:val="en-US"/>
        </w:rPr>
        <w:t xml:space="preserve">, </w:t>
      </w:r>
      <w:r w:rsidR="008A43D0" w:rsidRPr="008A43D0">
        <w:rPr>
          <w:rFonts w:ascii="Arial" w:hAnsi="Arial"/>
          <w:color w:val="000000"/>
          <w:lang w:val="en-US"/>
        </w:rPr>
        <w:t xml:space="preserve">2024 - </w:t>
      </w:r>
      <w:r w:rsidR="009C2E5A">
        <w:rPr>
          <w:rFonts w:ascii="Arial" w:hAnsi="Arial"/>
          <w:color w:val="000000"/>
          <w:lang w:val="en-US"/>
        </w:rPr>
        <w:t xml:space="preserve">With the </w:t>
      </w:r>
      <w:proofErr w:type="spellStart"/>
      <w:r w:rsidR="009C2E5A">
        <w:rPr>
          <w:rFonts w:ascii="Arial" w:hAnsi="Arial"/>
          <w:color w:val="000000"/>
          <w:lang w:val="en-US"/>
        </w:rPr>
        <w:t>cts</w:t>
      </w:r>
      <w:proofErr w:type="spellEnd"/>
      <w:r w:rsidR="009C2E5A">
        <w:rPr>
          <w:rFonts w:ascii="Arial" w:hAnsi="Arial"/>
          <w:color w:val="000000"/>
          <w:lang w:val="en-US"/>
        </w:rPr>
        <w:t xml:space="preserve"> OVD (Open Vial Dispensing System), </w:t>
      </w:r>
      <w:proofErr w:type="spellStart"/>
      <w:r w:rsidR="009C2E5A">
        <w:rPr>
          <w:rFonts w:ascii="Arial" w:hAnsi="Arial"/>
          <w:color w:val="000000"/>
          <w:lang w:val="en-US"/>
        </w:rPr>
        <w:t>cts</w:t>
      </w:r>
      <w:proofErr w:type="spellEnd"/>
      <w:r w:rsidR="009C2E5A">
        <w:rPr>
          <w:rFonts w:ascii="Arial" w:hAnsi="Arial"/>
          <w:color w:val="000000"/>
          <w:lang w:val="en-US"/>
        </w:rPr>
        <w:t xml:space="preserve"> GmbH is launching the most compact device to date for dosing and filling radioactive pharmaceuticals into open injection vials. The user-friendly device automatically dispenses and fills up to 100 vials per hour. The self-calibrating scale achieves a dosing accuracy of ± 1 µl. </w:t>
      </w:r>
      <w:proofErr w:type="spellStart"/>
      <w:r w:rsidR="009C2E5A">
        <w:rPr>
          <w:rFonts w:ascii="Arial" w:hAnsi="Arial"/>
          <w:color w:val="000000"/>
          <w:lang w:val="en-US"/>
        </w:rPr>
        <w:t>cts</w:t>
      </w:r>
      <w:proofErr w:type="spellEnd"/>
      <w:r w:rsidR="009C2E5A">
        <w:rPr>
          <w:rFonts w:ascii="Arial" w:hAnsi="Arial"/>
          <w:color w:val="000000"/>
          <w:lang w:val="en-US"/>
        </w:rPr>
        <w:t xml:space="preserve"> is known for its cleanroom-compatible systems in various industries and the OVD system is also </w:t>
      </w:r>
      <w:proofErr w:type="spellStart"/>
      <w:r w:rsidR="009C2E5A">
        <w:rPr>
          <w:rFonts w:ascii="Arial" w:hAnsi="Arial"/>
          <w:color w:val="000000"/>
          <w:lang w:val="en-US"/>
        </w:rPr>
        <w:t>optimised</w:t>
      </w:r>
      <w:proofErr w:type="spellEnd"/>
      <w:r w:rsidR="009C2E5A">
        <w:rPr>
          <w:rFonts w:ascii="Arial" w:hAnsi="Arial"/>
          <w:color w:val="000000"/>
          <w:lang w:val="en-US"/>
        </w:rPr>
        <w:t xml:space="preserve"> for laminar flow. The cGMP-compliant system is designed for installation in class A isolators.</w:t>
      </w:r>
    </w:p>
    <w:p w14:paraId="57CEEBAA" w14:textId="77777777" w:rsidR="009C2E5A" w:rsidRDefault="009C2E5A" w:rsidP="009C2E5A">
      <w:pPr>
        <w:pStyle w:val="Textkrper"/>
        <w:spacing w:before="120" w:after="120" w:line="260" w:lineRule="exact"/>
        <w:jc w:val="both"/>
        <w:rPr>
          <w:rFonts w:ascii="Arial" w:hAnsi="Arial"/>
          <w:b w:val="0"/>
          <w:bCs w:val="0"/>
          <w:lang w:val="en-US"/>
        </w:rPr>
      </w:pPr>
      <w:r>
        <w:rPr>
          <w:rFonts w:ascii="Arial" w:hAnsi="Arial"/>
          <w:b w:val="0"/>
          <w:bCs w:val="0"/>
          <w:lang w:val="en-US"/>
        </w:rPr>
        <w:t xml:space="preserve">Filling SPECT and PET </w:t>
      </w:r>
      <w:proofErr w:type="spellStart"/>
      <w:r>
        <w:rPr>
          <w:rFonts w:ascii="Arial" w:hAnsi="Arial"/>
          <w:b w:val="0"/>
          <w:bCs w:val="0"/>
          <w:lang w:val="en-US"/>
        </w:rPr>
        <w:t>radiodiagnostics</w:t>
      </w:r>
      <w:proofErr w:type="spellEnd"/>
      <w:r>
        <w:rPr>
          <w:rFonts w:ascii="Arial" w:hAnsi="Arial"/>
          <w:b w:val="0"/>
          <w:bCs w:val="0"/>
          <w:lang w:val="en-US"/>
        </w:rPr>
        <w:t xml:space="preserve"> as well as radiopharmaceuticals for therapy into open vials is a critical process. The risk of contamination must be </w:t>
      </w:r>
      <w:proofErr w:type="spellStart"/>
      <w:proofErr w:type="gramStart"/>
      <w:r>
        <w:rPr>
          <w:rFonts w:ascii="Arial" w:hAnsi="Arial"/>
          <w:b w:val="0"/>
          <w:bCs w:val="0"/>
          <w:lang w:val="en-US"/>
        </w:rPr>
        <w:t>minimised</w:t>
      </w:r>
      <w:proofErr w:type="spellEnd"/>
      <w:proofErr w:type="gramEnd"/>
      <w:r>
        <w:rPr>
          <w:rFonts w:ascii="Arial" w:hAnsi="Arial"/>
          <w:b w:val="0"/>
          <w:bCs w:val="0"/>
          <w:lang w:val="en-US"/>
        </w:rPr>
        <w:t xml:space="preserve"> and diffusion of the product must be avoided. The </w:t>
      </w:r>
      <w:proofErr w:type="spellStart"/>
      <w:r>
        <w:rPr>
          <w:rFonts w:ascii="Arial" w:hAnsi="Arial"/>
          <w:b w:val="0"/>
          <w:bCs w:val="0"/>
          <w:lang w:val="en-US"/>
        </w:rPr>
        <w:t>cts</w:t>
      </w:r>
      <w:proofErr w:type="spellEnd"/>
      <w:r>
        <w:rPr>
          <w:rFonts w:ascii="Arial" w:hAnsi="Arial"/>
          <w:b w:val="0"/>
          <w:bCs w:val="0"/>
          <w:lang w:val="en-US"/>
        </w:rPr>
        <w:t xml:space="preserve"> OVD makes it easy to comply with the relevant regulations; the entire system is </w:t>
      </w:r>
      <w:proofErr w:type="gramStart"/>
      <w:r>
        <w:rPr>
          <w:rFonts w:ascii="Arial" w:hAnsi="Arial"/>
          <w:b w:val="0"/>
          <w:bCs w:val="0"/>
          <w:lang w:val="en-US"/>
        </w:rPr>
        <w:t>cGMP-compliant</w:t>
      </w:r>
      <w:proofErr w:type="gramEnd"/>
      <w:r>
        <w:rPr>
          <w:rFonts w:ascii="Arial" w:hAnsi="Arial"/>
          <w:b w:val="0"/>
          <w:bCs w:val="0"/>
          <w:lang w:val="en-US"/>
        </w:rPr>
        <w:t>.</w:t>
      </w:r>
    </w:p>
    <w:p w14:paraId="3833B692" w14:textId="77777777" w:rsidR="009C2E5A" w:rsidRDefault="009C2E5A" w:rsidP="009C2E5A">
      <w:pPr>
        <w:pStyle w:val="Textkrper"/>
        <w:spacing w:before="120" w:after="120" w:line="260" w:lineRule="exact"/>
        <w:jc w:val="both"/>
        <w:rPr>
          <w:rFonts w:ascii="Arial" w:hAnsi="Arial"/>
          <w:b w:val="0"/>
          <w:bCs w:val="0"/>
          <w:lang w:val="en-US"/>
        </w:rPr>
      </w:pPr>
      <w:r>
        <w:rPr>
          <w:rFonts w:ascii="Arial" w:hAnsi="Arial"/>
          <w:b w:val="0"/>
          <w:bCs w:val="0"/>
          <w:lang w:val="en-US"/>
        </w:rPr>
        <w:t>The volume transfer system consists of a high-precision peristaltic pump and electric valves with zero dead volume. The pharmaceuticals can be diluted in the pump syringe or in the vial. The entire filling phase process is automated. This includes removing and adding the crimp cap and septum, volume filling and crimping.</w:t>
      </w:r>
    </w:p>
    <w:p w14:paraId="32EFD967" w14:textId="77777777" w:rsidR="009C2E5A" w:rsidRDefault="009C2E5A" w:rsidP="009C2E5A">
      <w:pPr>
        <w:pStyle w:val="Textkrper"/>
        <w:spacing w:before="120" w:after="120" w:line="260" w:lineRule="exact"/>
        <w:jc w:val="both"/>
        <w:rPr>
          <w:rFonts w:ascii="Arial" w:hAnsi="Arial"/>
          <w:lang w:val="en-US"/>
        </w:rPr>
      </w:pPr>
      <w:r>
        <w:rPr>
          <w:rFonts w:ascii="Arial" w:hAnsi="Arial"/>
          <w:lang w:val="en-US"/>
        </w:rPr>
        <w:t xml:space="preserve">Sterile and GMP-compliant </w:t>
      </w:r>
    </w:p>
    <w:p w14:paraId="5063DF32" w14:textId="381A8965" w:rsidR="005A3DF4" w:rsidRDefault="009C2E5A" w:rsidP="009C2E5A">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compact design of the </w:t>
      </w:r>
      <w:proofErr w:type="spellStart"/>
      <w:r>
        <w:rPr>
          <w:rFonts w:ascii="Arial" w:hAnsi="Arial"/>
          <w:b w:val="0"/>
          <w:bCs w:val="0"/>
          <w:lang w:val="en-US"/>
        </w:rPr>
        <w:t>cts</w:t>
      </w:r>
      <w:proofErr w:type="spellEnd"/>
      <w:r>
        <w:rPr>
          <w:rFonts w:ascii="Arial" w:hAnsi="Arial"/>
          <w:b w:val="0"/>
          <w:bCs w:val="0"/>
          <w:lang w:val="en-US"/>
        </w:rPr>
        <w:t xml:space="preserve"> OVD is perfectly suited for integration in class A isolators with laminar flow and operation with standard manipulators and tongs. The smooth surfaces of the device made of VHP-resistant materials are easy to clean. The intuitive user interface of the </w:t>
      </w:r>
      <w:proofErr w:type="spellStart"/>
      <w:r>
        <w:rPr>
          <w:rFonts w:ascii="Arial" w:hAnsi="Arial"/>
          <w:b w:val="0"/>
          <w:bCs w:val="0"/>
          <w:lang w:val="en-US"/>
        </w:rPr>
        <w:t>cts</w:t>
      </w:r>
      <w:proofErr w:type="spellEnd"/>
      <w:r>
        <w:rPr>
          <w:rFonts w:ascii="Arial" w:hAnsi="Arial"/>
          <w:b w:val="0"/>
          <w:bCs w:val="0"/>
          <w:lang w:val="en-US"/>
        </w:rPr>
        <w:t xml:space="preserve"> OVD provides clear guidance through the software to enable full management of the workflow in compliance with the GAMP regulation and the requirements of CFR21 Part 11.</w:t>
      </w:r>
    </w:p>
    <w:p w14:paraId="3AFCD0D2" w14:textId="77777777" w:rsidR="00D61AB8" w:rsidRPr="005A3DF4" w:rsidRDefault="00D61AB8" w:rsidP="009C2E5A">
      <w:pPr>
        <w:pStyle w:val="Textkrper"/>
        <w:spacing w:before="120" w:after="120" w:line="260" w:lineRule="exact"/>
        <w:jc w:val="both"/>
        <w:rPr>
          <w:rFonts w:ascii="Arial" w:hAnsi="Arial"/>
          <w:b w:val="0"/>
          <w:bCs w:val="0"/>
          <w:lang w:val="en-US"/>
        </w:rPr>
      </w:pPr>
    </w:p>
    <w:p w14:paraId="3F3C0351" w14:textId="77777777" w:rsidR="00047329" w:rsidRPr="005A3DF4" w:rsidRDefault="00047329" w:rsidP="00047329">
      <w:pPr>
        <w:pStyle w:val="PITextkrper"/>
        <w:pBdr>
          <w:top w:val="single" w:sz="4" w:space="1" w:color="auto"/>
        </w:pBdr>
        <w:spacing w:before="240"/>
        <w:rPr>
          <w:b/>
          <w:sz w:val="18"/>
          <w:szCs w:val="18"/>
          <w:lang w:val="en-US"/>
        </w:rPr>
      </w:pPr>
    </w:p>
    <w:p w14:paraId="438B93C7" w14:textId="77777777" w:rsidR="0036099D" w:rsidRPr="0036099D" w:rsidRDefault="0036099D" w:rsidP="0036099D">
      <w:pPr>
        <w:spacing w:after="120" w:line="280" w:lineRule="exact"/>
        <w:rPr>
          <w:rFonts w:ascii="Arial" w:hAnsi="Arial" w:cs="Arial"/>
          <w:b/>
          <w:bCs/>
          <w:sz w:val="18"/>
          <w:szCs w:val="18"/>
          <w:lang w:val="en-US"/>
        </w:rPr>
      </w:pPr>
      <w:r w:rsidRPr="0036099D">
        <w:rPr>
          <w:rFonts w:ascii="Arial" w:hAnsi="Arial" w:cs="Arial"/>
          <w:b/>
          <w:bCs/>
          <w:sz w:val="18"/>
          <w:szCs w:val="18"/>
          <w:lang w:val="en-US"/>
        </w:rPr>
        <w:t>Available images</w:t>
      </w:r>
    </w:p>
    <w:p w14:paraId="3F810017" w14:textId="5CB1239D" w:rsidR="003511BA" w:rsidRPr="0036099D" w:rsidRDefault="0036099D" w:rsidP="0036099D">
      <w:pPr>
        <w:spacing w:after="120" w:line="280" w:lineRule="exact"/>
        <w:rPr>
          <w:rStyle w:val="Hyperlink"/>
          <w:rFonts w:asciiTheme="minorHAnsi" w:hAnsiTheme="minorHAnsi" w:cstheme="minorHAnsi"/>
          <w:bCs/>
          <w:sz w:val="20"/>
          <w:szCs w:val="20"/>
          <w:lang w:val="en-US"/>
        </w:rPr>
      </w:pPr>
      <w:r w:rsidRPr="00555EB5">
        <w:rPr>
          <w:rFonts w:ascii="Arial" w:hAnsi="Arial" w:cs="Arial"/>
          <w:bCs/>
          <w:sz w:val="18"/>
          <w:szCs w:val="18"/>
          <w:lang w:val="en-US"/>
        </w:rPr>
        <w:t xml:space="preserve">The following images are available for download on the Internet: </w:t>
      </w:r>
      <w:r w:rsidR="00047329" w:rsidRPr="0036099D">
        <w:rPr>
          <w:lang w:val="en-US"/>
        </w:rPr>
        <w:t xml:space="preserve"> </w:t>
      </w:r>
      <w:hyperlink r:id="rId11" w:history="1">
        <w:r w:rsidR="00287F4D" w:rsidRPr="0036099D">
          <w:rPr>
            <w:rFonts w:ascii="Arial" w:hAnsi="Arial" w:cs="Arial"/>
            <w:color w:val="0000FF"/>
            <w:sz w:val="18"/>
            <w:szCs w:val="18"/>
            <w:u w:val="single"/>
            <w:lang w:val="en-US"/>
          </w:rPr>
          <w:t>https://kk.htcm.de/press-releases/cts/</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3511BA" w:rsidRPr="00D61AB8" w14:paraId="7CBB3757" w14:textId="77777777" w:rsidTr="00360C52">
        <w:trPr>
          <w:trHeight w:val="2669"/>
        </w:trPr>
        <w:tc>
          <w:tcPr>
            <w:tcW w:w="3577" w:type="dxa"/>
          </w:tcPr>
          <w:p w14:paraId="2E4734A4" w14:textId="467BBE0B" w:rsidR="003511BA" w:rsidRPr="0036099D" w:rsidRDefault="003511BA" w:rsidP="00E81CFD">
            <w:pPr>
              <w:pStyle w:val="txt"/>
              <w:rPr>
                <w:noProof/>
                <w:lang w:val="en-US"/>
              </w:rPr>
            </w:pPr>
            <w:r w:rsidRPr="0036099D">
              <w:rPr>
                <w:noProof/>
                <w:lang w:val="en-US"/>
              </w:rPr>
              <w:lastRenderedPageBreak/>
              <w:br/>
            </w:r>
            <w:r w:rsidR="009C2E5A" w:rsidRPr="00454408">
              <w:rPr>
                <w:noProof/>
              </w:rPr>
              <w:drawing>
                <wp:inline distT="0" distB="0" distL="0" distR="0" wp14:anchorId="3A858AB6" wp14:editId="30274448">
                  <wp:extent cx="2182495" cy="1165860"/>
                  <wp:effectExtent l="0" t="0" r="8255" b="0"/>
                  <wp:docPr id="7396447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2495" cy="1165860"/>
                          </a:xfrm>
                          <a:prstGeom prst="rect">
                            <a:avLst/>
                          </a:prstGeom>
                          <a:noFill/>
                          <a:ln>
                            <a:noFill/>
                          </a:ln>
                        </pic:spPr>
                      </pic:pic>
                    </a:graphicData>
                  </a:graphic>
                </wp:inline>
              </w:drawing>
            </w:r>
            <w:r w:rsidR="0036099D" w:rsidRPr="0036099D">
              <w:rPr>
                <w:bCs/>
                <w:sz w:val="16"/>
                <w:szCs w:val="16"/>
                <w:lang w:val="en-US"/>
              </w:rPr>
              <w:t>Image</w:t>
            </w:r>
            <w:r w:rsidRPr="0036099D">
              <w:rPr>
                <w:bCs/>
                <w:sz w:val="16"/>
                <w:szCs w:val="16"/>
                <w:lang w:val="en-US"/>
              </w:rPr>
              <w:t xml:space="preserve">: </w:t>
            </w:r>
            <w:proofErr w:type="spellStart"/>
            <w:r w:rsidRPr="0036099D">
              <w:rPr>
                <w:bCs/>
                <w:sz w:val="16"/>
                <w:szCs w:val="16"/>
                <w:lang w:val="en-US"/>
              </w:rPr>
              <w:t>cts</w:t>
            </w:r>
            <w:proofErr w:type="spellEnd"/>
            <w:r w:rsidRPr="0036099D">
              <w:rPr>
                <w:bCs/>
                <w:sz w:val="16"/>
                <w:szCs w:val="16"/>
                <w:lang w:val="en-US"/>
              </w:rPr>
              <w:br/>
            </w:r>
            <w:r w:rsidRPr="0036099D">
              <w:rPr>
                <w:bCs/>
                <w:sz w:val="18"/>
                <w:szCs w:val="18"/>
                <w:lang w:val="en-US"/>
              </w:rPr>
              <w:br/>
            </w:r>
            <w:proofErr w:type="spellStart"/>
            <w:r w:rsidR="009C2E5A" w:rsidRPr="00D61AB8">
              <w:rPr>
                <w:b/>
                <w:bCs/>
                <w:sz w:val="18"/>
                <w:szCs w:val="18"/>
                <w:lang w:val="en-US"/>
              </w:rPr>
              <w:t>cts</w:t>
            </w:r>
            <w:proofErr w:type="spellEnd"/>
            <w:r w:rsidR="009C2E5A" w:rsidRPr="00D61AB8">
              <w:rPr>
                <w:b/>
                <w:bCs/>
                <w:sz w:val="18"/>
                <w:szCs w:val="18"/>
                <w:lang w:val="en-US"/>
              </w:rPr>
              <w:t xml:space="preserve"> OVD, </w:t>
            </w:r>
            <w:r w:rsidR="00D61AB8" w:rsidRPr="00D61AB8">
              <w:rPr>
                <w:b/>
                <w:bCs/>
                <w:sz w:val="18"/>
                <w:szCs w:val="18"/>
                <w:lang w:val="en-US"/>
              </w:rPr>
              <w:t xml:space="preserve">the </w:t>
            </w:r>
            <w:r w:rsidR="00D61AB8" w:rsidRPr="00D61AB8">
              <w:rPr>
                <w:b/>
                <w:bCs/>
                <w:lang w:val="en-US"/>
              </w:rPr>
              <w:t xml:space="preserve">Open Vial Dispensing </w:t>
            </w:r>
            <w:r w:rsidR="00D61AB8">
              <w:rPr>
                <w:b/>
                <w:bCs/>
                <w:lang w:val="en-US"/>
              </w:rPr>
              <w:t>S</w:t>
            </w:r>
            <w:r w:rsidR="00D61AB8" w:rsidRPr="00D61AB8">
              <w:rPr>
                <w:b/>
                <w:bCs/>
                <w:lang w:val="en-US"/>
              </w:rPr>
              <w:t>ystem</w:t>
            </w:r>
            <w:r w:rsidR="00D61AB8" w:rsidRPr="00D61AB8">
              <w:rPr>
                <w:b/>
                <w:bCs/>
                <w:lang w:val="en-US"/>
              </w:rPr>
              <w:t xml:space="preserve"> </w:t>
            </w:r>
            <w:r w:rsidR="00D61AB8" w:rsidRPr="00D61AB8">
              <w:rPr>
                <w:b/>
                <w:bCs/>
                <w:lang w:val="en-US"/>
              </w:rPr>
              <w:t>for radiopharmaceuticals</w:t>
            </w:r>
          </w:p>
        </w:tc>
      </w:tr>
    </w:tbl>
    <w:p w14:paraId="3546F48D" w14:textId="050F3562" w:rsidR="00760ABF" w:rsidRPr="0036099D" w:rsidRDefault="00760ABF" w:rsidP="003511BA">
      <w:pPr>
        <w:pStyle w:val="Textkrper"/>
        <w:spacing w:before="120" w:after="120" w:line="260" w:lineRule="exact"/>
        <w:jc w:val="both"/>
        <w:rPr>
          <w:rFonts w:ascii="Arial" w:hAnsi="Arial"/>
          <w:b w:val="0"/>
          <w:bCs w:val="0"/>
          <w:lang w:val="en-US"/>
        </w:rPr>
      </w:pPr>
    </w:p>
    <w:p w14:paraId="12F2DF03" w14:textId="77777777" w:rsidR="0098486A" w:rsidRPr="0098486A" w:rsidRDefault="0098486A" w:rsidP="00573D03">
      <w:pPr>
        <w:pStyle w:val="Textkrper"/>
        <w:spacing w:before="120" w:after="120" w:line="260" w:lineRule="exact"/>
        <w:jc w:val="both"/>
        <w:rPr>
          <w:rFonts w:ascii="Arial" w:hAnsi="Arial"/>
          <w:b w:val="0"/>
          <w:bCs w:val="0"/>
          <w:lang w:val="en-US"/>
        </w:rPr>
      </w:pPr>
    </w:p>
    <w:p w14:paraId="3E2ED8F7" w14:textId="77777777" w:rsidR="00573D03" w:rsidRPr="0098486A" w:rsidRDefault="00573D03" w:rsidP="00573D03">
      <w:pPr>
        <w:pStyle w:val="PITextkrper"/>
        <w:pBdr>
          <w:top w:val="single" w:sz="4" w:space="1" w:color="auto"/>
        </w:pBdr>
        <w:spacing w:before="240"/>
        <w:rPr>
          <w:b/>
          <w:sz w:val="18"/>
          <w:szCs w:val="18"/>
          <w:lang w:val="en-US"/>
        </w:rPr>
      </w:pPr>
    </w:p>
    <w:p w14:paraId="00124166" w14:textId="77777777" w:rsidR="00B975A1" w:rsidRPr="003D5412" w:rsidRDefault="00B975A1" w:rsidP="00B975A1">
      <w:pPr>
        <w:pStyle w:val="Textkrper"/>
        <w:spacing w:before="120" w:after="120" w:line="276" w:lineRule="auto"/>
        <w:rPr>
          <w:rFonts w:ascii="Arial" w:hAnsi="Arial"/>
          <w:lang w:val="en-US"/>
        </w:rPr>
      </w:pPr>
      <w:r w:rsidRPr="003D5412">
        <w:rPr>
          <w:rFonts w:ascii="Arial" w:hAnsi="Arial"/>
          <w:lang w:val="en-US"/>
        </w:rPr>
        <w:t xml:space="preserve">About </w:t>
      </w:r>
      <w:proofErr w:type="spellStart"/>
      <w:r w:rsidRPr="003D5412">
        <w:rPr>
          <w:rFonts w:ascii="Arial" w:hAnsi="Arial"/>
          <w:lang w:val="en-US"/>
        </w:rPr>
        <w:t>cts</w:t>
      </w:r>
      <w:proofErr w:type="spellEnd"/>
      <w:r w:rsidRPr="003D5412">
        <w:rPr>
          <w:rFonts w:ascii="Arial" w:hAnsi="Arial"/>
          <w:lang w:val="en-US"/>
        </w:rPr>
        <w:t xml:space="preserve"> GmbH</w:t>
      </w:r>
    </w:p>
    <w:p w14:paraId="57639E2D" w14:textId="77777777" w:rsidR="00B975A1" w:rsidRPr="003D5412" w:rsidRDefault="00B975A1" w:rsidP="00B975A1">
      <w:pPr>
        <w:spacing w:before="120" w:after="120" w:line="260" w:lineRule="exact"/>
        <w:jc w:val="both"/>
        <w:rPr>
          <w:rFonts w:ascii="Arial" w:hAnsi="Arial" w:cs="Arial"/>
          <w:color w:val="000000"/>
          <w:sz w:val="20"/>
          <w:szCs w:val="20"/>
          <w:lang w:val="en-US"/>
        </w:rPr>
      </w:pPr>
      <w:bookmarkStart w:id="0" w:name="_Hlk99633318"/>
      <w:r w:rsidRPr="003D5412">
        <w:rPr>
          <w:rFonts w:ascii="Arial" w:hAnsi="Arial" w:cs="Arial"/>
          <w:color w:val="000000"/>
          <w:sz w:val="20"/>
          <w:szCs w:val="20"/>
          <w:lang w:val="en-US"/>
        </w:rPr>
        <w:t>"</w:t>
      </w:r>
      <w:proofErr w:type="spellStart"/>
      <w:proofErr w:type="gramStart"/>
      <w:r w:rsidRPr="003D5412">
        <w:rPr>
          <w:rFonts w:ascii="Arial" w:hAnsi="Arial" w:cs="Arial"/>
          <w:color w:val="000000"/>
          <w:sz w:val="20"/>
          <w:szCs w:val="20"/>
          <w:lang w:val="en-US"/>
        </w:rPr>
        <w:t>cts</w:t>
      </w:r>
      <w:proofErr w:type="spellEnd"/>
      <w:proofErr w:type="gramEnd"/>
      <w:r w:rsidRPr="003D5412">
        <w:rPr>
          <w:rFonts w:ascii="Arial" w:hAnsi="Arial" w:cs="Arial"/>
          <w:color w:val="000000"/>
          <w:sz w:val="20"/>
          <w:szCs w:val="20"/>
          <w:lang w:val="en-US"/>
        </w:rPr>
        <w:t xml:space="preserve"> - more than automation":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GmbH, </w:t>
      </w:r>
      <w:proofErr w:type="spellStart"/>
      <w:r w:rsidRPr="003D5412">
        <w:rPr>
          <w:rFonts w:ascii="Arial" w:hAnsi="Arial" w:cs="Arial"/>
          <w:color w:val="000000"/>
          <w:sz w:val="20"/>
          <w:szCs w:val="20"/>
          <w:lang w:val="en-US"/>
        </w:rPr>
        <w:t>Burgkirchen</w:t>
      </w:r>
      <w:proofErr w:type="spellEnd"/>
      <w:r w:rsidRPr="003D5412">
        <w:rPr>
          <w:rFonts w:ascii="Arial" w:hAnsi="Arial" w:cs="Arial"/>
          <w:color w:val="000000"/>
          <w:sz w:val="20"/>
          <w:szCs w:val="20"/>
          <w:lang w:val="en-US"/>
        </w:rPr>
        <w:t xml:space="preserve">, founded in 2006, offers customers a complete range of services for process and production automation. More than 350 employees develop innovative solutions at several locations in Germany, Austria, the Czech </w:t>
      </w:r>
      <w:proofErr w:type="gramStart"/>
      <w:r w:rsidRPr="003D5412">
        <w:rPr>
          <w:rFonts w:ascii="Arial" w:hAnsi="Arial" w:cs="Arial"/>
          <w:color w:val="000000"/>
          <w:sz w:val="20"/>
          <w:szCs w:val="20"/>
          <w:lang w:val="en-US"/>
        </w:rPr>
        <w:t>Republic</w:t>
      </w:r>
      <w:proofErr w:type="gramEnd"/>
      <w:r w:rsidRPr="003D5412">
        <w:rPr>
          <w:rFonts w:ascii="Arial" w:hAnsi="Arial" w:cs="Arial"/>
          <w:color w:val="000000"/>
          <w:sz w:val="20"/>
          <w:szCs w:val="20"/>
          <w:lang w:val="en-US"/>
        </w:rPr>
        <w:t xml:space="preserve"> and Slovenia. These range from the construction of a single control cabinet to the automation of complete production plants, including information management. The comprehensive range of services offered by the established system integrator from southern Bavaria includes feasibility studies, conceptual design, planning, implementation, </w:t>
      </w:r>
      <w:proofErr w:type="gramStart"/>
      <w:r w:rsidRPr="003D5412">
        <w:rPr>
          <w:rFonts w:ascii="Arial" w:hAnsi="Arial" w:cs="Arial"/>
          <w:color w:val="000000"/>
          <w:sz w:val="20"/>
          <w:szCs w:val="20"/>
          <w:lang w:val="en-US"/>
        </w:rPr>
        <w:t>maintenance</w:t>
      </w:r>
      <w:proofErr w:type="gramEnd"/>
      <w:r w:rsidRPr="003D5412">
        <w:rPr>
          <w:rFonts w:ascii="Arial" w:hAnsi="Arial" w:cs="Arial"/>
          <w:color w:val="000000"/>
          <w:sz w:val="20"/>
          <w:szCs w:val="20"/>
          <w:lang w:val="en-US"/>
        </w:rPr>
        <w:t xml:space="preserve"> and servicing of running systems and plants.</w:t>
      </w:r>
    </w:p>
    <w:bookmarkEnd w:id="0"/>
    <w:p w14:paraId="23B80010" w14:textId="77777777" w:rsidR="00B975A1" w:rsidRPr="003D5412" w:rsidRDefault="00B975A1" w:rsidP="00B975A1">
      <w:pPr>
        <w:spacing w:before="120" w:after="120" w:line="260" w:lineRule="exact"/>
        <w:jc w:val="both"/>
        <w:rPr>
          <w:rFonts w:ascii="Arial" w:hAnsi="Arial" w:cs="Arial"/>
          <w:color w:val="000000"/>
          <w:sz w:val="20"/>
          <w:szCs w:val="20"/>
          <w:lang w:val="en-US"/>
        </w:rPr>
      </w:pP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installs stationary and mobile robots in plant and mechanical engineering for high-tech industries such as automotive, electronics, </w:t>
      </w:r>
      <w:proofErr w:type="gramStart"/>
      <w:r w:rsidRPr="003D5412">
        <w:rPr>
          <w:rFonts w:ascii="Arial" w:hAnsi="Arial" w:cs="Arial"/>
          <w:color w:val="000000"/>
          <w:sz w:val="20"/>
          <w:szCs w:val="20"/>
          <w:lang w:val="en-US"/>
        </w:rPr>
        <w:t>radiopharmaceuticals</w:t>
      </w:r>
      <w:proofErr w:type="gramEnd"/>
      <w:r w:rsidRPr="003D5412">
        <w:rPr>
          <w:rFonts w:ascii="Arial" w:hAnsi="Arial" w:cs="Arial"/>
          <w:color w:val="000000"/>
          <w:sz w:val="20"/>
          <w:szCs w:val="20"/>
          <w:lang w:val="en-US"/>
        </w:rPr>
        <w:t xml:space="preserve"> and the semiconductor industry. As one of the leading companies for the integration and operation of heterogeneous fleets of autonomous, intelligent transport vehicles (AMR/AIV/AGV/FTS),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also sets standards in automated material supply. Here,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solutions are often used in combination with production-related or centralized automated storage systems.</w:t>
      </w:r>
    </w:p>
    <w:p w14:paraId="64E73383" w14:textId="77777777" w:rsidR="00B975A1" w:rsidRPr="003D5412" w:rsidRDefault="00B975A1" w:rsidP="00B975A1">
      <w:pPr>
        <w:spacing w:before="120" w:after="120" w:line="260" w:lineRule="exact"/>
        <w:jc w:val="both"/>
        <w:rPr>
          <w:rFonts w:ascii="Arial" w:hAnsi="Arial" w:cs="Arial"/>
          <w:color w:val="000000"/>
          <w:sz w:val="20"/>
          <w:szCs w:val="20"/>
          <w:lang w:val="en-US"/>
        </w:rPr>
      </w:pPr>
      <w:r w:rsidRPr="003D5412">
        <w:rPr>
          <w:rFonts w:ascii="Arial" w:hAnsi="Arial" w:cs="Arial"/>
          <w:color w:val="000000"/>
          <w:sz w:val="20"/>
          <w:szCs w:val="20"/>
          <w:lang w:val="en-US"/>
        </w:rPr>
        <w:t xml:space="preserve">In highly sensitive industry segments such as chemicals and petrochemicals, life sciences or pharmaceuticals,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supports its customers in plant automation from planning to qualification. The Robotics business field at </w:t>
      </w:r>
      <w:proofErr w:type="spellStart"/>
      <w:r w:rsidRPr="003D5412">
        <w:rPr>
          <w:rFonts w:ascii="Arial" w:hAnsi="Arial" w:cs="Arial"/>
          <w:color w:val="000000"/>
          <w:sz w:val="20"/>
          <w:szCs w:val="20"/>
          <w:lang w:val="en-US"/>
        </w:rPr>
        <w:t>cts</w:t>
      </w:r>
      <w:proofErr w:type="spellEnd"/>
      <w:r w:rsidRPr="003D5412">
        <w:rPr>
          <w:rFonts w:ascii="Arial" w:hAnsi="Arial" w:cs="Arial"/>
          <w:color w:val="000000"/>
          <w:sz w:val="20"/>
          <w:szCs w:val="20"/>
          <w:lang w:val="en-US"/>
        </w:rPr>
        <w:t xml:space="preserve"> includes the programming, installation and optimization of welding and production robots as well as fully automated packaging systems. The extensive portfolio of the specialist for process and production automation is complemented by software solutions for data acquisition, evaluation, visualization and optimization of machines and systems as well as a suitable service and support offering.</w:t>
      </w:r>
    </w:p>
    <w:p w14:paraId="14B0104B" w14:textId="77777777" w:rsidR="00B975A1" w:rsidRPr="003D5412" w:rsidRDefault="00B975A1" w:rsidP="00B975A1">
      <w:pPr>
        <w:pStyle w:val="Textkrper"/>
        <w:spacing w:before="120" w:after="120" w:line="260" w:lineRule="exact"/>
        <w:jc w:val="both"/>
        <w:rPr>
          <w:rFonts w:ascii="Arial" w:hAnsi="Arial"/>
          <w:lang w:val="en-US"/>
        </w:rPr>
      </w:pPr>
    </w:p>
    <w:p w14:paraId="416DCFB5" w14:textId="77777777" w:rsidR="00B975A1" w:rsidRPr="0040586D" w:rsidRDefault="00B975A1" w:rsidP="00B975A1">
      <w:pPr>
        <w:pStyle w:val="Textkrper"/>
        <w:spacing w:before="120" w:after="120" w:line="260" w:lineRule="exact"/>
        <w:jc w:val="both"/>
        <w:rPr>
          <w:rFonts w:ascii="Arial" w:hAnsi="Arial"/>
          <w:lang w:val="en-US"/>
        </w:rPr>
      </w:pPr>
      <w:r w:rsidRPr="0040586D">
        <w:rPr>
          <w:rFonts w:ascii="Arial" w:hAnsi="Arial"/>
          <w:lang w:val="en-US"/>
        </w:rPr>
        <w:t xml:space="preserve">Further information can be found at </w:t>
      </w:r>
      <w:hyperlink r:id="rId13" w:history="1">
        <w:r w:rsidRPr="0040586D">
          <w:rPr>
            <w:rStyle w:val="Hyperlink"/>
            <w:rFonts w:ascii="Arial" w:hAnsi="Arial"/>
            <w:lang w:val="en-US"/>
          </w:rPr>
          <w:t>www.group-cts.de</w:t>
        </w:r>
      </w:hyperlink>
    </w:p>
    <w:p w14:paraId="2CC63104" w14:textId="77777777" w:rsidR="00B975A1" w:rsidRPr="0040586D" w:rsidRDefault="00B975A1" w:rsidP="00B975A1">
      <w:pPr>
        <w:spacing w:before="120" w:after="120" w:line="260" w:lineRule="exact"/>
        <w:jc w:val="both"/>
        <w:rPr>
          <w:rFonts w:ascii="Arial" w:hAnsi="Arial" w:cs="Arial"/>
          <w:color w:val="000000"/>
          <w:sz w:val="20"/>
          <w:szCs w:val="20"/>
          <w:lang w:val="en-US"/>
        </w:rPr>
      </w:pPr>
    </w:p>
    <w:p w14:paraId="1D56EAD0" w14:textId="2A7AF532" w:rsidR="009C2E5A" w:rsidRPr="00D61AB8" w:rsidRDefault="009C2E5A">
      <w:pPr>
        <w:rPr>
          <w:lang w:val="en-US"/>
        </w:rPr>
      </w:pPr>
      <w:r w:rsidRPr="00D61AB8">
        <w:rPr>
          <w:lang w:val="en-US"/>
        </w:rPr>
        <w:br w:type="column"/>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975A1" w:rsidRPr="00725B02" w14:paraId="7FB670E5" w14:textId="77777777" w:rsidTr="008A2BC7">
        <w:tc>
          <w:tcPr>
            <w:tcW w:w="3902" w:type="dxa"/>
            <w:shd w:val="clear" w:color="auto" w:fill="auto"/>
            <w:hideMark/>
          </w:tcPr>
          <w:p w14:paraId="4A532D43" w14:textId="4A1D4B84" w:rsidR="00B975A1" w:rsidRPr="00725B02" w:rsidRDefault="00B975A1" w:rsidP="008A2BC7">
            <w:pPr>
              <w:pStyle w:val="Textkrper"/>
              <w:autoSpaceDE/>
              <w:adjustRightInd/>
              <w:spacing w:before="120" w:after="120" w:line="276" w:lineRule="auto"/>
              <w:rPr>
                <w:rFonts w:ascii="Arial" w:hAnsi="Arial"/>
                <w:bCs w:val="0"/>
              </w:rPr>
            </w:pPr>
            <w:r>
              <w:rPr>
                <w:rFonts w:ascii="Arial" w:hAnsi="Arial"/>
                <w:bCs w:val="0"/>
              </w:rPr>
              <w:t>Contact</w:t>
            </w:r>
            <w:r w:rsidRPr="00725B02">
              <w:rPr>
                <w:rFonts w:ascii="Arial" w:hAnsi="Arial"/>
                <w:bCs w:val="0"/>
              </w:rPr>
              <w:t>:</w:t>
            </w:r>
          </w:p>
          <w:p w14:paraId="73FC2FC4" w14:textId="744EB603" w:rsidR="00B975A1" w:rsidRPr="00725B02" w:rsidRDefault="00B975A1" w:rsidP="008A2BC7">
            <w:pPr>
              <w:spacing w:before="120" w:after="120" w:line="276" w:lineRule="auto"/>
              <w:rPr>
                <w:rFonts w:ascii="Arial" w:hAnsi="Arial" w:cs="Arial"/>
                <w:bCs/>
                <w:sz w:val="20"/>
                <w:szCs w:val="20"/>
              </w:rPr>
            </w:pPr>
            <w:r w:rsidRPr="00725B02">
              <w:rPr>
                <w:rFonts w:ascii="Arial" w:hAnsi="Arial" w:cs="Arial"/>
                <w:sz w:val="20"/>
                <w:szCs w:val="20"/>
              </w:rPr>
              <w:t>cts GmbH</w:t>
            </w:r>
            <w:r w:rsidRPr="00725B02">
              <w:rPr>
                <w:rFonts w:ascii="Arial" w:hAnsi="Arial" w:cs="Arial"/>
                <w:sz w:val="20"/>
                <w:szCs w:val="20"/>
              </w:rPr>
              <w:br/>
              <w:t xml:space="preserve">Susanne </w:t>
            </w:r>
            <w:proofErr w:type="spellStart"/>
            <w:r w:rsidRPr="00725B02">
              <w:rPr>
                <w:rFonts w:ascii="Arial" w:hAnsi="Arial" w:cs="Arial"/>
                <w:sz w:val="20"/>
                <w:szCs w:val="20"/>
              </w:rPr>
              <w:t>Meidl</w:t>
            </w:r>
            <w:proofErr w:type="spellEnd"/>
            <w:r w:rsidRPr="00725B02">
              <w:rPr>
                <w:rFonts w:ascii="Arial" w:hAnsi="Arial" w:cs="Arial"/>
                <w:bCs/>
                <w:sz w:val="20"/>
                <w:szCs w:val="20"/>
              </w:rPr>
              <w:br/>
            </w:r>
            <w:r w:rsidRPr="00725B02">
              <w:rPr>
                <w:rFonts w:ascii="Arial" w:hAnsi="Arial" w:cs="Arial"/>
                <w:sz w:val="20"/>
                <w:szCs w:val="20"/>
              </w:rPr>
              <w:t>Fuhrmannstra</w:t>
            </w:r>
            <w:r w:rsidR="00D61AB8">
              <w:rPr>
                <w:rFonts w:ascii="Arial" w:hAnsi="Arial" w:cs="Arial"/>
                <w:sz w:val="20"/>
                <w:szCs w:val="20"/>
              </w:rPr>
              <w:t>ss</w:t>
            </w:r>
            <w:r w:rsidRPr="00725B02">
              <w:rPr>
                <w:rFonts w:ascii="Arial" w:hAnsi="Arial" w:cs="Arial"/>
                <w:sz w:val="20"/>
                <w:szCs w:val="20"/>
              </w:rPr>
              <w:t>e 10</w:t>
            </w:r>
            <w:r w:rsidRPr="00725B02">
              <w:rPr>
                <w:rFonts w:ascii="Arial" w:hAnsi="Arial" w:cs="Arial"/>
                <w:sz w:val="20"/>
                <w:szCs w:val="20"/>
              </w:rPr>
              <w:br/>
              <w:t>84508 Burgkirchen</w:t>
            </w:r>
            <w:r w:rsidRPr="00725B02">
              <w:rPr>
                <w:rFonts w:ascii="Arial" w:hAnsi="Arial" w:cs="Arial"/>
                <w:sz w:val="20"/>
                <w:szCs w:val="20"/>
              </w:rPr>
              <w:br/>
            </w:r>
            <w:r>
              <w:rPr>
                <w:rFonts w:ascii="Arial" w:hAnsi="Arial" w:cs="Arial"/>
                <w:sz w:val="20"/>
                <w:szCs w:val="20"/>
              </w:rPr>
              <w:t>Germany</w:t>
            </w:r>
          </w:p>
          <w:p w14:paraId="2CC15689" w14:textId="77777777" w:rsidR="00B975A1" w:rsidRPr="00725B02" w:rsidRDefault="00B975A1" w:rsidP="008A2BC7">
            <w:pPr>
              <w:spacing w:before="120" w:after="120" w:line="276" w:lineRule="auto"/>
              <w:rPr>
                <w:rFonts w:ascii="Arial" w:hAnsi="Arial" w:cs="Arial"/>
                <w:bCs/>
                <w:sz w:val="20"/>
                <w:szCs w:val="20"/>
              </w:rPr>
            </w:pPr>
            <w:r w:rsidRPr="00725B02">
              <w:rPr>
                <w:rFonts w:ascii="Arial" w:hAnsi="Arial" w:cs="Arial"/>
                <w:sz w:val="20"/>
                <w:szCs w:val="20"/>
              </w:rPr>
              <w:t>Mobil: +49 163 3054 186</w:t>
            </w:r>
            <w:r w:rsidRPr="00725B02">
              <w:rPr>
                <w:rFonts w:ascii="Arial" w:hAnsi="Arial" w:cs="Arial"/>
                <w:sz w:val="20"/>
                <w:szCs w:val="20"/>
              </w:rPr>
              <w:br/>
            </w:r>
            <w:r w:rsidRPr="00725B02">
              <w:rPr>
                <w:rFonts w:ascii="Arial" w:hAnsi="Arial" w:cs="Arial"/>
                <w:bCs/>
                <w:sz w:val="20"/>
                <w:szCs w:val="20"/>
              </w:rPr>
              <w:t>E-Mail: Susanne.Meidl@group-cts.de</w:t>
            </w:r>
          </w:p>
          <w:p w14:paraId="102181A4" w14:textId="77777777" w:rsidR="00B975A1" w:rsidRPr="00725B02" w:rsidRDefault="00B975A1" w:rsidP="008A2BC7">
            <w:pPr>
              <w:spacing w:before="120" w:after="120" w:line="276" w:lineRule="auto"/>
              <w:rPr>
                <w:rFonts w:ascii="Arial" w:hAnsi="Arial" w:cs="Arial"/>
                <w:bCs/>
                <w:sz w:val="20"/>
                <w:szCs w:val="20"/>
              </w:rPr>
            </w:pPr>
            <w:bookmarkStart w:id="1" w:name="_Hlk70946874"/>
            <w:r w:rsidRPr="00725B02">
              <w:rPr>
                <w:rFonts w:ascii="Arial" w:hAnsi="Arial" w:cs="Arial"/>
                <w:bCs/>
                <w:sz w:val="20"/>
                <w:szCs w:val="20"/>
              </w:rPr>
              <w:t>www.group-cts.de</w:t>
            </w:r>
          </w:p>
          <w:bookmarkEnd w:id="1"/>
          <w:p w14:paraId="70772912" w14:textId="77777777" w:rsidR="00B975A1" w:rsidRPr="00725B02" w:rsidRDefault="00B975A1" w:rsidP="008A2BC7">
            <w:pPr>
              <w:spacing w:before="120" w:after="120" w:line="276" w:lineRule="auto"/>
              <w:rPr>
                <w:rFonts w:ascii="Arial" w:hAnsi="Arial" w:cs="Arial"/>
                <w:bCs/>
                <w:sz w:val="20"/>
                <w:szCs w:val="20"/>
              </w:rPr>
            </w:pPr>
          </w:p>
        </w:tc>
        <w:tc>
          <w:tcPr>
            <w:tcW w:w="3193" w:type="dxa"/>
            <w:shd w:val="clear" w:color="auto" w:fill="auto"/>
            <w:hideMark/>
          </w:tcPr>
          <w:p w14:paraId="266F9618" w14:textId="77777777" w:rsidR="00B975A1" w:rsidRPr="0040586D" w:rsidRDefault="00B975A1" w:rsidP="008A2BC7">
            <w:pPr>
              <w:pStyle w:val="Textkrper"/>
              <w:tabs>
                <w:tab w:val="left" w:pos="1065"/>
              </w:tabs>
              <w:autoSpaceDE/>
              <w:adjustRightInd/>
              <w:spacing w:before="120" w:after="120" w:line="276" w:lineRule="auto"/>
              <w:rPr>
                <w:rFonts w:ascii="Arial" w:hAnsi="Arial"/>
                <w:bCs w:val="0"/>
                <w:szCs w:val="24"/>
                <w:lang w:val="en-US"/>
              </w:rPr>
            </w:pPr>
            <w:r w:rsidRPr="0040586D">
              <w:rPr>
                <w:rFonts w:ascii="Arial" w:hAnsi="Arial"/>
                <w:bCs w:val="0"/>
                <w:szCs w:val="24"/>
                <w:lang w:val="en-US"/>
              </w:rPr>
              <w:t>Press agency:</w:t>
            </w:r>
          </w:p>
          <w:p w14:paraId="21DDE89E" w14:textId="0AAE8C8F" w:rsidR="00B975A1" w:rsidRPr="0040586D" w:rsidRDefault="00B975A1" w:rsidP="008A2BC7">
            <w:pPr>
              <w:tabs>
                <w:tab w:val="left" w:pos="1065"/>
              </w:tabs>
              <w:spacing w:before="120" w:after="120" w:line="276" w:lineRule="auto"/>
              <w:rPr>
                <w:rFonts w:ascii="Arial" w:hAnsi="Arial" w:cs="Arial"/>
                <w:bCs/>
                <w:sz w:val="20"/>
                <w:lang w:val="en-US"/>
              </w:rPr>
            </w:pPr>
            <w:proofErr w:type="spellStart"/>
            <w:r w:rsidRPr="0040586D">
              <w:rPr>
                <w:rFonts w:ascii="Arial" w:hAnsi="Arial" w:cs="Arial"/>
                <w:bCs/>
                <w:sz w:val="20"/>
                <w:lang w:val="en-US"/>
              </w:rPr>
              <w:t>HighTech</w:t>
            </w:r>
            <w:proofErr w:type="spellEnd"/>
            <w:r w:rsidRPr="0040586D">
              <w:rPr>
                <w:rFonts w:ascii="Arial" w:hAnsi="Arial" w:cs="Arial"/>
                <w:bCs/>
                <w:sz w:val="20"/>
                <w:lang w:val="en-US"/>
              </w:rPr>
              <w:t xml:space="preserve"> communications GmbH</w:t>
            </w:r>
            <w:r w:rsidRPr="0040586D">
              <w:rPr>
                <w:rFonts w:ascii="Arial" w:hAnsi="Arial" w:cs="Arial"/>
                <w:bCs/>
                <w:sz w:val="20"/>
                <w:lang w:val="en-US"/>
              </w:rPr>
              <w:br/>
              <w:t>Brigitte Basilio</w:t>
            </w:r>
            <w:r w:rsidRPr="0040586D">
              <w:rPr>
                <w:rFonts w:ascii="Arial" w:hAnsi="Arial" w:cs="Arial"/>
                <w:bCs/>
                <w:sz w:val="20"/>
                <w:lang w:val="en-US"/>
              </w:rPr>
              <w:br/>
            </w:r>
            <w:proofErr w:type="spellStart"/>
            <w:r w:rsidRPr="0040586D">
              <w:rPr>
                <w:rFonts w:ascii="Arial" w:hAnsi="Arial" w:cs="Arial"/>
                <w:bCs/>
                <w:sz w:val="20"/>
                <w:lang w:val="en-US"/>
              </w:rPr>
              <w:t>Brunhamstra</w:t>
            </w:r>
            <w:r w:rsidR="00D61AB8">
              <w:rPr>
                <w:rFonts w:ascii="Arial" w:hAnsi="Arial" w:cs="Arial"/>
                <w:bCs/>
                <w:sz w:val="20"/>
                <w:lang w:val="en-US"/>
              </w:rPr>
              <w:t>ss</w:t>
            </w:r>
            <w:r w:rsidRPr="0040586D">
              <w:rPr>
                <w:rFonts w:ascii="Arial" w:hAnsi="Arial" w:cs="Arial"/>
                <w:bCs/>
                <w:sz w:val="20"/>
                <w:lang w:val="en-US"/>
              </w:rPr>
              <w:t>e</w:t>
            </w:r>
            <w:proofErr w:type="spellEnd"/>
            <w:r w:rsidRPr="0040586D">
              <w:rPr>
                <w:rFonts w:ascii="Arial" w:hAnsi="Arial" w:cs="Arial"/>
                <w:bCs/>
                <w:sz w:val="20"/>
                <w:lang w:val="en-US"/>
              </w:rPr>
              <w:t xml:space="preserve"> 21</w:t>
            </w:r>
            <w:r w:rsidRPr="0040586D">
              <w:rPr>
                <w:rFonts w:ascii="Arial" w:hAnsi="Arial" w:cs="Arial"/>
                <w:bCs/>
                <w:sz w:val="20"/>
                <w:lang w:val="en-US"/>
              </w:rPr>
              <w:br/>
              <w:t>81249 M</w:t>
            </w:r>
            <w:r w:rsidR="00D61AB8">
              <w:rPr>
                <w:rFonts w:ascii="Arial" w:hAnsi="Arial" w:cs="Arial"/>
                <w:bCs/>
                <w:sz w:val="20"/>
                <w:lang w:val="en-US"/>
              </w:rPr>
              <w:t>u</w:t>
            </w:r>
            <w:r w:rsidRPr="0040586D">
              <w:rPr>
                <w:rFonts w:ascii="Arial" w:hAnsi="Arial" w:cs="Arial"/>
                <w:bCs/>
                <w:sz w:val="20"/>
                <w:lang w:val="en-US"/>
              </w:rPr>
              <w:t>n</w:t>
            </w:r>
            <w:r w:rsidR="00D61AB8">
              <w:rPr>
                <w:rFonts w:ascii="Arial" w:hAnsi="Arial" w:cs="Arial"/>
                <w:bCs/>
                <w:sz w:val="20"/>
                <w:lang w:val="en-US"/>
              </w:rPr>
              <w:t>i</w:t>
            </w:r>
            <w:r w:rsidRPr="0040586D">
              <w:rPr>
                <w:rFonts w:ascii="Arial" w:hAnsi="Arial" w:cs="Arial"/>
                <w:bCs/>
                <w:sz w:val="20"/>
                <w:lang w:val="en-US"/>
              </w:rPr>
              <w:t>ch</w:t>
            </w:r>
            <w:r w:rsidRPr="0040586D">
              <w:rPr>
                <w:rFonts w:ascii="Arial" w:hAnsi="Arial" w:cs="Arial"/>
                <w:bCs/>
                <w:sz w:val="20"/>
                <w:lang w:val="en-US"/>
              </w:rPr>
              <w:br/>
              <w:t>Germany</w:t>
            </w:r>
          </w:p>
          <w:p w14:paraId="5931BD54" w14:textId="77777777" w:rsidR="00B975A1" w:rsidRPr="00725B02" w:rsidRDefault="00B975A1" w:rsidP="008A2BC7">
            <w:pPr>
              <w:tabs>
                <w:tab w:val="left" w:pos="1065"/>
              </w:tabs>
              <w:spacing w:before="120" w:after="120" w:line="276" w:lineRule="auto"/>
              <w:rPr>
                <w:rFonts w:ascii="Arial" w:hAnsi="Arial" w:cs="Arial"/>
                <w:bCs/>
                <w:sz w:val="20"/>
              </w:rPr>
            </w:pPr>
            <w:r w:rsidRPr="00725B02">
              <w:rPr>
                <w:rFonts w:ascii="Arial" w:hAnsi="Arial" w:cs="Arial"/>
                <w:bCs/>
                <w:sz w:val="20"/>
              </w:rPr>
              <w:t>Telefon: +49 89 500778-20</w:t>
            </w:r>
            <w:r w:rsidRPr="00725B02">
              <w:rPr>
                <w:rFonts w:ascii="Arial" w:hAnsi="Arial" w:cs="Arial"/>
                <w:bCs/>
                <w:sz w:val="20"/>
              </w:rPr>
              <w:br/>
              <w:t xml:space="preserve">E-Mail: </w:t>
            </w:r>
            <w:hyperlink r:id="rId14" w:history="1">
              <w:r w:rsidRPr="00725B02">
                <w:rPr>
                  <w:rStyle w:val="Hyperlink"/>
                  <w:rFonts w:ascii="Arial" w:hAnsi="Arial" w:cs="Arial"/>
                  <w:bCs/>
                  <w:color w:val="auto"/>
                  <w:sz w:val="20"/>
                  <w:u w:val="none"/>
                </w:rPr>
                <w:t>b.basilio@htcm.de</w:t>
              </w:r>
            </w:hyperlink>
          </w:p>
          <w:p w14:paraId="643927BD" w14:textId="77777777" w:rsidR="00B975A1" w:rsidRPr="00725B02" w:rsidRDefault="00B975A1" w:rsidP="008A2BC7">
            <w:pPr>
              <w:tabs>
                <w:tab w:val="left" w:pos="1065"/>
              </w:tabs>
              <w:spacing w:before="120" w:after="120" w:line="276" w:lineRule="auto"/>
              <w:rPr>
                <w:rFonts w:ascii="Arial" w:hAnsi="Arial" w:cs="Arial"/>
                <w:bCs/>
                <w:sz w:val="20"/>
              </w:rPr>
            </w:pPr>
            <w:r w:rsidRPr="00725B02">
              <w:rPr>
                <w:rFonts w:ascii="Arial" w:hAnsi="Arial" w:cs="Arial"/>
                <w:bCs/>
                <w:sz w:val="20"/>
              </w:rPr>
              <w:t xml:space="preserve">www.htcm.de </w:t>
            </w:r>
          </w:p>
        </w:tc>
      </w:tr>
    </w:tbl>
    <w:p w14:paraId="5D171425" w14:textId="77777777" w:rsidR="008C4506" w:rsidRPr="00CE7064" w:rsidRDefault="008C4506" w:rsidP="00573D03">
      <w:pPr>
        <w:spacing w:after="120" w:line="280" w:lineRule="exact"/>
        <w:rPr>
          <w:b/>
          <w:bCs/>
        </w:rPr>
      </w:pPr>
    </w:p>
    <w:sectPr w:rsidR="008C4506" w:rsidRPr="00CE7064" w:rsidSect="00E64EDC">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4461" w14:textId="77777777" w:rsidR="00E64EDC" w:rsidRDefault="00E64EDC">
      <w:r>
        <w:separator/>
      </w:r>
    </w:p>
  </w:endnote>
  <w:endnote w:type="continuationSeparator" w:id="0">
    <w:p w14:paraId="267DCF94" w14:textId="77777777" w:rsidR="00E64EDC" w:rsidRDefault="00E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C580" w14:textId="30A778CD" w:rsidR="00AD41FF" w:rsidRPr="007604F4" w:rsidRDefault="00DF526D" w:rsidP="00A74816">
    <w:pPr>
      <w:pStyle w:val="Fuzeile"/>
      <w:tabs>
        <w:tab w:val="clear" w:pos="4536"/>
        <w:tab w:val="clear" w:pos="9072"/>
        <w:tab w:val="right" w:pos="7088"/>
      </w:tabs>
      <w:rPr>
        <w:sz w:val="16"/>
        <w:szCs w:val="16"/>
        <w:lang w:val="en-US"/>
      </w:rPr>
    </w:pPr>
    <w:bookmarkStart w:id="2" w:name="_Hlk168316365"/>
    <w:r>
      <w:rPr>
        <w:rFonts w:ascii="Arial" w:hAnsi="Arial" w:cs="Arial"/>
        <w:snapToGrid w:val="0"/>
        <w:sz w:val="16"/>
        <w:szCs w:val="16"/>
        <w:lang w:val="en-US"/>
      </w:rPr>
      <w:t>CTS4PI025_en</w:t>
    </w:r>
    <w:bookmarkEnd w:id="2"/>
    <w:r w:rsidR="00AD41FF" w:rsidRPr="007604F4">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7604F4">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760ABF" w:rsidRPr="007604F4">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r w:rsidR="00772E8F" w:rsidRPr="007604F4">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7604F4">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760ABF" w:rsidRPr="007604F4">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BE3B5" w14:textId="77777777" w:rsidR="00E64EDC" w:rsidRDefault="00E64EDC">
      <w:r>
        <w:separator/>
      </w:r>
    </w:p>
  </w:footnote>
  <w:footnote w:type="continuationSeparator" w:id="0">
    <w:p w14:paraId="7AE24E01" w14:textId="77777777" w:rsidR="00E64EDC" w:rsidRDefault="00E6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88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208"/>
    <w:rsid w:val="000103A6"/>
    <w:rsid w:val="00012FB6"/>
    <w:rsid w:val="000130DC"/>
    <w:rsid w:val="00020F8C"/>
    <w:rsid w:val="000258D8"/>
    <w:rsid w:val="00025BED"/>
    <w:rsid w:val="00031B05"/>
    <w:rsid w:val="00035374"/>
    <w:rsid w:val="0004197D"/>
    <w:rsid w:val="000457A0"/>
    <w:rsid w:val="00047329"/>
    <w:rsid w:val="00047F28"/>
    <w:rsid w:val="00050684"/>
    <w:rsid w:val="000521F3"/>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3920"/>
    <w:rsid w:val="00083C47"/>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36D79"/>
    <w:rsid w:val="001456DE"/>
    <w:rsid w:val="001475F3"/>
    <w:rsid w:val="00155750"/>
    <w:rsid w:val="00156587"/>
    <w:rsid w:val="00160721"/>
    <w:rsid w:val="00165FC9"/>
    <w:rsid w:val="0016652E"/>
    <w:rsid w:val="00170BF1"/>
    <w:rsid w:val="00181461"/>
    <w:rsid w:val="00182AE6"/>
    <w:rsid w:val="00190F4E"/>
    <w:rsid w:val="001914AC"/>
    <w:rsid w:val="00194043"/>
    <w:rsid w:val="00194988"/>
    <w:rsid w:val="001A2CAF"/>
    <w:rsid w:val="001A6221"/>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3DEE"/>
    <w:rsid w:val="002259D5"/>
    <w:rsid w:val="002329D1"/>
    <w:rsid w:val="00232AE1"/>
    <w:rsid w:val="002336AA"/>
    <w:rsid w:val="0023483C"/>
    <w:rsid w:val="00236941"/>
    <w:rsid w:val="0023759D"/>
    <w:rsid w:val="0023796F"/>
    <w:rsid w:val="00240A6A"/>
    <w:rsid w:val="00243D1A"/>
    <w:rsid w:val="00244A7C"/>
    <w:rsid w:val="00246D7B"/>
    <w:rsid w:val="00247392"/>
    <w:rsid w:val="00254CE8"/>
    <w:rsid w:val="00261585"/>
    <w:rsid w:val="00263AD1"/>
    <w:rsid w:val="00264572"/>
    <w:rsid w:val="00265445"/>
    <w:rsid w:val="00270832"/>
    <w:rsid w:val="00270A0B"/>
    <w:rsid w:val="00273BD3"/>
    <w:rsid w:val="00273C1C"/>
    <w:rsid w:val="00275D44"/>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5E1C"/>
    <w:rsid w:val="00356C16"/>
    <w:rsid w:val="0036099D"/>
    <w:rsid w:val="00361AE6"/>
    <w:rsid w:val="003668D1"/>
    <w:rsid w:val="0037012B"/>
    <w:rsid w:val="00371550"/>
    <w:rsid w:val="00372533"/>
    <w:rsid w:val="00376468"/>
    <w:rsid w:val="003814F9"/>
    <w:rsid w:val="003822CF"/>
    <w:rsid w:val="00384606"/>
    <w:rsid w:val="00387C05"/>
    <w:rsid w:val="00390773"/>
    <w:rsid w:val="003931C1"/>
    <w:rsid w:val="00393444"/>
    <w:rsid w:val="003966FC"/>
    <w:rsid w:val="003A0D86"/>
    <w:rsid w:val="003B1978"/>
    <w:rsid w:val="003B2106"/>
    <w:rsid w:val="003B3E7A"/>
    <w:rsid w:val="003B5455"/>
    <w:rsid w:val="003B6D53"/>
    <w:rsid w:val="003B7A9C"/>
    <w:rsid w:val="003C080B"/>
    <w:rsid w:val="003C220D"/>
    <w:rsid w:val="003C3F95"/>
    <w:rsid w:val="003D247E"/>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41533"/>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A11F4"/>
    <w:rsid w:val="004A17B6"/>
    <w:rsid w:val="004A4093"/>
    <w:rsid w:val="004B2DAD"/>
    <w:rsid w:val="004B2E31"/>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66F"/>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3DF4"/>
    <w:rsid w:val="005A44F5"/>
    <w:rsid w:val="005A7AEB"/>
    <w:rsid w:val="005B1CCE"/>
    <w:rsid w:val="005B2A9C"/>
    <w:rsid w:val="005B3574"/>
    <w:rsid w:val="005B40CF"/>
    <w:rsid w:val="005B4734"/>
    <w:rsid w:val="005C06DF"/>
    <w:rsid w:val="005C1309"/>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44D2"/>
    <w:rsid w:val="00615847"/>
    <w:rsid w:val="00615C3C"/>
    <w:rsid w:val="00616918"/>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C64A3"/>
    <w:rsid w:val="006D04BD"/>
    <w:rsid w:val="006D10F8"/>
    <w:rsid w:val="006D2955"/>
    <w:rsid w:val="006D4949"/>
    <w:rsid w:val="006D6728"/>
    <w:rsid w:val="006E0378"/>
    <w:rsid w:val="006E0920"/>
    <w:rsid w:val="006E17DE"/>
    <w:rsid w:val="006F06E4"/>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468B"/>
    <w:rsid w:val="007358F2"/>
    <w:rsid w:val="007367F4"/>
    <w:rsid w:val="00736F40"/>
    <w:rsid w:val="00743DAE"/>
    <w:rsid w:val="00744FF4"/>
    <w:rsid w:val="00752C1F"/>
    <w:rsid w:val="00756BCD"/>
    <w:rsid w:val="007604F4"/>
    <w:rsid w:val="00760ABF"/>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724D"/>
    <w:rsid w:val="007C062D"/>
    <w:rsid w:val="007C42E6"/>
    <w:rsid w:val="007C65AC"/>
    <w:rsid w:val="007C79D2"/>
    <w:rsid w:val="007D16BF"/>
    <w:rsid w:val="007D400B"/>
    <w:rsid w:val="007D72B6"/>
    <w:rsid w:val="007E2CA5"/>
    <w:rsid w:val="007E4896"/>
    <w:rsid w:val="007E56EB"/>
    <w:rsid w:val="007E66DD"/>
    <w:rsid w:val="007F7E0F"/>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66FCB"/>
    <w:rsid w:val="00870CC9"/>
    <w:rsid w:val="0088455E"/>
    <w:rsid w:val="00886681"/>
    <w:rsid w:val="00887245"/>
    <w:rsid w:val="00894346"/>
    <w:rsid w:val="008950DC"/>
    <w:rsid w:val="00895C12"/>
    <w:rsid w:val="00896631"/>
    <w:rsid w:val="00897B98"/>
    <w:rsid w:val="008A3F04"/>
    <w:rsid w:val="008A43D0"/>
    <w:rsid w:val="008A47BF"/>
    <w:rsid w:val="008A6395"/>
    <w:rsid w:val="008A6F8B"/>
    <w:rsid w:val="008B7643"/>
    <w:rsid w:val="008C0A6D"/>
    <w:rsid w:val="008C0C8C"/>
    <w:rsid w:val="008C1239"/>
    <w:rsid w:val="008C2AD4"/>
    <w:rsid w:val="008C377E"/>
    <w:rsid w:val="008C4506"/>
    <w:rsid w:val="008C6B1C"/>
    <w:rsid w:val="008D367B"/>
    <w:rsid w:val="008D3DFC"/>
    <w:rsid w:val="008E0C0C"/>
    <w:rsid w:val="008E1D0A"/>
    <w:rsid w:val="008E1E5C"/>
    <w:rsid w:val="008E505A"/>
    <w:rsid w:val="008F13AD"/>
    <w:rsid w:val="008F6512"/>
    <w:rsid w:val="008F6F03"/>
    <w:rsid w:val="0090366B"/>
    <w:rsid w:val="009055D1"/>
    <w:rsid w:val="00907FB3"/>
    <w:rsid w:val="009102A4"/>
    <w:rsid w:val="00910367"/>
    <w:rsid w:val="00910D6B"/>
    <w:rsid w:val="00911B9D"/>
    <w:rsid w:val="00912D24"/>
    <w:rsid w:val="00913332"/>
    <w:rsid w:val="00917A75"/>
    <w:rsid w:val="00923B94"/>
    <w:rsid w:val="00924525"/>
    <w:rsid w:val="0092502E"/>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486A"/>
    <w:rsid w:val="00985208"/>
    <w:rsid w:val="00995576"/>
    <w:rsid w:val="009A01E3"/>
    <w:rsid w:val="009A1DA9"/>
    <w:rsid w:val="009A25A1"/>
    <w:rsid w:val="009A3573"/>
    <w:rsid w:val="009A7903"/>
    <w:rsid w:val="009B0DCE"/>
    <w:rsid w:val="009B1EA6"/>
    <w:rsid w:val="009B4C53"/>
    <w:rsid w:val="009B4D91"/>
    <w:rsid w:val="009B5041"/>
    <w:rsid w:val="009C024B"/>
    <w:rsid w:val="009C07DD"/>
    <w:rsid w:val="009C1C3C"/>
    <w:rsid w:val="009C2E5A"/>
    <w:rsid w:val="009C488D"/>
    <w:rsid w:val="009C4DAD"/>
    <w:rsid w:val="009C7A55"/>
    <w:rsid w:val="009C7C0C"/>
    <w:rsid w:val="009D0330"/>
    <w:rsid w:val="009D1FA3"/>
    <w:rsid w:val="009D3381"/>
    <w:rsid w:val="009E1EAB"/>
    <w:rsid w:val="009E375E"/>
    <w:rsid w:val="009F2623"/>
    <w:rsid w:val="009F2876"/>
    <w:rsid w:val="009F2E8B"/>
    <w:rsid w:val="009F5ADE"/>
    <w:rsid w:val="009F6962"/>
    <w:rsid w:val="009F7612"/>
    <w:rsid w:val="00A016C5"/>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1041"/>
    <w:rsid w:val="00B7225C"/>
    <w:rsid w:val="00B827AF"/>
    <w:rsid w:val="00B85300"/>
    <w:rsid w:val="00B86CCE"/>
    <w:rsid w:val="00B86EAE"/>
    <w:rsid w:val="00B911CF"/>
    <w:rsid w:val="00B93874"/>
    <w:rsid w:val="00B9589D"/>
    <w:rsid w:val="00B975A1"/>
    <w:rsid w:val="00BA04FB"/>
    <w:rsid w:val="00BA365F"/>
    <w:rsid w:val="00BA59FA"/>
    <w:rsid w:val="00BB51EC"/>
    <w:rsid w:val="00BB741C"/>
    <w:rsid w:val="00BC1F54"/>
    <w:rsid w:val="00BC2A92"/>
    <w:rsid w:val="00BC356F"/>
    <w:rsid w:val="00BC7113"/>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71265"/>
    <w:rsid w:val="00C7439C"/>
    <w:rsid w:val="00C80EC0"/>
    <w:rsid w:val="00C8403A"/>
    <w:rsid w:val="00C8484E"/>
    <w:rsid w:val="00C84E01"/>
    <w:rsid w:val="00C87944"/>
    <w:rsid w:val="00C91294"/>
    <w:rsid w:val="00C9372B"/>
    <w:rsid w:val="00C9434E"/>
    <w:rsid w:val="00C95AB6"/>
    <w:rsid w:val="00CA1D4E"/>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6424"/>
    <w:rsid w:val="00CE7064"/>
    <w:rsid w:val="00CF06BD"/>
    <w:rsid w:val="00CF2554"/>
    <w:rsid w:val="00CF30AB"/>
    <w:rsid w:val="00CF46A2"/>
    <w:rsid w:val="00CF5234"/>
    <w:rsid w:val="00CF7932"/>
    <w:rsid w:val="00D02C7C"/>
    <w:rsid w:val="00D10A7D"/>
    <w:rsid w:val="00D123A3"/>
    <w:rsid w:val="00D1365C"/>
    <w:rsid w:val="00D13DEB"/>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1AB8"/>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5276"/>
    <w:rsid w:val="00DE2D87"/>
    <w:rsid w:val="00DE4B27"/>
    <w:rsid w:val="00DE632D"/>
    <w:rsid w:val="00DE7025"/>
    <w:rsid w:val="00DF083B"/>
    <w:rsid w:val="00DF146A"/>
    <w:rsid w:val="00DF3657"/>
    <w:rsid w:val="00DF4A9A"/>
    <w:rsid w:val="00DF526D"/>
    <w:rsid w:val="00E052CF"/>
    <w:rsid w:val="00E06632"/>
    <w:rsid w:val="00E202A0"/>
    <w:rsid w:val="00E21D22"/>
    <w:rsid w:val="00E2351C"/>
    <w:rsid w:val="00E235A7"/>
    <w:rsid w:val="00E27071"/>
    <w:rsid w:val="00E30D6B"/>
    <w:rsid w:val="00E31FD3"/>
    <w:rsid w:val="00E35030"/>
    <w:rsid w:val="00E357B0"/>
    <w:rsid w:val="00E36314"/>
    <w:rsid w:val="00E41C6B"/>
    <w:rsid w:val="00E43337"/>
    <w:rsid w:val="00E503BB"/>
    <w:rsid w:val="00E53B36"/>
    <w:rsid w:val="00E56E15"/>
    <w:rsid w:val="00E56EB0"/>
    <w:rsid w:val="00E616ED"/>
    <w:rsid w:val="00E63CB1"/>
    <w:rsid w:val="00E647B6"/>
    <w:rsid w:val="00E64EDC"/>
    <w:rsid w:val="00E67044"/>
    <w:rsid w:val="00E74946"/>
    <w:rsid w:val="00E76D47"/>
    <w:rsid w:val="00E779F9"/>
    <w:rsid w:val="00E815D2"/>
    <w:rsid w:val="00E81CFD"/>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C45F5"/>
    <w:rsid w:val="00ED24DF"/>
    <w:rsid w:val="00ED732B"/>
    <w:rsid w:val="00EE04EE"/>
    <w:rsid w:val="00EE374F"/>
    <w:rsid w:val="00EE3F9D"/>
    <w:rsid w:val="00EE574C"/>
    <w:rsid w:val="00EE59B9"/>
    <w:rsid w:val="00EE66CC"/>
    <w:rsid w:val="00EF19A3"/>
    <w:rsid w:val="00EF4656"/>
    <w:rsid w:val="00EF47DC"/>
    <w:rsid w:val="00EF50A3"/>
    <w:rsid w:val="00EF6119"/>
    <w:rsid w:val="00EF62C4"/>
    <w:rsid w:val="00EF7E09"/>
    <w:rsid w:val="00F020E7"/>
    <w:rsid w:val="00F022C5"/>
    <w:rsid w:val="00F14F24"/>
    <w:rsid w:val="00F1580B"/>
    <w:rsid w:val="00F20E79"/>
    <w:rsid w:val="00F240CF"/>
    <w:rsid w:val="00F26A7D"/>
    <w:rsid w:val="00F3041B"/>
    <w:rsid w:val="00F31F43"/>
    <w:rsid w:val="00F32AC8"/>
    <w:rsid w:val="00F33F08"/>
    <w:rsid w:val="00F341D3"/>
    <w:rsid w:val="00F34C4E"/>
    <w:rsid w:val="00F40EF1"/>
    <w:rsid w:val="00F466A7"/>
    <w:rsid w:val="00F47150"/>
    <w:rsid w:val="00F5027E"/>
    <w:rsid w:val="00F538CF"/>
    <w:rsid w:val="00F55A20"/>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90366B"/>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8082507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oup-ct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c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ddf11-b6d6-4141-b4fa-5d51c460fe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8" ma:contentTypeDescription="Ein neues Dokument erstellen." ma:contentTypeScope="" ma:versionID="538530826a36841de63c1fa09ec4a27c">
  <xsd:schema xmlns:xsd="http://www.w3.org/2001/XMLSchema" xmlns:xs="http://www.w3.org/2001/XMLSchema" xmlns:p="http://schemas.microsoft.com/office/2006/metadata/properties" xmlns:ns2="1ecddf11-b6d6-4141-b4fa-5d51c460fe8a" xmlns:ns3="6b91b9e2-3043-466b-a6c2-90b20a9794d3" targetNamespace="http://schemas.microsoft.com/office/2006/metadata/properties" ma:root="true" ma:fieldsID="59c8cf9d49bd46738392b055e5cc7507" ns2:_="" ns3:_="">
    <xsd:import namespace="1ecddf11-b6d6-4141-b4fa-5d51c460fe8a"/>
    <xsd:import namespace="6b91b9e2-3043-466b-a6c2-90b20a979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d9d8dc-ba58-437a-89d5-d4cedcfc3c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1b9e2-3043-466b-a6c2-90b20a9794d3"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 ds:uri="1ecddf11-b6d6-4141-b4fa-5d51c460fe8a"/>
  </ds:schemaRefs>
</ds:datastoreItem>
</file>

<file path=customXml/itemProps2.xml><?xml version="1.0" encoding="utf-8"?>
<ds:datastoreItem xmlns:ds="http://schemas.openxmlformats.org/officeDocument/2006/customXml" ds:itemID="{B2872BFB-51C6-498D-AAF1-A2239BC154EE}">
  <ds:schemaRefs>
    <ds:schemaRef ds:uri="http://schemas.openxmlformats.org/officeDocument/2006/bibliography"/>
  </ds:schemaRefs>
</ds:datastoreItem>
</file>

<file path=customXml/itemProps3.xml><?xml version="1.0" encoding="utf-8"?>
<ds:datastoreItem xmlns:ds="http://schemas.openxmlformats.org/officeDocument/2006/customXml" ds:itemID="{B5C043CA-921A-459B-92C3-593952A6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6b91b9e2-3043-466b-a6c2-90b20a97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4315</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Barbara Ostermeier</cp:lastModifiedBy>
  <cp:revision>4</cp:revision>
  <cp:lastPrinted>2016-07-14T14:14:00Z</cp:lastPrinted>
  <dcterms:created xsi:type="dcterms:W3CDTF">2024-06-03T10:53:00Z</dcterms:created>
  <dcterms:modified xsi:type="dcterms:W3CDTF">2024-06-03T12:15:00Z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