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7828" w14:textId="77777777" w:rsidR="00194988" w:rsidRPr="00AD6FC6" w:rsidRDefault="00A74816">
      <w:pPr>
        <w:pStyle w:val="berschrift1"/>
        <w:spacing w:before="720" w:after="720" w:line="260" w:lineRule="exact"/>
        <w:rPr>
          <w:sz w:val="20"/>
        </w:rPr>
      </w:pPr>
      <w:r>
        <w:rPr>
          <w:sz w:val="20"/>
        </w:rPr>
        <w:t>PRESS RELEASE</w:t>
      </w:r>
    </w:p>
    <w:p w14:paraId="5390CE5C" w14:textId="7AA03E2F" w:rsidR="0034177B" w:rsidRPr="001D75C5" w:rsidRDefault="00A85D72" w:rsidP="00EA0707">
      <w:pPr>
        <w:rPr>
          <w:rFonts w:ascii="Arial" w:hAnsi="Arial" w:cs="Arial"/>
          <w:b/>
          <w:sz w:val="32"/>
          <w:szCs w:val="32"/>
        </w:rPr>
      </w:pPr>
      <w:r w:rsidRPr="001D75C5">
        <w:rPr>
          <w:rFonts w:ascii="Arial" w:hAnsi="Arial"/>
          <w:b/>
          <w:sz w:val="32"/>
          <w:szCs w:val="32"/>
        </w:rPr>
        <w:t>Digital identity protection</w:t>
      </w:r>
      <w:r w:rsidR="00A60278" w:rsidRPr="001D75C5">
        <w:rPr>
          <w:rFonts w:ascii="Arial" w:hAnsi="Arial"/>
          <w:b/>
          <w:sz w:val="32"/>
          <w:szCs w:val="32"/>
        </w:rPr>
        <w:t>:</w:t>
      </w:r>
      <w:r w:rsidRPr="001D75C5">
        <w:rPr>
          <w:rFonts w:ascii="Arial" w:hAnsi="Arial"/>
          <w:b/>
          <w:sz w:val="32"/>
          <w:szCs w:val="32"/>
        </w:rPr>
        <w:t xml:space="preserve"> Swissbit introduces iShield Key Pro with USB-C interface</w:t>
      </w:r>
    </w:p>
    <w:p w14:paraId="25820A9D" w14:textId="1AA93E29" w:rsidR="00A95F5B" w:rsidRPr="008773DB" w:rsidRDefault="00A95F5B" w:rsidP="00EF492F">
      <w:pPr>
        <w:pStyle w:val="Textkrper"/>
        <w:spacing w:before="120" w:after="120" w:line="260" w:lineRule="exact"/>
        <w:jc w:val="both"/>
        <w:rPr>
          <w:rFonts w:ascii="Arial" w:hAnsi="Arial"/>
          <w:b w:val="0"/>
          <w:bCs w:val="0"/>
          <w:color w:val="000000"/>
        </w:rPr>
      </w:pPr>
      <w:r>
        <w:rPr>
          <w:rFonts w:ascii="Arial" w:hAnsi="Arial"/>
          <w:color w:val="000000"/>
        </w:rPr>
        <w:t xml:space="preserve">Bronschhofen, Switzerland, </w:t>
      </w:r>
      <w:r w:rsidRPr="004D4702">
        <w:rPr>
          <w:rFonts w:ascii="Arial" w:hAnsi="Arial"/>
          <w:color w:val="000000"/>
        </w:rPr>
        <w:t xml:space="preserve">April </w:t>
      </w:r>
      <w:r w:rsidR="004D4702" w:rsidRPr="004D4702">
        <w:rPr>
          <w:rFonts w:ascii="Arial" w:hAnsi="Arial"/>
          <w:color w:val="000000"/>
        </w:rPr>
        <w:t>18</w:t>
      </w:r>
      <w:r w:rsidRPr="004D4702">
        <w:rPr>
          <w:rFonts w:ascii="Arial" w:hAnsi="Arial"/>
          <w:color w:val="000000"/>
        </w:rPr>
        <w:t>, 2024</w:t>
      </w:r>
      <w:r>
        <w:rPr>
          <w:rFonts w:ascii="Arial" w:hAnsi="Arial"/>
          <w:color w:val="000000"/>
        </w:rPr>
        <w:t xml:space="preserve"> – Swissbit is expanding its portfolio of hardware-based security keys with the new iShield Key Pro featuring a USB-C interface. Like its USB-A counterpart, the new model supports the FIDO2 standard as well as the PIV, HOTP and TOTP security protocols. </w:t>
      </w:r>
      <w:r w:rsidR="00A60278">
        <w:rPr>
          <w:rFonts w:ascii="Arial" w:hAnsi="Arial"/>
          <w:color w:val="000000"/>
        </w:rPr>
        <w:t>T</w:t>
      </w:r>
      <w:r>
        <w:rPr>
          <w:rFonts w:ascii="Arial" w:hAnsi="Arial"/>
          <w:color w:val="000000"/>
        </w:rPr>
        <w:t>he iShield Key Pro can also be used for physical access control applications, making it one of the most flexible security keys. In addition to the two Pro variants, Swissbit offers the iShield Key FIDO2, a model that is limited to FIDO2 functionality and therefore ideal for secure logins to websites and services. The iShield Key FIDO2 will also be available with a USB-S or USB-C interface.</w:t>
      </w:r>
    </w:p>
    <w:p w14:paraId="7FFA7020" w14:textId="75BAD8E7" w:rsidR="000E7435" w:rsidRPr="008773DB" w:rsidRDefault="00A85D72" w:rsidP="000E7435">
      <w:pPr>
        <w:pStyle w:val="Textkrper"/>
        <w:spacing w:before="120" w:after="120" w:line="260" w:lineRule="exact"/>
        <w:jc w:val="both"/>
        <w:rPr>
          <w:rFonts w:ascii="Arial" w:hAnsi="Arial"/>
          <w:b w:val="0"/>
          <w:bCs w:val="0"/>
        </w:rPr>
      </w:pPr>
      <w:r>
        <w:rPr>
          <w:rFonts w:ascii="Arial" w:hAnsi="Arial"/>
          <w:b w:val="0"/>
        </w:rPr>
        <w:t>With the new iShield Key Pro, Swissbit is continuing to expand its authentication offerings. The new USB-C interface gives users even more options to protect their digital identities. The iShield Key Pro minimizes not only the risk of online threats such as phish</w:t>
      </w:r>
      <w:r w:rsidR="00A60278">
        <w:rPr>
          <w:rFonts w:ascii="Arial" w:hAnsi="Arial"/>
          <w:b w:val="0"/>
        </w:rPr>
        <w:t>i</w:t>
      </w:r>
      <w:r>
        <w:rPr>
          <w:rFonts w:ascii="Arial" w:hAnsi="Arial"/>
          <w:b w:val="0"/>
        </w:rPr>
        <w:t xml:space="preserve">ng, social engineering or account hijacking. </w:t>
      </w:r>
      <w:r w:rsidR="00A60278">
        <w:rPr>
          <w:rFonts w:ascii="Arial" w:hAnsi="Arial"/>
          <w:b w:val="0"/>
        </w:rPr>
        <w:t>I</w:t>
      </w:r>
      <w:r>
        <w:rPr>
          <w:rFonts w:ascii="Arial" w:hAnsi="Arial"/>
          <w:b w:val="0"/>
        </w:rPr>
        <w:t>t is also suitable for implementing security guidelines such as NIS-2, which requires multifactor authentication (MFA) in connection with IT systems for access control.</w:t>
      </w:r>
    </w:p>
    <w:p w14:paraId="3A623240" w14:textId="308D8AAA" w:rsidR="00A85D72" w:rsidRPr="008773DB" w:rsidRDefault="00A85D72" w:rsidP="00A85D72">
      <w:pPr>
        <w:pStyle w:val="Textkrper"/>
        <w:spacing w:before="120" w:after="120" w:line="260" w:lineRule="exact"/>
        <w:jc w:val="both"/>
        <w:rPr>
          <w:rFonts w:ascii="Arial" w:hAnsi="Arial"/>
        </w:rPr>
      </w:pPr>
      <w:r>
        <w:rPr>
          <w:rFonts w:ascii="Arial" w:hAnsi="Arial"/>
        </w:rPr>
        <w:t>Functions, compatibility, and configuration</w:t>
      </w:r>
    </w:p>
    <w:p w14:paraId="7E1FD5AB" w14:textId="3F9AD7E8" w:rsidR="00A85D72" w:rsidRPr="008773DB" w:rsidRDefault="00A85D72" w:rsidP="00A85D72">
      <w:pPr>
        <w:pStyle w:val="Textkrper"/>
        <w:spacing w:before="120" w:after="120" w:line="260" w:lineRule="exact"/>
        <w:jc w:val="both"/>
        <w:rPr>
          <w:rFonts w:ascii="Arial" w:hAnsi="Arial"/>
          <w:b w:val="0"/>
          <w:bCs w:val="0"/>
        </w:rPr>
      </w:pPr>
      <w:r>
        <w:rPr>
          <w:rFonts w:ascii="Arial" w:hAnsi="Arial"/>
          <w:b w:val="0"/>
        </w:rPr>
        <w:t>The iShield Key Pro features more functions and protocols than a standard FIDO stick. They include PIV (Personal Identity Verification) for document signing and encryption. It is also compatible with older systems and security technologies, including HOTP (HMAC-based One-Time Password) for offline applications and TOTP (Time-based One-Time Password). The iShield Key Pro supports up to 42 TOTP slots. Temporary passwords for NFC-capable Android devices can be generated via an Android TOTP app. To configure TOTP, HOTP, and PIV functionalities, iShield Key Manager software is available free of charge for Windows, macOS, and Linux.</w:t>
      </w:r>
    </w:p>
    <w:p w14:paraId="21428092" w14:textId="77777777" w:rsidR="00A85D72" w:rsidRPr="008773DB" w:rsidRDefault="00A85D72" w:rsidP="00A85D72">
      <w:pPr>
        <w:pStyle w:val="Textkrper"/>
        <w:spacing w:before="120" w:after="120" w:line="260" w:lineRule="exact"/>
        <w:jc w:val="both"/>
        <w:rPr>
          <w:rFonts w:ascii="Arial" w:hAnsi="Arial"/>
        </w:rPr>
      </w:pPr>
      <w:r>
        <w:rPr>
          <w:rFonts w:ascii="Arial" w:hAnsi="Arial"/>
        </w:rPr>
        <w:t>Versatile application capabilities</w:t>
      </w:r>
    </w:p>
    <w:p w14:paraId="6E5DBAC5" w14:textId="1C360E37" w:rsidR="00A85D72" w:rsidRDefault="00A85D72" w:rsidP="00A85D72">
      <w:pPr>
        <w:pStyle w:val="Textkrper"/>
        <w:spacing w:before="120" w:after="120" w:line="260" w:lineRule="exact"/>
        <w:jc w:val="both"/>
        <w:rPr>
          <w:rFonts w:ascii="Arial" w:hAnsi="Arial"/>
          <w:b w:val="0"/>
          <w:bCs w:val="0"/>
        </w:rPr>
      </w:pPr>
      <w:r>
        <w:rPr>
          <w:rFonts w:ascii="Arial" w:hAnsi="Arial"/>
          <w:b w:val="0"/>
        </w:rPr>
        <w:t>As an all-in-one security key, the iShield Key Pro supports USB as well as NFC connectivity, making it suitable for use with mobile phones. The contactless transfer of data also opens up many application capabilities in the access control field. To implement this functionality, Swissbit cooperates with selected technology partners and is available for project inquiries.</w:t>
      </w:r>
    </w:p>
    <w:p w14:paraId="752A53A0" w14:textId="4D40F635" w:rsidR="00A85D72" w:rsidRPr="008773DB" w:rsidRDefault="00A85D72" w:rsidP="00B74414">
      <w:pPr>
        <w:pStyle w:val="Textkrper"/>
        <w:spacing w:before="120" w:after="120" w:line="260" w:lineRule="exact"/>
        <w:jc w:val="both"/>
        <w:rPr>
          <w:rFonts w:ascii="Arial" w:hAnsi="Arial"/>
          <w:bCs w:val="0"/>
          <w:szCs w:val="24"/>
        </w:rPr>
      </w:pPr>
      <w:r>
        <w:rPr>
          <w:rFonts w:ascii="Arial" w:hAnsi="Arial"/>
        </w:rPr>
        <w:t>The iShield Key family</w:t>
      </w:r>
    </w:p>
    <w:p w14:paraId="2B708392" w14:textId="28FCAAEE" w:rsidR="00A85D72" w:rsidRPr="008773DB" w:rsidRDefault="00A85D72" w:rsidP="00A85D72">
      <w:pPr>
        <w:pStyle w:val="Textkrper"/>
        <w:spacing w:before="120" w:after="120" w:line="260" w:lineRule="exact"/>
        <w:jc w:val="both"/>
        <w:rPr>
          <w:rFonts w:ascii="Arial" w:hAnsi="Arial"/>
          <w:b w:val="0"/>
          <w:bCs w:val="0"/>
        </w:rPr>
      </w:pPr>
      <w:r>
        <w:rPr>
          <w:rFonts w:ascii="Arial" w:hAnsi="Arial"/>
          <w:b w:val="0"/>
        </w:rPr>
        <w:t>In addition to the iShield Key Pro, Swissbit also offers the iShield Key FIDO2. By being limited to the FIDO2/</w:t>
      </w:r>
      <w:proofErr w:type="spellStart"/>
      <w:r>
        <w:rPr>
          <w:rFonts w:ascii="Arial" w:hAnsi="Arial"/>
          <w:b w:val="0"/>
        </w:rPr>
        <w:t>WebAuthn</w:t>
      </w:r>
      <w:proofErr w:type="spellEnd"/>
      <w:r>
        <w:rPr>
          <w:rFonts w:ascii="Arial" w:hAnsi="Arial"/>
          <w:b w:val="0"/>
        </w:rPr>
        <w:t xml:space="preserve"> standard</w:t>
      </w:r>
      <w:r w:rsidR="00A60278">
        <w:rPr>
          <w:rFonts w:ascii="Arial" w:hAnsi="Arial"/>
          <w:b w:val="0"/>
        </w:rPr>
        <w:t>s</w:t>
      </w:r>
      <w:r>
        <w:rPr>
          <w:rFonts w:ascii="Arial" w:hAnsi="Arial"/>
          <w:b w:val="0"/>
        </w:rPr>
        <w:t xml:space="preserve"> and their predecessor U2F, it provides a low-cost entry into the world of phishing-resistant authentication. The iShield Key FIDO2 will also be available in USB-A  and USB-C versions.</w:t>
      </w:r>
    </w:p>
    <w:p w14:paraId="3935510F" w14:textId="6D318C2D" w:rsidR="00B86FFD" w:rsidRDefault="00A85D72" w:rsidP="00B74414">
      <w:pPr>
        <w:pStyle w:val="Textkrper"/>
        <w:spacing w:before="120" w:after="120" w:line="260" w:lineRule="exact"/>
        <w:jc w:val="both"/>
        <w:rPr>
          <w:rFonts w:ascii="Arial" w:hAnsi="Arial"/>
          <w:b w:val="0"/>
        </w:rPr>
      </w:pPr>
      <w:r>
        <w:rPr>
          <w:rFonts w:ascii="Arial" w:hAnsi="Arial"/>
          <w:b w:val="0"/>
        </w:rPr>
        <w:lastRenderedPageBreak/>
        <w:t>All sticks are manufactured in Swissbit's own semiconductor factory in Berlin and are designed for use in temperatures ranging from -25 °C to 70 °C (-13 °F to</w:t>
      </w:r>
      <w:r w:rsidR="00A60278">
        <w:t xml:space="preserve"> </w:t>
      </w:r>
      <w:r>
        <w:rPr>
          <w:rFonts w:ascii="Arial" w:hAnsi="Arial"/>
          <w:b w:val="0"/>
        </w:rPr>
        <w:t>158</w:t>
      </w:r>
      <w:r w:rsidR="00A60278">
        <w:rPr>
          <w:rFonts w:ascii="Arial" w:hAnsi="Arial"/>
          <w:b w:val="0"/>
        </w:rPr>
        <w:t> </w:t>
      </w:r>
      <w:r>
        <w:rPr>
          <w:rFonts w:ascii="Arial" w:hAnsi="Arial"/>
          <w:b w:val="0"/>
        </w:rPr>
        <w:t>°F).</w:t>
      </w:r>
    </w:p>
    <w:p w14:paraId="0D1B3F2F" w14:textId="77777777" w:rsidR="004D4702" w:rsidRDefault="004D4702" w:rsidP="00B74414">
      <w:pPr>
        <w:pStyle w:val="Textkrper"/>
        <w:spacing w:before="120" w:after="120" w:line="260" w:lineRule="exact"/>
        <w:jc w:val="both"/>
        <w:rPr>
          <w:rFonts w:ascii="Arial" w:hAnsi="Arial"/>
          <w:b w:val="0"/>
        </w:rPr>
      </w:pPr>
    </w:p>
    <w:p w14:paraId="47D116C0" w14:textId="77777777" w:rsidR="004D4702" w:rsidRDefault="004D4702" w:rsidP="00B74414">
      <w:pPr>
        <w:pStyle w:val="Textkrper"/>
        <w:spacing w:before="120" w:after="120" w:line="260" w:lineRule="exact"/>
        <w:jc w:val="both"/>
        <w:rPr>
          <w:rFonts w:ascii="Arial" w:hAnsi="Arial"/>
          <w:b w:val="0"/>
          <w:bCs w:val="0"/>
        </w:rPr>
      </w:pPr>
    </w:p>
    <w:p w14:paraId="1C17FE93" w14:textId="77777777" w:rsidR="004A609E" w:rsidRPr="004D381B" w:rsidRDefault="004A609E" w:rsidP="004A609E">
      <w:pPr>
        <w:pStyle w:val="PITextkrper"/>
        <w:pBdr>
          <w:top w:val="single" w:sz="4" w:space="1" w:color="auto"/>
        </w:pBdr>
        <w:spacing w:before="240"/>
        <w:rPr>
          <w:b/>
          <w:sz w:val="18"/>
        </w:rPr>
      </w:pPr>
    </w:p>
    <w:p w14:paraId="5F8E1422" w14:textId="77777777" w:rsidR="004A609E" w:rsidRPr="003F2E5E" w:rsidRDefault="004A609E" w:rsidP="004A609E">
      <w:pPr>
        <w:spacing w:line="280" w:lineRule="exact"/>
        <w:jc w:val="both"/>
        <w:rPr>
          <w:rFonts w:ascii="Arial" w:hAnsi="Arial" w:cs="Arial"/>
          <w:b/>
          <w:bCs/>
          <w:sz w:val="18"/>
          <w:szCs w:val="18"/>
        </w:rPr>
      </w:pPr>
      <w:r w:rsidRPr="003F2E5E">
        <w:rPr>
          <w:rFonts w:ascii="Arial" w:hAnsi="Arial" w:cs="Arial"/>
          <w:b/>
          <w:bCs/>
          <w:sz w:val="18"/>
          <w:szCs w:val="18"/>
        </w:rPr>
        <w:t>Available images</w:t>
      </w:r>
    </w:p>
    <w:p w14:paraId="68A7482C" w14:textId="77777777" w:rsidR="004A609E" w:rsidRDefault="004A609E" w:rsidP="004A609E">
      <w:pPr>
        <w:spacing w:after="120" w:line="280" w:lineRule="exact"/>
        <w:rPr>
          <w:rFonts w:ascii="Arial" w:hAnsi="Arial" w:cs="Arial"/>
          <w:sz w:val="18"/>
          <w:szCs w:val="18"/>
        </w:rPr>
      </w:pPr>
      <w:r w:rsidRPr="003F2E5E">
        <w:rPr>
          <w:rFonts w:ascii="Arial" w:hAnsi="Arial" w:cs="Arial"/>
          <w:bCs/>
          <w:sz w:val="18"/>
          <w:szCs w:val="18"/>
        </w:rPr>
        <w:t xml:space="preserve">The following images are available for download in printable format at: </w:t>
      </w:r>
      <w:bookmarkStart w:id="0" w:name="_Hlk89345476"/>
      <w:r w:rsidRPr="003F2E5E">
        <w:rPr>
          <w:lang w:val="de-DE"/>
        </w:rPr>
        <w:fldChar w:fldCharType="begin"/>
      </w:r>
      <w:r w:rsidRPr="003F2E5E">
        <w:rPr>
          <w:rFonts w:ascii="Arial" w:hAnsi="Arial" w:cs="Arial"/>
        </w:rPr>
        <w:instrText xml:space="preserve"> HYPERLINK "https://kk.htcm.de/press-releases/swissbit/" </w:instrText>
      </w:r>
      <w:r w:rsidRPr="003F2E5E">
        <w:rPr>
          <w:lang w:val="de-DE"/>
        </w:rPr>
      </w:r>
      <w:r w:rsidRPr="003F2E5E">
        <w:rPr>
          <w:lang w:val="de-DE"/>
        </w:rPr>
        <w:fldChar w:fldCharType="separate"/>
      </w:r>
      <w:r w:rsidRPr="003F2E5E">
        <w:rPr>
          <w:rStyle w:val="Hyperlink"/>
          <w:rFonts w:ascii="Arial" w:hAnsi="Arial" w:cs="Arial"/>
          <w:sz w:val="18"/>
          <w:szCs w:val="18"/>
        </w:rPr>
        <w:t>https://kk.htcm.de/press-releases/swissbit/</w:t>
      </w:r>
      <w:r w:rsidRPr="003F2E5E">
        <w:rPr>
          <w:rStyle w:val="Hyperlink"/>
          <w:rFonts w:ascii="Arial" w:hAnsi="Arial" w:cs="Arial"/>
          <w:sz w:val="18"/>
          <w:szCs w:val="18"/>
        </w:rPr>
        <w:fldChar w:fldCharType="end"/>
      </w:r>
      <w:r w:rsidRPr="003F2E5E">
        <w:rPr>
          <w:rFonts w:ascii="Arial" w:hAnsi="Arial" w:cs="Arial"/>
          <w:sz w:val="18"/>
          <w:szCs w:val="18"/>
        </w:rPr>
        <w:t> </w:t>
      </w:r>
      <w:bookmarkEnd w:id="0"/>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F8060A" w:rsidRPr="00676672" w14:paraId="72300C94" w14:textId="77777777" w:rsidTr="00AE638A">
        <w:trPr>
          <w:trHeight w:val="3053"/>
        </w:trPr>
        <w:tc>
          <w:tcPr>
            <w:tcW w:w="3719" w:type="dxa"/>
          </w:tcPr>
          <w:p w14:paraId="358CC338" w14:textId="0AFBA9C9" w:rsidR="00F8060A" w:rsidRPr="0067149A" w:rsidRDefault="003016C3" w:rsidP="00CB1EFA">
            <w:pPr>
              <w:pStyle w:val="txt"/>
              <w:jc w:val="center"/>
              <w:rPr>
                <w:bCs/>
                <w:color w:val="auto"/>
                <w:sz w:val="16"/>
                <w:szCs w:val="16"/>
              </w:rPr>
            </w:pPr>
            <w:bookmarkStart w:id="1" w:name="_Hlk13126188"/>
            <w:r>
              <w:rPr>
                <w:noProof/>
                <w:color w:val="auto"/>
                <w:sz w:val="16"/>
              </w:rPr>
              <w:drawing>
                <wp:anchor distT="0" distB="0" distL="114300" distR="114300" simplePos="0" relativeHeight="251656704" behindDoc="1" locked="0" layoutInCell="1" allowOverlap="1" wp14:anchorId="4C1A3138" wp14:editId="484C2D4A">
                  <wp:simplePos x="0" y="0"/>
                  <wp:positionH relativeFrom="column">
                    <wp:posOffset>383540</wp:posOffset>
                  </wp:positionH>
                  <wp:positionV relativeFrom="paragraph">
                    <wp:posOffset>62230</wp:posOffset>
                  </wp:positionV>
                  <wp:extent cx="1507490" cy="1507490"/>
                  <wp:effectExtent l="0" t="0" r="0" b="0"/>
                  <wp:wrapTight wrapText="bothSides">
                    <wp:wrapPolygon edited="0">
                      <wp:start x="0" y="0"/>
                      <wp:lineTo x="0" y="21291"/>
                      <wp:lineTo x="21291" y="21291"/>
                      <wp:lineTo x="2129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490"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rPr>
              <w:br/>
            </w:r>
          </w:p>
          <w:p w14:paraId="53B84048" w14:textId="6CDEEAE1" w:rsidR="004A609E" w:rsidRPr="004A609E" w:rsidRDefault="00F8060A" w:rsidP="00CB1EFA">
            <w:pPr>
              <w:pStyle w:val="txt"/>
              <w:rPr>
                <w:b/>
                <w:sz w:val="16"/>
                <w:szCs w:val="16"/>
              </w:rPr>
            </w:pPr>
            <w:r>
              <w:br/>
            </w:r>
            <w:r>
              <w:br/>
            </w:r>
            <w:r>
              <w:rPr>
                <w:b/>
                <w:sz w:val="18"/>
              </w:rPr>
              <w:br/>
            </w:r>
          </w:p>
          <w:p w14:paraId="7B7D55EC" w14:textId="77777777" w:rsidR="004A609E" w:rsidRPr="004A609E" w:rsidRDefault="004A609E" w:rsidP="00CB1EFA">
            <w:pPr>
              <w:pStyle w:val="txt"/>
              <w:rPr>
                <w:b/>
                <w:sz w:val="16"/>
                <w:szCs w:val="16"/>
              </w:rPr>
            </w:pPr>
          </w:p>
          <w:p w14:paraId="0F80288B" w14:textId="77777777" w:rsidR="004A609E" w:rsidRPr="004A609E" w:rsidRDefault="004A609E" w:rsidP="00CB1EFA">
            <w:pPr>
              <w:pStyle w:val="txt"/>
              <w:rPr>
                <w:b/>
                <w:sz w:val="16"/>
                <w:szCs w:val="16"/>
              </w:rPr>
            </w:pPr>
          </w:p>
          <w:p w14:paraId="2008CA51" w14:textId="0C464F89" w:rsidR="004A609E" w:rsidRPr="004A609E" w:rsidRDefault="004A609E" w:rsidP="00CB1EFA">
            <w:pPr>
              <w:pStyle w:val="txt"/>
              <w:rPr>
                <w:b/>
                <w:sz w:val="12"/>
                <w:szCs w:val="12"/>
              </w:rPr>
            </w:pPr>
          </w:p>
          <w:p w14:paraId="693A374A" w14:textId="2FFAE482" w:rsidR="004A609E" w:rsidRDefault="00B83528" w:rsidP="00CB1EFA">
            <w:pPr>
              <w:pStyle w:val="txt"/>
              <w:rPr>
                <w:b/>
                <w:sz w:val="18"/>
              </w:rPr>
            </w:pPr>
            <w:r>
              <w:rPr>
                <w:color w:val="auto"/>
                <w:sz w:val="16"/>
              </w:rPr>
              <w:t>S</w:t>
            </w:r>
            <w:r w:rsidR="004A609E">
              <w:rPr>
                <w:color w:val="auto"/>
                <w:sz w:val="16"/>
              </w:rPr>
              <w:t>ource: Swissbit</w:t>
            </w:r>
          </w:p>
          <w:p w14:paraId="0A3FA2FF" w14:textId="146E5742" w:rsidR="00F8060A" w:rsidRPr="00A85D72" w:rsidRDefault="004A609E" w:rsidP="004D4702">
            <w:pPr>
              <w:pStyle w:val="txt"/>
              <w:rPr>
                <w:b/>
                <w:sz w:val="18"/>
                <w:szCs w:val="18"/>
              </w:rPr>
            </w:pPr>
            <w:r>
              <w:rPr>
                <w:b/>
                <w:sz w:val="18"/>
              </w:rPr>
              <w:t xml:space="preserve">The new </w:t>
            </w:r>
            <w:r w:rsidR="00F8060A">
              <w:rPr>
                <w:b/>
                <w:sz w:val="18"/>
              </w:rPr>
              <w:t xml:space="preserve">iShield Key Pro with USB-C interface </w:t>
            </w:r>
            <w:r w:rsidR="004D4702">
              <w:rPr>
                <w:b/>
                <w:sz w:val="18"/>
              </w:rPr>
              <w:br/>
            </w:r>
            <w:r w:rsidR="004D4702">
              <w:rPr>
                <w:b/>
                <w:sz w:val="18"/>
              </w:rPr>
              <w:br/>
            </w:r>
          </w:p>
        </w:tc>
        <w:tc>
          <w:tcPr>
            <w:tcW w:w="3685" w:type="dxa"/>
          </w:tcPr>
          <w:p w14:paraId="465CC16A" w14:textId="6161D6AC" w:rsidR="00F8060A" w:rsidRPr="00A85D72" w:rsidRDefault="003016C3" w:rsidP="00CB1EFA">
            <w:pPr>
              <w:pStyle w:val="txt"/>
              <w:jc w:val="center"/>
              <w:rPr>
                <w:bCs/>
                <w:color w:val="auto"/>
                <w:sz w:val="16"/>
                <w:szCs w:val="16"/>
              </w:rPr>
            </w:pPr>
            <w:r>
              <w:rPr>
                <w:noProof/>
                <w:color w:val="auto"/>
                <w:sz w:val="16"/>
              </w:rPr>
              <w:drawing>
                <wp:anchor distT="0" distB="0" distL="114300" distR="114300" simplePos="0" relativeHeight="251657728" behindDoc="0" locked="0" layoutInCell="1" allowOverlap="1" wp14:anchorId="62DF3381" wp14:editId="655B19AB">
                  <wp:simplePos x="0" y="0"/>
                  <wp:positionH relativeFrom="column">
                    <wp:posOffset>-635</wp:posOffset>
                  </wp:positionH>
                  <wp:positionV relativeFrom="paragraph">
                    <wp:posOffset>243840</wp:posOffset>
                  </wp:positionV>
                  <wp:extent cx="2251075" cy="1046480"/>
                  <wp:effectExtent l="0" t="0" r="0" b="1270"/>
                  <wp:wrapTight wrapText="bothSides">
                    <wp:wrapPolygon edited="0">
                      <wp:start x="0" y="0"/>
                      <wp:lineTo x="0" y="21233"/>
                      <wp:lineTo x="21387" y="21233"/>
                      <wp:lineTo x="213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1075" cy="1046480"/>
                          </a:xfrm>
                          <a:prstGeom prst="rect">
                            <a:avLst/>
                          </a:prstGeom>
                        </pic:spPr>
                      </pic:pic>
                    </a:graphicData>
                  </a:graphic>
                </wp:anchor>
              </w:drawing>
            </w:r>
            <w:r>
              <w:rPr>
                <w:b/>
                <w:sz w:val="18"/>
              </w:rPr>
              <w:br/>
            </w:r>
          </w:p>
          <w:p w14:paraId="4F5AFE79" w14:textId="2797AFC3" w:rsidR="004A609E" w:rsidRDefault="00B83528" w:rsidP="00CB1EFA">
            <w:pPr>
              <w:pStyle w:val="txt"/>
              <w:rPr>
                <w:b/>
                <w:sz w:val="18"/>
              </w:rPr>
            </w:pPr>
            <w:r>
              <w:rPr>
                <w:color w:val="auto"/>
                <w:sz w:val="16"/>
              </w:rPr>
              <w:t>S</w:t>
            </w:r>
            <w:r w:rsidR="004A609E">
              <w:rPr>
                <w:color w:val="auto"/>
                <w:sz w:val="16"/>
              </w:rPr>
              <w:t>ource: Swissbit</w:t>
            </w:r>
          </w:p>
          <w:p w14:paraId="6F74E2DC" w14:textId="5B866EF1" w:rsidR="00F8060A" w:rsidRPr="00A85D72" w:rsidRDefault="003016C3" w:rsidP="00CB1EFA">
            <w:pPr>
              <w:pStyle w:val="txt"/>
              <w:rPr>
                <w:b/>
                <w:sz w:val="18"/>
              </w:rPr>
            </w:pPr>
            <w:r>
              <w:rPr>
                <w:b/>
                <w:sz w:val="18"/>
              </w:rPr>
              <w:t>Swissbit’s iShield Key family</w:t>
            </w:r>
          </w:p>
        </w:tc>
      </w:tr>
      <w:tr w:rsidR="00AE638A" w:rsidRPr="00D76178" w14:paraId="102C5480" w14:textId="77777777" w:rsidTr="00AE638A">
        <w:trPr>
          <w:gridAfter w:val="1"/>
          <w:wAfter w:w="3685" w:type="dxa"/>
          <w:trHeight w:val="3053"/>
        </w:trPr>
        <w:tc>
          <w:tcPr>
            <w:tcW w:w="3719" w:type="dxa"/>
          </w:tcPr>
          <w:p w14:paraId="139D4829" w14:textId="15558976" w:rsidR="004A609E" w:rsidRDefault="00AE638A" w:rsidP="0075623E">
            <w:pPr>
              <w:pStyle w:val="txt"/>
              <w:rPr>
                <w:b/>
                <w:sz w:val="18"/>
              </w:rPr>
            </w:pPr>
            <w:r>
              <w:rPr>
                <w:noProof/>
              </w:rPr>
              <w:drawing>
                <wp:anchor distT="0" distB="0" distL="114300" distR="114300" simplePos="0" relativeHeight="251664896" behindDoc="1" locked="0" layoutInCell="1" allowOverlap="1" wp14:anchorId="7F3E1A27" wp14:editId="50656459">
                  <wp:simplePos x="0" y="0"/>
                  <wp:positionH relativeFrom="margin">
                    <wp:posOffset>90170</wp:posOffset>
                  </wp:positionH>
                  <wp:positionV relativeFrom="paragraph">
                    <wp:posOffset>154305</wp:posOffset>
                  </wp:positionV>
                  <wp:extent cx="2080260" cy="1170305"/>
                  <wp:effectExtent l="0" t="0" r="0" b="0"/>
                  <wp:wrapTight wrapText="bothSides">
                    <wp:wrapPolygon edited="0">
                      <wp:start x="0" y="0"/>
                      <wp:lineTo x="0" y="21096"/>
                      <wp:lineTo x="21363" y="21096"/>
                      <wp:lineTo x="21363" y="0"/>
                      <wp:lineTo x="0" y="0"/>
                    </wp:wrapPolygon>
                  </wp:wrapTight>
                  <wp:docPr id="1272085430" name="Grafik 1" descr="Ein Bild, das Elektronisches Gerät, Gerät, computer,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85430" name="Grafik 1" descr="Ein Bild, das Elektronisches Gerät, Gerät, computer, Computer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260" cy="1170305"/>
                          </a:xfrm>
                          <a:prstGeom prst="rect">
                            <a:avLst/>
                          </a:prstGeom>
                          <a:noFill/>
                        </pic:spPr>
                      </pic:pic>
                    </a:graphicData>
                  </a:graphic>
                  <wp14:sizeRelH relativeFrom="page">
                    <wp14:pctWidth>0</wp14:pctWidth>
                  </wp14:sizeRelH>
                  <wp14:sizeRelV relativeFrom="page">
                    <wp14:pctHeight>0</wp14:pctHeight>
                  </wp14:sizeRelV>
                </wp:anchor>
              </w:drawing>
            </w:r>
            <w:r>
              <w:rPr>
                <w:sz w:val="16"/>
              </w:rPr>
              <w:br/>
            </w:r>
            <w:r>
              <w:rPr>
                <w:b/>
                <w:sz w:val="18"/>
              </w:rPr>
              <w:br/>
            </w:r>
            <w:r w:rsidR="00B83528">
              <w:rPr>
                <w:color w:val="auto"/>
                <w:sz w:val="16"/>
              </w:rPr>
              <w:t>S</w:t>
            </w:r>
            <w:r w:rsidR="004A609E">
              <w:rPr>
                <w:color w:val="auto"/>
                <w:sz w:val="16"/>
              </w:rPr>
              <w:t>ource: Swissbit</w:t>
            </w:r>
          </w:p>
          <w:p w14:paraId="59C5EC5A" w14:textId="343941C7" w:rsidR="00AE638A" w:rsidRPr="004A609E" w:rsidRDefault="00AE638A" w:rsidP="0075623E">
            <w:pPr>
              <w:pStyle w:val="txt"/>
              <w:rPr>
                <w:b/>
                <w:sz w:val="18"/>
              </w:rPr>
            </w:pPr>
            <w:r>
              <w:rPr>
                <w:b/>
                <w:sz w:val="18"/>
              </w:rPr>
              <w:t>In addition to USB, the iShield Key series also features NFC connectivity.</w:t>
            </w:r>
            <w:r>
              <w:rPr>
                <w:b/>
                <w:sz w:val="18"/>
              </w:rPr>
              <w:br/>
            </w:r>
          </w:p>
        </w:tc>
      </w:tr>
    </w:tbl>
    <w:p w14:paraId="0FB265C1" w14:textId="77777777" w:rsidR="00AE638A" w:rsidRDefault="00AE638A" w:rsidP="00AE638A">
      <w:pPr>
        <w:spacing w:after="120" w:line="280" w:lineRule="exact"/>
        <w:rPr>
          <w:rFonts w:ascii="Arial" w:hAnsi="Arial" w:cs="Arial"/>
          <w:sz w:val="18"/>
          <w:szCs w:val="18"/>
        </w:rPr>
      </w:pPr>
    </w:p>
    <w:p w14:paraId="7250E4D5" w14:textId="77777777" w:rsidR="004A609E" w:rsidRDefault="004A609E" w:rsidP="00AE638A">
      <w:pPr>
        <w:spacing w:after="120" w:line="280" w:lineRule="exact"/>
        <w:rPr>
          <w:rFonts w:ascii="Arial" w:hAnsi="Arial" w:cs="Arial"/>
          <w:sz w:val="18"/>
          <w:szCs w:val="18"/>
        </w:rPr>
      </w:pPr>
    </w:p>
    <w:p w14:paraId="0EBBD46D" w14:textId="77777777" w:rsidR="004A609E" w:rsidRDefault="004A609E" w:rsidP="00AE638A">
      <w:pPr>
        <w:spacing w:after="120" w:line="280" w:lineRule="exact"/>
        <w:rPr>
          <w:rFonts w:ascii="Arial" w:hAnsi="Arial" w:cs="Arial"/>
          <w:sz w:val="18"/>
          <w:szCs w:val="18"/>
        </w:rPr>
      </w:pPr>
    </w:p>
    <w:p w14:paraId="470AF1F7" w14:textId="77777777" w:rsidR="004A609E" w:rsidRDefault="004A609E" w:rsidP="00AE638A">
      <w:pPr>
        <w:spacing w:after="120" w:line="280" w:lineRule="exact"/>
        <w:rPr>
          <w:rFonts w:ascii="Arial" w:hAnsi="Arial" w:cs="Arial"/>
          <w:sz w:val="18"/>
          <w:szCs w:val="18"/>
        </w:rPr>
      </w:pPr>
    </w:p>
    <w:p w14:paraId="297D09FB" w14:textId="77777777" w:rsidR="004A609E" w:rsidRPr="00D76178" w:rsidRDefault="004A609E" w:rsidP="00AE638A">
      <w:pPr>
        <w:spacing w:after="120" w:line="280" w:lineRule="exact"/>
        <w:rPr>
          <w:rFonts w:ascii="Arial" w:hAnsi="Arial" w:cs="Arial"/>
          <w:sz w:val="18"/>
          <w:szCs w:val="18"/>
        </w:rPr>
      </w:pPr>
    </w:p>
    <w:bookmarkEnd w:id="1"/>
    <w:p w14:paraId="735C478E" w14:textId="77777777" w:rsidR="001D75C5" w:rsidRDefault="001D75C5">
      <w:pPr>
        <w:rPr>
          <w:rFonts w:ascii="Arial" w:eastAsia="Arial Unicode MS" w:hAnsi="Arial" w:cs="Arial"/>
          <w:b/>
          <w:bCs/>
          <w:color w:val="000000"/>
          <w:sz w:val="20"/>
          <w:szCs w:val="20"/>
        </w:rPr>
      </w:pPr>
      <w:r>
        <w:rPr>
          <w:b/>
          <w:bCs/>
        </w:rPr>
        <w:br w:type="page"/>
      </w:r>
    </w:p>
    <w:p w14:paraId="541D27C9" w14:textId="0DB85331" w:rsidR="004A609E" w:rsidRPr="003F2E5E" w:rsidRDefault="004A609E" w:rsidP="004A609E">
      <w:pPr>
        <w:pStyle w:val="txt"/>
        <w:tabs>
          <w:tab w:val="left" w:pos="1185"/>
        </w:tabs>
        <w:jc w:val="both"/>
        <w:rPr>
          <w:b/>
          <w:bCs/>
        </w:rPr>
      </w:pPr>
      <w:r w:rsidRPr="003F2E5E">
        <w:rPr>
          <w:b/>
          <w:bCs/>
        </w:rPr>
        <w:lastRenderedPageBreak/>
        <w:t xml:space="preserve">About Swissbit </w:t>
      </w:r>
    </w:p>
    <w:p w14:paraId="7D8C3D8E" w14:textId="77777777" w:rsidR="004A609E" w:rsidRPr="003F2E5E" w:rsidRDefault="004A609E" w:rsidP="004A609E">
      <w:pPr>
        <w:pStyle w:val="Textkrper"/>
        <w:spacing w:before="120" w:after="120" w:line="276" w:lineRule="auto"/>
        <w:jc w:val="both"/>
        <w:rPr>
          <w:rFonts w:ascii="Arial" w:hAnsi="Arial"/>
          <w:b w:val="0"/>
          <w:bCs w:val="0"/>
        </w:rPr>
      </w:pPr>
      <w:r w:rsidRPr="003F2E5E">
        <w:rPr>
          <w:rFonts w:ascii="Arial" w:hAnsi="Arial"/>
          <w:b w:val="0"/>
          <w:bCs w:val="0"/>
        </w:rPr>
        <w:t>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medical, and fiscal applications as well as across the Internet of Things (IoT).</w:t>
      </w:r>
    </w:p>
    <w:p w14:paraId="0822743D" w14:textId="77777777" w:rsidR="004A609E" w:rsidRPr="003F2E5E" w:rsidRDefault="004A609E" w:rsidP="004A609E">
      <w:pPr>
        <w:pStyle w:val="Textkrper"/>
        <w:spacing w:before="120" w:after="120" w:line="276" w:lineRule="auto"/>
        <w:jc w:val="both"/>
        <w:rPr>
          <w:rFonts w:ascii="Arial" w:hAnsi="Arial"/>
          <w:b w:val="0"/>
          <w:bCs w:val="0"/>
        </w:rPr>
      </w:pPr>
      <w:r w:rsidRPr="003F2E5E">
        <w:rPr>
          <w:rFonts w:ascii="Arial" w:hAnsi="Arial"/>
          <w:b w:val="0"/>
          <w:bCs w:val="0"/>
        </w:rPr>
        <w:t xml:space="preserve">Swissbit develops and manufactures industrial-grade storage and security products “Made in Germany” with high reliability, long-term availability, and custom optimization. </w:t>
      </w:r>
    </w:p>
    <w:p w14:paraId="2CD2012F" w14:textId="77777777" w:rsidR="004A609E" w:rsidRPr="003F2E5E" w:rsidRDefault="004A609E" w:rsidP="004A609E">
      <w:pPr>
        <w:pStyle w:val="Textkrper"/>
        <w:spacing w:before="120" w:after="120" w:line="276" w:lineRule="auto"/>
        <w:jc w:val="both"/>
        <w:rPr>
          <w:rFonts w:ascii="Arial" w:hAnsi="Arial"/>
          <w:b w:val="0"/>
          <w:bCs w:val="0"/>
        </w:rPr>
      </w:pPr>
      <w:r w:rsidRPr="003F2E5E">
        <w:rPr>
          <w:rFonts w:ascii="Arial" w:hAnsi="Arial"/>
          <w:b w:val="0"/>
          <w:bCs w:val="0"/>
        </w:rPr>
        <w:t xml:space="preserve">Swissbit’s storage range includes SSDs with PCIe and SATA interface such as mSATA, Slim SATA, CFast™, M.2 and 2.5” as well as CompactFlash, USB flash drives, SD Memory Cards, micro-SD Memory Cards and managed NAND BGAs like e.MMC. Security products are available in various application specific editions as USB flash drives, SD Memory Cards, and micro-SD Memory Cards. </w:t>
      </w:r>
    </w:p>
    <w:p w14:paraId="0F842452" w14:textId="77777777" w:rsidR="004A609E" w:rsidRPr="003F2E5E" w:rsidRDefault="004A609E" w:rsidP="004A609E">
      <w:pPr>
        <w:pStyle w:val="Textkrper"/>
        <w:spacing w:before="120" w:after="120" w:line="276" w:lineRule="auto"/>
        <w:jc w:val="both"/>
        <w:rPr>
          <w:rFonts w:ascii="Arial" w:hAnsi="Arial"/>
          <w:lang w:eastAsia="en-GB"/>
        </w:rPr>
      </w:pPr>
      <w:r w:rsidRPr="003F2E5E">
        <w:rPr>
          <w:rFonts w:ascii="Arial" w:hAnsi="Arial"/>
          <w:b w:val="0"/>
          <w:bCs w:val="0"/>
        </w:rPr>
        <w:t>Swissbit was founded in 2001 and has offices in Switzerland, Germany, USA, Japan and Taiwan. Swissbit owns the registered trademarks Swissbit</w:t>
      </w:r>
      <w:r w:rsidRPr="003F2E5E">
        <w:rPr>
          <w:rFonts w:ascii="Arial" w:hAnsi="Arial"/>
          <w:b w:val="0"/>
          <w:bCs w:val="0"/>
          <w:vertAlign w:val="superscript"/>
        </w:rPr>
        <w:t>®</w:t>
      </w:r>
      <w:r w:rsidRPr="003F2E5E">
        <w:rPr>
          <w:rFonts w:ascii="Arial" w:hAnsi="Arial"/>
          <w:b w:val="0"/>
          <w:bCs w:val="0"/>
        </w:rPr>
        <w:t xml:space="preserve"> and Hyperstone</w:t>
      </w:r>
      <w:r w:rsidRPr="003F2E5E">
        <w:rPr>
          <w:rFonts w:ascii="Arial" w:hAnsi="Arial"/>
          <w:b w:val="0"/>
          <w:bCs w:val="0"/>
          <w:vertAlign w:val="superscript"/>
        </w:rPr>
        <w:t>®</w:t>
      </w:r>
      <w:r w:rsidRPr="003F2E5E">
        <w:rPr>
          <w:rFonts w:ascii="Arial" w:hAnsi="Arial"/>
          <w:b w:val="0"/>
          <w:bCs w:val="0"/>
        </w:rPr>
        <w:t>. Since 2020, the independent investment firm Ardian is holding a majority stake in the company to support its growth.</w:t>
      </w:r>
    </w:p>
    <w:p w14:paraId="5B7212C3" w14:textId="77777777" w:rsidR="004A609E" w:rsidRDefault="004A609E" w:rsidP="004A609E">
      <w:pPr>
        <w:pStyle w:val="Textkrper"/>
        <w:spacing w:before="120" w:after="120" w:line="276" w:lineRule="auto"/>
        <w:jc w:val="both"/>
        <w:rPr>
          <w:rFonts w:ascii="Arial" w:hAnsi="Arial"/>
          <w:bCs w:val="0"/>
        </w:rPr>
      </w:pPr>
      <w:r w:rsidRPr="003F2E5E">
        <w:rPr>
          <w:rFonts w:ascii="Arial" w:hAnsi="Arial"/>
          <w:b w:val="0"/>
        </w:rPr>
        <w:t xml:space="preserve">For further information, please visit </w:t>
      </w:r>
      <w:hyperlink r:id="rId10" w:history="1">
        <w:r w:rsidRPr="003F2E5E">
          <w:rPr>
            <w:rStyle w:val="Hyperlink"/>
            <w:rFonts w:ascii="Arial" w:hAnsi="Arial"/>
            <w:b w:val="0"/>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A609E" w:rsidRPr="00D77DC9" w14:paraId="147F300E" w14:textId="77777777" w:rsidTr="001E6F18">
        <w:tc>
          <w:tcPr>
            <w:tcW w:w="3902" w:type="dxa"/>
            <w:shd w:val="clear" w:color="auto" w:fill="auto"/>
            <w:hideMark/>
          </w:tcPr>
          <w:p w14:paraId="4246ACCA" w14:textId="77777777" w:rsidR="004A609E" w:rsidRPr="001E3253" w:rsidRDefault="004A609E" w:rsidP="001E6F18">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2C5F9514" w14:textId="77777777" w:rsidR="004A609E" w:rsidRPr="001E3253" w:rsidRDefault="004A609E" w:rsidP="001E6F18">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69E6F5FB" w14:textId="77777777" w:rsidR="004A609E" w:rsidRPr="00C27E9F" w:rsidRDefault="004A609E" w:rsidP="001E6F18">
            <w:pPr>
              <w:spacing w:before="120" w:after="120" w:line="276" w:lineRule="auto"/>
              <w:rPr>
                <w:rFonts w:ascii="Arial" w:hAnsi="Arial"/>
                <w:sz w:val="20"/>
                <w:lang w:val="de-CH"/>
              </w:rPr>
            </w:pPr>
            <w:r w:rsidRPr="001E3253">
              <w:rPr>
                <w:rFonts w:ascii="Arial" w:hAnsi="Arial"/>
                <w:sz w:val="20"/>
                <w:lang w:val="de-CH"/>
              </w:rPr>
              <w:t xml:space="preserve">Tel: </w:t>
            </w:r>
            <w:hyperlink r:id="rId11"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5C779698" w14:textId="77777777" w:rsidR="004A609E" w:rsidRPr="00896631" w:rsidRDefault="004D4702" w:rsidP="001E6F18">
            <w:pPr>
              <w:rPr>
                <w:rFonts w:ascii="Arial" w:hAnsi="Arial" w:cs="Arial"/>
                <w:bCs/>
                <w:sz w:val="20"/>
                <w:lang w:val="de-CH"/>
              </w:rPr>
            </w:pPr>
            <w:hyperlink r:id="rId12" w:history="1">
              <w:r w:rsidR="004A609E" w:rsidRPr="00C27E9F">
                <w:rPr>
                  <w:rFonts w:ascii="Arial" w:hAnsi="Arial"/>
                  <w:sz w:val="20"/>
                  <w:lang w:val="de-CH"/>
                </w:rPr>
                <w:t>www.swissbit.com</w:t>
              </w:r>
            </w:hyperlink>
          </w:p>
        </w:tc>
        <w:tc>
          <w:tcPr>
            <w:tcW w:w="3193" w:type="dxa"/>
            <w:shd w:val="clear" w:color="auto" w:fill="auto"/>
            <w:hideMark/>
          </w:tcPr>
          <w:p w14:paraId="72D91B15" w14:textId="77777777" w:rsidR="004A609E" w:rsidRPr="00C27E9F" w:rsidRDefault="004A609E" w:rsidP="001E6F18">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0DF0FAFB" w14:textId="77777777" w:rsidR="004A609E" w:rsidRPr="00C27E9F" w:rsidRDefault="004A609E" w:rsidP="001E6F18">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70D91685" w14:textId="77777777" w:rsidR="004A609E" w:rsidRPr="00A85A6F" w:rsidRDefault="004A609E" w:rsidP="001E6F18">
            <w:pPr>
              <w:spacing w:before="120" w:after="120" w:line="276" w:lineRule="auto"/>
              <w:rPr>
                <w:rFonts w:ascii="Arial" w:hAnsi="Arial"/>
                <w:sz w:val="20"/>
              </w:rPr>
            </w:pPr>
            <w:r w:rsidRPr="00A85A6F">
              <w:rPr>
                <w:rFonts w:ascii="Arial" w:hAnsi="Arial"/>
                <w:sz w:val="20"/>
              </w:rPr>
              <w:t>Tel: +41 71 913 03 03</w:t>
            </w:r>
            <w:r w:rsidRPr="00A85A6F">
              <w:rPr>
                <w:rFonts w:ascii="Arial" w:hAnsi="Arial"/>
                <w:sz w:val="20"/>
              </w:rPr>
              <w:br/>
              <w:t>Email: info@swissbit.com</w:t>
            </w:r>
          </w:p>
          <w:p w14:paraId="5341D404" w14:textId="77777777" w:rsidR="004A609E" w:rsidRPr="00195FB5" w:rsidRDefault="004D4702" w:rsidP="001E6F18">
            <w:pPr>
              <w:pStyle w:val="Textkrper"/>
              <w:spacing w:before="120" w:after="120" w:line="276" w:lineRule="auto"/>
            </w:pPr>
            <w:hyperlink r:id="rId13" w:history="1">
              <w:r w:rsidR="004A609E" w:rsidRPr="00A85A6F">
                <w:rPr>
                  <w:rFonts w:ascii="Arial" w:hAnsi="Arial"/>
                  <w:b w:val="0"/>
                  <w:bCs w:val="0"/>
                </w:rPr>
                <w:t>www.swissbit.com</w:t>
              </w:r>
            </w:hyperlink>
          </w:p>
          <w:p w14:paraId="1F6F8648" w14:textId="77777777" w:rsidR="004A609E" w:rsidRPr="00865391" w:rsidRDefault="004A609E" w:rsidP="001E6F18">
            <w:pPr>
              <w:tabs>
                <w:tab w:val="left" w:pos="1065"/>
              </w:tabs>
              <w:rPr>
                <w:rFonts w:ascii="Arial" w:hAnsi="Arial" w:cs="Arial"/>
                <w:bCs/>
                <w:sz w:val="20"/>
              </w:rPr>
            </w:pPr>
          </w:p>
        </w:tc>
      </w:tr>
      <w:tr w:rsidR="004A609E" w:rsidRPr="004A54D8" w14:paraId="7502A2C2" w14:textId="77777777" w:rsidTr="001E6F18">
        <w:trPr>
          <w:trHeight w:val="2885"/>
        </w:trPr>
        <w:tc>
          <w:tcPr>
            <w:tcW w:w="3902" w:type="dxa"/>
            <w:shd w:val="clear" w:color="auto" w:fill="auto"/>
            <w:hideMark/>
          </w:tcPr>
          <w:p w14:paraId="6E634FE4" w14:textId="77777777" w:rsidR="004A609E" w:rsidRPr="00195FB5" w:rsidRDefault="004A609E" w:rsidP="001E6F18">
            <w:pPr>
              <w:pStyle w:val="Textkrper"/>
              <w:autoSpaceDE/>
              <w:adjustRightInd/>
              <w:spacing w:before="120" w:after="120" w:line="276" w:lineRule="auto"/>
              <w:rPr>
                <w:rFonts w:ascii="Arial" w:hAnsi="Arial"/>
              </w:rPr>
            </w:pPr>
            <w:r w:rsidRPr="00195FB5">
              <w:rPr>
                <w:rFonts w:ascii="Arial" w:hAnsi="Arial"/>
              </w:rPr>
              <w:br w:type="page"/>
            </w:r>
          </w:p>
          <w:p w14:paraId="72FCD09E" w14:textId="77777777" w:rsidR="004A609E" w:rsidRPr="00896631" w:rsidRDefault="004A609E" w:rsidP="001E6F18">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67DC21BA" w14:textId="77777777" w:rsidR="004A609E" w:rsidRPr="00DA205C" w:rsidRDefault="004A609E" w:rsidP="001E6F18">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 xml:space="preserve">9552 </w:t>
            </w:r>
            <w:proofErr w:type="spellStart"/>
            <w:r w:rsidRPr="00DA205C">
              <w:rPr>
                <w:rFonts w:ascii="Arial" w:hAnsi="Arial" w:cs="Arial"/>
                <w:bCs/>
                <w:sz w:val="20"/>
              </w:rPr>
              <w:t>Bronschhofen</w:t>
            </w:r>
            <w:proofErr w:type="spellEnd"/>
            <w:r w:rsidRPr="00DA205C">
              <w:rPr>
                <w:rFonts w:ascii="Arial" w:hAnsi="Arial" w:cs="Arial"/>
                <w:bCs/>
                <w:sz w:val="20"/>
              </w:rPr>
              <w:br/>
              <w:t>Switzerland</w:t>
            </w:r>
          </w:p>
          <w:p w14:paraId="0306BECE" w14:textId="77777777" w:rsidR="004A609E" w:rsidRPr="00AF76E5" w:rsidRDefault="004A609E" w:rsidP="001E6F18">
            <w:pPr>
              <w:tabs>
                <w:tab w:val="left" w:pos="1065"/>
              </w:tabs>
              <w:spacing w:before="120" w:after="120" w:line="276" w:lineRule="auto"/>
              <w:rPr>
                <w:rFonts w:ascii="Arial" w:hAnsi="Arial" w:cs="Arial"/>
                <w:bCs/>
                <w:sz w:val="20"/>
              </w:rPr>
            </w:pPr>
            <w:r w:rsidRPr="00AF76E5">
              <w:rPr>
                <w:rFonts w:ascii="Arial" w:hAnsi="Arial" w:cs="Arial"/>
                <w:bCs/>
                <w:sz w:val="20"/>
              </w:rPr>
              <w:t xml:space="preserve">Tel: </w:t>
            </w:r>
            <w:r w:rsidRPr="00EC576E">
              <w:rPr>
                <w:rFonts w:ascii="Arial" w:hAnsi="Arial" w:cs="Arial"/>
                <w:sz w:val="20"/>
                <w:szCs w:val="20"/>
                <w:lang w:val="en-GB"/>
              </w:rPr>
              <w:t>+49 172 854 88 26</w:t>
            </w:r>
            <w:r w:rsidRPr="00AF76E5">
              <w:rPr>
                <w:rFonts w:ascii="Arial" w:hAnsi="Arial" w:cs="Arial"/>
                <w:bCs/>
                <w:sz w:val="20"/>
              </w:rPr>
              <w:br/>
              <w:t xml:space="preserve">Email: </w:t>
            </w:r>
            <w:r w:rsidRPr="00082A66">
              <w:rPr>
                <w:rFonts w:ascii="Arial" w:hAnsi="Arial" w:cs="Arial"/>
                <w:bCs/>
                <w:sz w:val="20"/>
              </w:rPr>
              <w:t>marian.weber@swissbit.com</w:t>
            </w:r>
          </w:p>
          <w:p w14:paraId="34D29D55" w14:textId="77777777" w:rsidR="004A609E" w:rsidRPr="00AF76E5" w:rsidRDefault="004A609E" w:rsidP="001E6F18">
            <w:pPr>
              <w:tabs>
                <w:tab w:val="left" w:pos="1065"/>
              </w:tabs>
              <w:spacing w:before="120" w:after="120" w:line="276" w:lineRule="auto"/>
              <w:rPr>
                <w:rFonts w:ascii="Arial" w:hAnsi="Arial" w:cs="Arial"/>
                <w:bCs/>
                <w:sz w:val="20"/>
              </w:rPr>
            </w:pPr>
            <w:r w:rsidRPr="00AF76E5">
              <w:rPr>
                <w:rFonts w:ascii="Arial" w:hAnsi="Arial" w:cs="Arial"/>
                <w:bCs/>
                <w:sz w:val="20"/>
              </w:rPr>
              <w:t>www.swissbit.com</w:t>
            </w:r>
          </w:p>
          <w:p w14:paraId="0EEA9E13" w14:textId="77777777" w:rsidR="004A609E" w:rsidRPr="00896631" w:rsidRDefault="004A609E" w:rsidP="001E6F18">
            <w:pPr>
              <w:rPr>
                <w:rFonts w:ascii="Arial" w:hAnsi="Arial" w:cs="Arial"/>
                <w:bCs/>
                <w:sz w:val="20"/>
                <w:lang w:val="de-CH"/>
              </w:rPr>
            </w:pPr>
          </w:p>
        </w:tc>
        <w:tc>
          <w:tcPr>
            <w:tcW w:w="3193" w:type="dxa"/>
            <w:shd w:val="clear" w:color="auto" w:fill="auto"/>
            <w:hideMark/>
          </w:tcPr>
          <w:p w14:paraId="59BF015D" w14:textId="77777777" w:rsidR="004A609E" w:rsidRDefault="004A609E" w:rsidP="001E6F18">
            <w:pPr>
              <w:pStyle w:val="Textkrper"/>
              <w:autoSpaceDE/>
              <w:adjustRightInd/>
              <w:spacing w:before="120" w:after="120" w:line="276" w:lineRule="auto"/>
              <w:rPr>
                <w:rFonts w:ascii="Arial" w:hAnsi="Arial"/>
                <w:bCs w:val="0"/>
                <w:szCs w:val="24"/>
              </w:rPr>
            </w:pPr>
          </w:p>
          <w:p w14:paraId="0FA42B0C" w14:textId="77777777" w:rsidR="004A609E" w:rsidRPr="00292598" w:rsidRDefault="004A609E" w:rsidP="001E6F18">
            <w:pPr>
              <w:pStyle w:val="Textkrper"/>
              <w:autoSpaceDE/>
              <w:adjustRightInd/>
              <w:spacing w:before="120" w:after="120" w:line="276" w:lineRule="auto"/>
              <w:rPr>
                <w:rFonts w:ascii="Arial" w:hAnsi="Arial"/>
                <w:bCs w:val="0"/>
                <w:szCs w:val="24"/>
              </w:rPr>
            </w:pPr>
            <w:r>
              <w:rPr>
                <w:rFonts w:ascii="Arial" w:hAnsi="Arial"/>
                <w:bCs w:val="0"/>
                <w:szCs w:val="24"/>
              </w:rPr>
              <w:t>Press Agency</w:t>
            </w:r>
            <w:r w:rsidRPr="00292598">
              <w:rPr>
                <w:rFonts w:ascii="Arial" w:hAnsi="Arial"/>
                <w:bCs w:val="0"/>
                <w:szCs w:val="24"/>
              </w:rPr>
              <w:t>:</w:t>
            </w:r>
          </w:p>
          <w:p w14:paraId="2814322B" w14:textId="77777777" w:rsidR="004A609E" w:rsidRPr="00947A86" w:rsidRDefault="004A609E" w:rsidP="001E6F18">
            <w:pPr>
              <w:tabs>
                <w:tab w:val="left" w:pos="1065"/>
              </w:tabs>
              <w:spacing w:before="120" w:after="120" w:line="276" w:lineRule="auto"/>
              <w:rPr>
                <w:rFonts w:ascii="Arial" w:hAnsi="Arial" w:cs="Arial"/>
                <w:bCs/>
                <w:sz w:val="20"/>
              </w:rPr>
            </w:pPr>
            <w:proofErr w:type="spellStart"/>
            <w:r w:rsidRPr="00947A86">
              <w:rPr>
                <w:rFonts w:ascii="Arial" w:hAnsi="Arial" w:cs="Arial"/>
                <w:bCs/>
                <w:sz w:val="20"/>
              </w:rPr>
              <w:t>HighTech</w:t>
            </w:r>
            <w:proofErr w:type="spellEnd"/>
            <w:r w:rsidRPr="00947A86">
              <w:rPr>
                <w:rFonts w:ascii="Arial" w:hAnsi="Arial" w:cs="Arial"/>
                <w:bCs/>
                <w:sz w:val="20"/>
              </w:rPr>
              <w:t xml:space="preserve"> communications GmbH</w:t>
            </w:r>
            <w:r w:rsidRPr="00947A86">
              <w:rPr>
                <w:rFonts w:ascii="Arial" w:hAnsi="Arial" w:cs="Arial"/>
                <w:bCs/>
                <w:sz w:val="20"/>
              </w:rPr>
              <w:br/>
              <w:t>Brigitte Basilio</w:t>
            </w:r>
            <w:r w:rsidRPr="00947A86">
              <w:rPr>
                <w:rFonts w:ascii="Arial" w:hAnsi="Arial" w:cs="Arial"/>
                <w:bCs/>
                <w:sz w:val="20"/>
              </w:rPr>
              <w:br/>
            </w:r>
            <w:proofErr w:type="spellStart"/>
            <w:r>
              <w:rPr>
                <w:rFonts w:ascii="Arial" w:hAnsi="Arial" w:cs="Arial"/>
                <w:bCs/>
                <w:sz w:val="20"/>
              </w:rPr>
              <w:t>Brunhamstrasse</w:t>
            </w:r>
            <w:proofErr w:type="spellEnd"/>
            <w:r>
              <w:rPr>
                <w:rFonts w:ascii="Arial" w:hAnsi="Arial" w:cs="Arial"/>
                <w:bCs/>
                <w:sz w:val="20"/>
              </w:rPr>
              <w:t xml:space="preserve"> 21</w:t>
            </w:r>
            <w:r w:rsidRPr="00947A86">
              <w:rPr>
                <w:rFonts w:ascii="Arial" w:hAnsi="Arial" w:cs="Arial"/>
                <w:bCs/>
                <w:sz w:val="20"/>
              </w:rPr>
              <w:br/>
              <w:t>8</w:t>
            </w:r>
            <w:r>
              <w:rPr>
                <w:rFonts w:ascii="Arial" w:hAnsi="Arial" w:cs="Arial"/>
                <w:bCs/>
                <w:sz w:val="20"/>
              </w:rPr>
              <w:t>1249</w:t>
            </w:r>
            <w:r w:rsidRPr="00947A86">
              <w:rPr>
                <w:rFonts w:ascii="Arial" w:hAnsi="Arial" w:cs="Arial"/>
                <w:bCs/>
                <w:sz w:val="20"/>
              </w:rPr>
              <w:t xml:space="preserve"> Munich</w:t>
            </w:r>
            <w:r w:rsidRPr="00947A86">
              <w:rPr>
                <w:rFonts w:ascii="Arial" w:hAnsi="Arial" w:cs="Arial"/>
                <w:bCs/>
                <w:sz w:val="20"/>
              </w:rPr>
              <w:br/>
              <w:t>Germany</w:t>
            </w:r>
          </w:p>
          <w:p w14:paraId="29D5680D" w14:textId="77777777" w:rsidR="004A609E" w:rsidRPr="00947A86" w:rsidRDefault="004A609E" w:rsidP="001E6F18">
            <w:pPr>
              <w:tabs>
                <w:tab w:val="left" w:pos="1065"/>
              </w:tabs>
              <w:spacing w:before="120" w:after="120" w:line="276" w:lineRule="auto"/>
              <w:rPr>
                <w:rFonts w:ascii="Arial" w:hAnsi="Arial" w:cs="Arial"/>
                <w:bCs/>
                <w:sz w:val="20"/>
              </w:rPr>
            </w:pPr>
            <w:r>
              <w:rPr>
                <w:rFonts w:ascii="Arial" w:hAnsi="Arial" w:cs="Arial"/>
                <w:bCs/>
                <w:sz w:val="20"/>
              </w:rPr>
              <w:t>Tel</w:t>
            </w:r>
            <w:r w:rsidRPr="00947A86">
              <w:rPr>
                <w:rFonts w:ascii="Arial" w:hAnsi="Arial" w:cs="Arial"/>
                <w:bCs/>
                <w:sz w:val="20"/>
              </w:rPr>
              <w:t>: +49 89 500</w:t>
            </w:r>
            <w:r>
              <w:rPr>
                <w:rFonts w:ascii="Arial" w:hAnsi="Arial" w:cs="Arial"/>
                <w:bCs/>
                <w:sz w:val="20"/>
              </w:rPr>
              <w:t>778-20</w:t>
            </w:r>
            <w:r>
              <w:rPr>
                <w:rFonts w:ascii="Arial" w:hAnsi="Arial" w:cs="Arial"/>
                <w:bCs/>
                <w:sz w:val="20"/>
              </w:rPr>
              <w:br/>
              <w:t>E</w:t>
            </w:r>
            <w:r w:rsidRPr="00947A86">
              <w:rPr>
                <w:rFonts w:ascii="Arial" w:hAnsi="Arial" w:cs="Arial"/>
                <w:bCs/>
                <w:sz w:val="20"/>
              </w:rPr>
              <w:t xml:space="preserve">mail: </w:t>
            </w:r>
            <w:hyperlink r:id="rId14" w:history="1">
              <w:r w:rsidRPr="00D02A62">
                <w:rPr>
                  <w:rStyle w:val="Hyperlink"/>
                  <w:rFonts w:ascii="Arial" w:hAnsi="Arial" w:cs="Arial"/>
                  <w:bCs/>
                  <w:color w:val="auto"/>
                  <w:sz w:val="20"/>
                  <w:u w:val="none"/>
                </w:rPr>
                <w:t>b.basilio@htcm.de</w:t>
              </w:r>
            </w:hyperlink>
          </w:p>
          <w:p w14:paraId="7B0578AF" w14:textId="77777777" w:rsidR="004A609E" w:rsidRDefault="004A609E" w:rsidP="001E6F18">
            <w:pPr>
              <w:tabs>
                <w:tab w:val="left" w:pos="1065"/>
              </w:tabs>
              <w:rPr>
                <w:rFonts w:ascii="Arial" w:hAnsi="Arial" w:cs="Arial"/>
                <w:bCs/>
                <w:sz w:val="20"/>
                <w:lang w:val="en-GB"/>
              </w:rPr>
            </w:pPr>
            <w:r w:rsidRPr="0066756E">
              <w:rPr>
                <w:rFonts w:ascii="Arial" w:hAnsi="Arial" w:cs="Arial"/>
                <w:bCs/>
                <w:sz w:val="20"/>
              </w:rPr>
              <w:t>www.htcm.de</w:t>
            </w:r>
          </w:p>
          <w:p w14:paraId="1BF3DA19" w14:textId="77777777" w:rsidR="004A609E" w:rsidRPr="00C14C9C" w:rsidRDefault="004A609E" w:rsidP="001E6F18">
            <w:pPr>
              <w:tabs>
                <w:tab w:val="left" w:pos="1065"/>
              </w:tabs>
              <w:rPr>
                <w:rFonts w:ascii="Arial" w:hAnsi="Arial" w:cs="Arial"/>
                <w:bCs/>
                <w:sz w:val="20"/>
                <w:lang w:val="en-GB"/>
              </w:rPr>
            </w:pPr>
          </w:p>
        </w:tc>
      </w:tr>
    </w:tbl>
    <w:p w14:paraId="0ECAEF2F" w14:textId="77777777" w:rsidR="00AE638A" w:rsidRPr="00D76178" w:rsidRDefault="00AE638A" w:rsidP="00F8060A">
      <w:pPr>
        <w:spacing w:after="120" w:line="280" w:lineRule="exact"/>
        <w:rPr>
          <w:rFonts w:ascii="Arial" w:hAnsi="Arial" w:cs="Arial"/>
          <w:sz w:val="18"/>
          <w:szCs w:val="18"/>
        </w:rPr>
      </w:pPr>
    </w:p>
    <w:sectPr w:rsidR="00AE638A" w:rsidRPr="00D76178" w:rsidSect="006A6916">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1F21" w14:textId="77777777" w:rsidR="006A6916" w:rsidRDefault="006A6916">
      <w:r>
        <w:separator/>
      </w:r>
    </w:p>
  </w:endnote>
  <w:endnote w:type="continuationSeparator" w:id="0">
    <w:p w14:paraId="0D6855E9" w14:textId="77777777" w:rsidR="006A6916" w:rsidRDefault="006A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4C1D" w14:textId="29E4AF84" w:rsidR="008809D1" w:rsidRPr="00B53BA8" w:rsidRDefault="008809D1" w:rsidP="008809D1">
    <w:pPr>
      <w:pStyle w:val="Fuzeile"/>
      <w:tabs>
        <w:tab w:val="clear" w:pos="4536"/>
        <w:tab w:val="clear" w:pos="9072"/>
        <w:tab w:val="right" w:pos="7088"/>
      </w:tabs>
    </w:pPr>
    <w:r>
      <w:rPr>
        <w:rFonts w:ascii="Arial" w:hAnsi="Arial"/>
        <w:snapToGrid w:val="0"/>
        <w:color w:val="808080"/>
        <w:sz w:val="16"/>
      </w:rPr>
      <w:t>© Swissbit AG  |  www.swissbit.com  |  Press Release</w:t>
    </w:r>
    <w:r>
      <w:rPr>
        <w:rFonts w:ascii="Arial" w:hAnsi="Arial"/>
        <w:snapToGrid w:val="0"/>
        <w:color w:val="808080"/>
        <w:sz w:val="16"/>
      </w:rPr>
      <w:tab/>
    </w:r>
    <w:r w:rsidRPr="00F21634">
      <w:rPr>
        <w:rFonts w:ascii="Arial" w:hAnsi="Arial" w:cs="Arial"/>
        <w:b/>
        <w:snapToGrid w:val="0"/>
        <w:color w:val="808080"/>
        <w:sz w:val="16"/>
      </w:rPr>
      <w:fldChar w:fldCharType="begin"/>
    </w:r>
    <w:r w:rsidRPr="00B53BA8">
      <w:rPr>
        <w:rFonts w:ascii="Arial" w:hAnsi="Arial" w:cs="Arial"/>
        <w:b/>
        <w:snapToGrid w:val="0"/>
        <w:color w:val="808080"/>
        <w:sz w:val="16"/>
      </w:rPr>
      <w:instrText>PAGE  \* Arabic  \* MERGEFORMAT</w:instrText>
    </w:r>
    <w:r w:rsidRPr="00F21634">
      <w:rPr>
        <w:rFonts w:ascii="Arial" w:hAnsi="Arial" w:cs="Arial"/>
        <w:b/>
        <w:snapToGrid w:val="0"/>
        <w:color w:val="808080"/>
        <w:sz w:val="16"/>
      </w:rPr>
      <w:fldChar w:fldCharType="separate"/>
    </w:r>
    <w:r w:rsidR="00B403B0" w:rsidRPr="00B53BA8">
      <w:rPr>
        <w:rFonts w:ascii="Arial" w:hAnsi="Arial" w:cs="Arial"/>
        <w:b/>
        <w:snapToGrid w:val="0"/>
        <w:color w:val="808080"/>
        <w:sz w:val="16"/>
      </w:rPr>
      <w:t>3</w:t>
    </w:r>
    <w:r w:rsidRPr="00F21634">
      <w:rPr>
        <w:rFonts w:ascii="Arial" w:hAnsi="Arial" w:cs="Arial"/>
        <w:b/>
        <w:snapToGrid w:val="0"/>
        <w:color w:val="808080"/>
        <w:sz w:val="16"/>
      </w:rPr>
      <w:fldChar w:fldCharType="end"/>
    </w:r>
    <w:r>
      <w:rPr>
        <w:rFonts w:ascii="Arial" w:hAnsi="Arial"/>
        <w:snapToGrid w:val="0"/>
        <w:color w:val="808080"/>
        <w:sz w:val="16"/>
      </w:rPr>
      <w:t xml:space="preserve"> / </w:t>
    </w:r>
    <w:r w:rsidRPr="00F21634">
      <w:rPr>
        <w:rFonts w:ascii="Arial" w:hAnsi="Arial" w:cs="Arial"/>
        <w:b/>
        <w:snapToGrid w:val="0"/>
        <w:color w:val="808080"/>
        <w:sz w:val="16"/>
      </w:rPr>
      <w:fldChar w:fldCharType="begin"/>
    </w:r>
    <w:r w:rsidRPr="00B53BA8">
      <w:rPr>
        <w:rFonts w:ascii="Arial" w:hAnsi="Arial" w:cs="Arial"/>
        <w:b/>
        <w:snapToGrid w:val="0"/>
        <w:color w:val="808080"/>
        <w:sz w:val="16"/>
      </w:rPr>
      <w:instrText>NUMPAGES  \* Arabic  \* MERGEFORMAT</w:instrText>
    </w:r>
    <w:r w:rsidRPr="00F21634">
      <w:rPr>
        <w:rFonts w:ascii="Arial" w:hAnsi="Arial" w:cs="Arial"/>
        <w:b/>
        <w:snapToGrid w:val="0"/>
        <w:color w:val="808080"/>
        <w:sz w:val="16"/>
      </w:rPr>
      <w:fldChar w:fldCharType="separate"/>
    </w:r>
    <w:r w:rsidR="00B403B0" w:rsidRPr="00B53BA8">
      <w:rPr>
        <w:rFonts w:ascii="Arial" w:hAnsi="Arial" w:cs="Arial"/>
        <w:b/>
        <w:snapToGrid w:val="0"/>
        <w:color w:val="808080"/>
        <w:sz w:val="16"/>
      </w:rPr>
      <w:t>3</w:t>
    </w:r>
    <w:r w:rsidRPr="00F21634">
      <w:rPr>
        <w:rFonts w:ascii="Arial" w:hAnsi="Arial" w:cs="Arial"/>
        <w:b/>
        <w:snapToGrid w:val="0"/>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FEC5" w14:textId="77777777" w:rsidR="006A6916" w:rsidRDefault="006A6916">
      <w:r>
        <w:separator/>
      </w:r>
    </w:p>
  </w:footnote>
  <w:footnote w:type="continuationSeparator" w:id="0">
    <w:p w14:paraId="0066FD3E" w14:textId="77777777" w:rsidR="006A6916" w:rsidRDefault="006A6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B5A2" w14:textId="78E947D0" w:rsidR="00AD41FF" w:rsidRDefault="004A3B50"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576E78B2" wp14:editId="4A6AA92F">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3"/>
  </w:num>
  <w:num w:numId="2" w16cid:durableId="232199119">
    <w:abstractNumId w:val="2"/>
  </w:num>
  <w:num w:numId="3" w16cid:durableId="2034528359">
    <w:abstractNumId w:val="1"/>
  </w:num>
  <w:num w:numId="4" w16cid:durableId="6883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22B"/>
    <w:rsid w:val="000211E7"/>
    <w:rsid w:val="000258D8"/>
    <w:rsid w:val="00032D22"/>
    <w:rsid w:val="00035374"/>
    <w:rsid w:val="00037AB8"/>
    <w:rsid w:val="0004197D"/>
    <w:rsid w:val="00041A6D"/>
    <w:rsid w:val="000457A0"/>
    <w:rsid w:val="00047F28"/>
    <w:rsid w:val="00050684"/>
    <w:rsid w:val="00050EE4"/>
    <w:rsid w:val="00051E6F"/>
    <w:rsid w:val="000523E4"/>
    <w:rsid w:val="00053D8B"/>
    <w:rsid w:val="000568D7"/>
    <w:rsid w:val="0006301E"/>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BD4"/>
    <w:rsid w:val="000947BE"/>
    <w:rsid w:val="000A08B3"/>
    <w:rsid w:val="000A09B0"/>
    <w:rsid w:val="000A3BD2"/>
    <w:rsid w:val="000A486B"/>
    <w:rsid w:val="000B28AB"/>
    <w:rsid w:val="000B4E60"/>
    <w:rsid w:val="000B56A3"/>
    <w:rsid w:val="000B59CE"/>
    <w:rsid w:val="000B6091"/>
    <w:rsid w:val="000B7463"/>
    <w:rsid w:val="000C0218"/>
    <w:rsid w:val="000C6258"/>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B6C"/>
    <w:rsid w:val="001138B8"/>
    <w:rsid w:val="00114DE3"/>
    <w:rsid w:val="00117E5E"/>
    <w:rsid w:val="001255F4"/>
    <w:rsid w:val="001274FC"/>
    <w:rsid w:val="00131977"/>
    <w:rsid w:val="001456DE"/>
    <w:rsid w:val="00146D21"/>
    <w:rsid w:val="001541B5"/>
    <w:rsid w:val="0016652E"/>
    <w:rsid w:val="00170BF1"/>
    <w:rsid w:val="00171927"/>
    <w:rsid w:val="00182AE6"/>
    <w:rsid w:val="00190F4E"/>
    <w:rsid w:val="00192C5F"/>
    <w:rsid w:val="00194043"/>
    <w:rsid w:val="00194988"/>
    <w:rsid w:val="001A1EDE"/>
    <w:rsid w:val="001A26BE"/>
    <w:rsid w:val="001A2CAF"/>
    <w:rsid w:val="001A6221"/>
    <w:rsid w:val="001A721A"/>
    <w:rsid w:val="001B0162"/>
    <w:rsid w:val="001B0E30"/>
    <w:rsid w:val="001B22B6"/>
    <w:rsid w:val="001B2FCE"/>
    <w:rsid w:val="001B3A92"/>
    <w:rsid w:val="001B5684"/>
    <w:rsid w:val="001C041E"/>
    <w:rsid w:val="001C0C66"/>
    <w:rsid w:val="001C245A"/>
    <w:rsid w:val="001C3A0F"/>
    <w:rsid w:val="001D01C9"/>
    <w:rsid w:val="001D0DB2"/>
    <w:rsid w:val="001D243D"/>
    <w:rsid w:val="001D2D28"/>
    <w:rsid w:val="001D2D7C"/>
    <w:rsid w:val="001D3444"/>
    <w:rsid w:val="001D3737"/>
    <w:rsid w:val="001D3C17"/>
    <w:rsid w:val="001D75C5"/>
    <w:rsid w:val="001E44B7"/>
    <w:rsid w:val="001E6BFC"/>
    <w:rsid w:val="001F02E1"/>
    <w:rsid w:val="001F039F"/>
    <w:rsid w:val="001F275B"/>
    <w:rsid w:val="001F33A6"/>
    <w:rsid w:val="001F3EFC"/>
    <w:rsid w:val="001F4BB0"/>
    <w:rsid w:val="001F6EC1"/>
    <w:rsid w:val="001F7E8F"/>
    <w:rsid w:val="00205F59"/>
    <w:rsid w:val="00206166"/>
    <w:rsid w:val="002068DA"/>
    <w:rsid w:val="00207DDD"/>
    <w:rsid w:val="00210674"/>
    <w:rsid w:val="00210C33"/>
    <w:rsid w:val="00211314"/>
    <w:rsid w:val="00211B7B"/>
    <w:rsid w:val="002140ED"/>
    <w:rsid w:val="00214613"/>
    <w:rsid w:val="00214A93"/>
    <w:rsid w:val="0021524E"/>
    <w:rsid w:val="00215586"/>
    <w:rsid w:val="00216AD1"/>
    <w:rsid w:val="00217FD0"/>
    <w:rsid w:val="0022135E"/>
    <w:rsid w:val="002329D1"/>
    <w:rsid w:val="00232AE1"/>
    <w:rsid w:val="0023483C"/>
    <w:rsid w:val="002363FB"/>
    <w:rsid w:val="00236941"/>
    <w:rsid w:val="00240A6A"/>
    <w:rsid w:val="00242776"/>
    <w:rsid w:val="00243D1A"/>
    <w:rsid w:val="00246D7B"/>
    <w:rsid w:val="002545DE"/>
    <w:rsid w:val="002548E4"/>
    <w:rsid w:val="00254CE8"/>
    <w:rsid w:val="00254FB4"/>
    <w:rsid w:val="00263AD1"/>
    <w:rsid w:val="00264572"/>
    <w:rsid w:val="0026498A"/>
    <w:rsid w:val="00265445"/>
    <w:rsid w:val="00266D6A"/>
    <w:rsid w:val="00270832"/>
    <w:rsid w:val="00270A0B"/>
    <w:rsid w:val="00273BD3"/>
    <w:rsid w:val="00273C1C"/>
    <w:rsid w:val="0028487E"/>
    <w:rsid w:val="00285B8D"/>
    <w:rsid w:val="002872A3"/>
    <w:rsid w:val="00287AE5"/>
    <w:rsid w:val="00291C4C"/>
    <w:rsid w:val="002921AC"/>
    <w:rsid w:val="0029313B"/>
    <w:rsid w:val="002A095E"/>
    <w:rsid w:val="002A1BC8"/>
    <w:rsid w:val="002A2E07"/>
    <w:rsid w:val="002A374A"/>
    <w:rsid w:val="002A4652"/>
    <w:rsid w:val="002A76FC"/>
    <w:rsid w:val="002A7E50"/>
    <w:rsid w:val="002B453A"/>
    <w:rsid w:val="002B6C90"/>
    <w:rsid w:val="002C07BD"/>
    <w:rsid w:val="002C13E0"/>
    <w:rsid w:val="002C2A63"/>
    <w:rsid w:val="002C5FD1"/>
    <w:rsid w:val="002C696C"/>
    <w:rsid w:val="002C6F34"/>
    <w:rsid w:val="002C73F1"/>
    <w:rsid w:val="002D37EB"/>
    <w:rsid w:val="002D43DF"/>
    <w:rsid w:val="002D57C8"/>
    <w:rsid w:val="002E0469"/>
    <w:rsid w:val="002E0DDA"/>
    <w:rsid w:val="002E229A"/>
    <w:rsid w:val="002E2806"/>
    <w:rsid w:val="002E60FE"/>
    <w:rsid w:val="002E7BA7"/>
    <w:rsid w:val="002F488A"/>
    <w:rsid w:val="002F663D"/>
    <w:rsid w:val="003016C3"/>
    <w:rsid w:val="003016EF"/>
    <w:rsid w:val="00301A91"/>
    <w:rsid w:val="00304188"/>
    <w:rsid w:val="003041E6"/>
    <w:rsid w:val="00307B15"/>
    <w:rsid w:val="003105E2"/>
    <w:rsid w:val="0031368B"/>
    <w:rsid w:val="00313A2C"/>
    <w:rsid w:val="003154CD"/>
    <w:rsid w:val="003156CA"/>
    <w:rsid w:val="003165CC"/>
    <w:rsid w:val="0032032F"/>
    <w:rsid w:val="00320451"/>
    <w:rsid w:val="00320E03"/>
    <w:rsid w:val="00321F48"/>
    <w:rsid w:val="0032557D"/>
    <w:rsid w:val="00325D30"/>
    <w:rsid w:val="00330829"/>
    <w:rsid w:val="003346D2"/>
    <w:rsid w:val="00335525"/>
    <w:rsid w:val="00335DCD"/>
    <w:rsid w:val="00336A26"/>
    <w:rsid w:val="003415EB"/>
    <w:rsid w:val="0034177B"/>
    <w:rsid w:val="00342218"/>
    <w:rsid w:val="00347536"/>
    <w:rsid w:val="00350070"/>
    <w:rsid w:val="00352890"/>
    <w:rsid w:val="003544B3"/>
    <w:rsid w:val="00354745"/>
    <w:rsid w:val="00355E1C"/>
    <w:rsid w:val="00356C16"/>
    <w:rsid w:val="00357DD5"/>
    <w:rsid w:val="00361E80"/>
    <w:rsid w:val="0036347E"/>
    <w:rsid w:val="0036605D"/>
    <w:rsid w:val="003668D1"/>
    <w:rsid w:val="00366ADD"/>
    <w:rsid w:val="0037012B"/>
    <w:rsid w:val="00371550"/>
    <w:rsid w:val="00372533"/>
    <w:rsid w:val="003761E6"/>
    <w:rsid w:val="00376468"/>
    <w:rsid w:val="00380A00"/>
    <w:rsid w:val="0038128A"/>
    <w:rsid w:val="003814F9"/>
    <w:rsid w:val="00381983"/>
    <w:rsid w:val="003822CF"/>
    <w:rsid w:val="00382692"/>
    <w:rsid w:val="00384606"/>
    <w:rsid w:val="00391994"/>
    <w:rsid w:val="003931C1"/>
    <w:rsid w:val="0039369A"/>
    <w:rsid w:val="003941AE"/>
    <w:rsid w:val="00397A9B"/>
    <w:rsid w:val="003A0392"/>
    <w:rsid w:val="003A0D86"/>
    <w:rsid w:val="003A2A96"/>
    <w:rsid w:val="003B0696"/>
    <w:rsid w:val="003B1978"/>
    <w:rsid w:val="003B2106"/>
    <w:rsid w:val="003B2AA7"/>
    <w:rsid w:val="003B3235"/>
    <w:rsid w:val="003B3E7A"/>
    <w:rsid w:val="003B5455"/>
    <w:rsid w:val="003B7A9C"/>
    <w:rsid w:val="003C080B"/>
    <w:rsid w:val="003C1F92"/>
    <w:rsid w:val="003C341C"/>
    <w:rsid w:val="003C3F95"/>
    <w:rsid w:val="003D4FE5"/>
    <w:rsid w:val="003D600F"/>
    <w:rsid w:val="003D7535"/>
    <w:rsid w:val="003D7D27"/>
    <w:rsid w:val="003E0DA0"/>
    <w:rsid w:val="003E263B"/>
    <w:rsid w:val="003E3F0C"/>
    <w:rsid w:val="003E5A64"/>
    <w:rsid w:val="003F22F4"/>
    <w:rsid w:val="004001C1"/>
    <w:rsid w:val="00400AA8"/>
    <w:rsid w:val="00401E0F"/>
    <w:rsid w:val="00404587"/>
    <w:rsid w:val="00406C30"/>
    <w:rsid w:val="00407612"/>
    <w:rsid w:val="00410CBD"/>
    <w:rsid w:val="00410CE1"/>
    <w:rsid w:val="004120DD"/>
    <w:rsid w:val="004125BE"/>
    <w:rsid w:val="004144AE"/>
    <w:rsid w:val="004204AA"/>
    <w:rsid w:val="00421448"/>
    <w:rsid w:val="0042615E"/>
    <w:rsid w:val="00430C92"/>
    <w:rsid w:val="0043134B"/>
    <w:rsid w:val="00431F49"/>
    <w:rsid w:val="00435775"/>
    <w:rsid w:val="00441533"/>
    <w:rsid w:val="004421E7"/>
    <w:rsid w:val="00443640"/>
    <w:rsid w:val="0046027E"/>
    <w:rsid w:val="004638D3"/>
    <w:rsid w:val="004646CB"/>
    <w:rsid w:val="00465DD3"/>
    <w:rsid w:val="00467E04"/>
    <w:rsid w:val="00470DB3"/>
    <w:rsid w:val="00470FBA"/>
    <w:rsid w:val="00474DCF"/>
    <w:rsid w:val="00483C3D"/>
    <w:rsid w:val="00493757"/>
    <w:rsid w:val="0049593E"/>
    <w:rsid w:val="004959CF"/>
    <w:rsid w:val="00496920"/>
    <w:rsid w:val="004A0BEF"/>
    <w:rsid w:val="004A3B50"/>
    <w:rsid w:val="004A4093"/>
    <w:rsid w:val="004A609E"/>
    <w:rsid w:val="004A68B3"/>
    <w:rsid w:val="004B1C3B"/>
    <w:rsid w:val="004B1E12"/>
    <w:rsid w:val="004B2DAD"/>
    <w:rsid w:val="004B3468"/>
    <w:rsid w:val="004B3F3D"/>
    <w:rsid w:val="004B4396"/>
    <w:rsid w:val="004B4EB2"/>
    <w:rsid w:val="004B5422"/>
    <w:rsid w:val="004B5E02"/>
    <w:rsid w:val="004B6E5C"/>
    <w:rsid w:val="004B7E07"/>
    <w:rsid w:val="004C12AF"/>
    <w:rsid w:val="004C1928"/>
    <w:rsid w:val="004C2963"/>
    <w:rsid w:val="004C2FD0"/>
    <w:rsid w:val="004C360A"/>
    <w:rsid w:val="004C4379"/>
    <w:rsid w:val="004C5EB0"/>
    <w:rsid w:val="004C7AB1"/>
    <w:rsid w:val="004D271D"/>
    <w:rsid w:val="004D4702"/>
    <w:rsid w:val="004D78E8"/>
    <w:rsid w:val="004E0724"/>
    <w:rsid w:val="004E3A3C"/>
    <w:rsid w:val="004E3C6E"/>
    <w:rsid w:val="004E60E4"/>
    <w:rsid w:val="004E6446"/>
    <w:rsid w:val="004F1218"/>
    <w:rsid w:val="004F1D2A"/>
    <w:rsid w:val="004F387D"/>
    <w:rsid w:val="004F4AB5"/>
    <w:rsid w:val="00500BEA"/>
    <w:rsid w:val="005010F7"/>
    <w:rsid w:val="00502845"/>
    <w:rsid w:val="00505509"/>
    <w:rsid w:val="005067EB"/>
    <w:rsid w:val="00513B1C"/>
    <w:rsid w:val="00516D0B"/>
    <w:rsid w:val="00523579"/>
    <w:rsid w:val="00523700"/>
    <w:rsid w:val="00525673"/>
    <w:rsid w:val="00525AEC"/>
    <w:rsid w:val="00527E44"/>
    <w:rsid w:val="00530FC0"/>
    <w:rsid w:val="0053253F"/>
    <w:rsid w:val="005327C7"/>
    <w:rsid w:val="005355B7"/>
    <w:rsid w:val="00535659"/>
    <w:rsid w:val="00543506"/>
    <w:rsid w:val="00547A69"/>
    <w:rsid w:val="00550D3E"/>
    <w:rsid w:val="00552860"/>
    <w:rsid w:val="005538CF"/>
    <w:rsid w:val="00556A0C"/>
    <w:rsid w:val="005605A5"/>
    <w:rsid w:val="00566FEE"/>
    <w:rsid w:val="00571339"/>
    <w:rsid w:val="00571E32"/>
    <w:rsid w:val="0057206D"/>
    <w:rsid w:val="00573038"/>
    <w:rsid w:val="005758B7"/>
    <w:rsid w:val="00581536"/>
    <w:rsid w:val="00583C5A"/>
    <w:rsid w:val="00584280"/>
    <w:rsid w:val="00587F00"/>
    <w:rsid w:val="0059147F"/>
    <w:rsid w:val="00591701"/>
    <w:rsid w:val="00593397"/>
    <w:rsid w:val="0059367F"/>
    <w:rsid w:val="00594312"/>
    <w:rsid w:val="005944E9"/>
    <w:rsid w:val="0059575B"/>
    <w:rsid w:val="005A37DF"/>
    <w:rsid w:val="005A5714"/>
    <w:rsid w:val="005A7B48"/>
    <w:rsid w:val="005B1CCE"/>
    <w:rsid w:val="005C06DF"/>
    <w:rsid w:val="005C1A96"/>
    <w:rsid w:val="005C26A8"/>
    <w:rsid w:val="005C61CB"/>
    <w:rsid w:val="005C6992"/>
    <w:rsid w:val="005C6D6A"/>
    <w:rsid w:val="005C6DC8"/>
    <w:rsid w:val="005C747C"/>
    <w:rsid w:val="005D160B"/>
    <w:rsid w:val="005D186C"/>
    <w:rsid w:val="005D2D80"/>
    <w:rsid w:val="005D7454"/>
    <w:rsid w:val="005E0A3E"/>
    <w:rsid w:val="005E1091"/>
    <w:rsid w:val="005E3E56"/>
    <w:rsid w:val="005E559F"/>
    <w:rsid w:val="005F5390"/>
    <w:rsid w:val="005F5E30"/>
    <w:rsid w:val="005F7C7C"/>
    <w:rsid w:val="006009DA"/>
    <w:rsid w:val="0060621A"/>
    <w:rsid w:val="00606CD7"/>
    <w:rsid w:val="006125AC"/>
    <w:rsid w:val="00612A73"/>
    <w:rsid w:val="00615C3C"/>
    <w:rsid w:val="00616918"/>
    <w:rsid w:val="006177E2"/>
    <w:rsid w:val="00624EB2"/>
    <w:rsid w:val="00627325"/>
    <w:rsid w:val="006303C1"/>
    <w:rsid w:val="0063467B"/>
    <w:rsid w:val="0063628E"/>
    <w:rsid w:val="006400E4"/>
    <w:rsid w:val="006437C1"/>
    <w:rsid w:val="006466C4"/>
    <w:rsid w:val="006503AE"/>
    <w:rsid w:val="00650DA6"/>
    <w:rsid w:val="00652AC7"/>
    <w:rsid w:val="0065536A"/>
    <w:rsid w:val="00656ACE"/>
    <w:rsid w:val="00663854"/>
    <w:rsid w:val="0066406D"/>
    <w:rsid w:val="006650D6"/>
    <w:rsid w:val="00665E40"/>
    <w:rsid w:val="00666284"/>
    <w:rsid w:val="00667A63"/>
    <w:rsid w:val="00670694"/>
    <w:rsid w:val="0067131F"/>
    <w:rsid w:val="0067149A"/>
    <w:rsid w:val="00671608"/>
    <w:rsid w:val="00671BF8"/>
    <w:rsid w:val="006769A9"/>
    <w:rsid w:val="00683D1C"/>
    <w:rsid w:val="00685ED0"/>
    <w:rsid w:val="00691A1B"/>
    <w:rsid w:val="00693ABF"/>
    <w:rsid w:val="006963F9"/>
    <w:rsid w:val="006A1135"/>
    <w:rsid w:val="006A1A89"/>
    <w:rsid w:val="006A1BB5"/>
    <w:rsid w:val="006A2725"/>
    <w:rsid w:val="006A2E45"/>
    <w:rsid w:val="006A34DE"/>
    <w:rsid w:val="006A6916"/>
    <w:rsid w:val="006A6CD7"/>
    <w:rsid w:val="006B3831"/>
    <w:rsid w:val="006B3F8F"/>
    <w:rsid w:val="006B4EFD"/>
    <w:rsid w:val="006B50B1"/>
    <w:rsid w:val="006B56DA"/>
    <w:rsid w:val="006B5888"/>
    <w:rsid w:val="006C5F83"/>
    <w:rsid w:val="006C72FC"/>
    <w:rsid w:val="006D04BD"/>
    <w:rsid w:val="006D10F8"/>
    <w:rsid w:val="006D2955"/>
    <w:rsid w:val="006D6728"/>
    <w:rsid w:val="006E0378"/>
    <w:rsid w:val="006E0F49"/>
    <w:rsid w:val="006E17DE"/>
    <w:rsid w:val="006E320A"/>
    <w:rsid w:val="006E333B"/>
    <w:rsid w:val="006E35A6"/>
    <w:rsid w:val="006F1259"/>
    <w:rsid w:val="006F302B"/>
    <w:rsid w:val="006F44B9"/>
    <w:rsid w:val="006F5B78"/>
    <w:rsid w:val="006F74C8"/>
    <w:rsid w:val="006F77BD"/>
    <w:rsid w:val="007009C2"/>
    <w:rsid w:val="007111CA"/>
    <w:rsid w:val="0071183D"/>
    <w:rsid w:val="00711C48"/>
    <w:rsid w:val="00711D05"/>
    <w:rsid w:val="00722BD0"/>
    <w:rsid w:val="00725125"/>
    <w:rsid w:val="0072641D"/>
    <w:rsid w:val="00727F37"/>
    <w:rsid w:val="00727FBF"/>
    <w:rsid w:val="007300C9"/>
    <w:rsid w:val="00730254"/>
    <w:rsid w:val="00732839"/>
    <w:rsid w:val="0073468B"/>
    <w:rsid w:val="007358F2"/>
    <w:rsid w:val="007367F4"/>
    <w:rsid w:val="007378FE"/>
    <w:rsid w:val="00752C1F"/>
    <w:rsid w:val="0075623E"/>
    <w:rsid w:val="00756BCD"/>
    <w:rsid w:val="00760B15"/>
    <w:rsid w:val="00760F61"/>
    <w:rsid w:val="0076179A"/>
    <w:rsid w:val="00761898"/>
    <w:rsid w:val="0076454C"/>
    <w:rsid w:val="00764EC4"/>
    <w:rsid w:val="00767754"/>
    <w:rsid w:val="007708B8"/>
    <w:rsid w:val="00771DF4"/>
    <w:rsid w:val="00772E8F"/>
    <w:rsid w:val="00777A1F"/>
    <w:rsid w:val="00777EB9"/>
    <w:rsid w:val="00780188"/>
    <w:rsid w:val="00781C1F"/>
    <w:rsid w:val="00782E40"/>
    <w:rsid w:val="007932CE"/>
    <w:rsid w:val="00793DFA"/>
    <w:rsid w:val="007952E2"/>
    <w:rsid w:val="007A0BCD"/>
    <w:rsid w:val="007A4345"/>
    <w:rsid w:val="007A6A91"/>
    <w:rsid w:val="007A6EEE"/>
    <w:rsid w:val="007A7FA3"/>
    <w:rsid w:val="007B087F"/>
    <w:rsid w:val="007B20A2"/>
    <w:rsid w:val="007B724D"/>
    <w:rsid w:val="007B7D62"/>
    <w:rsid w:val="007C42E6"/>
    <w:rsid w:val="007C65AC"/>
    <w:rsid w:val="007C79D2"/>
    <w:rsid w:val="007D3653"/>
    <w:rsid w:val="007D400B"/>
    <w:rsid w:val="007D72B6"/>
    <w:rsid w:val="007E2CA5"/>
    <w:rsid w:val="007E4896"/>
    <w:rsid w:val="007E4D01"/>
    <w:rsid w:val="007E66DD"/>
    <w:rsid w:val="007F381F"/>
    <w:rsid w:val="008004D3"/>
    <w:rsid w:val="00800A15"/>
    <w:rsid w:val="0080185F"/>
    <w:rsid w:val="00803D44"/>
    <w:rsid w:val="00803F78"/>
    <w:rsid w:val="00805256"/>
    <w:rsid w:val="008053F5"/>
    <w:rsid w:val="00805C80"/>
    <w:rsid w:val="008062B0"/>
    <w:rsid w:val="008072E0"/>
    <w:rsid w:val="00811863"/>
    <w:rsid w:val="0081664E"/>
    <w:rsid w:val="00820DFA"/>
    <w:rsid w:val="00820DFF"/>
    <w:rsid w:val="00824931"/>
    <w:rsid w:val="00824B59"/>
    <w:rsid w:val="008304D4"/>
    <w:rsid w:val="00837EBF"/>
    <w:rsid w:val="00844588"/>
    <w:rsid w:val="00846D5F"/>
    <w:rsid w:val="008517BF"/>
    <w:rsid w:val="008523FC"/>
    <w:rsid w:val="00856DC4"/>
    <w:rsid w:val="00856DDE"/>
    <w:rsid w:val="00860705"/>
    <w:rsid w:val="00860F87"/>
    <w:rsid w:val="00862FD1"/>
    <w:rsid w:val="00863A78"/>
    <w:rsid w:val="00864A6D"/>
    <w:rsid w:val="0086670A"/>
    <w:rsid w:val="00867E90"/>
    <w:rsid w:val="00870CC9"/>
    <w:rsid w:val="00876297"/>
    <w:rsid w:val="008773DB"/>
    <w:rsid w:val="008809D1"/>
    <w:rsid w:val="00884953"/>
    <w:rsid w:val="00886681"/>
    <w:rsid w:val="00891A21"/>
    <w:rsid w:val="00894346"/>
    <w:rsid w:val="00895C12"/>
    <w:rsid w:val="00896631"/>
    <w:rsid w:val="00897B98"/>
    <w:rsid w:val="008A06A9"/>
    <w:rsid w:val="008A311E"/>
    <w:rsid w:val="008A6395"/>
    <w:rsid w:val="008B5F41"/>
    <w:rsid w:val="008B7643"/>
    <w:rsid w:val="008B7DE6"/>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E7E39"/>
    <w:rsid w:val="008F13AD"/>
    <w:rsid w:val="008F6F03"/>
    <w:rsid w:val="00901352"/>
    <w:rsid w:val="009055D1"/>
    <w:rsid w:val="00910367"/>
    <w:rsid w:val="00911B9D"/>
    <w:rsid w:val="00912D24"/>
    <w:rsid w:val="009157BD"/>
    <w:rsid w:val="00916F2E"/>
    <w:rsid w:val="00917A75"/>
    <w:rsid w:val="00923B94"/>
    <w:rsid w:val="00924525"/>
    <w:rsid w:val="00927E75"/>
    <w:rsid w:val="00931652"/>
    <w:rsid w:val="0093350B"/>
    <w:rsid w:val="00944F78"/>
    <w:rsid w:val="00945C65"/>
    <w:rsid w:val="00950B5B"/>
    <w:rsid w:val="00956D90"/>
    <w:rsid w:val="00961F3C"/>
    <w:rsid w:val="00962AC6"/>
    <w:rsid w:val="009634CA"/>
    <w:rsid w:val="00964C14"/>
    <w:rsid w:val="00964C7E"/>
    <w:rsid w:val="00965AE1"/>
    <w:rsid w:val="00965C15"/>
    <w:rsid w:val="00965DB2"/>
    <w:rsid w:val="00965F34"/>
    <w:rsid w:val="00966927"/>
    <w:rsid w:val="00967015"/>
    <w:rsid w:val="00967F8C"/>
    <w:rsid w:val="00971D3F"/>
    <w:rsid w:val="00974B50"/>
    <w:rsid w:val="009778D0"/>
    <w:rsid w:val="00977E34"/>
    <w:rsid w:val="0098005C"/>
    <w:rsid w:val="00981CD4"/>
    <w:rsid w:val="0098366F"/>
    <w:rsid w:val="0098432E"/>
    <w:rsid w:val="00993210"/>
    <w:rsid w:val="00994A6D"/>
    <w:rsid w:val="00995576"/>
    <w:rsid w:val="009973BA"/>
    <w:rsid w:val="009A01E3"/>
    <w:rsid w:val="009A1DA9"/>
    <w:rsid w:val="009A3573"/>
    <w:rsid w:val="009A6098"/>
    <w:rsid w:val="009A7903"/>
    <w:rsid w:val="009B0803"/>
    <w:rsid w:val="009B0DCE"/>
    <w:rsid w:val="009B1EA6"/>
    <w:rsid w:val="009B4C53"/>
    <w:rsid w:val="009B4D91"/>
    <w:rsid w:val="009B5041"/>
    <w:rsid w:val="009B6018"/>
    <w:rsid w:val="009B7297"/>
    <w:rsid w:val="009C1C3C"/>
    <w:rsid w:val="009C488D"/>
    <w:rsid w:val="009C49BD"/>
    <w:rsid w:val="009C4DAD"/>
    <w:rsid w:val="009C7A55"/>
    <w:rsid w:val="009C7C0C"/>
    <w:rsid w:val="009D0330"/>
    <w:rsid w:val="009D0FAB"/>
    <w:rsid w:val="009D1FA3"/>
    <w:rsid w:val="009E1EAB"/>
    <w:rsid w:val="009E375E"/>
    <w:rsid w:val="009F203C"/>
    <w:rsid w:val="009F2E8B"/>
    <w:rsid w:val="009F5452"/>
    <w:rsid w:val="009F6845"/>
    <w:rsid w:val="009F6962"/>
    <w:rsid w:val="009F7612"/>
    <w:rsid w:val="00A00848"/>
    <w:rsid w:val="00A02CED"/>
    <w:rsid w:val="00A03564"/>
    <w:rsid w:val="00A037C6"/>
    <w:rsid w:val="00A0497F"/>
    <w:rsid w:val="00A1127B"/>
    <w:rsid w:val="00A11BCB"/>
    <w:rsid w:val="00A13E4A"/>
    <w:rsid w:val="00A14630"/>
    <w:rsid w:val="00A21E67"/>
    <w:rsid w:val="00A22B86"/>
    <w:rsid w:val="00A22CAE"/>
    <w:rsid w:val="00A23A1E"/>
    <w:rsid w:val="00A2489E"/>
    <w:rsid w:val="00A26250"/>
    <w:rsid w:val="00A26624"/>
    <w:rsid w:val="00A3000D"/>
    <w:rsid w:val="00A30429"/>
    <w:rsid w:val="00A33F1F"/>
    <w:rsid w:val="00A402B9"/>
    <w:rsid w:val="00A43E74"/>
    <w:rsid w:val="00A50130"/>
    <w:rsid w:val="00A50496"/>
    <w:rsid w:val="00A504EC"/>
    <w:rsid w:val="00A5102C"/>
    <w:rsid w:val="00A51D85"/>
    <w:rsid w:val="00A52DA4"/>
    <w:rsid w:val="00A534A6"/>
    <w:rsid w:val="00A571C7"/>
    <w:rsid w:val="00A57628"/>
    <w:rsid w:val="00A57C0F"/>
    <w:rsid w:val="00A60278"/>
    <w:rsid w:val="00A60418"/>
    <w:rsid w:val="00A60A8B"/>
    <w:rsid w:val="00A60D16"/>
    <w:rsid w:val="00A61BD2"/>
    <w:rsid w:val="00A62D29"/>
    <w:rsid w:val="00A647F2"/>
    <w:rsid w:val="00A71795"/>
    <w:rsid w:val="00A73DF0"/>
    <w:rsid w:val="00A74816"/>
    <w:rsid w:val="00A74CDC"/>
    <w:rsid w:val="00A75EFD"/>
    <w:rsid w:val="00A7777D"/>
    <w:rsid w:val="00A80C24"/>
    <w:rsid w:val="00A816C1"/>
    <w:rsid w:val="00A8506D"/>
    <w:rsid w:val="00A85D72"/>
    <w:rsid w:val="00A91A29"/>
    <w:rsid w:val="00A93771"/>
    <w:rsid w:val="00A9413C"/>
    <w:rsid w:val="00A95F5B"/>
    <w:rsid w:val="00A96E28"/>
    <w:rsid w:val="00AA3B26"/>
    <w:rsid w:val="00AA3CFC"/>
    <w:rsid w:val="00AA6E73"/>
    <w:rsid w:val="00AB1D6B"/>
    <w:rsid w:val="00AB22D3"/>
    <w:rsid w:val="00AB43E5"/>
    <w:rsid w:val="00AB4FC3"/>
    <w:rsid w:val="00AB71AC"/>
    <w:rsid w:val="00AC298C"/>
    <w:rsid w:val="00AC65F4"/>
    <w:rsid w:val="00AC69CA"/>
    <w:rsid w:val="00AC7875"/>
    <w:rsid w:val="00AD1459"/>
    <w:rsid w:val="00AD17E2"/>
    <w:rsid w:val="00AD41FF"/>
    <w:rsid w:val="00AD6FC6"/>
    <w:rsid w:val="00AD74EC"/>
    <w:rsid w:val="00AE0771"/>
    <w:rsid w:val="00AE20CC"/>
    <w:rsid w:val="00AE38A7"/>
    <w:rsid w:val="00AE40B5"/>
    <w:rsid w:val="00AE638A"/>
    <w:rsid w:val="00AE78F2"/>
    <w:rsid w:val="00AF402D"/>
    <w:rsid w:val="00AF42AA"/>
    <w:rsid w:val="00AF7D4F"/>
    <w:rsid w:val="00B01AE8"/>
    <w:rsid w:val="00B061BD"/>
    <w:rsid w:val="00B1147C"/>
    <w:rsid w:val="00B11B03"/>
    <w:rsid w:val="00B126EF"/>
    <w:rsid w:val="00B12E2F"/>
    <w:rsid w:val="00B137FF"/>
    <w:rsid w:val="00B165B0"/>
    <w:rsid w:val="00B2006F"/>
    <w:rsid w:val="00B22632"/>
    <w:rsid w:val="00B25998"/>
    <w:rsid w:val="00B31750"/>
    <w:rsid w:val="00B35523"/>
    <w:rsid w:val="00B35669"/>
    <w:rsid w:val="00B37564"/>
    <w:rsid w:val="00B403B0"/>
    <w:rsid w:val="00B40F06"/>
    <w:rsid w:val="00B43755"/>
    <w:rsid w:val="00B4438C"/>
    <w:rsid w:val="00B47BF7"/>
    <w:rsid w:val="00B50CEC"/>
    <w:rsid w:val="00B53BA8"/>
    <w:rsid w:val="00B5442D"/>
    <w:rsid w:val="00B55B94"/>
    <w:rsid w:val="00B563AE"/>
    <w:rsid w:val="00B60729"/>
    <w:rsid w:val="00B61AE2"/>
    <w:rsid w:val="00B657AB"/>
    <w:rsid w:val="00B66573"/>
    <w:rsid w:val="00B71759"/>
    <w:rsid w:val="00B7225C"/>
    <w:rsid w:val="00B74414"/>
    <w:rsid w:val="00B765E3"/>
    <w:rsid w:val="00B80341"/>
    <w:rsid w:val="00B827AF"/>
    <w:rsid w:val="00B83528"/>
    <w:rsid w:val="00B85300"/>
    <w:rsid w:val="00B86EAE"/>
    <w:rsid w:val="00B86FFD"/>
    <w:rsid w:val="00B911CF"/>
    <w:rsid w:val="00B93874"/>
    <w:rsid w:val="00B93F9B"/>
    <w:rsid w:val="00B9589D"/>
    <w:rsid w:val="00BA04FB"/>
    <w:rsid w:val="00BA316A"/>
    <w:rsid w:val="00BA365F"/>
    <w:rsid w:val="00BA45AA"/>
    <w:rsid w:val="00BA59FA"/>
    <w:rsid w:val="00BA6AE2"/>
    <w:rsid w:val="00BA7B49"/>
    <w:rsid w:val="00BA7CE9"/>
    <w:rsid w:val="00BB51EC"/>
    <w:rsid w:val="00BB741C"/>
    <w:rsid w:val="00BC1F54"/>
    <w:rsid w:val="00BC2A92"/>
    <w:rsid w:val="00BC356F"/>
    <w:rsid w:val="00BC6279"/>
    <w:rsid w:val="00BC7AB9"/>
    <w:rsid w:val="00BD0BC8"/>
    <w:rsid w:val="00BD2843"/>
    <w:rsid w:val="00BD2B26"/>
    <w:rsid w:val="00BD2E60"/>
    <w:rsid w:val="00BD3510"/>
    <w:rsid w:val="00BD56D8"/>
    <w:rsid w:val="00BD725F"/>
    <w:rsid w:val="00BD72CE"/>
    <w:rsid w:val="00BE5C1A"/>
    <w:rsid w:val="00BE611E"/>
    <w:rsid w:val="00BE6939"/>
    <w:rsid w:val="00C01DA0"/>
    <w:rsid w:val="00C02238"/>
    <w:rsid w:val="00C10188"/>
    <w:rsid w:val="00C13C5B"/>
    <w:rsid w:val="00C17C97"/>
    <w:rsid w:val="00C17CED"/>
    <w:rsid w:val="00C203FD"/>
    <w:rsid w:val="00C25E3C"/>
    <w:rsid w:val="00C26B77"/>
    <w:rsid w:val="00C279D5"/>
    <w:rsid w:val="00C30BDE"/>
    <w:rsid w:val="00C37F80"/>
    <w:rsid w:val="00C40409"/>
    <w:rsid w:val="00C40959"/>
    <w:rsid w:val="00C43E68"/>
    <w:rsid w:val="00C537A3"/>
    <w:rsid w:val="00C56606"/>
    <w:rsid w:val="00C5688B"/>
    <w:rsid w:val="00C63D8C"/>
    <w:rsid w:val="00C648F3"/>
    <w:rsid w:val="00C71265"/>
    <w:rsid w:val="00C72F89"/>
    <w:rsid w:val="00C7439C"/>
    <w:rsid w:val="00C77A4F"/>
    <w:rsid w:val="00C8403A"/>
    <w:rsid w:val="00C8484E"/>
    <w:rsid w:val="00C86AF4"/>
    <w:rsid w:val="00C87944"/>
    <w:rsid w:val="00C9372B"/>
    <w:rsid w:val="00C9434E"/>
    <w:rsid w:val="00C95B2E"/>
    <w:rsid w:val="00CA4554"/>
    <w:rsid w:val="00CB3A2A"/>
    <w:rsid w:val="00CB3CA3"/>
    <w:rsid w:val="00CB56BA"/>
    <w:rsid w:val="00CB6417"/>
    <w:rsid w:val="00CB65D4"/>
    <w:rsid w:val="00CB765C"/>
    <w:rsid w:val="00CC1740"/>
    <w:rsid w:val="00CC1809"/>
    <w:rsid w:val="00CC1D85"/>
    <w:rsid w:val="00CC318F"/>
    <w:rsid w:val="00CC5E31"/>
    <w:rsid w:val="00CD002C"/>
    <w:rsid w:val="00CD080A"/>
    <w:rsid w:val="00CD1C4E"/>
    <w:rsid w:val="00CD2389"/>
    <w:rsid w:val="00CD271E"/>
    <w:rsid w:val="00CD5F20"/>
    <w:rsid w:val="00CD7A4E"/>
    <w:rsid w:val="00CE0E73"/>
    <w:rsid w:val="00CE4494"/>
    <w:rsid w:val="00CE5015"/>
    <w:rsid w:val="00CE59EE"/>
    <w:rsid w:val="00CF06BD"/>
    <w:rsid w:val="00CF08E5"/>
    <w:rsid w:val="00CF19EB"/>
    <w:rsid w:val="00CF1A91"/>
    <w:rsid w:val="00CF2554"/>
    <w:rsid w:val="00CF4F07"/>
    <w:rsid w:val="00CF503B"/>
    <w:rsid w:val="00CF5234"/>
    <w:rsid w:val="00CF7932"/>
    <w:rsid w:val="00D02C7C"/>
    <w:rsid w:val="00D10A7D"/>
    <w:rsid w:val="00D11712"/>
    <w:rsid w:val="00D123A3"/>
    <w:rsid w:val="00D1365C"/>
    <w:rsid w:val="00D21A63"/>
    <w:rsid w:val="00D22E62"/>
    <w:rsid w:val="00D23260"/>
    <w:rsid w:val="00D23955"/>
    <w:rsid w:val="00D261A7"/>
    <w:rsid w:val="00D35686"/>
    <w:rsid w:val="00D36932"/>
    <w:rsid w:val="00D43DF6"/>
    <w:rsid w:val="00D450AB"/>
    <w:rsid w:val="00D45CCC"/>
    <w:rsid w:val="00D464D9"/>
    <w:rsid w:val="00D471E2"/>
    <w:rsid w:val="00D538DA"/>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4BA4"/>
    <w:rsid w:val="00D96D32"/>
    <w:rsid w:val="00D979C7"/>
    <w:rsid w:val="00DA2C16"/>
    <w:rsid w:val="00DA38B6"/>
    <w:rsid w:val="00DA4BFF"/>
    <w:rsid w:val="00DA70D9"/>
    <w:rsid w:val="00DB03EF"/>
    <w:rsid w:val="00DB16A3"/>
    <w:rsid w:val="00DB4A1A"/>
    <w:rsid w:val="00DB62A9"/>
    <w:rsid w:val="00DB6734"/>
    <w:rsid w:val="00DB7B31"/>
    <w:rsid w:val="00DC1553"/>
    <w:rsid w:val="00DC37FE"/>
    <w:rsid w:val="00DC741F"/>
    <w:rsid w:val="00DD05CD"/>
    <w:rsid w:val="00DD1842"/>
    <w:rsid w:val="00DD18C5"/>
    <w:rsid w:val="00DD261B"/>
    <w:rsid w:val="00DD2FD3"/>
    <w:rsid w:val="00DD39BA"/>
    <w:rsid w:val="00DD5276"/>
    <w:rsid w:val="00DE632D"/>
    <w:rsid w:val="00DE7025"/>
    <w:rsid w:val="00DF083B"/>
    <w:rsid w:val="00DF1083"/>
    <w:rsid w:val="00DF146A"/>
    <w:rsid w:val="00DF3657"/>
    <w:rsid w:val="00DF4A9A"/>
    <w:rsid w:val="00DF66C4"/>
    <w:rsid w:val="00E00334"/>
    <w:rsid w:val="00E052CF"/>
    <w:rsid w:val="00E069D2"/>
    <w:rsid w:val="00E170EA"/>
    <w:rsid w:val="00E21D22"/>
    <w:rsid w:val="00E22459"/>
    <w:rsid w:val="00E2351C"/>
    <w:rsid w:val="00E235A7"/>
    <w:rsid w:val="00E26638"/>
    <w:rsid w:val="00E27071"/>
    <w:rsid w:val="00E314A9"/>
    <w:rsid w:val="00E32DA1"/>
    <w:rsid w:val="00E357B0"/>
    <w:rsid w:val="00E357BF"/>
    <w:rsid w:val="00E35CBE"/>
    <w:rsid w:val="00E36314"/>
    <w:rsid w:val="00E36496"/>
    <w:rsid w:val="00E36AC1"/>
    <w:rsid w:val="00E37E7E"/>
    <w:rsid w:val="00E41C6B"/>
    <w:rsid w:val="00E503BB"/>
    <w:rsid w:val="00E52684"/>
    <w:rsid w:val="00E56EB0"/>
    <w:rsid w:val="00E57257"/>
    <w:rsid w:val="00E57DBB"/>
    <w:rsid w:val="00E63CB1"/>
    <w:rsid w:val="00E65009"/>
    <w:rsid w:val="00E67044"/>
    <w:rsid w:val="00E74946"/>
    <w:rsid w:val="00E779F9"/>
    <w:rsid w:val="00E815D2"/>
    <w:rsid w:val="00E844B8"/>
    <w:rsid w:val="00E86437"/>
    <w:rsid w:val="00E86EFC"/>
    <w:rsid w:val="00E90042"/>
    <w:rsid w:val="00E91475"/>
    <w:rsid w:val="00E92345"/>
    <w:rsid w:val="00E948E5"/>
    <w:rsid w:val="00E966E4"/>
    <w:rsid w:val="00E96706"/>
    <w:rsid w:val="00EA0707"/>
    <w:rsid w:val="00EA3F82"/>
    <w:rsid w:val="00EA438E"/>
    <w:rsid w:val="00EA530D"/>
    <w:rsid w:val="00EA5874"/>
    <w:rsid w:val="00EA7C20"/>
    <w:rsid w:val="00EB3903"/>
    <w:rsid w:val="00EB401E"/>
    <w:rsid w:val="00EB5967"/>
    <w:rsid w:val="00EC491C"/>
    <w:rsid w:val="00EC55E2"/>
    <w:rsid w:val="00ED0F2F"/>
    <w:rsid w:val="00ED1345"/>
    <w:rsid w:val="00ED24DF"/>
    <w:rsid w:val="00ED2E4B"/>
    <w:rsid w:val="00ED3275"/>
    <w:rsid w:val="00ED732B"/>
    <w:rsid w:val="00EE04EE"/>
    <w:rsid w:val="00EE05DF"/>
    <w:rsid w:val="00EE3F9D"/>
    <w:rsid w:val="00EE59B9"/>
    <w:rsid w:val="00EE5E79"/>
    <w:rsid w:val="00EF19A3"/>
    <w:rsid w:val="00EF492F"/>
    <w:rsid w:val="00EF50A3"/>
    <w:rsid w:val="00EF6119"/>
    <w:rsid w:val="00EF62C4"/>
    <w:rsid w:val="00EF7DAB"/>
    <w:rsid w:val="00EF7E09"/>
    <w:rsid w:val="00F020E7"/>
    <w:rsid w:val="00F02278"/>
    <w:rsid w:val="00F022C5"/>
    <w:rsid w:val="00F03322"/>
    <w:rsid w:val="00F05AE4"/>
    <w:rsid w:val="00F14F24"/>
    <w:rsid w:val="00F1580B"/>
    <w:rsid w:val="00F240CF"/>
    <w:rsid w:val="00F2562B"/>
    <w:rsid w:val="00F26A7D"/>
    <w:rsid w:val="00F32AC8"/>
    <w:rsid w:val="00F33F08"/>
    <w:rsid w:val="00F34C4E"/>
    <w:rsid w:val="00F36910"/>
    <w:rsid w:val="00F41356"/>
    <w:rsid w:val="00F466A7"/>
    <w:rsid w:val="00F538CF"/>
    <w:rsid w:val="00F55A20"/>
    <w:rsid w:val="00F578C9"/>
    <w:rsid w:val="00F633C4"/>
    <w:rsid w:val="00F64B6B"/>
    <w:rsid w:val="00F64BCB"/>
    <w:rsid w:val="00F65312"/>
    <w:rsid w:val="00F6588C"/>
    <w:rsid w:val="00F7288A"/>
    <w:rsid w:val="00F74051"/>
    <w:rsid w:val="00F8060A"/>
    <w:rsid w:val="00F84C96"/>
    <w:rsid w:val="00F84FBE"/>
    <w:rsid w:val="00F86B89"/>
    <w:rsid w:val="00F9096C"/>
    <w:rsid w:val="00F912CE"/>
    <w:rsid w:val="00F92C0B"/>
    <w:rsid w:val="00F9549B"/>
    <w:rsid w:val="00F9751A"/>
    <w:rsid w:val="00F9788E"/>
    <w:rsid w:val="00FA02BD"/>
    <w:rsid w:val="00FA19AC"/>
    <w:rsid w:val="00FA3D93"/>
    <w:rsid w:val="00FA610A"/>
    <w:rsid w:val="00FA6991"/>
    <w:rsid w:val="00FB0CB6"/>
    <w:rsid w:val="00FB1610"/>
    <w:rsid w:val="00FB1AE7"/>
    <w:rsid w:val="00FB41A5"/>
    <w:rsid w:val="00FB51C1"/>
    <w:rsid w:val="00FC1051"/>
    <w:rsid w:val="00FC42F7"/>
    <w:rsid w:val="00FC505D"/>
    <w:rsid w:val="00FC50B8"/>
    <w:rsid w:val="00FC5805"/>
    <w:rsid w:val="00FC5CE8"/>
    <w:rsid w:val="00FC6677"/>
    <w:rsid w:val="00FC7446"/>
    <w:rsid w:val="00FD0C1D"/>
    <w:rsid w:val="00FD2D82"/>
    <w:rsid w:val="00FD3927"/>
    <w:rsid w:val="00FD436E"/>
    <w:rsid w:val="00FE0B45"/>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A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US"/>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rsid w:val="009F6845"/>
    <w:rPr>
      <w:sz w:val="24"/>
      <w:szCs w:val="24"/>
      <w:lang w:val="en-US"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wissbi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wissbi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0%20936%20954%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wissbi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
  <LinksUpToDate>false</LinksUpToDate>
  <CharactersWithSpaces>5412</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Digital identity protection: Swissbit introduces iShield Key Pro with USB-C interface</dc:subject>
  <dc:creator/>
  <cp:keywords/>
  <dc:description>Digital identity protection: Swissbit introduces iShield Key Pro with USB-C interface</dc:description>
  <cp:lastModifiedBy/>
  <cp:revision>1</cp:revision>
  <cp:lastPrinted>2021-11-12T15:38:00Z</cp:lastPrinted>
  <dcterms:created xsi:type="dcterms:W3CDTF">2024-04-08T12:43:00Z</dcterms:created>
  <dcterms:modified xsi:type="dcterms:W3CDTF">2024-04-18T08:17:00Z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