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FDC9" w14:textId="489903BB" w:rsidR="00194988" w:rsidRPr="00CE67CD" w:rsidRDefault="002C188B">
      <w:pPr>
        <w:pStyle w:val="berschrift1"/>
        <w:spacing w:before="720" w:after="720" w:line="260" w:lineRule="exact"/>
        <w:rPr>
          <w:sz w:val="20"/>
        </w:rPr>
      </w:pPr>
      <w:r w:rsidRPr="009F50D9">
        <w:rPr>
          <w:noProof/>
          <w:sz w:val="20"/>
          <w:lang w:val="de-DE"/>
        </w:rPr>
        <w:drawing>
          <wp:anchor distT="0" distB="0" distL="114300" distR="114300" simplePos="0" relativeHeight="251664384" behindDoc="0" locked="0" layoutInCell="1" allowOverlap="1" wp14:anchorId="6618078D" wp14:editId="5B1282BE">
            <wp:simplePos x="0" y="0"/>
            <wp:positionH relativeFrom="margin">
              <wp:posOffset>5017450</wp:posOffset>
            </wp:positionH>
            <wp:positionV relativeFrom="paragraph">
              <wp:posOffset>910719</wp:posOffset>
            </wp:positionV>
            <wp:extent cx="1189355" cy="426085"/>
            <wp:effectExtent l="0" t="0" r="0" b="0"/>
            <wp:wrapTight wrapText="bothSides">
              <wp:wrapPolygon edited="0">
                <wp:start x="1384" y="0"/>
                <wp:lineTo x="0" y="3863"/>
                <wp:lineTo x="0" y="16417"/>
                <wp:lineTo x="1384" y="20280"/>
                <wp:lineTo x="19374" y="20280"/>
                <wp:lineTo x="21104" y="16417"/>
                <wp:lineTo x="20758" y="15452"/>
                <wp:lineTo x="15915" y="15452"/>
                <wp:lineTo x="21104" y="5794"/>
                <wp:lineTo x="21104" y="0"/>
                <wp:lineTo x="1384" y="0"/>
              </wp:wrapPolygon>
            </wp:wrapTight>
            <wp:docPr id="6" name="Grafik 6" descr="Ein Bild, das Schrift, Grafiken,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Schrift, Grafiken, Symbol, Logo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9355" cy="426085"/>
                    </a:xfrm>
                    <a:prstGeom prst="rect">
                      <a:avLst/>
                    </a:prstGeom>
                  </pic:spPr>
                </pic:pic>
              </a:graphicData>
            </a:graphic>
            <wp14:sizeRelH relativeFrom="margin">
              <wp14:pctWidth>0</wp14:pctWidth>
            </wp14:sizeRelH>
            <wp14:sizeRelV relativeFrom="margin">
              <wp14:pctHeight>0</wp14:pctHeight>
            </wp14:sizeRelV>
          </wp:anchor>
        </w:drawing>
      </w:r>
      <w:r w:rsidRPr="009F50D9">
        <w:rPr>
          <w:sz w:val="20"/>
          <w:lang w:val="de-DE"/>
        </w:rPr>
        <w:t>PRESS</w:t>
      </w:r>
      <w:r w:rsidR="009F50D9">
        <w:rPr>
          <w:sz w:val="20"/>
          <w:lang w:val="de-DE"/>
        </w:rPr>
        <w:t xml:space="preserve"> </w:t>
      </w:r>
      <w:r w:rsidRPr="009F50D9">
        <w:rPr>
          <w:sz w:val="20"/>
          <w:lang w:val="de-DE"/>
        </w:rPr>
        <w:t>RELEASE</w:t>
      </w:r>
    </w:p>
    <w:p w14:paraId="61FBEC59" w14:textId="3F2051EE" w:rsidR="005D56A0" w:rsidRPr="00C7738E" w:rsidRDefault="00E607AC" w:rsidP="003F1294">
      <w:pPr>
        <w:pStyle w:val="Kopfzeile"/>
        <w:tabs>
          <w:tab w:val="clear" w:pos="4536"/>
          <w:tab w:val="clear" w:pos="9072"/>
        </w:tabs>
        <w:spacing w:before="360" w:after="360"/>
        <w:rPr>
          <w:rFonts w:ascii="Arial" w:hAnsi="Arial"/>
          <w:b/>
          <w:sz w:val="32"/>
          <w:szCs w:val="32"/>
        </w:rPr>
      </w:pPr>
      <w:r>
        <w:rPr>
          <w:rFonts w:ascii="Arial" w:hAnsi="Arial"/>
          <w:b/>
          <w:noProof/>
          <w:sz w:val="32"/>
        </w:rPr>
        <mc:AlternateContent>
          <mc:Choice Requires="wps">
            <w:drawing>
              <wp:anchor distT="45720" distB="45720" distL="114300" distR="114300" simplePos="0" relativeHeight="251660288" behindDoc="0" locked="0" layoutInCell="1" allowOverlap="1" wp14:anchorId="05C56186" wp14:editId="7A372282">
                <wp:simplePos x="0" y="0"/>
                <wp:positionH relativeFrom="rightMargin">
                  <wp:posOffset>191135</wp:posOffset>
                </wp:positionH>
                <wp:positionV relativeFrom="paragraph">
                  <wp:posOffset>359410</wp:posOffset>
                </wp:positionV>
                <wp:extent cx="1534795" cy="409575"/>
                <wp:effectExtent l="0" t="0" r="825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09575"/>
                        </a:xfrm>
                        <a:prstGeom prst="rect">
                          <a:avLst/>
                        </a:prstGeom>
                        <a:solidFill>
                          <a:srgbClr val="FFFFFF"/>
                        </a:solidFill>
                        <a:ln w="9525">
                          <a:noFill/>
                          <a:miter lim="800000"/>
                          <a:headEnd/>
                          <a:tailEnd/>
                        </a:ln>
                      </wps:spPr>
                      <wps:txbx>
                        <w:txbxContent>
                          <w:p w14:paraId="1F1013DF" w14:textId="66D2037B" w:rsidR="00E607AC" w:rsidRPr="003F1294" w:rsidRDefault="00501045" w:rsidP="002C188B">
                            <w:pPr>
                              <w:jc w:val="center"/>
                              <w:rPr>
                                <w:rFonts w:ascii="Arial" w:hAnsi="Arial" w:cs="Arial"/>
                                <w:b/>
                                <w:spacing w:val="16"/>
                                <w:sz w:val="18"/>
                              </w:rPr>
                            </w:pPr>
                            <w:r>
                              <w:rPr>
                                <w:rFonts w:ascii="Arial" w:hAnsi="Arial"/>
                                <w:b/>
                                <w:sz w:val="18"/>
                              </w:rPr>
                              <w:t>May 6–8, 2024</w:t>
                            </w:r>
                            <w:r>
                              <w:rPr>
                                <w:rFonts w:ascii="Arial" w:hAnsi="Arial"/>
                                <w:b/>
                                <w:sz w:val="18"/>
                              </w:rPr>
                              <w:br/>
                              <w:t>Hall 2, Booth J41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56186" id="_x0000_t202" coordsize="21600,21600" o:spt="202" path="m,l,21600r21600,l21600,xe">
                <v:stroke joinstyle="miter"/>
                <v:path gradientshapeok="t" o:connecttype="rect"/>
              </v:shapetype>
              <v:shape id="Textfeld 2" o:spid="_x0000_s1026" type="#_x0000_t202" style="position:absolute;margin-left:15.05pt;margin-top:28.3pt;width:120.85pt;height:32.25pt;z-index:2516602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" stroked="f">
                <v:textbox>
                  <w:txbxContent>
                    <w:p w14:paraId="1F1013DF" w14:textId="66D2037B" w:rsidR="00E607AC" w:rsidRPr="003F1294" w:rsidRDefault="00501045" w:rsidP="002C188B">
                      <w:pPr>
                        <w:jc w:val="center"/>
                        <w:rPr>
                          <w:rFonts w:ascii="Arial" w:hAnsi="Arial" w:cs="Arial"/>
                          <w:b/>
                          <w:spacing w:val="16"/>
                          <w:sz w:val="18"/>
                        </w:rPr>
                      </w:pPr>
                      <w:r>
                        <w:rPr>
                          <w:rFonts w:ascii="Arial" w:hAnsi="Arial"/>
                          <w:b/>
                          <w:sz w:val="18"/>
                        </w:rPr>
                        <w:t>May 6–8, 2024</w:t>
                      </w:r>
                      <w:r>
                        <w:rPr>
                          <w:rFonts w:ascii="Arial" w:hAnsi="Arial"/>
                          <w:b/>
                          <w:sz w:val="18"/>
                        </w:rPr>
                        <w:br/>
                        <w:t>Hall 2, Booth J41</w:t>
                      </w:r>
                    </w:p>
                  </w:txbxContent>
                </v:textbox>
                <w10:wrap type="square" anchorx="margin"/>
              </v:shape>
            </w:pict>
          </mc:Fallback>
        </mc:AlternateContent>
      </w:r>
      <w:proofErr w:type="spellStart"/>
      <w:r>
        <w:rPr>
          <w:rFonts w:ascii="Arial" w:hAnsi="Arial"/>
          <w:b/>
          <w:sz w:val="32"/>
        </w:rPr>
        <w:t>Swissbit</w:t>
      </w:r>
      <w:proofErr w:type="spellEnd"/>
      <w:r>
        <w:rPr>
          <w:rFonts w:ascii="Arial" w:hAnsi="Arial"/>
          <w:b/>
          <w:sz w:val="32"/>
        </w:rPr>
        <w:t xml:space="preserve"> at GPEC 2024: Secure data retention for police agencies and government authorities</w:t>
      </w:r>
    </w:p>
    <w:p w14:paraId="65CDA92E" w14:textId="6F2AE14F" w:rsidR="00D433C3" w:rsidRPr="00501045" w:rsidRDefault="00DC6B68" w:rsidP="00D433C3">
      <w:pPr>
        <w:pStyle w:val="Textkrper"/>
        <w:spacing w:before="120" w:after="120" w:line="260" w:lineRule="exact"/>
        <w:jc w:val="both"/>
        <w:rPr>
          <w:rFonts w:ascii="Arial" w:hAnsi="Arial"/>
          <w:color w:val="000000"/>
        </w:rPr>
      </w:pPr>
      <w:proofErr w:type="spellStart"/>
      <w:r>
        <w:rPr>
          <w:rFonts w:ascii="Arial" w:hAnsi="Arial"/>
          <w:color w:val="000000"/>
        </w:rPr>
        <w:t>Bronschhofen</w:t>
      </w:r>
      <w:proofErr w:type="spellEnd"/>
      <w:r>
        <w:rPr>
          <w:rFonts w:ascii="Arial" w:hAnsi="Arial"/>
          <w:color w:val="000000"/>
        </w:rPr>
        <w:t>, Switzerland</w:t>
      </w:r>
      <w:r w:rsidRPr="00D5182A">
        <w:rPr>
          <w:rFonts w:ascii="Arial" w:hAnsi="Arial"/>
          <w:color w:val="000000"/>
        </w:rPr>
        <w:t xml:space="preserve">. April </w:t>
      </w:r>
      <w:r w:rsidR="00D5182A" w:rsidRPr="00D5182A">
        <w:rPr>
          <w:rFonts w:ascii="Arial" w:hAnsi="Arial"/>
          <w:color w:val="000000"/>
        </w:rPr>
        <w:t>4</w:t>
      </w:r>
      <w:r w:rsidRPr="00D5182A">
        <w:rPr>
          <w:rFonts w:ascii="Arial" w:hAnsi="Arial"/>
          <w:color w:val="000000"/>
        </w:rPr>
        <w:t>, 2024</w:t>
      </w:r>
      <w:r>
        <w:rPr>
          <w:rFonts w:ascii="Arial" w:hAnsi="Arial"/>
          <w:color w:val="000000"/>
        </w:rPr>
        <w:t xml:space="preserve"> – For the first time, </w:t>
      </w:r>
      <w:proofErr w:type="gramStart"/>
      <w:r>
        <w:rPr>
          <w:rFonts w:ascii="Arial" w:hAnsi="Arial"/>
          <w:color w:val="000000"/>
        </w:rPr>
        <w:t>storage</w:t>
      </w:r>
      <w:proofErr w:type="gramEnd"/>
      <w:r>
        <w:rPr>
          <w:rFonts w:ascii="Arial" w:hAnsi="Arial"/>
          <w:color w:val="000000"/>
        </w:rPr>
        <w:t xml:space="preserve"> and security specialist </w:t>
      </w:r>
      <w:proofErr w:type="spellStart"/>
      <w:r>
        <w:rPr>
          <w:rFonts w:ascii="Arial" w:hAnsi="Arial"/>
          <w:color w:val="000000"/>
        </w:rPr>
        <w:t>Swissbit</w:t>
      </w:r>
      <w:proofErr w:type="spellEnd"/>
      <w:r>
        <w:rPr>
          <w:rFonts w:ascii="Arial" w:hAnsi="Arial"/>
          <w:color w:val="000000"/>
        </w:rPr>
        <w:t xml:space="preserve"> will be represented at the General Police Equipment Exhibition &amp; Conference (GPEC) to be held from May 6 to 8, 2024</w:t>
      </w:r>
      <w:r w:rsidR="004D381B">
        <w:rPr>
          <w:rFonts w:ascii="Arial" w:hAnsi="Arial"/>
          <w:color w:val="000000"/>
        </w:rPr>
        <w:t xml:space="preserve"> in Leipzig, Germany</w:t>
      </w:r>
      <w:r>
        <w:rPr>
          <w:rFonts w:ascii="Arial" w:hAnsi="Arial"/>
          <w:color w:val="000000"/>
        </w:rPr>
        <w:t xml:space="preserve">. GPEC is the largest closed-to-the-public special event for police and other security agencies in Europe. </w:t>
      </w:r>
      <w:proofErr w:type="spellStart"/>
      <w:r>
        <w:rPr>
          <w:rFonts w:ascii="Arial" w:hAnsi="Arial"/>
          <w:color w:val="000000"/>
        </w:rPr>
        <w:t>Swissbit</w:t>
      </w:r>
      <w:proofErr w:type="spellEnd"/>
      <w:r>
        <w:rPr>
          <w:rFonts w:ascii="Arial" w:hAnsi="Arial"/>
          <w:color w:val="000000"/>
        </w:rPr>
        <w:t xml:space="preserve"> will present its innovative </w:t>
      </w:r>
      <w:proofErr w:type="spellStart"/>
      <w:r>
        <w:rPr>
          <w:rFonts w:ascii="Arial" w:hAnsi="Arial"/>
          <w:color w:val="000000"/>
        </w:rPr>
        <w:t>iShield</w:t>
      </w:r>
      <w:proofErr w:type="spellEnd"/>
      <w:r>
        <w:rPr>
          <w:rFonts w:ascii="Arial" w:hAnsi="Arial"/>
          <w:color w:val="000000"/>
        </w:rPr>
        <w:t xml:space="preserve"> Archive solution in Hall 2 at Booth J41. The microSD card was developed especially for the secure retention of video and image recordings, making it ideal for use by police agencies, government authorities, and other organizations where the confidentiality of sensitive data and privacy protection as per GDPR have top priority. </w:t>
      </w:r>
      <w:r w:rsidR="004D381B">
        <w:rPr>
          <w:rFonts w:ascii="Arial" w:hAnsi="Arial"/>
          <w:color w:val="000000"/>
        </w:rPr>
        <w:t>Several</w:t>
      </w:r>
      <w:r>
        <w:rPr>
          <w:rFonts w:ascii="Arial" w:hAnsi="Arial"/>
          <w:color w:val="000000"/>
        </w:rPr>
        <w:t xml:space="preserve"> state police agencies in Germany are already using </w:t>
      </w:r>
      <w:proofErr w:type="spellStart"/>
      <w:r>
        <w:rPr>
          <w:rFonts w:ascii="Arial" w:hAnsi="Arial"/>
          <w:color w:val="000000"/>
        </w:rPr>
        <w:t>iShield</w:t>
      </w:r>
      <w:proofErr w:type="spellEnd"/>
      <w:r>
        <w:rPr>
          <w:rFonts w:ascii="Arial" w:hAnsi="Arial"/>
          <w:color w:val="000000"/>
        </w:rPr>
        <w:t xml:space="preserve"> Archive cards in drones.</w:t>
      </w:r>
    </w:p>
    <w:p w14:paraId="5236C996" w14:textId="2511B0F0" w:rsidR="006F7F29" w:rsidRPr="00501045" w:rsidRDefault="00C7738E" w:rsidP="006F7F29">
      <w:pPr>
        <w:pStyle w:val="Textkrper"/>
        <w:spacing w:before="120" w:after="120" w:line="260" w:lineRule="exact"/>
        <w:jc w:val="both"/>
        <w:rPr>
          <w:rFonts w:ascii="Arial" w:hAnsi="Arial"/>
          <w:b w:val="0"/>
          <w:bCs w:val="0"/>
          <w:color w:val="000000"/>
        </w:rPr>
      </w:pPr>
      <w:r>
        <w:rPr>
          <w:rFonts w:ascii="Arial" w:hAnsi="Arial"/>
          <w:b w:val="0"/>
          <w:color w:val="000000"/>
        </w:rPr>
        <w:t xml:space="preserve">The secure storage of evidence plays a central role in police operations. With </w:t>
      </w:r>
      <w:proofErr w:type="spellStart"/>
      <w:r>
        <w:rPr>
          <w:rFonts w:ascii="Arial" w:hAnsi="Arial"/>
          <w:b w:val="0"/>
          <w:color w:val="000000"/>
        </w:rPr>
        <w:t>iShield</w:t>
      </w:r>
      <w:proofErr w:type="spellEnd"/>
      <w:r>
        <w:rPr>
          <w:rFonts w:ascii="Arial" w:hAnsi="Arial"/>
          <w:b w:val="0"/>
          <w:color w:val="000000"/>
        </w:rPr>
        <w:t xml:space="preserve"> Archive, police agencies can ensure that video and image recordings of crime scenes, deployments or observations </w:t>
      </w:r>
      <w:proofErr w:type="gramStart"/>
      <w:r>
        <w:rPr>
          <w:rFonts w:ascii="Arial" w:hAnsi="Arial"/>
          <w:b w:val="0"/>
          <w:color w:val="000000"/>
        </w:rPr>
        <w:t>remain confidential and safe from unauthorized access at all times</w:t>
      </w:r>
      <w:proofErr w:type="gramEnd"/>
      <w:r>
        <w:rPr>
          <w:rFonts w:ascii="Arial" w:hAnsi="Arial"/>
          <w:b w:val="0"/>
          <w:color w:val="000000"/>
        </w:rPr>
        <w:t xml:space="preserve">. The microSD card encrypts all data on the hardware side with the proven AES 256-bit standard for the highest level of security.   Since it is compatible with all popular camera types, it can be easily integrated into existing systems. With </w:t>
      </w:r>
      <w:proofErr w:type="spellStart"/>
      <w:r>
        <w:rPr>
          <w:rFonts w:ascii="Arial" w:hAnsi="Arial"/>
          <w:b w:val="0"/>
          <w:color w:val="000000"/>
        </w:rPr>
        <w:t>iShield</w:t>
      </w:r>
      <w:proofErr w:type="spellEnd"/>
      <w:r>
        <w:rPr>
          <w:rFonts w:ascii="Arial" w:hAnsi="Arial"/>
          <w:b w:val="0"/>
          <w:color w:val="000000"/>
        </w:rPr>
        <w:t xml:space="preserve"> Archive, authorities can add another layer of security to drones, body cams and numerous other types of cameras.</w:t>
      </w:r>
    </w:p>
    <w:p w14:paraId="22F4FA6F" w14:textId="77777777" w:rsidR="00C7738E" w:rsidRPr="00501045" w:rsidRDefault="00C7738E" w:rsidP="004D381B">
      <w:pPr>
        <w:pStyle w:val="Textkrper"/>
        <w:keepNext/>
        <w:spacing w:before="120" w:after="120" w:line="260" w:lineRule="exact"/>
        <w:jc w:val="both"/>
        <w:rPr>
          <w:rFonts w:ascii="Arial" w:hAnsi="Arial"/>
          <w:color w:val="000000"/>
        </w:rPr>
      </w:pPr>
      <w:r>
        <w:rPr>
          <w:rFonts w:ascii="Arial" w:hAnsi="Arial"/>
          <w:color w:val="000000"/>
        </w:rPr>
        <w:t xml:space="preserve">Plug-and-play for easy </w:t>
      </w:r>
      <w:proofErr w:type="gramStart"/>
      <w:r>
        <w:rPr>
          <w:rFonts w:ascii="Arial" w:hAnsi="Arial"/>
          <w:color w:val="000000"/>
        </w:rPr>
        <w:t>operation</w:t>
      </w:r>
      <w:proofErr w:type="gramEnd"/>
    </w:p>
    <w:p w14:paraId="48E5D39E" w14:textId="611606DA" w:rsidR="00C7738E" w:rsidRPr="00501045" w:rsidRDefault="00C7738E" w:rsidP="00C7738E">
      <w:pPr>
        <w:pStyle w:val="Textkrper"/>
        <w:spacing w:before="120" w:after="120" w:line="260" w:lineRule="exact"/>
        <w:jc w:val="both"/>
        <w:rPr>
          <w:rFonts w:ascii="Arial" w:hAnsi="Arial"/>
          <w:b w:val="0"/>
          <w:color w:val="000000"/>
        </w:rPr>
      </w:pPr>
      <w:r>
        <w:rPr>
          <w:rFonts w:ascii="Arial" w:hAnsi="Arial"/>
          <w:b w:val="0"/>
          <w:color w:val="000000"/>
        </w:rPr>
        <w:t xml:space="preserve">Setting up </w:t>
      </w:r>
      <w:proofErr w:type="spellStart"/>
      <w:r>
        <w:rPr>
          <w:rFonts w:ascii="Arial" w:hAnsi="Arial"/>
          <w:b w:val="0"/>
          <w:color w:val="000000"/>
        </w:rPr>
        <w:t>iShield</w:t>
      </w:r>
      <w:proofErr w:type="spellEnd"/>
      <w:r>
        <w:rPr>
          <w:rFonts w:ascii="Arial" w:hAnsi="Arial"/>
          <w:b w:val="0"/>
          <w:color w:val="000000"/>
        </w:rPr>
        <w:t xml:space="preserve"> Archive is easy. With the free </w:t>
      </w:r>
      <w:proofErr w:type="spellStart"/>
      <w:r>
        <w:rPr>
          <w:rFonts w:ascii="Arial" w:hAnsi="Arial"/>
          <w:b w:val="0"/>
          <w:color w:val="000000"/>
        </w:rPr>
        <w:t>iShield</w:t>
      </w:r>
      <w:proofErr w:type="spellEnd"/>
      <w:r>
        <w:rPr>
          <w:rFonts w:ascii="Arial" w:hAnsi="Arial"/>
          <w:b w:val="0"/>
          <w:color w:val="000000"/>
        </w:rPr>
        <w:t xml:space="preserve"> Archive Tool (</w:t>
      </w:r>
      <w:proofErr w:type="spellStart"/>
      <w:r>
        <w:rPr>
          <w:rFonts w:ascii="Arial" w:hAnsi="Arial"/>
          <w:b w:val="0"/>
          <w:color w:val="000000"/>
        </w:rPr>
        <w:t>iAT</w:t>
      </w:r>
      <w:proofErr w:type="spellEnd"/>
      <w:r>
        <w:rPr>
          <w:rFonts w:ascii="Arial" w:hAnsi="Arial"/>
          <w:b w:val="0"/>
          <w:color w:val="000000"/>
        </w:rPr>
        <w:t xml:space="preserve">), administrators can configure the security settings and assign user PINs. Once set up, the </w:t>
      </w:r>
      <w:proofErr w:type="spellStart"/>
      <w:r>
        <w:rPr>
          <w:rFonts w:ascii="Arial" w:hAnsi="Arial"/>
          <w:b w:val="0"/>
          <w:color w:val="000000"/>
        </w:rPr>
        <w:t>iShield</w:t>
      </w:r>
      <w:proofErr w:type="spellEnd"/>
      <w:r>
        <w:rPr>
          <w:rFonts w:ascii="Arial" w:hAnsi="Arial"/>
          <w:b w:val="0"/>
          <w:color w:val="000000"/>
        </w:rPr>
        <w:t xml:space="preserve"> Archive card records the data on its hardware reliably and encrypted with AES 256-bit.</w:t>
      </w:r>
    </w:p>
    <w:p w14:paraId="39FA2BFB" w14:textId="77777777" w:rsidR="00C7738E" w:rsidRPr="00501045" w:rsidRDefault="00C7738E" w:rsidP="004D381B">
      <w:pPr>
        <w:pStyle w:val="Textkrper"/>
        <w:keepNext/>
        <w:spacing w:before="120" w:after="120" w:line="260" w:lineRule="exact"/>
        <w:jc w:val="both"/>
        <w:rPr>
          <w:rFonts w:ascii="Arial" w:hAnsi="Arial"/>
          <w:bCs w:val="0"/>
          <w:color w:val="000000"/>
        </w:rPr>
      </w:pPr>
      <w:r>
        <w:rPr>
          <w:rFonts w:ascii="Arial" w:hAnsi="Arial"/>
          <w:color w:val="000000"/>
        </w:rPr>
        <w:t>Access protection via user PIN and WORM mode</w:t>
      </w:r>
    </w:p>
    <w:p w14:paraId="6AE482A8" w14:textId="675DFC7A" w:rsidR="00EA4633" w:rsidRPr="00501045" w:rsidRDefault="00C7738E" w:rsidP="00C7738E">
      <w:pPr>
        <w:pStyle w:val="Textkrper"/>
        <w:spacing w:before="120" w:after="120" w:line="260" w:lineRule="exact"/>
        <w:jc w:val="both"/>
        <w:rPr>
          <w:rFonts w:ascii="Arial" w:hAnsi="Arial"/>
          <w:b w:val="0"/>
          <w:bCs w:val="0"/>
          <w:color w:val="000000"/>
        </w:rPr>
      </w:pPr>
      <w:r>
        <w:rPr>
          <w:rFonts w:ascii="Arial" w:hAnsi="Arial"/>
          <w:b w:val="0"/>
          <w:color w:val="000000"/>
        </w:rPr>
        <w:t xml:space="preserve">After the camera has been turned off or the microSD card removed from it, the data recorded on </w:t>
      </w:r>
      <w:proofErr w:type="spellStart"/>
      <w:r>
        <w:rPr>
          <w:rFonts w:ascii="Arial" w:hAnsi="Arial"/>
          <w:b w:val="0"/>
          <w:color w:val="000000"/>
        </w:rPr>
        <w:t>iShield</w:t>
      </w:r>
      <w:proofErr w:type="spellEnd"/>
      <w:r>
        <w:rPr>
          <w:rFonts w:ascii="Arial" w:hAnsi="Arial"/>
          <w:b w:val="0"/>
          <w:color w:val="000000"/>
        </w:rPr>
        <w:t xml:space="preserve"> Archive is no longer visible. It can be read, downloaded or deleted only with the </w:t>
      </w:r>
      <w:proofErr w:type="spellStart"/>
      <w:r>
        <w:rPr>
          <w:rFonts w:ascii="Arial" w:hAnsi="Arial"/>
          <w:b w:val="0"/>
          <w:color w:val="000000"/>
        </w:rPr>
        <w:t>iAT</w:t>
      </w:r>
      <w:proofErr w:type="spellEnd"/>
      <w:r>
        <w:rPr>
          <w:rFonts w:ascii="Arial" w:hAnsi="Arial"/>
          <w:b w:val="0"/>
          <w:color w:val="000000"/>
        </w:rPr>
        <w:t xml:space="preserve"> software and the correct user PIN. Optionally, the data</w:t>
      </w:r>
      <w:r w:rsidR="004D381B">
        <w:rPr>
          <w:rFonts w:ascii="Arial" w:hAnsi="Arial"/>
          <w:b w:val="0"/>
          <w:color w:val="000000"/>
        </w:rPr>
        <w:t xml:space="preserve"> can also be protected from deletion</w:t>
      </w:r>
      <w:r>
        <w:rPr>
          <w:rFonts w:ascii="Arial" w:hAnsi="Arial"/>
          <w:b w:val="0"/>
          <w:color w:val="000000"/>
        </w:rPr>
        <w:t xml:space="preserve"> with an admin PIN, which is why the </w:t>
      </w:r>
      <w:proofErr w:type="spellStart"/>
      <w:r>
        <w:rPr>
          <w:rFonts w:ascii="Arial" w:hAnsi="Arial"/>
          <w:b w:val="0"/>
          <w:color w:val="000000"/>
        </w:rPr>
        <w:t>iShield</w:t>
      </w:r>
      <w:proofErr w:type="spellEnd"/>
      <w:r>
        <w:rPr>
          <w:rFonts w:ascii="Arial" w:hAnsi="Arial"/>
          <w:b w:val="0"/>
          <w:color w:val="000000"/>
        </w:rPr>
        <w:t xml:space="preserve"> Archive can also be used in environments with role-based access controls.</w:t>
      </w:r>
    </w:p>
    <w:p w14:paraId="09FDF48A" w14:textId="094849D2" w:rsidR="006F7F29" w:rsidRPr="00501045" w:rsidRDefault="00EA4633" w:rsidP="00C7738E">
      <w:pPr>
        <w:pStyle w:val="Textkrper"/>
        <w:spacing w:before="120" w:after="120" w:line="260" w:lineRule="exact"/>
        <w:jc w:val="both"/>
        <w:rPr>
          <w:rFonts w:ascii="Arial" w:hAnsi="Arial"/>
          <w:b w:val="0"/>
          <w:bCs w:val="0"/>
          <w:color w:val="000000"/>
        </w:rPr>
      </w:pPr>
      <w:r>
        <w:rPr>
          <w:rFonts w:ascii="Arial" w:hAnsi="Arial"/>
          <w:b w:val="0"/>
          <w:color w:val="000000"/>
        </w:rPr>
        <w:t>In the so-called WORM (write once, read many) mode, regular users have only read access via their user PIN and are therefore unable to change or delete data. This method is particularly suitable for storing evidence or other sensitive data that must be archived in a manner that is legally secure and cannot be altered.</w:t>
      </w:r>
    </w:p>
    <w:p w14:paraId="74B3A74F" w14:textId="3544BCC1" w:rsidR="00C7738E" w:rsidRPr="00501045" w:rsidRDefault="00C7738E" w:rsidP="004D381B">
      <w:pPr>
        <w:pStyle w:val="Textkrper"/>
        <w:keepNext/>
        <w:spacing w:before="120" w:after="120" w:line="260" w:lineRule="exact"/>
        <w:jc w:val="both"/>
        <w:rPr>
          <w:rFonts w:ascii="Arial" w:hAnsi="Arial"/>
          <w:bCs w:val="0"/>
          <w:color w:val="000000"/>
        </w:rPr>
      </w:pPr>
      <w:r>
        <w:rPr>
          <w:rFonts w:ascii="Arial" w:hAnsi="Arial"/>
          <w:color w:val="000000"/>
        </w:rPr>
        <w:lastRenderedPageBreak/>
        <w:t xml:space="preserve">Field-tested: Agencies rely on </w:t>
      </w:r>
      <w:proofErr w:type="spellStart"/>
      <w:r>
        <w:rPr>
          <w:rFonts w:ascii="Arial" w:hAnsi="Arial"/>
          <w:color w:val="000000"/>
        </w:rPr>
        <w:t>iShield</w:t>
      </w:r>
      <w:proofErr w:type="spellEnd"/>
      <w:r>
        <w:rPr>
          <w:rFonts w:ascii="Arial" w:hAnsi="Arial"/>
          <w:color w:val="000000"/>
        </w:rPr>
        <w:t xml:space="preserve"> Archive</w:t>
      </w:r>
    </w:p>
    <w:p w14:paraId="539D5820" w14:textId="3A7612C5" w:rsidR="00C7738E" w:rsidRDefault="00C7738E" w:rsidP="00C7738E">
      <w:pPr>
        <w:pStyle w:val="Textkrper"/>
        <w:spacing w:before="120" w:after="120" w:line="260" w:lineRule="exact"/>
        <w:jc w:val="both"/>
        <w:rPr>
          <w:rFonts w:ascii="Arial" w:hAnsi="Arial"/>
          <w:b w:val="0"/>
          <w:bCs w:val="0"/>
          <w:color w:val="000000"/>
        </w:rPr>
      </w:pPr>
      <w:r>
        <w:rPr>
          <w:rFonts w:ascii="Arial" w:hAnsi="Arial"/>
          <w:b w:val="0"/>
          <w:color w:val="000000"/>
        </w:rPr>
        <w:t xml:space="preserve">The increasing importance of data security and privacy in police work is also reflected in the acceptance of </w:t>
      </w:r>
      <w:proofErr w:type="spellStart"/>
      <w:r>
        <w:rPr>
          <w:rFonts w:ascii="Arial" w:hAnsi="Arial"/>
          <w:b w:val="0"/>
          <w:color w:val="000000"/>
        </w:rPr>
        <w:t>iShield</w:t>
      </w:r>
      <w:proofErr w:type="spellEnd"/>
      <w:r>
        <w:rPr>
          <w:rFonts w:ascii="Arial" w:hAnsi="Arial"/>
          <w:b w:val="0"/>
          <w:color w:val="000000"/>
        </w:rPr>
        <w:t xml:space="preserve"> Archive. Several German state police agencies are already using the microSD card to protect sensitive data in their drones.</w:t>
      </w:r>
    </w:p>
    <w:p w14:paraId="0FCA153E" w14:textId="77777777" w:rsidR="00501045" w:rsidRDefault="00501045" w:rsidP="00C7738E">
      <w:pPr>
        <w:pStyle w:val="Textkrper"/>
        <w:spacing w:before="120" w:after="120" w:line="260" w:lineRule="exact"/>
        <w:jc w:val="both"/>
        <w:rPr>
          <w:rFonts w:ascii="Arial" w:hAnsi="Arial"/>
          <w:b w:val="0"/>
          <w:bCs w:val="0"/>
          <w:color w:val="000000"/>
        </w:rPr>
      </w:pPr>
    </w:p>
    <w:p w14:paraId="3E7525DC" w14:textId="77777777" w:rsidR="009F50D9" w:rsidRDefault="009F50D9" w:rsidP="00C7738E">
      <w:pPr>
        <w:pStyle w:val="Textkrper"/>
        <w:spacing w:before="120" w:after="120" w:line="260" w:lineRule="exact"/>
        <w:jc w:val="both"/>
        <w:rPr>
          <w:rFonts w:ascii="Arial" w:hAnsi="Arial"/>
          <w:b w:val="0"/>
          <w:bCs w:val="0"/>
          <w:color w:val="000000"/>
        </w:rPr>
      </w:pPr>
    </w:p>
    <w:p w14:paraId="7CA575D6" w14:textId="77777777" w:rsidR="00CA6CAD" w:rsidRPr="004D381B" w:rsidRDefault="00CA6CAD" w:rsidP="00926306">
      <w:pPr>
        <w:pStyle w:val="PITextkrper"/>
        <w:pBdr>
          <w:top w:val="single" w:sz="4" w:space="1" w:color="auto"/>
        </w:pBdr>
        <w:spacing w:before="240"/>
        <w:rPr>
          <w:b/>
          <w:sz w:val="18"/>
        </w:rPr>
      </w:pPr>
    </w:p>
    <w:p w14:paraId="1F6052BC" w14:textId="77777777" w:rsidR="009F50D9" w:rsidRPr="003F2E5E" w:rsidRDefault="009F50D9" w:rsidP="009F50D9">
      <w:pPr>
        <w:spacing w:line="280" w:lineRule="exact"/>
        <w:jc w:val="both"/>
        <w:rPr>
          <w:rFonts w:ascii="Arial" w:hAnsi="Arial" w:cs="Arial"/>
          <w:b/>
          <w:bCs/>
          <w:sz w:val="18"/>
          <w:szCs w:val="18"/>
        </w:rPr>
      </w:pPr>
      <w:r w:rsidRPr="003F2E5E">
        <w:rPr>
          <w:rFonts w:ascii="Arial" w:hAnsi="Arial" w:cs="Arial"/>
          <w:b/>
          <w:bCs/>
          <w:sz w:val="18"/>
          <w:szCs w:val="18"/>
        </w:rPr>
        <w:t>Available images</w:t>
      </w:r>
    </w:p>
    <w:p w14:paraId="4D52C4E5" w14:textId="77777777" w:rsidR="009F50D9" w:rsidRDefault="009F50D9" w:rsidP="009F50D9">
      <w:pPr>
        <w:spacing w:after="120" w:line="280" w:lineRule="exact"/>
        <w:rPr>
          <w:rFonts w:ascii="Arial" w:hAnsi="Arial" w:cs="Arial"/>
          <w:sz w:val="18"/>
          <w:szCs w:val="18"/>
        </w:rPr>
      </w:pPr>
      <w:r w:rsidRPr="003F2E5E">
        <w:rPr>
          <w:rFonts w:ascii="Arial" w:hAnsi="Arial" w:cs="Arial"/>
          <w:bCs/>
          <w:sz w:val="18"/>
          <w:szCs w:val="18"/>
        </w:rPr>
        <w:t xml:space="preserve">The following images are available for download in printable format at: </w:t>
      </w:r>
      <w:bookmarkStart w:id="0" w:name="_Hlk89345476"/>
      <w:r w:rsidRPr="003F2E5E">
        <w:rPr>
          <w:lang w:val="de-DE"/>
        </w:rPr>
        <w:fldChar w:fldCharType="begin"/>
      </w:r>
      <w:r w:rsidRPr="003F2E5E">
        <w:rPr>
          <w:rFonts w:ascii="Arial" w:hAnsi="Arial" w:cs="Arial"/>
        </w:rPr>
        <w:instrText xml:space="preserve"> HYPERLINK "https://kk.htcm.de/press-releases/swissbit/" </w:instrText>
      </w:r>
      <w:r w:rsidRPr="003F2E5E">
        <w:rPr>
          <w:lang w:val="de-DE"/>
        </w:rPr>
      </w:r>
      <w:r w:rsidRPr="003F2E5E">
        <w:rPr>
          <w:lang w:val="de-DE"/>
        </w:rPr>
        <w:fldChar w:fldCharType="separate"/>
      </w:r>
      <w:r w:rsidRPr="003F2E5E">
        <w:rPr>
          <w:rStyle w:val="Hyperlink"/>
          <w:rFonts w:ascii="Arial" w:hAnsi="Arial" w:cs="Arial"/>
          <w:sz w:val="18"/>
          <w:szCs w:val="18"/>
        </w:rPr>
        <w:t>https://kk.htcm.de/press-releases/swissbit/</w:t>
      </w:r>
      <w:r w:rsidRPr="003F2E5E">
        <w:rPr>
          <w:rStyle w:val="Hyperlink"/>
          <w:rFonts w:ascii="Arial" w:hAnsi="Arial" w:cs="Arial"/>
          <w:sz w:val="18"/>
          <w:szCs w:val="18"/>
        </w:rPr>
        <w:fldChar w:fldCharType="end"/>
      </w:r>
      <w:r w:rsidRPr="003F2E5E">
        <w:rPr>
          <w:rFonts w:ascii="Arial" w:hAnsi="Arial" w:cs="Arial"/>
          <w:sz w:val="18"/>
          <w:szCs w:val="18"/>
        </w:rPr>
        <w:t> </w:t>
      </w:r>
      <w:bookmarkEnd w:id="0"/>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C7738E" w:rsidRPr="00676672" w14:paraId="2B6E0912" w14:textId="77777777" w:rsidTr="00C7738E">
        <w:trPr>
          <w:trHeight w:val="4140"/>
        </w:trPr>
        <w:tc>
          <w:tcPr>
            <w:tcW w:w="3719" w:type="dxa"/>
          </w:tcPr>
          <w:p w14:paraId="5E6F216F" w14:textId="353BA014" w:rsidR="00C7738E" w:rsidRPr="009F50D9" w:rsidRDefault="009F50D9" w:rsidP="00B868B9">
            <w:pPr>
              <w:pStyle w:val="txt"/>
              <w:jc w:val="center"/>
              <w:rPr>
                <w:bCs/>
                <w:color w:val="auto"/>
                <w:sz w:val="14"/>
                <w:szCs w:val="14"/>
              </w:rPr>
            </w:pPr>
            <w:r>
              <w:rPr>
                <w:noProof/>
              </w:rPr>
              <w:br/>
            </w:r>
            <w:r>
              <w:rPr>
                <w:noProof/>
              </w:rPr>
              <w:drawing>
                <wp:inline distT="0" distB="0" distL="0" distR="0" wp14:anchorId="4B78DDE8" wp14:editId="76E5E16C">
                  <wp:extent cx="1914984" cy="1404000"/>
                  <wp:effectExtent l="0" t="0" r="9525" b="5715"/>
                  <wp:docPr id="543562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984" cy="1404000"/>
                          </a:xfrm>
                          <a:prstGeom prst="rect">
                            <a:avLst/>
                          </a:prstGeom>
                          <a:noFill/>
                          <a:ln>
                            <a:noFill/>
                          </a:ln>
                        </pic:spPr>
                      </pic:pic>
                    </a:graphicData>
                  </a:graphic>
                </wp:inline>
              </w:drawing>
            </w:r>
            <w:r w:rsidR="00C7738E">
              <w:rPr>
                <w:b/>
                <w:sz w:val="18"/>
              </w:rPr>
              <w:br/>
            </w:r>
          </w:p>
          <w:p w14:paraId="68628AC5" w14:textId="6DBD1387" w:rsidR="00C7738E" w:rsidRPr="008E3168" w:rsidRDefault="00C7738E" w:rsidP="00B868B9">
            <w:pPr>
              <w:pStyle w:val="txt"/>
              <w:rPr>
                <w:b/>
                <w:sz w:val="18"/>
                <w:szCs w:val="18"/>
              </w:rPr>
            </w:pPr>
            <w:r>
              <w:rPr>
                <w:color w:val="auto"/>
                <w:sz w:val="16"/>
              </w:rPr>
              <w:t xml:space="preserve">Image </w:t>
            </w:r>
            <w:r w:rsidR="009F50D9">
              <w:rPr>
                <w:color w:val="auto"/>
                <w:sz w:val="16"/>
              </w:rPr>
              <w:t>source</w:t>
            </w:r>
            <w:r>
              <w:rPr>
                <w:color w:val="auto"/>
                <w:sz w:val="16"/>
              </w:rPr>
              <w:t xml:space="preserve">: </w:t>
            </w:r>
            <w:proofErr w:type="spellStart"/>
            <w:r>
              <w:rPr>
                <w:color w:val="auto"/>
                <w:sz w:val="16"/>
              </w:rPr>
              <w:t>Swissbit</w:t>
            </w:r>
            <w:proofErr w:type="spellEnd"/>
            <w:r>
              <w:br/>
            </w:r>
            <w:r>
              <w:br/>
            </w:r>
            <w:proofErr w:type="spellStart"/>
            <w:r>
              <w:rPr>
                <w:b/>
                <w:sz w:val="18"/>
              </w:rPr>
              <w:t>iShield</w:t>
            </w:r>
            <w:proofErr w:type="spellEnd"/>
            <w:r>
              <w:rPr>
                <w:b/>
                <w:sz w:val="18"/>
              </w:rPr>
              <w:t xml:space="preserve"> Archive from </w:t>
            </w:r>
            <w:proofErr w:type="spellStart"/>
            <w:r>
              <w:rPr>
                <w:b/>
                <w:sz w:val="18"/>
              </w:rPr>
              <w:t>Swissbit</w:t>
            </w:r>
            <w:proofErr w:type="spellEnd"/>
            <w:r>
              <w:rPr>
                <w:b/>
                <w:sz w:val="18"/>
              </w:rPr>
              <w:t>: The microSD card features encryption functionality for effective access protection of video and image data.</w:t>
            </w:r>
            <w:r>
              <w:rPr>
                <w:b/>
                <w:sz w:val="18"/>
              </w:rPr>
              <w:br/>
            </w:r>
          </w:p>
        </w:tc>
        <w:tc>
          <w:tcPr>
            <w:tcW w:w="3685" w:type="dxa"/>
          </w:tcPr>
          <w:p w14:paraId="2772938A" w14:textId="118DA2F7" w:rsidR="00C7738E" w:rsidRPr="00DC71DC" w:rsidRDefault="00C7738E" w:rsidP="00B868B9">
            <w:pPr>
              <w:pStyle w:val="txt"/>
              <w:jc w:val="center"/>
              <w:rPr>
                <w:bCs/>
                <w:color w:val="auto"/>
                <w:sz w:val="16"/>
                <w:szCs w:val="16"/>
              </w:rPr>
            </w:pPr>
            <w:r>
              <w:rPr>
                <w:b/>
                <w:noProof/>
                <w:sz w:val="18"/>
              </w:rPr>
              <w:drawing>
                <wp:anchor distT="0" distB="0" distL="114300" distR="114300" simplePos="0" relativeHeight="251667456" behindDoc="0" locked="0" layoutInCell="1" allowOverlap="1" wp14:anchorId="5F5237B6" wp14:editId="2CBFCA05">
                  <wp:simplePos x="0" y="0"/>
                  <wp:positionH relativeFrom="column">
                    <wp:posOffset>-41275</wp:posOffset>
                  </wp:positionH>
                  <wp:positionV relativeFrom="paragraph">
                    <wp:posOffset>328930</wp:posOffset>
                  </wp:positionV>
                  <wp:extent cx="2390775" cy="795020"/>
                  <wp:effectExtent l="0" t="0" r="0" b="0"/>
                  <wp:wrapTight wrapText="bothSides">
                    <wp:wrapPolygon edited="0">
                      <wp:start x="7573" y="5176"/>
                      <wp:lineTo x="2754" y="7764"/>
                      <wp:lineTo x="1721" y="9316"/>
                      <wp:lineTo x="1721" y="16045"/>
                      <wp:lineTo x="18416" y="16045"/>
                      <wp:lineTo x="18760" y="14492"/>
                      <wp:lineTo x="19793" y="7764"/>
                      <wp:lineTo x="19621" y="5176"/>
                      <wp:lineTo x="7573" y="5176"/>
                    </wp:wrapPolygon>
                  </wp:wrapTight>
                  <wp:docPr id="7" name="Grafik 7" descr="Ein Bild, das Schrift, Grafiken,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Schrift, Grafiken, Logo, Screensho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0775" cy="795020"/>
                          </a:xfrm>
                          <a:prstGeom prst="rect">
                            <a:avLst/>
                          </a:prstGeom>
                        </pic:spPr>
                      </pic:pic>
                    </a:graphicData>
                  </a:graphic>
                  <wp14:sizeRelH relativeFrom="margin">
                    <wp14:pctWidth>0</wp14:pctWidth>
                  </wp14:sizeRelH>
                  <wp14:sizeRelV relativeFrom="margin">
                    <wp14:pctHeight>0</wp14:pctHeight>
                  </wp14:sizeRelV>
                </wp:anchor>
              </w:drawing>
            </w:r>
            <w:r>
              <w:rPr>
                <w:b/>
                <w:sz w:val="18"/>
              </w:rPr>
              <w:br/>
            </w:r>
          </w:p>
          <w:p w14:paraId="3F5DA3D9" w14:textId="219CA5B4" w:rsidR="00C7738E" w:rsidRDefault="00C7738E" w:rsidP="00B868B9">
            <w:pPr>
              <w:pStyle w:val="txt"/>
              <w:rPr>
                <w:bCs/>
                <w:color w:val="auto"/>
                <w:sz w:val="16"/>
                <w:szCs w:val="16"/>
              </w:rPr>
            </w:pPr>
            <w:r>
              <w:rPr>
                <w:color w:val="auto"/>
                <w:sz w:val="16"/>
              </w:rPr>
              <w:br/>
            </w:r>
          </w:p>
          <w:p w14:paraId="484734F3" w14:textId="77777777" w:rsidR="00501045" w:rsidRPr="00501045" w:rsidRDefault="00501045" w:rsidP="00B868B9">
            <w:pPr>
              <w:pStyle w:val="txt"/>
              <w:rPr>
                <w:bCs/>
                <w:color w:val="auto"/>
                <w:sz w:val="30"/>
                <w:szCs w:val="30"/>
              </w:rPr>
            </w:pPr>
          </w:p>
          <w:p w14:paraId="7192E527" w14:textId="34254114" w:rsidR="00C7738E" w:rsidRPr="00B25DE7" w:rsidRDefault="00501045" w:rsidP="00B868B9">
            <w:pPr>
              <w:pStyle w:val="txt"/>
              <w:rPr>
                <w:b/>
                <w:sz w:val="18"/>
              </w:rPr>
            </w:pPr>
            <w:r>
              <w:rPr>
                <w:color w:val="auto"/>
                <w:sz w:val="16"/>
              </w:rPr>
              <w:br/>
              <w:t xml:space="preserve">Image </w:t>
            </w:r>
            <w:r w:rsidR="009F50D9">
              <w:rPr>
                <w:color w:val="auto"/>
                <w:sz w:val="16"/>
              </w:rPr>
              <w:t>source</w:t>
            </w:r>
            <w:r>
              <w:rPr>
                <w:color w:val="auto"/>
                <w:sz w:val="16"/>
              </w:rPr>
              <w:t xml:space="preserve">: </w:t>
            </w:r>
            <w:proofErr w:type="spellStart"/>
            <w:r>
              <w:rPr>
                <w:color w:val="auto"/>
                <w:sz w:val="16"/>
              </w:rPr>
              <w:t>Swissbit</w:t>
            </w:r>
            <w:proofErr w:type="spellEnd"/>
            <w:r>
              <w:br/>
            </w:r>
            <w:r>
              <w:br/>
            </w:r>
            <w:proofErr w:type="spellStart"/>
            <w:r>
              <w:rPr>
                <w:b/>
                <w:sz w:val="18"/>
              </w:rPr>
              <w:t>Swissbit</w:t>
            </w:r>
            <w:proofErr w:type="spellEnd"/>
            <w:r>
              <w:rPr>
                <w:b/>
                <w:sz w:val="18"/>
              </w:rPr>
              <w:t xml:space="preserve"> will be at the GPEC (General Police Equipment Exhibition &amp; Conference) for the first time in 2024. </w:t>
            </w:r>
          </w:p>
        </w:tc>
      </w:tr>
    </w:tbl>
    <w:p w14:paraId="4319633F" w14:textId="1453C7BB" w:rsidR="006F7F29" w:rsidRDefault="006F7F29">
      <w:pPr>
        <w:rPr>
          <w:rFonts w:ascii="Arial" w:hAnsi="Arial" w:cs="Arial"/>
          <w:b/>
          <w:bCs/>
          <w:sz w:val="20"/>
          <w:szCs w:val="20"/>
        </w:rPr>
      </w:pPr>
    </w:p>
    <w:p w14:paraId="07B82B18" w14:textId="4025738F" w:rsidR="009F50D9" w:rsidRDefault="009F50D9">
      <w:pPr>
        <w:rPr>
          <w:rFonts w:ascii="Arial" w:hAnsi="Arial"/>
          <w:b/>
          <w:bCs/>
        </w:rPr>
      </w:pPr>
      <w:r>
        <w:rPr>
          <w:rFonts w:ascii="Arial" w:hAnsi="Arial"/>
          <w:b/>
          <w:bCs/>
        </w:rPr>
        <w:br w:type="page"/>
      </w:r>
    </w:p>
    <w:p w14:paraId="07687365" w14:textId="77777777" w:rsidR="009F50D9" w:rsidRPr="003F2E5E" w:rsidRDefault="009F50D9" w:rsidP="009F50D9">
      <w:pPr>
        <w:pStyle w:val="txt"/>
        <w:tabs>
          <w:tab w:val="left" w:pos="1185"/>
        </w:tabs>
        <w:jc w:val="both"/>
        <w:rPr>
          <w:b/>
          <w:bCs/>
        </w:rPr>
      </w:pPr>
      <w:r w:rsidRPr="003F2E5E">
        <w:rPr>
          <w:b/>
          <w:bCs/>
        </w:rPr>
        <w:lastRenderedPageBreak/>
        <w:t xml:space="preserve">About </w:t>
      </w:r>
      <w:proofErr w:type="spellStart"/>
      <w:r w:rsidRPr="003F2E5E">
        <w:rPr>
          <w:b/>
          <w:bCs/>
        </w:rPr>
        <w:t>Swissbit</w:t>
      </w:r>
      <w:proofErr w:type="spellEnd"/>
      <w:r w:rsidRPr="003F2E5E">
        <w:rPr>
          <w:b/>
          <w:bCs/>
        </w:rPr>
        <w:t xml:space="preserve"> </w:t>
      </w:r>
    </w:p>
    <w:p w14:paraId="4D1F90BB" w14:textId="77777777" w:rsidR="009F50D9" w:rsidRPr="003F2E5E" w:rsidRDefault="009F50D9" w:rsidP="009F50D9">
      <w:pPr>
        <w:pStyle w:val="Textkrper"/>
        <w:spacing w:before="120" w:after="120" w:line="276" w:lineRule="auto"/>
        <w:jc w:val="both"/>
        <w:rPr>
          <w:rFonts w:ascii="Arial" w:hAnsi="Arial"/>
          <w:b w:val="0"/>
          <w:bCs w:val="0"/>
        </w:rPr>
      </w:pPr>
      <w:proofErr w:type="spellStart"/>
      <w:r w:rsidRPr="003F2E5E">
        <w:rPr>
          <w:rFonts w:ascii="Arial" w:hAnsi="Arial"/>
          <w:b w:val="0"/>
          <w:bCs w:val="0"/>
        </w:rPr>
        <w:t>Swissbit</w:t>
      </w:r>
      <w:proofErr w:type="spellEnd"/>
      <w:r w:rsidRPr="003F2E5E">
        <w:rPr>
          <w:rFonts w:ascii="Arial" w:hAnsi="Arial"/>
          <w:b w:val="0"/>
          <w:bCs w:val="0"/>
        </w:rPr>
        <w:t xml:space="preserve"> AG is the leading European manufacturer of storage, security and embedded IoT solutions for demanding applications. </w:t>
      </w:r>
      <w:proofErr w:type="spellStart"/>
      <w:r w:rsidRPr="003F2E5E">
        <w:rPr>
          <w:rFonts w:ascii="Arial" w:hAnsi="Arial"/>
          <w:b w:val="0"/>
          <w:bCs w:val="0"/>
        </w:rPr>
        <w:t>Swissbit</w:t>
      </w:r>
      <w:proofErr w:type="spellEnd"/>
      <w:r w:rsidRPr="003F2E5E">
        <w:rPr>
          <w:rFonts w:ascii="Arial" w:hAnsi="Arial"/>
          <w:b w:val="0"/>
          <w:bCs w:val="0"/>
        </w:rPr>
        <w:t xml:space="preserve"> combines its unique competences in storage and embedded IoT technology with its advanced packaging know-how. This expertise allows our customers to reliably store and protect data in industrial, NetCom, automotive, medical, and fiscal applications as well as across the Internet of Things (IoT).</w:t>
      </w:r>
    </w:p>
    <w:p w14:paraId="4F0021C3" w14:textId="77777777" w:rsidR="009F50D9" w:rsidRPr="003F2E5E" w:rsidRDefault="009F50D9" w:rsidP="009F50D9">
      <w:pPr>
        <w:pStyle w:val="Textkrper"/>
        <w:spacing w:before="120" w:after="120" w:line="276" w:lineRule="auto"/>
        <w:jc w:val="both"/>
        <w:rPr>
          <w:rFonts w:ascii="Arial" w:hAnsi="Arial"/>
          <w:b w:val="0"/>
          <w:bCs w:val="0"/>
        </w:rPr>
      </w:pPr>
      <w:proofErr w:type="spellStart"/>
      <w:r w:rsidRPr="003F2E5E">
        <w:rPr>
          <w:rFonts w:ascii="Arial" w:hAnsi="Arial"/>
          <w:b w:val="0"/>
          <w:bCs w:val="0"/>
        </w:rPr>
        <w:t>Swissbit</w:t>
      </w:r>
      <w:proofErr w:type="spellEnd"/>
      <w:r w:rsidRPr="003F2E5E">
        <w:rPr>
          <w:rFonts w:ascii="Arial" w:hAnsi="Arial"/>
          <w:b w:val="0"/>
          <w:bCs w:val="0"/>
        </w:rPr>
        <w:t xml:space="preserve"> develops and manufactures industrial-grade storage and security products “Made in Germany” with high reliability, long-term availability, and custom optimization. </w:t>
      </w:r>
    </w:p>
    <w:p w14:paraId="531C08C9" w14:textId="77777777" w:rsidR="009F50D9" w:rsidRPr="003F2E5E" w:rsidRDefault="009F50D9" w:rsidP="009F50D9">
      <w:pPr>
        <w:pStyle w:val="Textkrper"/>
        <w:spacing w:before="120" w:after="120" w:line="276" w:lineRule="auto"/>
        <w:jc w:val="both"/>
        <w:rPr>
          <w:rFonts w:ascii="Arial" w:hAnsi="Arial"/>
          <w:b w:val="0"/>
          <w:bCs w:val="0"/>
        </w:rPr>
      </w:pPr>
      <w:proofErr w:type="spellStart"/>
      <w:r w:rsidRPr="003F2E5E">
        <w:rPr>
          <w:rFonts w:ascii="Arial" w:hAnsi="Arial"/>
          <w:b w:val="0"/>
          <w:bCs w:val="0"/>
        </w:rPr>
        <w:t>Swissbit’s</w:t>
      </w:r>
      <w:proofErr w:type="spellEnd"/>
      <w:r w:rsidRPr="003F2E5E">
        <w:rPr>
          <w:rFonts w:ascii="Arial" w:hAnsi="Arial"/>
          <w:b w:val="0"/>
          <w:bCs w:val="0"/>
        </w:rPr>
        <w:t xml:space="preserve"> storage range includes SSDs with PCIe and SATA interface such as mSATA, Slim SATA, CFast™, M.2 and 2.5” as well as CompactFlash, USB flash drives, SD Memory Cards, micro-SD Memory </w:t>
      </w:r>
      <w:proofErr w:type="gramStart"/>
      <w:r w:rsidRPr="003F2E5E">
        <w:rPr>
          <w:rFonts w:ascii="Arial" w:hAnsi="Arial"/>
          <w:b w:val="0"/>
          <w:bCs w:val="0"/>
        </w:rPr>
        <w:t>Cards</w:t>
      </w:r>
      <w:proofErr w:type="gramEnd"/>
      <w:r w:rsidRPr="003F2E5E">
        <w:rPr>
          <w:rFonts w:ascii="Arial" w:hAnsi="Arial"/>
          <w:b w:val="0"/>
          <w:bCs w:val="0"/>
        </w:rPr>
        <w:t xml:space="preserve"> and managed NAND BGAs like </w:t>
      </w:r>
      <w:proofErr w:type="spellStart"/>
      <w:r w:rsidRPr="003F2E5E">
        <w:rPr>
          <w:rFonts w:ascii="Arial" w:hAnsi="Arial"/>
          <w:b w:val="0"/>
          <w:bCs w:val="0"/>
        </w:rPr>
        <w:t>e.MMC</w:t>
      </w:r>
      <w:proofErr w:type="spellEnd"/>
      <w:r w:rsidRPr="003F2E5E">
        <w:rPr>
          <w:rFonts w:ascii="Arial" w:hAnsi="Arial"/>
          <w:b w:val="0"/>
          <w:bCs w:val="0"/>
        </w:rPr>
        <w:t xml:space="preserve">. Security products are available in various application specific editions as USB flash drives, SD Memory Cards, and micro-SD Memory Cards. </w:t>
      </w:r>
    </w:p>
    <w:p w14:paraId="7589E3C7" w14:textId="77777777" w:rsidR="009F50D9" w:rsidRPr="003F2E5E" w:rsidRDefault="009F50D9" w:rsidP="009F50D9">
      <w:pPr>
        <w:pStyle w:val="Textkrper"/>
        <w:spacing w:before="120" w:after="120" w:line="276" w:lineRule="auto"/>
        <w:jc w:val="both"/>
        <w:rPr>
          <w:rFonts w:ascii="Arial" w:hAnsi="Arial"/>
          <w:lang w:eastAsia="en-GB"/>
        </w:rPr>
      </w:pPr>
      <w:proofErr w:type="spellStart"/>
      <w:r w:rsidRPr="003F2E5E">
        <w:rPr>
          <w:rFonts w:ascii="Arial" w:hAnsi="Arial"/>
          <w:b w:val="0"/>
          <w:bCs w:val="0"/>
        </w:rPr>
        <w:t>Swissbit</w:t>
      </w:r>
      <w:proofErr w:type="spellEnd"/>
      <w:r w:rsidRPr="003F2E5E">
        <w:rPr>
          <w:rFonts w:ascii="Arial" w:hAnsi="Arial"/>
          <w:b w:val="0"/>
          <w:bCs w:val="0"/>
        </w:rPr>
        <w:t xml:space="preserve"> was founded in 2001 and has offices in Switzerland, Germany, USA, </w:t>
      </w:r>
      <w:proofErr w:type="gramStart"/>
      <w:r w:rsidRPr="003F2E5E">
        <w:rPr>
          <w:rFonts w:ascii="Arial" w:hAnsi="Arial"/>
          <w:b w:val="0"/>
          <w:bCs w:val="0"/>
        </w:rPr>
        <w:t>Japan</w:t>
      </w:r>
      <w:proofErr w:type="gramEnd"/>
      <w:r w:rsidRPr="003F2E5E">
        <w:rPr>
          <w:rFonts w:ascii="Arial" w:hAnsi="Arial"/>
          <w:b w:val="0"/>
          <w:bCs w:val="0"/>
        </w:rPr>
        <w:t xml:space="preserve"> and Taiwan. </w:t>
      </w:r>
      <w:proofErr w:type="spellStart"/>
      <w:r w:rsidRPr="003F2E5E">
        <w:rPr>
          <w:rFonts w:ascii="Arial" w:hAnsi="Arial"/>
          <w:b w:val="0"/>
          <w:bCs w:val="0"/>
        </w:rPr>
        <w:t>Swissbit</w:t>
      </w:r>
      <w:proofErr w:type="spellEnd"/>
      <w:r w:rsidRPr="003F2E5E">
        <w:rPr>
          <w:rFonts w:ascii="Arial" w:hAnsi="Arial"/>
          <w:b w:val="0"/>
          <w:bCs w:val="0"/>
        </w:rPr>
        <w:t xml:space="preserve"> owns the registered trademarks </w:t>
      </w:r>
      <w:proofErr w:type="spellStart"/>
      <w:r w:rsidRPr="003F2E5E">
        <w:rPr>
          <w:rFonts w:ascii="Arial" w:hAnsi="Arial"/>
          <w:b w:val="0"/>
          <w:bCs w:val="0"/>
        </w:rPr>
        <w:t>Swissbit</w:t>
      </w:r>
      <w:proofErr w:type="spellEnd"/>
      <w:r w:rsidRPr="003F2E5E">
        <w:rPr>
          <w:rFonts w:ascii="Arial" w:hAnsi="Arial"/>
          <w:b w:val="0"/>
          <w:bCs w:val="0"/>
          <w:vertAlign w:val="superscript"/>
        </w:rPr>
        <w:t>®</w:t>
      </w:r>
      <w:r w:rsidRPr="003F2E5E">
        <w:rPr>
          <w:rFonts w:ascii="Arial" w:hAnsi="Arial"/>
          <w:b w:val="0"/>
          <w:bCs w:val="0"/>
        </w:rPr>
        <w:t xml:space="preserve"> and </w:t>
      </w:r>
      <w:proofErr w:type="spellStart"/>
      <w:r w:rsidRPr="003F2E5E">
        <w:rPr>
          <w:rFonts w:ascii="Arial" w:hAnsi="Arial"/>
          <w:b w:val="0"/>
          <w:bCs w:val="0"/>
        </w:rPr>
        <w:t>Hyperstone</w:t>
      </w:r>
      <w:proofErr w:type="spellEnd"/>
      <w:r w:rsidRPr="003F2E5E">
        <w:rPr>
          <w:rFonts w:ascii="Arial" w:hAnsi="Arial"/>
          <w:b w:val="0"/>
          <w:bCs w:val="0"/>
          <w:vertAlign w:val="superscript"/>
        </w:rPr>
        <w:t>®</w:t>
      </w:r>
      <w:r w:rsidRPr="003F2E5E">
        <w:rPr>
          <w:rFonts w:ascii="Arial" w:hAnsi="Arial"/>
          <w:b w:val="0"/>
          <w:bCs w:val="0"/>
        </w:rPr>
        <w:t>. Since 2020, the independent investment firm Ardian is holding a majority stake in the company to support its growth.</w:t>
      </w:r>
    </w:p>
    <w:p w14:paraId="45F4448D" w14:textId="77777777" w:rsidR="009F50D9" w:rsidRDefault="009F50D9" w:rsidP="009F50D9">
      <w:pPr>
        <w:pStyle w:val="Textkrper"/>
        <w:spacing w:before="120" w:after="120" w:line="276" w:lineRule="auto"/>
        <w:jc w:val="both"/>
        <w:rPr>
          <w:rFonts w:ascii="Arial" w:hAnsi="Arial"/>
          <w:bCs w:val="0"/>
        </w:rPr>
      </w:pPr>
      <w:r w:rsidRPr="003F2E5E">
        <w:rPr>
          <w:rFonts w:ascii="Arial" w:hAnsi="Arial"/>
          <w:b w:val="0"/>
        </w:rPr>
        <w:t xml:space="preserve">For further information, please visit </w:t>
      </w:r>
      <w:hyperlink r:id="rId10" w:history="1">
        <w:r w:rsidRPr="003F2E5E">
          <w:rPr>
            <w:rStyle w:val="Hyperlink"/>
            <w:rFonts w:ascii="Arial" w:hAnsi="Arial"/>
            <w:b w:val="0"/>
          </w:rPr>
          <w:t>www.swissbit.com</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F50D9" w:rsidRPr="00D77DC9" w14:paraId="5FB49727" w14:textId="77777777" w:rsidTr="00C57CC1">
        <w:tc>
          <w:tcPr>
            <w:tcW w:w="3902" w:type="dxa"/>
            <w:shd w:val="clear" w:color="auto" w:fill="auto"/>
            <w:hideMark/>
          </w:tcPr>
          <w:p w14:paraId="46F6A76B" w14:textId="77777777" w:rsidR="009F50D9" w:rsidRPr="001E3253" w:rsidRDefault="009F50D9" w:rsidP="00C57CC1">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7F8197AC" w14:textId="77777777" w:rsidR="009F50D9" w:rsidRPr="001E3253" w:rsidRDefault="009F50D9" w:rsidP="00C57CC1">
            <w:pPr>
              <w:spacing w:before="120" w:after="120" w:line="276" w:lineRule="auto"/>
              <w:rPr>
                <w:rFonts w:ascii="Arial" w:hAnsi="Arial"/>
                <w:sz w:val="20"/>
                <w:lang w:val="de-CH"/>
              </w:rPr>
            </w:pPr>
            <w:proofErr w:type="spellStart"/>
            <w:r w:rsidRPr="001E3253">
              <w:rPr>
                <w:rFonts w:ascii="Arial" w:hAnsi="Arial"/>
                <w:sz w:val="20"/>
                <w:lang w:val="de-CH"/>
              </w:rPr>
              <w:t>Swissbit</w:t>
            </w:r>
            <w:proofErr w:type="spellEnd"/>
            <w:r w:rsidRPr="001E3253">
              <w:rPr>
                <w:rFonts w:ascii="Arial" w:hAnsi="Arial"/>
                <w:sz w:val="20"/>
                <w:lang w:val="de-CH"/>
              </w:rPr>
              <w:t xml:space="preserve">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29A49F97" w14:textId="77777777" w:rsidR="009F50D9" w:rsidRPr="00C27E9F" w:rsidRDefault="009F50D9" w:rsidP="00C57CC1">
            <w:pPr>
              <w:spacing w:before="120" w:after="120" w:line="276" w:lineRule="auto"/>
              <w:rPr>
                <w:rFonts w:ascii="Arial" w:hAnsi="Arial"/>
                <w:sz w:val="20"/>
                <w:lang w:val="de-CH"/>
              </w:rPr>
            </w:pPr>
            <w:r w:rsidRPr="001E3253">
              <w:rPr>
                <w:rFonts w:ascii="Arial" w:hAnsi="Arial"/>
                <w:sz w:val="20"/>
                <w:lang w:val="de-CH"/>
              </w:rPr>
              <w:t xml:space="preserve">Tel: </w:t>
            </w:r>
            <w:hyperlink r:id="rId11" w:history="1">
              <w:r w:rsidRPr="00C27E9F">
                <w:rPr>
                  <w:rFonts w:ascii="Arial" w:hAnsi="Arial"/>
                  <w:sz w:val="20"/>
                  <w:lang w:val="de-CH"/>
                </w:rPr>
                <w:t>+49 30 936 954 0</w:t>
              </w:r>
            </w:hyperlink>
            <w:r w:rsidRPr="00C27E9F">
              <w:rPr>
                <w:rFonts w:ascii="Arial" w:hAnsi="Arial"/>
                <w:sz w:val="20"/>
                <w:lang w:val="de-CH"/>
              </w:rPr>
              <w:br/>
            </w:r>
            <w:proofErr w:type="gramStart"/>
            <w:r w:rsidRPr="00C27E9F">
              <w:rPr>
                <w:rFonts w:ascii="Arial" w:hAnsi="Arial"/>
                <w:sz w:val="20"/>
                <w:lang w:val="de-CH"/>
              </w:rPr>
              <w:t>E</w:t>
            </w:r>
            <w:r>
              <w:rPr>
                <w:rFonts w:ascii="Arial" w:hAnsi="Arial"/>
                <w:sz w:val="20"/>
                <w:lang w:val="de-CH"/>
              </w:rPr>
              <w:t>m</w:t>
            </w:r>
            <w:r w:rsidRPr="00C27E9F">
              <w:rPr>
                <w:rFonts w:ascii="Arial" w:hAnsi="Arial"/>
                <w:sz w:val="20"/>
                <w:lang w:val="de-CH"/>
              </w:rPr>
              <w:t>ail</w:t>
            </w:r>
            <w:proofErr w:type="gramEnd"/>
            <w:r w:rsidRPr="00C27E9F">
              <w:rPr>
                <w:rFonts w:ascii="Arial" w:hAnsi="Arial"/>
                <w:sz w:val="20"/>
                <w:lang w:val="de-CH"/>
              </w:rPr>
              <w:t>: info@swissbit.com</w:t>
            </w:r>
          </w:p>
          <w:p w14:paraId="2B8B324F" w14:textId="77777777" w:rsidR="009F50D9" w:rsidRPr="00896631" w:rsidRDefault="00D5182A" w:rsidP="00C57CC1">
            <w:pPr>
              <w:rPr>
                <w:rFonts w:ascii="Arial" w:hAnsi="Arial" w:cs="Arial"/>
                <w:bCs/>
                <w:sz w:val="20"/>
                <w:lang w:val="de-CH"/>
              </w:rPr>
            </w:pPr>
            <w:hyperlink r:id="rId12" w:history="1">
              <w:r w:rsidR="009F50D9" w:rsidRPr="00C27E9F">
                <w:rPr>
                  <w:rFonts w:ascii="Arial" w:hAnsi="Arial"/>
                  <w:sz w:val="20"/>
                  <w:lang w:val="de-CH"/>
                </w:rPr>
                <w:t>www.swissbit.com</w:t>
              </w:r>
            </w:hyperlink>
          </w:p>
        </w:tc>
        <w:tc>
          <w:tcPr>
            <w:tcW w:w="3193" w:type="dxa"/>
            <w:shd w:val="clear" w:color="auto" w:fill="auto"/>
            <w:hideMark/>
          </w:tcPr>
          <w:p w14:paraId="1615BAFF" w14:textId="77777777" w:rsidR="009F50D9" w:rsidRPr="00C27E9F" w:rsidRDefault="009F50D9" w:rsidP="00C57CC1">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5AB38840" w14:textId="77777777" w:rsidR="009F50D9" w:rsidRPr="00C27E9F" w:rsidRDefault="009F50D9" w:rsidP="00C57CC1">
            <w:pPr>
              <w:spacing w:before="120" w:after="120" w:line="276" w:lineRule="auto"/>
              <w:rPr>
                <w:rFonts w:ascii="Arial" w:hAnsi="Arial"/>
                <w:sz w:val="20"/>
                <w:lang w:val="de-CH"/>
              </w:rPr>
            </w:pPr>
            <w:proofErr w:type="spellStart"/>
            <w:r w:rsidRPr="00C27E9F">
              <w:rPr>
                <w:rFonts w:ascii="Arial" w:hAnsi="Arial"/>
                <w:sz w:val="20"/>
                <w:lang w:val="de-CH"/>
              </w:rPr>
              <w:t>Swissbit</w:t>
            </w:r>
            <w:proofErr w:type="spellEnd"/>
            <w:r w:rsidRPr="00C27E9F">
              <w:rPr>
                <w:rFonts w:ascii="Arial" w:hAnsi="Arial"/>
                <w:sz w:val="20"/>
                <w:lang w:val="de-CH"/>
              </w:rPr>
              <w:t xml:space="preserve">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proofErr w:type="spellStart"/>
            <w:r>
              <w:rPr>
                <w:rFonts w:ascii="Arial" w:hAnsi="Arial"/>
                <w:sz w:val="20"/>
                <w:lang w:val="de-CH"/>
              </w:rPr>
              <w:t>Switzerland</w:t>
            </w:r>
            <w:proofErr w:type="spellEnd"/>
          </w:p>
          <w:p w14:paraId="347EE142" w14:textId="77777777" w:rsidR="009F50D9" w:rsidRPr="00A85A6F" w:rsidRDefault="009F50D9" w:rsidP="00C57CC1">
            <w:pPr>
              <w:spacing w:before="120" w:after="120" w:line="276" w:lineRule="auto"/>
              <w:rPr>
                <w:rFonts w:ascii="Arial" w:hAnsi="Arial"/>
                <w:sz w:val="20"/>
              </w:rPr>
            </w:pPr>
            <w:r w:rsidRPr="00A85A6F">
              <w:rPr>
                <w:rFonts w:ascii="Arial" w:hAnsi="Arial"/>
                <w:sz w:val="20"/>
              </w:rPr>
              <w:t>Tel: +41 71 913 03 03</w:t>
            </w:r>
            <w:r w:rsidRPr="00A85A6F">
              <w:rPr>
                <w:rFonts w:ascii="Arial" w:hAnsi="Arial"/>
                <w:sz w:val="20"/>
              </w:rPr>
              <w:br/>
              <w:t>Email: info@swissbit.com</w:t>
            </w:r>
          </w:p>
          <w:p w14:paraId="02946AEF" w14:textId="77777777" w:rsidR="009F50D9" w:rsidRPr="00195FB5" w:rsidRDefault="00D5182A" w:rsidP="00C57CC1">
            <w:pPr>
              <w:pStyle w:val="Textkrper"/>
              <w:spacing w:before="120" w:after="120" w:line="276" w:lineRule="auto"/>
            </w:pPr>
            <w:hyperlink r:id="rId13" w:history="1">
              <w:r w:rsidR="009F50D9" w:rsidRPr="00A85A6F">
                <w:rPr>
                  <w:rFonts w:ascii="Arial" w:hAnsi="Arial"/>
                  <w:b w:val="0"/>
                  <w:bCs w:val="0"/>
                </w:rPr>
                <w:t>www.swissbit.com</w:t>
              </w:r>
            </w:hyperlink>
          </w:p>
          <w:p w14:paraId="12D71105" w14:textId="77777777" w:rsidR="009F50D9" w:rsidRPr="00865391" w:rsidRDefault="009F50D9" w:rsidP="00C57CC1">
            <w:pPr>
              <w:tabs>
                <w:tab w:val="left" w:pos="1065"/>
              </w:tabs>
              <w:rPr>
                <w:rFonts w:ascii="Arial" w:hAnsi="Arial" w:cs="Arial"/>
                <w:bCs/>
                <w:sz w:val="20"/>
              </w:rPr>
            </w:pPr>
          </w:p>
        </w:tc>
      </w:tr>
      <w:tr w:rsidR="009F50D9" w:rsidRPr="004A54D8" w14:paraId="7F9AC861" w14:textId="77777777" w:rsidTr="00C57CC1">
        <w:trPr>
          <w:trHeight w:val="2885"/>
        </w:trPr>
        <w:tc>
          <w:tcPr>
            <w:tcW w:w="3902" w:type="dxa"/>
            <w:shd w:val="clear" w:color="auto" w:fill="auto"/>
            <w:hideMark/>
          </w:tcPr>
          <w:p w14:paraId="2E1795B3" w14:textId="77777777" w:rsidR="009F50D9" w:rsidRPr="00195FB5" w:rsidRDefault="009F50D9" w:rsidP="00C57CC1">
            <w:pPr>
              <w:pStyle w:val="Textkrper"/>
              <w:autoSpaceDE/>
              <w:adjustRightInd/>
              <w:spacing w:before="120" w:after="120" w:line="276" w:lineRule="auto"/>
              <w:rPr>
                <w:rFonts w:ascii="Arial" w:hAnsi="Arial"/>
              </w:rPr>
            </w:pPr>
            <w:r w:rsidRPr="00195FB5">
              <w:rPr>
                <w:rFonts w:ascii="Arial" w:hAnsi="Arial"/>
              </w:rPr>
              <w:br w:type="page"/>
            </w:r>
          </w:p>
          <w:p w14:paraId="59D6C865" w14:textId="77777777" w:rsidR="009F50D9" w:rsidRPr="00896631" w:rsidRDefault="009F50D9" w:rsidP="00C57CC1">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1FD2B8C3" w14:textId="77777777" w:rsidR="009F50D9" w:rsidRPr="00DA205C" w:rsidRDefault="009F50D9" w:rsidP="00C57CC1">
            <w:pPr>
              <w:tabs>
                <w:tab w:val="left" w:pos="1065"/>
              </w:tabs>
              <w:spacing w:before="120" w:after="120" w:line="276" w:lineRule="auto"/>
              <w:rPr>
                <w:rFonts w:ascii="Arial" w:hAnsi="Arial" w:cs="Arial"/>
                <w:bCs/>
                <w:sz w:val="20"/>
              </w:rPr>
            </w:pPr>
            <w:proofErr w:type="spellStart"/>
            <w:r w:rsidRPr="00DA205C">
              <w:rPr>
                <w:rFonts w:ascii="Arial" w:hAnsi="Arial" w:cs="Arial"/>
                <w:bCs/>
                <w:sz w:val="20"/>
              </w:rPr>
              <w:t>Swissbit</w:t>
            </w:r>
            <w:proofErr w:type="spellEnd"/>
            <w:r w:rsidRPr="00DA205C">
              <w:rPr>
                <w:rFonts w:ascii="Arial" w:hAnsi="Arial" w:cs="Arial"/>
                <w:bCs/>
                <w:sz w:val="20"/>
              </w:rPr>
              <w:t xml:space="preserve"> AG</w:t>
            </w:r>
            <w:r w:rsidRPr="00DA205C">
              <w:rPr>
                <w:rFonts w:ascii="Arial" w:hAnsi="Arial" w:cs="Arial"/>
                <w:bCs/>
                <w:sz w:val="20"/>
              </w:rPr>
              <w:br/>
            </w:r>
            <w:r>
              <w:rPr>
                <w:rFonts w:ascii="Arial" w:hAnsi="Arial" w:cs="Arial"/>
                <w:bCs/>
                <w:sz w:val="20"/>
              </w:rPr>
              <w:t>Marian Weber</w:t>
            </w:r>
            <w:r w:rsidRPr="00DA205C">
              <w:rPr>
                <w:rFonts w:ascii="Arial" w:hAnsi="Arial" w:cs="Arial"/>
                <w:bCs/>
                <w:sz w:val="20"/>
              </w:rPr>
              <w:br/>
            </w:r>
            <w:proofErr w:type="spellStart"/>
            <w:r w:rsidRPr="00DA205C">
              <w:rPr>
                <w:rFonts w:ascii="Arial" w:hAnsi="Arial" w:cs="Arial"/>
                <w:bCs/>
                <w:sz w:val="20"/>
              </w:rPr>
              <w:t>Industriestrasse</w:t>
            </w:r>
            <w:proofErr w:type="spellEnd"/>
            <w:r w:rsidRPr="00DA205C">
              <w:rPr>
                <w:rFonts w:ascii="Arial" w:hAnsi="Arial" w:cs="Arial"/>
                <w:bCs/>
                <w:sz w:val="20"/>
              </w:rPr>
              <w:t xml:space="preserve"> 4</w:t>
            </w:r>
            <w:r w:rsidRPr="00DA205C">
              <w:rPr>
                <w:rFonts w:ascii="Arial" w:hAnsi="Arial" w:cs="Arial"/>
                <w:bCs/>
                <w:sz w:val="20"/>
              </w:rPr>
              <w:br/>
              <w:t xml:space="preserve">9552 </w:t>
            </w:r>
            <w:proofErr w:type="spellStart"/>
            <w:r w:rsidRPr="00DA205C">
              <w:rPr>
                <w:rFonts w:ascii="Arial" w:hAnsi="Arial" w:cs="Arial"/>
                <w:bCs/>
                <w:sz w:val="20"/>
              </w:rPr>
              <w:t>Bronschhofen</w:t>
            </w:r>
            <w:proofErr w:type="spellEnd"/>
            <w:r w:rsidRPr="00DA205C">
              <w:rPr>
                <w:rFonts w:ascii="Arial" w:hAnsi="Arial" w:cs="Arial"/>
                <w:bCs/>
                <w:sz w:val="20"/>
              </w:rPr>
              <w:br/>
              <w:t>Switzerland</w:t>
            </w:r>
          </w:p>
          <w:p w14:paraId="7206E428" w14:textId="77777777" w:rsidR="009F50D9" w:rsidRPr="00AF76E5" w:rsidRDefault="009F50D9" w:rsidP="00C57CC1">
            <w:pPr>
              <w:tabs>
                <w:tab w:val="left" w:pos="1065"/>
              </w:tabs>
              <w:spacing w:before="120" w:after="120" w:line="276" w:lineRule="auto"/>
              <w:rPr>
                <w:rFonts w:ascii="Arial" w:hAnsi="Arial" w:cs="Arial"/>
                <w:bCs/>
                <w:sz w:val="20"/>
              </w:rPr>
            </w:pPr>
            <w:r w:rsidRPr="00AF76E5">
              <w:rPr>
                <w:rFonts w:ascii="Arial" w:hAnsi="Arial" w:cs="Arial"/>
                <w:bCs/>
                <w:sz w:val="20"/>
              </w:rPr>
              <w:t xml:space="preserve">Tel: </w:t>
            </w:r>
            <w:r w:rsidRPr="00EC576E">
              <w:rPr>
                <w:rFonts w:ascii="Arial" w:hAnsi="Arial" w:cs="Arial"/>
                <w:sz w:val="20"/>
                <w:szCs w:val="20"/>
                <w:lang w:val="en-GB"/>
              </w:rPr>
              <w:t>+49 172 854 88 26</w:t>
            </w:r>
            <w:r w:rsidRPr="00AF76E5">
              <w:rPr>
                <w:rFonts w:ascii="Arial" w:hAnsi="Arial" w:cs="Arial"/>
                <w:bCs/>
                <w:sz w:val="20"/>
              </w:rPr>
              <w:br/>
              <w:t xml:space="preserve">Email: </w:t>
            </w:r>
            <w:r w:rsidRPr="00082A66">
              <w:rPr>
                <w:rFonts w:ascii="Arial" w:hAnsi="Arial" w:cs="Arial"/>
                <w:bCs/>
                <w:sz w:val="20"/>
              </w:rPr>
              <w:t>marian.weber@swissbit.com</w:t>
            </w:r>
          </w:p>
          <w:p w14:paraId="0D6BD223" w14:textId="77777777" w:rsidR="009F50D9" w:rsidRPr="00AF76E5" w:rsidRDefault="009F50D9" w:rsidP="00C57CC1">
            <w:pPr>
              <w:tabs>
                <w:tab w:val="left" w:pos="1065"/>
              </w:tabs>
              <w:spacing w:before="120" w:after="120" w:line="276" w:lineRule="auto"/>
              <w:rPr>
                <w:rFonts w:ascii="Arial" w:hAnsi="Arial" w:cs="Arial"/>
                <w:bCs/>
                <w:sz w:val="20"/>
              </w:rPr>
            </w:pPr>
            <w:r w:rsidRPr="00AF76E5">
              <w:rPr>
                <w:rFonts w:ascii="Arial" w:hAnsi="Arial" w:cs="Arial"/>
                <w:bCs/>
                <w:sz w:val="20"/>
              </w:rPr>
              <w:t>www.swissbit.com</w:t>
            </w:r>
          </w:p>
          <w:p w14:paraId="7C694913" w14:textId="77777777" w:rsidR="009F50D9" w:rsidRPr="00896631" w:rsidRDefault="009F50D9" w:rsidP="00C57CC1">
            <w:pPr>
              <w:rPr>
                <w:rFonts w:ascii="Arial" w:hAnsi="Arial" w:cs="Arial"/>
                <w:bCs/>
                <w:sz w:val="20"/>
                <w:lang w:val="de-CH"/>
              </w:rPr>
            </w:pPr>
          </w:p>
        </w:tc>
        <w:tc>
          <w:tcPr>
            <w:tcW w:w="3193" w:type="dxa"/>
            <w:shd w:val="clear" w:color="auto" w:fill="auto"/>
            <w:hideMark/>
          </w:tcPr>
          <w:p w14:paraId="6E255F3A" w14:textId="77777777" w:rsidR="009F50D9" w:rsidRDefault="009F50D9" w:rsidP="00C57CC1">
            <w:pPr>
              <w:pStyle w:val="Textkrper"/>
              <w:autoSpaceDE/>
              <w:adjustRightInd/>
              <w:spacing w:before="120" w:after="120" w:line="276" w:lineRule="auto"/>
              <w:rPr>
                <w:rFonts w:ascii="Arial" w:hAnsi="Arial"/>
                <w:bCs w:val="0"/>
                <w:szCs w:val="24"/>
              </w:rPr>
            </w:pPr>
          </w:p>
          <w:p w14:paraId="2AC321B1" w14:textId="77777777" w:rsidR="009F50D9" w:rsidRPr="00292598" w:rsidRDefault="009F50D9" w:rsidP="00C57CC1">
            <w:pPr>
              <w:pStyle w:val="Textkrper"/>
              <w:autoSpaceDE/>
              <w:adjustRightInd/>
              <w:spacing w:before="120" w:after="120" w:line="276" w:lineRule="auto"/>
              <w:rPr>
                <w:rFonts w:ascii="Arial" w:hAnsi="Arial"/>
                <w:bCs w:val="0"/>
                <w:szCs w:val="24"/>
              </w:rPr>
            </w:pPr>
            <w:r>
              <w:rPr>
                <w:rFonts w:ascii="Arial" w:hAnsi="Arial"/>
                <w:bCs w:val="0"/>
                <w:szCs w:val="24"/>
              </w:rPr>
              <w:t>Press Agency</w:t>
            </w:r>
            <w:r w:rsidRPr="00292598">
              <w:rPr>
                <w:rFonts w:ascii="Arial" w:hAnsi="Arial"/>
                <w:bCs w:val="0"/>
                <w:szCs w:val="24"/>
              </w:rPr>
              <w:t>:</w:t>
            </w:r>
          </w:p>
          <w:p w14:paraId="1AF05340" w14:textId="77777777" w:rsidR="009F50D9" w:rsidRPr="00947A86" w:rsidRDefault="009F50D9" w:rsidP="00C57CC1">
            <w:pPr>
              <w:tabs>
                <w:tab w:val="left" w:pos="1065"/>
              </w:tabs>
              <w:spacing w:before="120" w:after="120" w:line="276" w:lineRule="auto"/>
              <w:rPr>
                <w:rFonts w:ascii="Arial" w:hAnsi="Arial" w:cs="Arial"/>
                <w:bCs/>
                <w:sz w:val="20"/>
              </w:rPr>
            </w:pPr>
            <w:r w:rsidRPr="00947A86">
              <w:rPr>
                <w:rFonts w:ascii="Arial" w:hAnsi="Arial" w:cs="Arial"/>
                <w:bCs/>
                <w:sz w:val="20"/>
              </w:rPr>
              <w:t>HighTech communications GmbH</w:t>
            </w:r>
            <w:r w:rsidRPr="00947A86">
              <w:rPr>
                <w:rFonts w:ascii="Arial" w:hAnsi="Arial" w:cs="Arial"/>
                <w:bCs/>
                <w:sz w:val="20"/>
              </w:rPr>
              <w:br/>
              <w:t>Brigitte Basilio</w:t>
            </w:r>
            <w:r w:rsidRPr="00947A86">
              <w:rPr>
                <w:rFonts w:ascii="Arial" w:hAnsi="Arial" w:cs="Arial"/>
                <w:bCs/>
                <w:sz w:val="20"/>
              </w:rPr>
              <w:br/>
            </w:r>
            <w:proofErr w:type="spellStart"/>
            <w:r>
              <w:rPr>
                <w:rFonts w:ascii="Arial" w:hAnsi="Arial" w:cs="Arial"/>
                <w:bCs/>
                <w:sz w:val="20"/>
              </w:rPr>
              <w:t>Brunhamstrasse</w:t>
            </w:r>
            <w:proofErr w:type="spellEnd"/>
            <w:r>
              <w:rPr>
                <w:rFonts w:ascii="Arial" w:hAnsi="Arial" w:cs="Arial"/>
                <w:bCs/>
                <w:sz w:val="20"/>
              </w:rPr>
              <w:t xml:space="preserve"> 21</w:t>
            </w:r>
            <w:r w:rsidRPr="00947A86">
              <w:rPr>
                <w:rFonts w:ascii="Arial" w:hAnsi="Arial" w:cs="Arial"/>
                <w:bCs/>
                <w:sz w:val="20"/>
              </w:rPr>
              <w:br/>
              <w:t>8</w:t>
            </w:r>
            <w:r>
              <w:rPr>
                <w:rFonts w:ascii="Arial" w:hAnsi="Arial" w:cs="Arial"/>
                <w:bCs/>
                <w:sz w:val="20"/>
              </w:rPr>
              <w:t>1249</w:t>
            </w:r>
            <w:r w:rsidRPr="00947A86">
              <w:rPr>
                <w:rFonts w:ascii="Arial" w:hAnsi="Arial" w:cs="Arial"/>
                <w:bCs/>
                <w:sz w:val="20"/>
              </w:rPr>
              <w:t xml:space="preserve"> Munich</w:t>
            </w:r>
            <w:r w:rsidRPr="00947A86">
              <w:rPr>
                <w:rFonts w:ascii="Arial" w:hAnsi="Arial" w:cs="Arial"/>
                <w:bCs/>
                <w:sz w:val="20"/>
              </w:rPr>
              <w:br/>
              <w:t>Germany</w:t>
            </w:r>
          </w:p>
          <w:p w14:paraId="10B690D3" w14:textId="77777777" w:rsidR="009F50D9" w:rsidRPr="00947A86" w:rsidRDefault="009F50D9" w:rsidP="00C57CC1">
            <w:pPr>
              <w:tabs>
                <w:tab w:val="left" w:pos="1065"/>
              </w:tabs>
              <w:spacing w:before="120" w:after="120" w:line="276" w:lineRule="auto"/>
              <w:rPr>
                <w:rFonts w:ascii="Arial" w:hAnsi="Arial" w:cs="Arial"/>
                <w:bCs/>
                <w:sz w:val="20"/>
              </w:rPr>
            </w:pPr>
            <w:r>
              <w:rPr>
                <w:rFonts w:ascii="Arial" w:hAnsi="Arial" w:cs="Arial"/>
                <w:bCs/>
                <w:sz w:val="20"/>
              </w:rPr>
              <w:t>Tel</w:t>
            </w:r>
            <w:r w:rsidRPr="00947A86">
              <w:rPr>
                <w:rFonts w:ascii="Arial" w:hAnsi="Arial" w:cs="Arial"/>
                <w:bCs/>
                <w:sz w:val="20"/>
              </w:rPr>
              <w:t>: +49 89 500</w:t>
            </w:r>
            <w:r>
              <w:rPr>
                <w:rFonts w:ascii="Arial" w:hAnsi="Arial" w:cs="Arial"/>
                <w:bCs/>
                <w:sz w:val="20"/>
              </w:rPr>
              <w:t>778-20</w:t>
            </w:r>
            <w:r>
              <w:rPr>
                <w:rFonts w:ascii="Arial" w:hAnsi="Arial" w:cs="Arial"/>
                <w:bCs/>
                <w:sz w:val="20"/>
              </w:rPr>
              <w:br/>
              <w:t>E</w:t>
            </w:r>
            <w:r w:rsidRPr="00947A86">
              <w:rPr>
                <w:rFonts w:ascii="Arial" w:hAnsi="Arial" w:cs="Arial"/>
                <w:bCs/>
                <w:sz w:val="20"/>
              </w:rPr>
              <w:t xml:space="preserve">mail: </w:t>
            </w:r>
            <w:hyperlink r:id="rId14" w:history="1">
              <w:r w:rsidRPr="00D02A62">
                <w:rPr>
                  <w:rStyle w:val="Hyperlink"/>
                  <w:rFonts w:ascii="Arial" w:hAnsi="Arial" w:cs="Arial"/>
                  <w:bCs/>
                  <w:color w:val="auto"/>
                  <w:sz w:val="20"/>
                  <w:u w:val="none"/>
                </w:rPr>
                <w:t>b.basilio@htcm.de</w:t>
              </w:r>
            </w:hyperlink>
          </w:p>
          <w:p w14:paraId="46DEA892" w14:textId="77777777" w:rsidR="009F50D9" w:rsidRDefault="009F50D9" w:rsidP="00C57CC1">
            <w:pPr>
              <w:tabs>
                <w:tab w:val="left" w:pos="1065"/>
              </w:tabs>
              <w:rPr>
                <w:rFonts w:ascii="Arial" w:hAnsi="Arial" w:cs="Arial"/>
                <w:bCs/>
                <w:sz w:val="20"/>
                <w:lang w:val="en-GB"/>
              </w:rPr>
            </w:pPr>
            <w:r w:rsidRPr="0066756E">
              <w:rPr>
                <w:rFonts w:ascii="Arial" w:hAnsi="Arial" w:cs="Arial"/>
                <w:bCs/>
                <w:sz w:val="20"/>
              </w:rPr>
              <w:t>www.htcm.de</w:t>
            </w:r>
          </w:p>
          <w:p w14:paraId="66F5D289" w14:textId="77777777" w:rsidR="009F50D9" w:rsidRPr="00C14C9C" w:rsidRDefault="009F50D9" w:rsidP="00C57CC1">
            <w:pPr>
              <w:tabs>
                <w:tab w:val="left" w:pos="1065"/>
              </w:tabs>
              <w:rPr>
                <w:rFonts w:ascii="Arial" w:hAnsi="Arial" w:cs="Arial"/>
                <w:bCs/>
                <w:sz w:val="20"/>
                <w:lang w:val="en-GB"/>
              </w:rPr>
            </w:pPr>
          </w:p>
        </w:tc>
      </w:tr>
    </w:tbl>
    <w:p w14:paraId="70061FAE" w14:textId="77777777" w:rsidR="009F50D9" w:rsidRPr="009F50D9" w:rsidRDefault="009F50D9" w:rsidP="009F50D9">
      <w:pPr>
        <w:autoSpaceDE w:val="0"/>
        <w:autoSpaceDN w:val="0"/>
        <w:adjustRightInd w:val="0"/>
        <w:spacing w:before="120" w:after="120" w:line="276" w:lineRule="auto"/>
        <w:rPr>
          <w:rFonts w:ascii="Arial" w:hAnsi="Arial" w:cs="Arial"/>
          <w:b/>
          <w:bCs/>
          <w:sz w:val="20"/>
          <w:szCs w:val="20"/>
        </w:rPr>
      </w:pPr>
    </w:p>
    <w:p w14:paraId="1ECF07BC" w14:textId="77777777" w:rsidR="009F50D9" w:rsidRPr="009F50D9" w:rsidRDefault="009F50D9" w:rsidP="00F840A3">
      <w:pPr>
        <w:rPr>
          <w:rFonts w:ascii="Arial" w:hAnsi="Arial"/>
          <w:b/>
          <w:bCs/>
          <w:sz w:val="20"/>
          <w:szCs w:val="20"/>
        </w:rPr>
      </w:pPr>
    </w:p>
    <w:sectPr w:rsidR="009F50D9" w:rsidRPr="009F50D9" w:rsidSect="00FA15D0">
      <w:headerReference w:type="default" r:id="rId15"/>
      <w:footerReference w:type="even" r:id="rId16"/>
      <w:footerReference w:type="default" r:id="rId17"/>
      <w:pgSz w:w="11906" w:h="16838" w:code="9"/>
      <w:pgMar w:top="1843" w:right="3117"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829A" w14:textId="77777777" w:rsidR="00FA15D0" w:rsidRDefault="00FA15D0">
      <w:r>
        <w:separator/>
      </w:r>
    </w:p>
  </w:endnote>
  <w:endnote w:type="continuationSeparator" w:id="0">
    <w:p w14:paraId="5AE88FD9" w14:textId="77777777" w:rsidR="00FA15D0" w:rsidRDefault="00FA15D0">
      <w:r>
        <w:continuationSeparator/>
      </w:r>
    </w:p>
  </w:endnote>
  <w:endnote w:type="continuationNotice" w:id="1">
    <w:p w14:paraId="7D0B3F43" w14:textId="77777777" w:rsidR="00FA15D0" w:rsidRDefault="00FA1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6B8F" w14:textId="77777777" w:rsidR="005D56A0" w:rsidRPr="005D56A0" w:rsidRDefault="005D56A0">
    <w:pPr>
      <w:pStyle w:val="Fuzeile"/>
      <w:rPr>
        <w:rFonts w:ascii="Arial" w:hAnsi="Arial" w:cs="Arial"/>
        <w:sz w:val="16"/>
        <w:szCs w:val="16"/>
      </w:rPr>
    </w:pPr>
  </w:p>
  <w:p w14:paraId="22780167" w14:textId="77777777" w:rsidR="00F346C3" w:rsidRPr="005D56A0" w:rsidRDefault="00F346C3">
    <w:pP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8173" w14:textId="17E60B40" w:rsidR="00792B06" w:rsidRPr="001A7EFE" w:rsidRDefault="00792B06" w:rsidP="00792B06">
    <w:pPr>
      <w:pStyle w:val="Fuzeile"/>
      <w:tabs>
        <w:tab w:val="clear" w:pos="4536"/>
        <w:tab w:val="right" w:pos="7088"/>
      </w:tabs>
      <w:rPr>
        <w:sz w:val="16"/>
        <w:szCs w:val="16"/>
      </w:rPr>
    </w:pPr>
    <w:r>
      <w:rPr>
        <w:rFonts w:ascii="Arial" w:hAnsi="Arial"/>
        <w:snapToGrid w:val="0"/>
        <w:color w:val="808080"/>
        <w:sz w:val="16"/>
      </w:rPr>
      <w:t xml:space="preserve">© </w:t>
    </w:r>
    <w:proofErr w:type="spellStart"/>
    <w:r>
      <w:rPr>
        <w:rFonts w:ascii="Arial" w:hAnsi="Arial"/>
        <w:snapToGrid w:val="0"/>
        <w:color w:val="808080"/>
        <w:sz w:val="16"/>
      </w:rPr>
      <w:t>Swissbit</w:t>
    </w:r>
    <w:proofErr w:type="spellEnd"/>
    <w:r>
      <w:rPr>
        <w:rFonts w:ascii="Arial" w:hAnsi="Arial"/>
        <w:snapToGrid w:val="0"/>
        <w:color w:val="808080"/>
        <w:sz w:val="16"/>
      </w:rPr>
      <w:t xml:space="preserve"> </w:t>
    </w:r>
    <w:proofErr w:type="gramStart"/>
    <w:r>
      <w:rPr>
        <w:rFonts w:ascii="Arial" w:hAnsi="Arial"/>
        <w:snapToGrid w:val="0"/>
        <w:color w:val="808080"/>
        <w:sz w:val="16"/>
      </w:rPr>
      <w:t>AG  |</w:t>
    </w:r>
    <w:proofErr w:type="gramEnd"/>
    <w:r>
      <w:rPr>
        <w:rFonts w:ascii="Arial" w:hAnsi="Arial"/>
        <w:snapToGrid w:val="0"/>
        <w:color w:val="808080"/>
        <w:sz w:val="16"/>
      </w:rPr>
      <w:t xml:space="preserve">  www.swissbit.com  |  Press Release</w:t>
    </w:r>
    <w:r>
      <w:rPr>
        <w:rFonts w:ascii="Arial" w:hAnsi="Arial"/>
        <w:snapToGrid w:val="0"/>
        <w:color w:val="808080"/>
        <w:sz w:val="16"/>
      </w:rPr>
      <w:tab/>
    </w:r>
    <w:r>
      <w:rPr>
        <w:rFonts w:ascii="Arial" w:hAnsi="Arial" w:cs="Arial"/>
        <w:b/>
        <w:snapToGrid w:val="0"/>
        <w:color w:val="808080"/>
        <w:sz w:val="16"/>
      </w:rPr>
      <w:fldChar w:fldCharType="begin"/>
    </w:r>
    <w:r w:rsidRPr="001A7EFE">
      <w:rPr>
        <w:rFonts w:ascii="Arial" w:hAnsi="Arial" w:cs="Arial"/>
        <w:b/>
        <w:snapToGrid w:val="0"/>
        <w:color w:val="808080"/>
        <w:sz w:val="16"/>
      </w:rPr>
      <w:instrText>PAGE  \* Arabic  \* MERGEFORMAT</w:instrText>
    </w:r>
    <w:r>
      <w:rPr>
        <w:rFonts w:ascii="Arial" w:hAnsi="Arial" w:cs="Arial"/>
        <w:b/>
        <w:snapToGrid w:val="0"/>
        <w:color w:val="808080"/>
        <w:sz w:val="16"/>
      </w:rPr>
      <w:fldChar w:fldCharType="separate"/>
    </w:r>
    <w:r w:rsidR="00B9000F">
      <w:rPr>
        <w:rFonts w:ascii="Arial" w:hAnsi="Arial" w:cs="Arial"/>
        <w:b/>
        <w:snapToGrid w:val="0"/>
        <w:color w:val="808080"/>
        <w:sz w:val="16"/>
      </w:rPr>
      <w:t>3</w:t>
    </w:r>
    <w:r>
      <w:rPr>
        <w:rFonts w:ascii="Arial" w:hAnsi="Arial" w:cs="Arial"/>
        <w:b/>
        <w:snapToGrid w:val="0"/>
        <w:color w:val="808080"/>
        <w:sz w:val="16"/>
      </w:rPr>
      <w:fldChar w:fldCharType="end"/>
    </w:r>
    <w:r>
      <w:rPr>
        <w:rFonts w:ascii="Arial" w:hAnsi="Arial"/>
        <w:snapToGrid w:val="0"/>
        <w:color w:val="808080"/>
        <w:sz w:val="16"/>
      </w:rPr>
      <w:t xml:space="preserve"> / </w:t>
    </w:r>
    <w:r>
      <w:rPr>
        <w:rFonts w:ascii="Arial" w:hAnsi="Arial" w:cs="Arial"/>
        <w:b/>
        <w:snapToGrid w:val="0"/>
        <w:color w:val="808080"/>
        <w:sz w:val="16"/>
      </w:rPr>
      <w:fldChar w:fldCharType="begin"/>
    </w:r>
    <w:r w:rsidRPr="001A7EFE">
      <w:rPr>
        <w:rFonts w:ascii="Arial" w:hAnsi="Arial" w:cs="Arial"/>
        <w:b/>
        <w:snapToGrid w:val="0"/>
        <w:color w:val="808080"/>
        <w:sz w:val="16"/>
      </w:rPr>
      <w:instrText>NUMPAGES  \* Arabic  \* MERGEFORMAT</w:instrText>
    </w:r>
    <w:r>
      <w:rPr>
        <w:rFonts w:ascii="Arial" w:hAnsi="Arial" w:cs="Arial"/>
        <w:b/>
        <w:snapToGrid w:val="0"/>
        <w:color w:val="808080"/>
        <w:sz w:val="16"/>
      </w:rPr>
      <w:fldChar w:fldCharType="separate"/>
    </w:r>
    <w:r w:rsidR="00B9000F">
      <w:rPr>
        <w:rFonts w:ascii="Arial" w:hAnsi="Arial" w:cs="Arial"/>
        <w:b/>
        <w:snapToGrid w:val="0"/>
        <w:color w:val="808080"/>
        <w:sz w:val="16"/>
      </w:rPr>
      <w:t>3</w:t>
    </w:r>
    <w:r>
      <w:rPr>
        <w:rFonts w:ascii="Arial" w:hAnsi="Arial" w:cs="Arial"/>
        <w:b/>
        <w:snapToGrid w:val="0"/>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34A8" w14:textId="77777777" w:rsidR="00FA15D0" w:rsidRDefault="00FA15D0">
      <w:r>
        <w:separator/>
      </w:r>
    </w:p>
  </w:footnote>
  <w:footnote w:type="continuationSeparator" w:id="0">
    <w:p w14:paraId="5942BCF6" w14:textId="77777777" w:rsidR="00FA15D0" w:rsidRDefault="00FA15D0">
      <w:r>
        <w:continuationSeparator/>
      </w:r>
    </w:p>
  </w:footnote>
  <w:footnote w:type="continuationNotice" w:id="1">
    <w:p w14:paraId="7D37A623" w14:textId="77777777" w:rsidR="00FA15D0" w:rsidRDefault="00FA1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0827" w14:textId="77777777" w:rsidR="00AD41FF" w:rsidRPr="005D56A0" w:rsidRDefault="00750D77" w:rsidP="00F55A20">
    <w:pPr>
      <w:pStyle w:val="Kopfzeile"/>
      <w:tabs>
        <w:tab w:val="clear" w:pos="9072"/>
        <w:tab w:val="right" w:pos="9498"/>
      </w:tabs>
      <w:rPr>
        <w:rFonts w:ascii="Arial" w:hAnsi="Arial" w:cs="Arial"/>
        <w:sz w:val="16"/>
        <w:szCs w:val="16"/>
      </w:rPr>
    </w:pPr>
    <w:r>
      <w:rPr>
        <w:rFonts w:ascii="Arial" w:hAnsi="Arial"/>
        <w:noProof/>
        <w:sz w:val="16"/>
      </w:rPr>
      <w:drawing>
        <wp:anchor distT="0" distB="0" distL="114300" distR="114300" simplePos="0" relativeHeight="251657728" behindDoc="0" locked="0" layoutInCell="1" allowOverlap="1" wp14:anchorId="67989F7A" wp14:editId="652B054D">
          <wp:simplePos x="0" y="0"/>
          <wp:positionH relativeFrom="column">
            <wp:posOffset>4785995</wp:posOffset>
          </wp:positionH>
          <wp:positionV relativeFrom="paragraph">
            <wp:posOffset>266700</wp:posOffset>
          </wp:positionV>
          <wp:extent cx="1374775" cy="233045"/>
          <wp:effectExtent l="0" t="0" r="0" b="0"/>
          <wp:wrapNone/>
          <wp:docPr id="23" name="Grafik 23"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6"/>
      </w:rPr>
      <w:tab/>
    </w:r>
    <w:r>
      <w:rPr>
        <w:rFonts w:ascii="Arial" w:hAnsi="Arial"/>
        <w:sz w:val="16"/>
      </w:rPr>
      <w:tab/>
    </w:r>
  </w:p>
  <w:p w14:paraId="3DAE7DD6" w14:textId="77777777" w:rsidR="00F346C3" w:rsidRPr="005D56A0" w:rsidRDefault="00F346C3">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6DD"/>
    <w:multiLevelType w:val="hybridMultilevel"/>
    <w:tmpl w:val="B46E85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85211">
    <w:abstractNumId w:val="1"/>
  </w:num>
  <w:num w:numId="2" w16cid:durableId="154713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0DB"/>
    <w:rsid w:val="00004BEC"/>
    <w:rsid w:val="000064BD"/>
    <w:rsid w:val="000103A6"/>
    <w:rsid w:val="0001274B"/>
    <w:rsid w:val="000130DC"/>
    <w:rsid w:val="0001528A"/>
    <w:rsid w:val="0001630C"/>
    <w:rsid w:val="00023C3E"/>
    <w:rsid w:val="000258D8"/>
    <w:rsid w:val="00027615"/>
    <w:rsid w:val="00035374"/>
    <w:rsid w:val="00036943"/>
    <w:rsid w:val="0004197D"/>
    <w:rsid w:val="00044342"/>
    <w:rsid w:val="000457A0"/>
    <w:rsid w:val="0004689C"/>
    <w:rsid w:val="00047F28"/>
    <w:rsid w:val="00050684"/>
    <w:rsid w:val="00053D8B"/>
    <w:rsid w:val="000568D7"/>
    <w:rsid w:val="000645F0"/>
    <w:rsid w:val="00066AB4"/>
    <w:rsid w:val="00066CE0"/>
    <w:rsid w:val="00067C15"/>
    <w:rsid w:val="00070731"/>
    <w:rsid w:val="00070D56"/>
    <w:rsid w:val="00071ACD"/>
    <w:rsid w:val="000773C0"/>
    <w:rsid w:val="00080160"/>
    <w:rsid w:val="00080DDC"/>
    <w:rsid w:val="000840F7"/>
    <w:rsid w:val="000904AA"/>
    <w:rsid w:val="000909E1"/>
    <w:rsid w:val="00093297"/>
    <w:rsid w:val="00093BD4"/>
    <w:rsid w:val="00096079"/>
    <w:rsid w:val="000970DC"/>
    <w:rsid w:val="000A08B3"/>
    <w:rsid w:val="000A09B0"/>
    <w:rsid w:val="000A0C35"/>
    <w:rsid w:val="000A486B"/>
    <w:rsid w:val="000A77AF"/>
    <w:rsid w:val="000A7AF7"/>
    <w:rsid w:val="000B2849"/>
    <w:rsid w:val="000B28AB"/>
    <w:rsid w:val="000B4E60"/>
    <w:rsid w:val="000B56A3"/>
    <w:rsid w:val="000B59CE"/>
    <w:rsid w:val="000B6091"/>
    <w:rsid w:val="000B7463"/>
    <w:rsid w:val="000C30FD"/>
    <w:rsid w:val="000C469E"/>
    <w:rsid w:val="000D40B1"/>
    <w:rsid w:val="000E3117"/>
    <w:rsid w:val="000E5647"/>
    <w:rsid w:val="000E5E09"/>
    <w:rsid w:val="000E61B4"/>
    <w:rsid w:val="000E6B63"/>
    <w:rsid w:val="000E6F27"/>
    <w:rsid w:val="000F09FC"/>
    <w:rsid w:val="000F4BBA"/>
    <w:rsid w:val="00100528"/>
    <w:rsid w:val="00101B6C"/>
    <w:rsid w:val="00112D19"/>
    <w:rsid w:val="001138B8"/>
    <w:rsid w:val="00117E5E"/>
    <w:rsid w:val="00122814"/>
    <w:rsid w:val="001254D2"/>
    <w:rsid w:val="001255F4"/>
    <w:rsid w:val="001274FC"/>
    <w:rsid w:val="00131977"/>
    <w:rsid w:val="00133044"/>
    <w:rsid w:val="00135B5F"/>
    <w:rsid w:val="00143CAA"/>
    <w:rsid w:val="001456DE"/>
    <w:rsid w:val="001536CC"/>
    <w:rsid w:val="001559E7"/>
    <w:rsid w:val="00163050"/>
    <w:rsid w:val="0016652E"/>
    <w:rsid w:val="00170BF1"/>
    <w:rsid w:val="001734C8"/>
    <w:rsid w:val="0018282A"/>
    <w:rsid w:val="00182AE6"/>
    <w:rsid w:val="00190F4E"/>
    <w:rsid w:val="00192E19"/>
    <w:rsid w:val="00194043"/>
    <w:rsid w:val="00194988"/>
    <w:rsid w:val="001956A7"/>
    <w:rsid w:val="001A2CAF"/>
    <w:rsid w:val="001A369F"/>
    <w:rsid w:val="001A53BB"/>
    <w:rsid w:val="001A6221"/>
    <w:rsid w:val="001A6D95"/>
    <w:rsid w:val="001A7EFE"/>
    <w:rsid w:val="001B0162"/>
    <w:rsid w:val="001B0E30"/>
    <w:rsid w:val="001B2FCE"/>
    <w:rsid w:val="001B3A92"/>
    <w:rsid w:val="001B5752"/>
    <w:rsid w:val="001B640E"/>
    <w:rsid w:val="001C041E"/>
    <w:rsid w:val="001C0C66"/>
    <w:rsid w:val="001C3A0F"/>
    <w:rsid w:val="001D0DB2"/>
    <w:rsid w:val="001D243D"/>
    <w:rsid w:val="001D2D28"/>
    <w:rsid w:val="001D2D7C"/>
    <w:rsid w:val="001D3737"/>
    <w:rsid w:val="001D3C17"/>
    <w:rsid w:val="001D4991"/>
    <w:rsid w:val="001E2A18"/>
    <w:rsid w:val="001E6BFC"/>
    <w:rsid w:val="001F02E1"/>
    <w:rsid w:val="001F039F"/>
    <w:rsid w:val="001F4BB0"/>
    <w:rsid w:val="001F7E8F"/>
    <w:rsid w:val="00206166"/>
    <w:rsid w:val="00207DDD"/>
    <w:rsid w:val="00211B7B"/>
    <w:rsid w:val="00212641"/>
    <w:rsid w:val="0021294C"/>
    <w:rsid w:val="00214A93"/>
    <w:rsid w:val="0021524E"/>
    <w:rsid w:val="00215586"/>
    <w:rsid w:val="00216476"/>
    <w:rsid w:val="00216AD1"/>
    <w:rsid w:val="00217FD0"/>
    <w:rsid w:val="00225736"/>
    <w:rsid w:val="002324EC"/>
    <w:rsid w:val="002329D1"/>
    <w:rsid w:val="00232AE1"/>
    <w:rsid w:val="0023483C"/>
    <w:rsid w:val="00235422"/>
    <w:rsid w:val="00236941"/>
    <w:rsid w:val="00240A6A"/>
    <w:rsid w:val="00241EA9"/>
    <w:rsid w:val="00243D1A"/>
    <w:rsid w:val="00246D7B"/>
    <w:rsid w:val="002507D7"/>
    <w:rsid w:val="002529DD"/>
    <w:rsid w:val="00254CE8"/>
    <w:rsid w:val="0026140A"/>
    <w:rsid w:val="00263AD1"/>
    <w:rsid w:val="00264572"/>
    <w:rsid w:val="00265445"/>
    <w:rsid w:val="00270832"/>
    <w:rsid w:val="00270A0B"/>
    <w:rsid w:val="00273497"/>
    <w:rsid w:val="00273BD3"/>
    <w:rsid w:val="00273C1C"/>
    <w:rsid w:val="00275D2C"/>
    <w:rsid w:val="00282419"/>
    <w:rsid w:val="00283FE6"/>
    <w:rsid w:val="0028487E"/>
    <w:rsid w:val="00285B8D"/>
    <w:rsid w:val="002872A3"/>
    <w:rsid w:val="00287AE5"/>
    <w:rsid w:val="00291C4C"/>
    <w:rsid w:val="002921AC"/>
    <w:rsid w:val="002936EE"/>
    <w:rsid w:val="002A095E"/>
    <w:rsid w:val="002A0E8A"/>
    <w:rsid w:val="002A374A"/>
    <w:rsid w:val="002A4652"/>
    <w:rsid w:val="002A764A"/>
    <w:rsid w:val="002A76FC"/>
    <w:rsid w:val="002A7E50"/>
    <w:rsid w:val="002B2FE0"/>
    <w:rsid w:val="002B488A"/>
    <w:rsid w:val="002B6C90"/>
    <w:rsid w:val="002C188B"/>
    <w:rsid w:val="002C1E14"/>
    <w:rsid w:val="002C2A63"/>
    <w:rsid w:val="002C3EE8"/>
    <w:rsid w:val="002C4345"/>
    <w:rsid w:val="002C696C"/>
    <w:rsid w:val="002C6F34"/>
    <w:rsid w:val="002C6F58"/>
    <w:rsid w:val="002D1F50"/>
    <w:rsid w:val="002D37EB"/>
    <w:rsid w:val="002D43DF"/>
    <w:rsid w:val="002D57C8"/>
    <w:rsid w:val="002E0469"/>
    <w:rsid w:val="002E0DDA"/>
    <w:rsid w:val="002E229A"/>
    <w:rsid w:val="002E24C9"/>
    <w:rsid w:val="002E2806"/>
    <w:rsid w:val="002E60FE"/>
    <w:rsid w:val="002F488A"/>
    <w:rsid w:val="002F61B1"/>
    <w:rsid w:val="002F663D"/>
    <w:rsid w:val="003013FE"/>
    <w:rsid w:val="00301A91"/>
    <w:rsid w:val="00304188"/>
    <w:rsid w:val="00305082"/>
    <w:rsid w:val="00306136"/>
    <w:rsid w:val="00306F4D"/>
    <w:rsid w:val="00307B15"/>
    <w:rsid w:val="003105E2"/>
    <w:rsid w:val="0031368B"/>
    <w:rsid w:val="00313AF1"/>
    <w:rsid w:val="003154CD"/>
    <w:rsid w:val="003156B1"/>
    <w:rsid w:val="003156CA"/>
    <w:rsid w:val="00320451"/>
    <w:rsid w:val="00320E03"/>
    <w:rsid w:val="00321F48"/>
    <w:rsid w:val="0032557D"/>
    <w:rsid w:val="00325A62"/>
    <w:rsid w:val="00330829"/>
    <w:rsid w:val="0033520E"/>
    <w:rsid w:val="00336A26"/>
    <w:rsid w:val="0034156B"/>
    <w:rsid w:val="003415EB"/>
    <w:rsid w:val="00347536"/>
    <w:rsid w:val="00351D9F"/>
    <w:rsid w:val="00355E1C"/>
    <w:rsid w:val="00356C16"/>
    <w:rsid w:val="0036166B"/>
    <w:rsid w:val="003668D1"/>
    <w:rsid w:val="00367928"/>
    <w:rsid w:val="0037012B"/>
    <w:rsid w:val="00371550"/>
    <w:rsid w:val="003723BA"/>
    <w:rsid w:val="00372533"/>
    <w:rsid w:val="00376468"/>
    <w:rsid w:val="00380C3F"/>
    <w:rsid w:val="003814F9"/>
    <w:rsid w:val="003822CF"/>
    <w:rsid w:val="00384606"/>
    <w:rsid w:val="003872B4"/>
    <w:rsid w:val="00391A7C"/>
    <w:rsid w:val="00391E1E"/>
    <w:rsid w:val="003923F8"/>
    <w:rsid w:val="003931C1"/>
    <w:rsid w:val="00395CBB"/>
    <w:rsid w:val="00396281"/>
    <w:rsid w:val="003A0D86"/>
    <w:rsid w:val="003A73F3"/>
    <w:rsid w:val="003A7F13"/>
    <w:rsid w:val="003B1978"/>
    <w:rsid w:val="003B2106"/>
    <w:rsid w:val="003B3E7A"/>
    <w:rsid w:val="003B5178"/>
    <w:rsid w:val="003B5455"/>
    <w:rsid w:val="003B6538"/>
    <w:rsid w:val="003B7A9C"/>
    <w:rsid w:val="003C07F5"/>
    <w:rsid w:val="003C080B"/>
    <w:rsid w:val="003C1BF9"/>
    <w:rsid w:val="003C3F95"/>
    <w:rsid w:val="003D7535"/>
    <w:rsid w:val="003D79D3"/>
    <w:rsid w:val="003D7D27"/>
    <w:rsid w:val="003E0DA0"/>
    <w:rsid w:val="003E263B"/>
    <w:rsid w:val="003E5A64"/>
    <w:rsid w:val="003F1294"/>
    <w:rsid w:val="00400021"/>
    <w:rsid w:val="004001C1"/>
    <w:rsid w:val="00400207"/>
    <w:rsid w:val="00400AA8"/>
    <w:rsid w:val="00401276"/>
    <w:rsid w:val="00401E0F"/>
    <w:rsid w:val="004034FF"/>
    <w:rsid w:val="00404587"/>
    <w:rsid w:val="00410CBD"/>
    <w:rsid w:val="00410CE1"/>
    <w:rsid w:val="004120DD"/>
    <w:rsid w:val="004144AE"/>
    <w:rsid w:val="004204AA"/>
    <w:rsid w:val="00421448"/>
    <w:rsid w:val="0042378B"/>
    <w:rsid w:val="0042615E"/>
    <w:rsid w:val="00430C92"/>
    <w:rsid w:val="00441533"/>
    <w:rsid w:val="00442259"/>
    <w:rsid w:val="0046027E"/>
    <w:rsid w:val="004646CB"/>
    <w:rsid w:val="00465DD3"/>
    <w:rsid w:val="00470FBA"/>
    <w:rsid w:val="00472BF4"/>
    <w:rsid w:val="00474641"/>
    <w:rsid w:val="00474DCF"/>
    <w:rsid w:val="004773DC"/>
    <w:rsid w:val="00483C3D"/>
    <w:rsid w:val="004855EB"/>
    <w:rsid w:val="00493757"/>
    <w:rsid w:val="0049593E"/>
    <w:rsid w:val="004959CF"/>
    <w:rsid w:val="004A4093"/>
    <w:rsid w:val="004B2DAD"/>
    <w:rsid w:val="004B3468"/>
    <w:rsid w:val="004B3712"/>
    <w:rsid w:val="004B4EB2"/>
    <w:rsid w:val="004B5422"/>
    <w:rsid w:val="004B5E02"/>
    <w:rsid w:val="004B6E5C"/>
    <w:rsid w:val="004B7E07"/>
    <w:rsid w:val="004C1C2D"/>
    <w:rsid w:val="004C2963"/>
    <w:rsid w:val="004C4379"/>
    <w:rsid w:val="004C50C0"/>
    <w:rsid w:val="004C5EB0"/>
    <w:rsid w:val="004C7AB1"/>
    <w:rsid w:val="004D381B"/>
    <w:rsid w:val="004D78E8"/>
    <w:rsid w:val="004E0724"/>
    <w:rsid w:val="004E220F"/>
    <w:rsid w:val="004E3A3C"/>
    <w:rsid w:val="004E3C6E"/>
    <w:rsid w:val="004E60E4"/>
    <w:rsid w:val="004E6446"/>
    <w:rsid w:val="004F1218"/>
    <w:rsid w:val="004F1D2A"/>
    <w:rsid w:val="004F387D"/>
    <w:rsid w:val="004F4AB5"/>
    <w:rsid w:val="004F72E7"/>
    <w:rsid w:val="00500BEA"/>
    <w:rsid w:val="00501045"/>
    <w:rsid w:val="005010F7"/>
    <w:rsid w:val="00502845"/>
    <w:rsid w:val="00505509"/>
    <w:rsid w:val="00506B8D"/>
    <w:rsid w:val="005106F1"/>
    <w:rsid w:val="00516D0B"/>
    <w:rsid w:val="00523579"/>
    <w:rsid w:val="00524912"/>
    <w:rsid w:val="00525673"/>
    <w:rsid w:val="00525AEC"/>
    <w:rsid w:val="005270E9"/>
    <w:rsid w:val="00527E44"/>
    <w:rsid w:val="00530FC0"/>
    <w:rsid w:val="0053253F"/>
    <w:rsid w:val="005327C7"/>
    <w:rsid w:val="005355B7"/>
    <w:rsid w:val="00535659"/>
    <w:rsid w:val="00540E9D"/>
    <w:rsid w:val="005504C8"/>
    <w:rsid w:val="00550D3E"/>
    <w:rsid w:val="0055265F"/>
    <w:rsid w:val="005538CF"/>
    <w:rsid w:val="005563CA"/>
    <w:rsid w:val="00556A0C"/>
    <w:rsid w:val="005605A5"/>
    <w:rsid w:val="005625F7"/>
    <w:rsid w:val="00562D67"/>
    <w:rsid w:val="00563FFC"/>
    <w:rsid w:val="005644D5"/>
    <w:rsid w:val="005653C3"/>
    <w:rsid w:val="005663C4"/>
    <w:rsid w:val="00570351"/>
    <w:rsid w:val="00571E32"/>
    <w:rsid w:val="0057206D"/>
    <w:rsid w:val="00573038"/>
    <w:rsid w:val="005758B7"/>
    <w:rsid w:val="00581536"/>
    <w:rsid w:val="00582DFB"/>
    <w:rsid w:val="005859BC"/>
    <w:rsid w:val="00587F00"/>
    <w:rsid w:val="005907DC"/>
    <w:rsid w:val="00591701"/>
    <w:rsid w:val="00593397"/>
    <w:rsid w:val="00593485"/>
    <w:rsid w:val="0059367F"/>
    <w:rsid w:val="00594312"/>
    <w:rsid w:val="0059575B"/>
    <w:rsid w:val="0059610F"/>
    <w:rsid w:val="005A37DF"/>
    <w:rsid w:val="005A63F2"/>
    <w:rsid w:val="005B1CCE"/>
    <w:rsid w:val="005B1FCC"/>
    <w:rsid w:val="005B35F2"/>
    <w:rsid w:val="005B5CEF"/>
    <w:rsid w:val="005B6B0D"/>
    <w:rsid w:val="005C06DF"/>
    <w:rsid w:val="005C1C83"/>
    <w:rsid w:val="005C2C35"/>
    <w:rsid w:val="005C39D5"/>
    <w:rsid w:val="005C61CB"/>
    <w:rsid w:val="005C65DF"/>
    <w:rsid w:val="005C6D6A"/>
    <w:rsid w:val="005C747C"/>
    <w:rsid w:val="005D160B"/>
    <w:rsid w:val="005D2D80"/>
    <w:rsid w:val="005D351D"/>
    <w:rsid w:val="005D56A0"/>
    <w:rsid w:val="005D7454"/>
    <w:rsid w:val="005E1091"/>
    <w:rsid w:val="005E559F"/>
    <w:rsid w:val="005F1849"/>
    <w:rsid w:val="005F4F49"/>
    <w:rsid w:val="005F7C7C"/>
    <w:rsid w:val="00601E51"/>
    <w:rsid w:val="0060621A"/>
    <w:rsid w:val="00606CD7"/>
    <w:rsid w:val="006125AC"/>
    <w:rsid w:val="00612A73"/>
    <w:rsid w:val="00615C3C"/>
    <w:rsid w:val="00616918"/>
    <w:rsid w:val="006177E2"/>
    <w:rsid w:val="006211F9"/>
    <w:rsid w:val="00627776"/>
    <w:rsid w:val="006303C1"/>
    <w:rsid w:val="0063467B"/>
    <w:rsid w:val="0063628E"/>
    <w:rsid w:val="006400E4"/>
    <w:rsid w:val="00641904"/>
    <w:rsid w:val="006437C1"/>
    <w:rsid w:val="006503AE"/>
    <w:rsid w:val="00650DA6"/>
    <w:rsid w:val="0065536A"/>
    <w:rsid w:val="006553DC"/>
    <w:rsid w:val="006564E1"/>
    <w:rsid w:val="00656ACE"/>
    <w:rsid w:val="0066097F"/>
    <w:rsid w:val="00663854"/>
    <w:rsid w:val="0066406D"/>
    <w:rsid w:val="00666284"/>
    <w:rsid w:val="00667A63"/>
    <w:rsid w:val="00670694"/>
    <w:rsid w:val="0067131F"/>
    <w:rsid w:val="00671608"/>
    <w:rsid w:val="0067590F"/>
    <w:rsid w:val="006769A9"/>
    <w:rsid w:val="00676AA1"/>
    <w:rsid w:val="006776F8"/>
    <w:rsid w:val="006812FE"/>
    <w:rsid w:val="00683D1C"/>
    <w:rsid w:val="0069076E"/>
    <w:rsid w:val="006963F9"/>
    <w:rsid w:val="006A1135"/>
    <w:rsid w:val="006A1A89"/>
    <w:rsid w:val="006A2725"/>
    <w:rsid w:val="006A34DE"/>
    <w:rsid w:val="006A6CD7"/>
    <w:rsid w:val="006B03DD"/>
    <w:rsid w:val="006B3831"/>
    <w:rsid w:val="006B3E3E"/>
    <w:rsid w:val="006B3F8F"/>
    <w:rsid w:val="006B4EFD"/>
    <w:rsid w:val="006B56DA"/>
    <w:rsid w:val="006B5888"/>
    <w:rsid w:val="006C5F83"/>
    <w:rsid w:val="006D04BD"/>
    <w:rsid w:val="006D10F8"/>
    <w:rsid w:val="006D2955"/>
    <w:rsid w:val="006D2FD8"/>
    <w:rsid w:val="006D6728"/>
    <w:rsid w:val="006E0378"/>
    <w:rsid w:val="006E14CB"/>
    <w:rsid w:val="006E17DE"/>
    <w:rsid w:val="006E31CA"/>
    <w:rsid w:val="006E6353"/>
    <w:rsid w:val="006F16C2"/>
    <w:rsid w:val="006F1C68"/>
    <w:rsid w:val="006F44B9"/>
    <w:rsid w:val="006F4798"/>
    <w:rsid w:val="006F5B78"/>
    <w:rsid w:val="006F684D"/>
    <w:rsid w:val="006F74C8"/>
    <w:rsid w:val="006F77BD"/>
    <w:rsid w:val="006F7F29"/>
    <w:rsid w:val="0070743E"/>
    <w:rsid w:val="007111CA"/>
    <w:rsid w:val="00711C48"/>
    <w:rsid w:val="00711D05"/>
    <w:rsid w:val="007129BC"/>
    <w:rsid w:val="0072641D"/>
    <w:rsid w:val="00727FBF"/>
    <w:rsid w:val="00730254"/>
    <w:rsid w:val="00732839"/>
    <w:rsid w:val="0073468B"/>
    <w:rsid w:val="00734757"/>
    <w:rsid w:val="00735777"/>
    <w:rsid w:val="007358F2"/>
    <w:rsid w:val="007367F4"/>
    <w:rsid w:val="00750D77"/>
    <w:rsid w:val="00751951"/>
    <w:rsid w:val="00752688"/>
    <w:rsid w:val="00752C1F"/>
    <w:rsid w:val="007539FF"/>
    <w:rsid w:val="00755DC1"/>
    <w:rsid w:val="00756BCD"/>
    <w:rsid w:val="00760B15"/>
    <w:rsid w:val="00760F61"/>
    <w:rsid w:val="0076179A"/>
    <w:rsid w:val="007620A6"/>
    <w:rsid w:val="0076454C"/>
    <w:rsid w:val="00764D5E"/>
    <w:rsid w:val="00764EC4"/>
    <w:rsid w:val="007708B8"/>
    <w:rsid w:val="00771DF4"/>
    <w:rsid w:val="00772E8F"/>
    <w:rsid w:val="00777EB9"/>
    <w:rsid w:val="00781C1F"/>
    <w:rsid w:val="00782273"/>
    <w:rsid w:val="0078457C"/>
    <w:rsid w:val="00790908"/>
    <w:rsid w:val="00792B06"/>
    <w:rsid w:val="007952E2"/>
    <w:rsid w:val="007959E6"/>
    <w:rsid w:val="00797DF7"/>
    <w:rsid w:val="007A4345"/>
    <w:rsid w:val="007A4DB4"/>
    <w:rsid w:val="007A615B"/>
    <w:rsid w:val="007A6EEE"/>
    <w:rsid w:val="007A7FA3"/>
    <w:rsid w:val="007B44DF"/>
    <w:rsid w:val="007B69A2"/>
    <w:rsid w:val="007B724D"/>
    <w:rsid w:val="007C42E6"/>
    <w:rsid w:val="007C65AC"/>
    <w:rsid w:val="007C79D2"/>
    <w:rsid w:val="007D2C08"/>
    <w:rsid w:val="007D400B"/>
    <w:rsid w:val="007D72B6"/>
    <w:rsid w:val="007D753D"/>
    <w:rsid w:val="007D79B2"/>
    <w:rsid w:val="007E2CA5"/>
    <w:rsid w:val="007E4896"/>
    <w:rsid w:val="007E66DD"/>
    <w:rsid w:val="007F344C"/>
    <w:rsid w:val="007F4F7D"/>
    <w:rsid w:val="007F63A1"/>
    <w:rsid w:val="008002E1"/>
    <w:rsid w:val="008004D3"/>
    <w:rsid w:val="00800A15"/>
    <w:rsid w:val="00805256"/>
    <w:rsid w:val="008053F5"/>
    <w:rsid w:val="008062B0"/>
    <w:rsid w:val="00810E16"/>
    <w:rsid w:val="00811863"/>
    <w:rsid w:val="00815D73"/>
    <w:rsid w:val="0081664E"/>
    <w:rsid w:val="00820DFA"/>
    <w:rsid w:val="00820DFF"/>
    <w:rsid w:val="00824931"/>
    <w:rsid w:val="00824B59"/>
    <w:rsid w:val="008304D4"/>
    <w:rsid w:val="00837EBF"/>
    <w:rsid w:val="00841A89"/>
    <w:rsid w:val="00844588"/>
    <w:rsid w:val="00846D5F"/>
    <w:rsid w:val="00850DCB"/>
    <w:rsid w:val="008517BF"/>
    <w:rsid w:val="00852148"/>
    <w:rsid w:val="008523FC"/>
    <w:rsid w:val="00856DDE"/>
    <w:rsid w:val="00860705"/>
    <w:rsid w:val="00863A78"/>
    <w:rsid w:val="0086670A"/>
    <w:rsid w:val="00870CC9"/>
    <w:rsid w:val="008738A3"/>
    <w:rsid w:val="0087487C"/>
    <w:rsid w:val="008748A4"/>
    <w:rsid w:val="00876DA5"/>
    <w:rsid w:val="00882331"/>
    <w:rsid w:val="00886681"/>
    <w:rsid w:val="00894346"/>
    <w:rsid w:val="00894CED"/>
    <w:rsid w:val="00895C12"/>
    <w:rsid w:val="00895DE2"/>
    <w:rsid w:val="008960D2"/>
    <w:rsid w:val="00896631"/>
    <w:rsid w:val="00897B98"/>
    <w:rsid w:val="008A6395"/>
    <w:rsid w:val="008B172C"/>
    <w:rsid w:val="008B2C59"/>
    <w:rsid w:val="008B2F8F"/>
    <w:rsid w:val="008B7643"/>
    <w:rsid w:val="008C0C8C"/>
    <w:rsid w:val="008C1239"/>
    <w:rsid w:val="008C2AD4"/>
    <w:rsid w:val="008C377E"/>
    <w:rsid w:val="008C4506"/>
    <w:rsid w:val="008C6B1C"/>
    <w:rsid w:val="008D2215"/>
    <w:rsid w:val="008D367B"/>
    <w:rsid w:val="008D3DFC"/>
    <w:rsid w:val="008E0C0C"/>
    <w:rsid w:val="008E1D0A"/>
    <w:rsid w:val="008E1E5C"/>
    <w:rsid w:val="008E5545"/>
    <w:rsid w:val="008F13AD"/>
    <w:rsid w:val="008F1DA1"/>
    <w:rsid w:val="008F2142"/>
    <w:rsid w:val="008F5B49"/>
    <w:rsid w:val="008F6F03"/>
    <w:rsid w:val="008F7D39"/>
    <w:rsid w:val="00905467"/>
    <w:rsid w:val="009055D1"/>
    <w:rsid w:val="0090752F"/>
    <w:rsid w:val="00910367"/>
    <w:rsid w:val="00911B9D"/>
    <w:rsid w:val="00912D24"/>
    <w:rsid w:val="009136F0"/>
    <w:rsid w:val="00917017"/>
    <w:rsid w:val="00917A75"/>
    <w:rsid w:val="00920D8D"/>
    <w:rsid w:val="00923B94"/>
    <w:rsid w:val="00923E7D"/>
    <w:rsid w:val="00924525"/>
    <w:rsid w:val="00926306"/>
    <w:rsid w:val="00927E75"/>
    <w:rsid w:val="009307CC"/>
    <w:rsid w:val="0093350B"/>
    <w:rsid w:val="00933A70"/>
    <w:rsid w:val="0094083B"/>
    <w:rsid w:val="00944F78"/>
    <w:rsid w:val="00945C65"/>
    <w:rsid w:val="00950B5B"/>
    <w:rsid w:val="00955E2D"/>
    <w:rsid w:val="00956D90"/>
    <w:rsid w:val="00957851"/>
    <w:rsid w:val="00957951"/>
    <w:rsid w:val="00960FEE"/>
    <w:rsid w:val="00962AC6"/>
    <w:rsid w:val="009634CA"/>
    <w:rsid w:val="009639D4"/>
    <w:rsid w:val="00964C14"/>
    <w:rsid w:val="00964C7E"/>
    <w:rsid w:val="00965C15"/>
    <w:rsid w:val="00965F34"/>
    <w:rsid w:val="0096662A"/>
    <w:rsid w:val="00966927"/>
    <w:rsid w:val="00967F8C"/>
    <w:rsid w:val="00971175"/>
    <w:rsid w:val="009778D0"/>
    <w:rsid w:val="00977E34"/>
    <w:rsid w:val="0098005C"/>
    <w:rsid w:val="00981CD4"/>
    <w:rsid w:val="009834B2"/>
    <w:rsid w:val="0098432E"/>
    <w:rsid w:val="00986B10"/>
    <w:rsid w:val="00995576"/>
    <w:rsid w:val="009A01E3"/>
    <w:rsid w:val="009A1DA9"/>
    <w:rsid w:val="009A3573"/>
    <w:rsid w:val="009A7903"/>
    <w:rsid w:val="009B0DCE"/>
    <w:rsid w:val="009B1EA6"/>
    <w:rsid w:val="009B4C53"/>
    <w:rsid w:val="009B4D91"/>
    <w:rsid w:val="009B5041"/>
    <w:rsid w:val="009B62B9"/>
    <w:rsid w:val="009C0AAA"/>
    <w:rsid w:val="009C1C3C"/>
    <w:rsid w:val="009C3E9E"/>
    <w:rsid w:val="009C488D"/>
    <w:rsid w:val="009C4DAD"/>
    <w:rsid w:val="009C7A55"/>
    <w:rsid w:val="009C7C0C"/>
    <w:rsid w:val="009D0330"/>
    <w:rsid w:val="009D1FA3"/>
    <w:rsid w:val="009E1EAB"/>
    <w:rsid w:val="009E375E"/>
    <w:rsid w:val="009F265E"/>
    <w:rsid w:val="009F2E8B"/>
    <w:rsid w:val="009F3EC4"/>
    <w:rsid w:val="009F50D9"/>
    <w:rsid w:val="009F6962"/>
    <w:rsid w:val="009F7612"/>
    <w:rsid w:val="00A02CED"/>
    <w:rsid w:val="00A03564"/>
    <w:rsid w:val="00A037C6"/>
    <w:rsid w:val="00A0497F"/>
    <w:rsid w:val="00A04BB3"/>
    <w:rsid w:val="00A06B85"/>
    <w:rsid w:val="00A07E90"/>
    <w:rsid w:val="00A1127B"/>
    <w:rsid w:val="00A11BCB"/>
    <w:rsid w:val="00A13E4A"/>
    <w:rsid w:val="00A1587E"/>
    <w:rsid w:val="00A21D13"/>
    <w:rsid w:val="00A21E67"/>
    <w:rsid w:val="00A22B86"/>
    <w:rsid w:val="00A2489E"/>
    <w:rsid w:val="00A26250"/>
    <w:rsid w:val="00A277BD"/>
    <w:rsid w:val="00A3000D"/>
    <w:rsid w:val="00A30C72"/>
    <w:rsid w:val="00A31752"/>
    <w:rsid w:val="00A402B9"/>
    <w:rsid w:val="00A43E74"/>
    <w:rsid w:val="00A50496"/>
    <w:rsid w:val="00A504EC"/>
    <w:rsid w:val="00A5102C"/>
    <w:rsid w:val="00A51D85"/>
    <w:rsid w:val="00A52DA4"/>
    <w:rsid w:val="00A534A6"/>
    <w:rsid w:val="00A571C7"/>
    <w:rsid w:val="00A57628"/>
    <w:rsid w:val="00A57C0F"/>
    <w:rsid w:val="00A60418"/>
    <w:rsid w:val="00A60E4D"/>
    <w:rsid w:val="00A61ADD"/>
    <w:rsid w:val="00A61BD2"/>
    <w:rsid w:val="00A62D29"/>
    <w:rsid w:val="00A647F2"/>
    <w:rsid w:val="00A70D9C"/>
    <w:rsid w:val="00A74816"/>
    <w:rsid w:val="00A74CDC"/>
    <w:rsid w:val="00A75EFD"/>
    <w:rsid w:val="00A76150"/>
    <w:rsid w:val="00A77554"/>
    <w:rsid w:val="00A7777D"/>
    <w:rsid w:val="00A80C24"/>
    <w:rsid w:val="00A80D68"/>
    <w:rsid w:val="00A816C1"/>
    <w:rsid w:val="00A84EF1"/>
    <w:rsid w:val="00A91A29"/>
    <w:rsid w:val="00A9413C"/>
    <w:rsid w:val="00A9636C"/>
    <w:rsid w:val="00AA6E73"/>
    <w:rsid w:val="00AA7795"/>
    <w:rsid w:val="00AB00BA"/>
    <w:rsid w:val="00AB1D6B"/>
    <w:rsid w:val="00AB43E5"/>
    <w:rsid w:val="00AB4FC3"/>
    <w:rsid w:val="00AB520B"/>
    <w:rsid w:val="00AC61CE"/>
    <w:rsid w:val="00AC65F4"/>
    <w:rsid w:val="00AC7875"/>
    <w:rsid w:val="00AD17E2"/>
    <w:rsid w:val="00AD41FF"/>
    <w:rsid w:val="00AD74EC"/>
    <w:rsid w:val="00AE19D3"/>
    <w:rsid w:val="00AE20CC"/>
    <w:rsid w:val="00AE38A7"/>
    <w:rsid w:val="00AE40B5"/>
    <w:rsid w:val="00AE6B8E"/>
    <w:rsid w:val="00AE71BF"/>
    <w:rsid w:val="00AE75A5"/>
    <w:rsid w:val="00AE7E80"/>
    <w:rsid w:val="00AF42AA"/>
    <w:rsid w:val="00AF7D4F"/>
    <w:rsid w:val="00B001CD"/>
    <w:rsid w:val="00B01E54"/>
    <w:rsid w:val="00B03938"/>
    <w:rsid w:val="00B061BD"/>
    <w:rsid w:val="00B106C2"/>
    <w:rsid w:val="00B1147C"/>
    <w:rsid w:val="00B11B03"/>
    <w:rsid w:val="00B121C9"/>
    <w:rsid w:val="00B126EF"/>
    <w:rsid w:val="00B12E2F"/>
    <w:rsid w:val="00B137FF"/>
    <w:rsid w:val="00B165B0"/>
    <w:rsid w:val="00B2006F"/>
    <w:rsid w:val="00B22632"/>
    <w:rsid w:val="00B239A4"/>
    <w:rsid w:val="00B25C00"/>
    <w:rsid w:val="00B26FE6"/>
    <w:rsid w:val="00B31C89"/>
    <w:rsid w:val="00B32550"/>
    <w:rsid w:val="00B344EB"/>
    <w:rsid w:val="00B35523"/>
    <w:rsid w:val="00B37564"/>
    <w:rsid w:val="00B37FC9"/>
    <w:rsid w:val="00B40F06"/>
    <w:rsid w:val="00B4283F"/>
    <w:rsid w:val="00B43755"/>
    <w:rsid w:val="00B44E3E"/>
    <w:rsid w:val="00B4675F"/>
    <w:rsid w:val="00B540E4"/>
    <w:rsid w:val="00B5442D"/>
    <w:rsid w:val="00B55B94"/>
    <w:rsid w:val="00B61AE2"/>
    <w:rsid w:val="00B61C8F"/>
    <w:rsid w:val="00B641B9"/>
    <w:rsid w:val="00B64975"/>
    <w:rsid w:val="00B65111"/>
    <w:rsid w:val="00B66573"/>
    <w:rsid w:val="00B7225C"/>
    <w:rsid w:val="00B8033F"/>
    <w:rsid w:val="00B827AF"/>
    <w:rsid w:val="00B83D87"/>
    <w:rsid w:val="00B85300"/>
    <w:rsid w:val="00B86EAE"/>
    <w:rsid w:val="00B9000F"/>
    <w:rsid w:val="00B911CF"/>
    <w:rsid w:val="00B9155B"/>
    <w:rsid w:val="00B915A5"/>
    <w:rsid w:val="00B918CE"/>
    <w:rsid w:val="00B91E04"/>
    <w:rsid w:val="00B93874"/>
    <w:rsid w:val="00B94177"/>
    <w:rsid w:val="00B9471F"/>
    <w:rsid w:val="00B9589D"/>
    <w:rsid w:val="00BA04FB"/>
    <w:rsid w:val="00BA3655"/>
    <w:rsid w:val="00BA365F"/>
    <w:rsid w:val="00BA4A70"/>
    <w:rsid w:val="00BA59FA"/>
    <w:rsid w:val="00BB293B"/>
    <w:rsid w:val="00BB51EC"/>
    <w:rsid w:val="00BB741C"/>
    <w:rsid w:val="00BC1F54"/>
    <w:rsid w:val="00BC2A92"/>
    <w:rsid w:val="00BC356F"/>
    <w:rsid w:val="00BC3CFB"/>
    <w:rsid w:val="00BD0BC8"/>
    <w:rsid w:val="00BD2843"/>
    <w:rsid w:val="00BD2B26"/>
    <w:rsid w:val="00BD519D"/>
    <w:rsid w:val="00BD72CE"/>
    <w:rsid w:val="00BE5C1A"/>
    <w:rsid w:val="00BE611E"/>
    <w:rsid w:val="00BF31D4"/>
    <w:rsid w:val="00C10188"/>
    <w:rsid w:val="00C13C5B"/>
    <w:rsid w:val="00C14F18"/>
    <w:rsid w:val="00C163EC"/>
    <w:rsid w:val="00C17CED"/>
    <w:rsid w:val="00C21FB7"/>
    <w:rsid w:val="00C25DFD"/>
    <w:rsid w:val="00C279D5"/>
    <w:rsid w:val="00C30BDE"/>
    <w:rsid w:val="00C31D87"/>
    <w:rsid w:val="00C40959"/>
    <w:rsid w:val="00C43E68"/>
    <w:rsid w:val="00C5005D"/>
    <w:rsid w:val="00C537A3"/>
    <w:rsid w:val="00C5688B"/>
    <w:rsid w:val="00C612B6"/>
    <w:rsid w:val="00C63D8C"/>
    <w:rsid w:val="00C63E2A"/>
    <w:rsid w:val="00C66AC3"/>
    <w:rsid w:val="00C70AF8"/>
    <w:rsid w:val="00C71265"/>
    <w:rsid w:val="00C7439C"/>
    <w:rsid w:val="00C74BD1"/>
    <w:rsid w:val="00C74DAF"/>
    <w:rsid w:val="00C7738E"/>
    <w:rsid w:val="00C8403A"/>
    <w:rsid w:val="00C8484E"/>
    <w:rsid w:val="00C87882"/>
    <w:rsid w:val="00C87944"/>
    <w:rsid w:val="00C9372B"/>
    <w:rsid w:val="00C9434E"/>
    <w:rsid w:val="00C94BCA"/>
    <w:rsid w:val="00CA1B3F"/>
    <w:rsid w:val="00CA6CAD"/>
    <w:rsid w:val="00CB5006"/>
    <w:rsid w:val="00CB56BA"/>
    <w:rsid w:val="00CB6417"/>
    <w:rsid w:val="00CB765C"/>
    <w:rsid w:val="00CC1740"/>
    <w:rsid w:val="00CC1D85"/>
    <w:rsid w:val="00CC318F"/>
    <w:rsid w:val="00CC5E31"/>
    <w:rsid w:val="00CC67A0"/>
    <w:rsid w:val="00CC768C"/>
    <w:rsid w:val="00CD080A"/>
    <w:rsid w:val="00CD1C4E"/>
    <w:rsid w:val="00CD2389"/>
    <w:rsid w:val="00CD2465"/>
    <w:rsid w:val="00CD5F20"/>
    <w:rsid w:val="00CE2807"/>
    <w:rsid w:val="00CE4494"/>
    <w:rsid w:val="00CE5015"/>
    <w:rsid w:val="00CE59EE"/>
    <w:rsid w:val="00CE67CD"/>
    <w:rsid w:val="00CF06BD"/>
    <w:rsid w:val="00CF2554"/>
    <w:rsid w:val="00CF4812"/>
    <w:rsid w:val="00CF5234"/>
    <w:rsid w:val="00CF7932"/>
    <w:rsid w:val="00D02C7C"/>
    <w:rsid w:val="00D03DB3"/>
    <w:rsid w:val="00D071E0"/>
    <w:rsid w:val="00D10A7D"/>
    <w:rsid w:val="00D10CBF"/>
    <w:rsid w:val="00D123A3"/>
    <w:rsid w:val="00D1365C"/>
    <w:rsid w:val="00D22A93"/>
    <w:rsid w:val="00D22E62"/>
    <w:rsid w:val="00D23260"/>
    <w:rsid w:val="00D244D5"/>
    <w:rsid w:val="00D261A7"/>
    <w:rsid w:val="00D27975"/>
    <w:rsid w:val="00D35686"/>
    <w:rsid w:val="00D433C3"/>
    <w:rsid w:val="00D43DF6"/>
    <w:rsid w:val="00D464D9"/>
    <w:rsid w:val="00D471E2"/>
    <w:rsid w:val="00D5182A"/>
    <w:rsid w:val="00D538DA"/>
    <w:rsid w:val="00D57F48"/>
    <w:rsid w:val="00D66109"/>
    <w:rsid w:val="00D666D6"/>
    <w:rsid w:val="00D70405"/>
    <w:rsid w:val="00D72315"/>
    <w:rsid w:val="00D72A57"/>
    <w:rsid w:val="00D73E6C"/>
    <w:rsid w:val="00D74E0F"/>
    <w:rsid w:val="00D75A8B"/>
    <w:rsid w:val="00D76387"/>
    <w:rsid w:val="00D7777E"/>
    <w:rsid w:val="00D82BD3"/>
    <w:rsid w:val="00D837D7"/>
    <w:rsid w:val="00D86DAD"/>
    <w:rsid w:val="00D8767E"/>
    <w:rsid w:val="00D91E6C"/>
    <w:rsid w:val="00D979C7"/>
    <w:rsid w:val="00DA07B8"/>
    <w:rsid w:val="00DA4BFF"/>
    <w:rsid w:val="00DA70D9"/>
    <w:rsid w:val="00DB03EF"/>
    <w:rsid w:val="00DB1AC9"/>
    <w:rsid w:val="00DB4A1A"/>
    <w:rsid w:val="00DC4144"/>
    <w:rsid w:val="00DC6B68"/>
    <w:rsid w:val="00DD0EA4"/>
    <w:rsid w:val="00DD1842"/>
    <w:rsid w:val="00DD18C5"/>
    <w:rsid w:val="00DD1B18"/>
    <w:rsid w:val="00DD261B"/>
    <w:rsid w:val="00DD39BA"/>
    <w:rsid w:val="00DD5276"/>
    <w:rsid w:val="00DD5C07"/>
    <w:rsid w:val="00DD7850"/>
    <w:rsid w:val="00DE0640"/>
    <w:rsid w:val="00DE632D"/>
    <w:rsid w:val="00DE7025"/>
    <w:rsid w:val="00DF083B"/>
    <w:rsid w:val="00DF146A"/>
    <w:rsid w:val="00DF3657"/>
    <w:rsid w:val="00DF373D"/>
    <w:rsid w:val="00DF4A9A"/>
    <w:rsid w:val="00DF578A"/>
    <w:rsid w:val="00E052CF"/>
    <w:rsid w:val="00E21D22"/>
    <w:rsid w:val="00E2351C"/>
    <w:rsid w:val="00E235A7"/>
    <w:rsid w:val="00E27071"/>
    <w:rsid w:val="00E357B0"/>
    <w:rsid w:val="00E36314"/>
    <w:rsid w:val="00E41C6B"/>
    <w:rsid w:val="00E503BB"/>
    <w:rsid w:val="00E526C2"/>
    <w:rsid w:val="00E539F9"/>
    <w:rsid w:val="00E56EB0"/>
    <w:rsid w:val="00E607AC"/>
    <w:rsid w:val="00E6130E"/>
    <w:rsid w:val="00E63CB1"/>
    <w:rsid w:val="00E664E0"/>
    <w:rsid w:val="00E67044"/>
    <w:rsid w:val="00E74946"/>
    <w:rsid w:val="00E75140"/>
    <w:rsid w:val="00E7614E"/>
    <w:rsid w:val="00E779F9"/>
    <w:rsid w:val="00E815D2"/>
    <w:rsid w:val="00E85095"/>
    <w:rsid w:val="00E86437"/>
    <w:rsid w:val="00E86C0E"/>
    <w:rsid w:val="00E91475"/>
    <w:rsid w:val="00E920BC"/>
    <w:rsid w:val="00E92345"/>
    <w:rsid w:val="00E92A6D"/>
    <w:rsid w:val="00E948E5"/>
    <w:rsid w:val="00E966E4"/>
    <w:rsid w:val="00E96706"/>
    <w:rsid w:val="00E96EBC"/>
    <w:rsid w:val="00E97203"/>
    <w:rsid w:val="00EA1319"/>
    <w:rsid w:val="00EA186C"/>
    <w:rsid w:val="00EA3F82"/>
    <w:rsid w:val="00EA438E"/>
    <w:rsid w:val="00EA4633"/>
    <w:rsid w:val="00EA530D"/>
    <w:rsid w:val="00EA5874"/>
    <w:rsid w:val="00EA7C20"/>
    <w:rsid w:val="00EB401E"/>
    <w:rsid w:val="00EB58D6"/>
    <w:rsid w:val="00EC5269"/>
    <w:rsid w:val="00ED15C2"/>
    <w:rsid w:val="00ED24DF"/>
    <w:rsid w:val="00ED732B"/>
    <w:rsid w:val="00EE04EE"/>
    <w:rsid w:val="00EE163E"/>
    <w:rsid w:val="00EE3F9D"/>
    <w:rsid w:val="00EE59B9"/>
    <w:rsid w:val="00EF19A3"/>
    <w:rsid w:val="00EF50A3"/>
    <w:rsid w:val="00EF6119"/>
    <w:rsid w:val="00EF62C4"/>
    <w:rsid w:val="00EF7E09"/>
    <w:rsid w:val="00F020E7"/>
    <w:rsid w:val="00F022C5"/>
    <w:rsid w:val="00F074E8"/>
    <w:rsid w:val="00F07709"/>
    <w:rsid w:val="00F14F24"/>
    <w:rsid w:val="00F1580B"/>
    <w:rsid w:val="00F174F9"/>
    <w:rsid w:val="00F17E49"/>
    <w:rsid w:val="00F240CF"/>
    <w:rsid w:val="00F26A7D"/>
    <w:rsid w:val="00F32AC8"/>
    <w:rsid w:val="00F33F08"/>
    <w:rsid w:val="00F346C3"/>
    <w:rsid w:val="00F34C4E"/>
    <w:rsid w:val="00F35B2F"/>
    <w:rsid w:val="00F42DF5"/>
    <w:rsid w:val="00F466A7"/>
    <w:rsid w:val="00F516D4"/>
    <w:rsid w:val="00F538CF"/>
    <w:rsid w:val="00F55A20"/>
    <w:rsid w:val="00F575AC"/>
    <w:rsid w:val="00F631CE"/>
    <w:rsid w:val="00F633C4"/>
    <w:rsid w:val="00F64BCB"/>
    <w:rsid w:val="00F7288A"/>
    <w:rsid w:val="00F7645C"/>
    <w:rsid w:val="00F83561"/>
    <w:rsid w:val="00F83723"/>
    <w:rsid w:val="00F840A3"/>
    <w:rsid w:val="00F84C96"/>
    <w:rsid w:val="00F84FBE"/>
    <w:rsid w:val="00F92C0B"/>
    <w:rsid w:val="00F9549B"/>
    <w:rsid w:val="00F9751A"/>
    <w:rsid w:val="00FA02BD"/>
    <w:rsid w:val="00FA0B4D"/>
    <w:rsid w:val="00FA15D0"/>
    <w:rsid w:val="00FA19AC"/>
    <w:rsid w:val="00FA27E5"/>
    <w:rsid w:val="00FA3D93"/>
    <w:rsid w:val="00FB0CB6"/>
    <w:rsid w:val="00FB1610"/>
    <w:rsid w:val="00FB4597"/>
    <w:rsid w:val="00FB51C1"/>
    <w:rsid w:val="00FC1D7C"/>
    <w:rsid w:val="00FC3897"/>
    <w:rsid w:val="00FC42F7"/>
    <w:rsid w:val="00FC50B8"/>
    <w:rsid w:val="00FC65DB"/>
    <w:rsid w:val="00FC6677"/>
    <w:rsid w:val="00FC6699"/>
    <w:rsid w:val="00FC7446"/>
    <w:rsid w:val="00FD0C1D"/>
    <w:rsid w:val="00FD3927"/>
    <w:rsid w:val="00FD436E"/>
    <w:rsid w:val="00FE6CC0"/>
    <w:rsid w:val="00FE7C73"/>
    <w:rsid w:val="00FF39DA"/>
    <w:rsid w:val="00FF468F"/>
    <w:rsid w:val="00FF4BD1"/>
    <w:rsid w:val="00FF4FE8"/>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5CD79"/>
  <w15:chartTrackingRefBased/>
  <w15:docId w15:val="{CE9ABDFF-17B3-4BA8-952A-A73FE685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69076E"/>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0A0C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US"/>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link w:val="Kopfzeile"/>
    <w:uiPriority w:val="99"/>
    <w:rsid w:val="001B640E"/>
    <w:rPr>
      <w:sz w:val="24"/>
      <w:szCs w:val="24"/>
    </w:rPr>
  </w:style>
  <w:style w:type="character" w:customStyle="1" w:styleId="BesuchterHyperlink">
    <w:name w:val="BesuchterHyperlink"/>
    <w:rsid w:val="00926306"/>
    <w:rPr>
      <w:color w:val="800080"/>
      <w:u w:val="single"/>
    </w:rPr>
  </w:style>
  <w:style w:type="paragraph" w:styleId="berarbeitung">
    <w:name w:val="Revision"/>
    <w:hidden/>
    <w:uiPriority w:val="99"/>
    <w:semiHidden/>
    <w:rsid w:val="00926306"/>
    <w:rPr>
      <w:sz w:val="24"/>
      <w:szCs w:val="24"/>
    </w:rPr>
  </w:style>
  <w:style w:type="table" w:styleId="Tabellenraster">
    <w:name w:val="Table Grid"/>
    <w:basedOn w:val="NormaleTabelle"/>
    <w:rsid w:val="00B9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69076E"/>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semiHidden/>
    <w:rsid w:val="000A0C3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1972">
      <w:bodyDiv w:val="1"/>
      <w:marLeft w:val="0"/>
      <w:marRight w:val="0"/>
      <w:marTop w:val="0"/>
      <w:marBottom w:val="0"/>
      <w:divBdr>
        <w:top w:val="none" w:sz="0" w:space="0" w:color="auto"/>
        <w:left w:val="none" w:sz="0" w:space="0" w:color="auto"/>
        <w:bottom w:val="none" w:sz="0" w:space="0" w:color="auto"/>
        <w:right w:val="none" w:sz="0" w:space="0" w:color="auto"/>
      </w:divBdr>
    </w:div>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2061129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38476689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7016385">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75013928">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278963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22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wissbi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wissbit.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9%2030%20936%20954%2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wissbi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4762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Swissbit AG</Company>
  <LinksUpToDate>false</LinksUpToDate>
  <CharactersWithSpaces>5533</CharactersWithSpaces>
  <SharedDoc>false</SharedDoc>
  <HLinks>
    <vt:vector size="36" baseType="variant">
      <vt:variant>
        <vt:i4>5374008</vt:i4>
      </vt:variant>
      <vt:variant>
        <vt:i4>15</vt:i4>
      </vt:variant>
      <vt:variant>
        <vt:i4>0</vt:i4>
      </vt:variant>
      <vt:variant>
        <vt:i4>5</vt:i4>
      </vt:variant>
      <vt:variant>
        <vt:lpwstr>mailto:b.basilio@htcm.de</vt:lpwstr>
      </vt:variant>
      <vt:variant>
        <vt:lpwstr/>
      </vt:variant>
      <vt:variant>
        <vt:i4>4522060</vt:i4>
      </vt:variant>
      <vt:variant>
        <vt:i4>12</vt:i4>
      </vt:variant>
      <vt:variant>
        <vt:i4>0</vt:i4>
      </vt:variant>
      <vt:variant>
        <vt:i4>5</vt:i4>
      </vt:variant>
      <vt:variant>
        <vt:lpwstr>http://www.swissbit.com/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Swissbit at GPEC 2024</dc:subject>
  <dc:creator>Caroline N. Martin</dc:creator>
  <cp:keywords/>
  <dc:description>Swissbit at GPEC 2024: Secure data retention for police agencies and government authorities</dc:description>
  <cp:lastModifiedBy>Brigitte Basilio</cp:lastModifiedBy>
  <cp:revision>5</cp:revision>
  <cp:lastPrinted>2024-02-20T13:15:00Z</cp:lastPrinted>
  <dcterms:created xsi:type="dcterms:W3CDTF">2024-04-03T13:58:00Z</dcterms:created>
  <dcterms:modified xsi:type="dcterms:W3CDTF">2024-04-04T07:40:00Z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