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7B746" w14:textId="381ACA7D" w:rsidR="00E44AB6" w:rsidRPr="005F5B25" w:rsidRDefault="007334D4" w:rsidP="006B381A">
      <w:pPr>
        <w:pStyle w:val="PITitel"/>
      </w:pPr>
      <w:r>
        <w:t>PRESS RELEASE</w:t>
      </w:r>
    </w:p>
    <w:p w14:paraId="0E80F860" w14:textId="27AEC460" w:rsidR="00B22C1E" w:rsidRPr="000C78E6" w:rsidRDefault="000C78E6" w:rsidP="003A3EE8">
      <w:pPr>
        <w:pStyle w:val="PISubhead"/>
        <w:spacing w:after="240"/>
      </w:pPr>
      <w:r>
        <w:t xml:space="preserve">ASMPT streamlines the entire material flow in the intelligent </w:t>
      </w:r>
      <w:proofErr w:type="gramStart"/>
      <w:r>
        <w:t>factory</w:t>
      </w:r>
      <w:proofErr w:type="gramEnd"/>
    </w:p>
    <w:p w14:paraId="52D5A254" w14:textId="2AA00E2F" w:rsidR="003A3EE8" w:rsidRPr="005F5B25" w:rsidRDefault="000F5932" w:rsidP="003A3EE8">
      <w:pPr>
        <w:pStyle w:val="PIHead"/>
        <w:spacing w:after="240"/>
      </w:pPr>
      <w:r>
        <w:t xml:space="preserve">WORKS </w:t>
      </w:r>
      <w:r w:rsidR="00A90FEF">
        <w:t>Logistics</w:t>
      </w:r>
    </w:p>
    <w:p w14:paraId="13343635" w14:textId="0576EB8E" w:rsidR="00036902" w:rsidRDefault="000D36EB" w:rsidP="00036902">
      <w:pPr>
        <w:pStyle w:val="PILead"/>
      </w:pPr>
      <w:r>
        <w:t>Suwanee (USA)</w:t>
      </w:r>
      <w:r w:rsidR="00F3665A">
        <w:t xml:space="preserve">, </w:t>
      </w:r>
      <w:r w:rsidR="00F61C4E">
        <w:t>February</w:t>
      </w:r>
      <w:r w:rsidR="00F3665A">
        <w:t xml:space="preserve"> </w:t>
      </w:r>
      <w:r w:rsidR="00F61C4E">
        <w:t>29</w:t>
      </w:r>
      <w:r w:rsidR="00F3665A">
        <w:t>, 202</w:t>
      </w:r>
      <w:r w:rsidR="00A90FEF">
        <w:t>4</w:t>
      </w:r>
      <w:r w:rsidR="00F3665A">
        <w:t xml:space="preserve"> – Providing the right material </w:t>
      </w:r>
      <w:r w:rsidR="003C1E46">
        <w:t xml:space="preserve">at the right time in the right place and </w:t>
      </w:r>
      <w:r w:rsidR="00F3665A">
        <w:t xml:space="preserve">in the right quantity while avoiding unnecessary </w:t>
      </w:r>
      <w:r w:rsidR="003C1E46">
        <w:t>material travel</w:t>
      </w:r>
      <w:r w:rsidR="00F3665A">
        <w:t xml:space="preserve"> is the strength of the WORKS </w:t>
      </w:r>
      <w:r w:rsidR="00A90FEF">
        <w:t>Logistics</w:t>
      </w:r>
      <w:r w:rsidR="00F3665A">
        <w:t xml:space="preserve"> application. By controlling and optimizing the flow of materials in intelligent manufacturing, it prevents </w:t>
      </w:r>
      <w:r w:rsidR="003C1E46">
        <w:t>‘</w:t>
      </w:r>
      <w:r w:rsidR="00F3665A">
        <w:t>precautionary</w:t>
      </w:r>
      <w:r w:rsidR="003C1E46">
        <w:t>’</w:t>
      </w:r>
      <w:r w:rsidR="00F3665A">
        <w:t xml:space="preserve"> stocks next to the line as well as excess movements to and from storage. </w:t>
      </w:r>
    </w:p>
    <w:p w14:paraId="56E5AD21" w14:textId="22C23C0B" w:rsidR="00D551B6" w:rsidRDefault="003C1E46" w:rsidP="00CB50AC">
      <w:pPr>
        <w:pStyle w:val="PITextkrper"/>
      </w:pPr>
      <w:r>
        <w:t>“</w:t>
      </w:r>
      <w:r w:rsidR="000F5932">
        <w:t xml:space="preserve">That SMT manufacturers want to avoid machine downtimes at all </w:t>
      </w:r>
      <w:proofErr w:type="gramStart"/>
      <w:r w:rsidR="000F5932">
        <w:t>cost</w:t>
      </w:r>
      <w:proofErr w:type="gramEnd"/>
      <w:r w:rsidR="000F5932">
        <w:t xml:space="preserve"> makes a lot of sense,</w:t>
      </w:r>
      <w:r>
        <w:t>”</w:t>
      </w:r>
      <w:r w:rsidR="000F5932">
        <w:t xml:space="preserve"> says Alexander Nitzsche, Senior Product Manager Automation Solutions at market leader ASMPT. </w:t>
      </w:r>
      <w:r>
        <w:t>“</w:t>
      </w:r>
      <w:r w:rsidR="000F5932">
        <w:t xml:space="preserve">Unfortunately, this often leads to far more material than necessary being stored next to the line </w:t>
      </w:r>
      <w:r>
        <w:t>‘</w:t>
      </w:r>
      <w:r w:rsidR="000F5932">
        <w:t>as a precaution</w:t>
      </w:r>
      <w:r>
        <w:t>’</w:t>
      </w:r>
      <w:r w:rsidR="000F5932">
        <w:t xml:space="preserve"> so that valuable space on the shop floor gets blocked and material is no longer available to other lines. It is also not uncommon for a reel of material that has just been taken </w:t>
      </w:r>
      <w:r>
        <w:t>off the machine</w:t>
      </w:r>
      <w:r w:rsidR="000F5932">
        <w:t xml:space="preserve"> and returned to storage to be transported back to the setup preparation area after only a few minutes because it is needed again. </w:t>
      </w:r>
      <w:r w:rsidR="00A90FEF" w:rsidRPr="00A90FEF">
        <w:t>With WORKS Logistics, things can be done much more easily and efficiently through automatic material requests and selective interim storage</w:t>
      </w:r>
      <w:r w:rsidR="000F5932">
        <w:t>.</w:t>
      </w:r>
      <w:r>
        <w:t>”</w:t>
      </w:r>
    </w:p>
    <w:p w14:paraId="7DBD378C" w14:textId="0E9B6B81" w:rsidR="00D551B6" w:rsidRPr="003C1E46" w:rsidRDefault="00D551B6" w:rsidP="003C1E46">
      <w:pPr>
        <w:pStyle w:val="PITextkrper"/>
        <w:keepNext/>
        <w:rPr>
          <w:b/>
        </w:rPr>
      </w:pPr>
      <w:r>
        <w:rPr>
          <w:b/>
        </w:rPr>
        <w:t>Time slice</w:t>
      </w:r>
      <w:r w:rsidR="00C03416">
        <w:rPr>
          <w:b/>
        </w:rPr>
        <w:t>-</w:t>
      </w:r>
      <w:r>
        <w:rPr>
          <w:b/>
        </w:rPr>
        <w:t>based material flow</w:t>
      </w:r>
    </w:p>
    <w:p w14:paraId="02C1A9AF" w14:textId="45CCDB4F" w:rsidR="00D551B6" w:rsidRDefault="00D551B6" w:rsidP="00CB50AC">
      <w:pPr>
        <w:pStyle w:val="PITextkrper"/>
      </w:pPr>
      <w:r>
        <w:t xml:space="preserve">WORKS </w:t>
      </w:r>
      <w:r w:rsidR="00A90FEF">
        <w:t>Logistics</w:t>
      </w:r>
      <w:r>
        <w:t xml:space="preserve"> continuously calculates the material </w:t>
      </w:r>
      <w:r w:rsidR="00F8236F">
        <w:t>demand</w:t>
      </w:r>
      <w:r w:rsidR="00C03416">
        <w:t xml:space="preserve"> </w:t>
      </w:r>
      <w:r>
        <w:t xml:space="preserve">based on freely definable time slices and interacts with </w:t>
      </w:r>
      <w:r w:rsidR="00A90FEF">
        <w:t xml:space="preserve">Factory </w:t>
      </w:r>
      <w:r>
        <w:t xml:space="preserve">Material Manager </w:t>
      </w:r>
      <w:r w:rsidR="00A90FEF">
        <w:t xml:space="preserve">software </w:t>
      </w:r>
      <w:r>
        <w:t xml:space="preserve">to ensure </w:t>
      </w:r>
      <w:r w:rsidR="003C1E46">
        <w:t xml:space="preserve">that </w:t>
      </w:r>
      <w:r>
        <w:t xml:space="preserve">the right material is available in the right quantity at the right time in the right </w:t>
      </w:r>
      <w:r w:rsidR="003C1E46">
        <w:t>place</w:t>
      </w:r>
      <w:r>
        <w:t xml:space="preserve">. Based on the planned </w:t>
      </w:r>
      <w:r w:rsidR="006A6BCD">
        <w:t xml:space="preserve">demand </w:t>
      </w:r>
      <w:r>
        <w:t>and actual material consumption as well as the material stock on site, the material flow application calculates and updates the demand along the line continuously and dynamically. The resulting data forms the basis for the automatic control and optimization of material flows, demand messages to central and intermediate storage locations, and time-driven transport jobs.</w:t>
      </w:r>
    </w:p>
    <w:p w14:paraId="6DC489FD" w14:textId="1335A63F" w:rsidR="00D551B6" w:rsidRPr="003C1E46" w:rsidRDefault="00324FEE" w:rsidP="003C1E46">
      <w:pPr>
        <w:pStyle w:val="PITextkrper"/>
        <w:keepNext/>
        <w:rPr>
          <w:b/>
        </w:rPr>
      </w:pPr>
      <w:r>
        <w:rPr>
          <w:b/>
        </w:rPr>
        <w:lastRenderedPageBreak/>
        <w:t>Material gets re</w:t>
      </w:r>
      <w:r w:rsidR="00E7611C">
        <w:rPr>
          <w:b/>
        </w:rPr>
        <w:t>-</w:t>
      </w:r>
      <w:r>
        <w:rPr>
          <w:b/>
        </w:rPr>
        <w:t xml:space="preserve">used across </w:t>
      </w:r>
      <w:r w:rsidR="00873344">
        <w:rPr>
          <w:b/>
        </w:rPr>
        <w:t xml:space="preserve">upcoming </w:t>
      </w:r>
      <w:proofErr w:type="gramStart"/>
      <w:r w:rsidR="00873344">
        <w:rPr>
          <w:b/>
        </w:rPr>
        <w:t>orders</w:t>
      </w:r>
      <w:proofErr w:type="gramEnd"/>
    </w:p>
    <w:p w14:paraId="224839F2" w14:textId="7BEC7234" w:rsidR="00324FEE" w:rsidRDefault="00845AAD" w:rsidP="00CB50AC">
      <w:pPr>
        <w:pStyle w:val="PITextkrper"/>
      </w:pPr>
      <w:bookmarkStart w:id="0" w:name="_Hlk144110172"/>
      <w:r>
        <w:t xml:space="preserve">WORKS </w:t>
      </w:r>
      <w:r w:rsidR="00A90FEF">
        <w:t>Logistics</w:t>
      </w:r>
      <w:r>
        <w:t xml:space="preserve"> </w:t>
      </w:r>
      <w:bookmarkEnd w:id="0"/>
      <w:r>
        <w:t xml:space="preserve">also organizes and optimizes the interim storage of material in the setup preparation area, thus avoiding unnecessary material travel between the warehouse and the shop floor. When reels are removed from the machine after a production run has been completed, the application checks automatically whether the material will be needed again for additional orders in the coming days. If this is the case, it instructs the staff to move the reel in question to the Active Feeder Rack in the setup preparation area. If additional material is needed, WORKS </w:t>
      </w:r>
      <w:r w:rsidR="00A90FEF">
        <w:t>Logistics</w:t>
      </w:r>
      <w:r>
        <w:t xml:space="preserve"> automatically sends a request to the warehouse via the </w:t>
      </w:r>
      <w:r w:rsidR="00A90FEF">
        <w:t xml:space="preserve">Factory </w:t>
      </w:r>
      <w:r>
        <w:t>Material Manager.</w:t>
      </w:r>
    </w:p>
    <w:p w14:paraId="7CD98DF3" w14:textId="0D2C2A10" w:rsidR="004A1B9D" w:rsidRPr="004A1B9D" w:rsidRDefault="004A1B9D" w:rsidP="003C1E46">
      <w:pPr>
        <w:pStyle w:val="PITextkrper"/>
        <w:keepNext/>
        <w:rPr>
          <w:b/>
          <w:bCs/>
        </w:rPr>
      </w:pPr>
      <w:r>
        <w:rPr>
          <w:b/>
        </w:rPr>
        <w:t xml:space="preserve">Supply security and resource </w:t>
      </w:r>
      <w:proofErr w:type="gramStart"/>
      <w:r>
        <w:rPr>
          <w:b/>
        </w:rPr>
        <w:t>relief</w:t>
      </w:r>
      <w:proofErr w:type="gramEnd"/>
    </w:p>
    <w:p w14:paraId="1B15A29B" w14:textId="35798DF3" w:rsidR="00A43FBE" w:rsidRPr="00FF0EBD" w:rsidRDefault="003C1E46" w:rsidP="6CAB6F03">
      <w:pPr>
        <w:pStyle w:val="PITextkrper"/>
        <w:pBdr>
          <w:bottom w:val="single" w:sz="4" w:space="1" w:color="auto"/>
        </w:pBdr>
      </w:pPr>
      <w:r>
        <w:t>“</w:t>
      </w:r>
      <w:r w:rsidR="00FF0EBD">
        <w:t xml:space="preserve">WORKS </w:t>
      </w:r>
      <w:r w:rsidR="00A90FEF" w:rsidRPr="00A90FEF">
        <w:t xml:space="preserve">Logistics </w:t>
      </w:r>
      <w:r w:rsidR="00FF0EBD">
        <w:t>marks another important step on the road to the intelligent and integrative use of data for process optimization,</w:t>
      </w:r>
      <w:r>
        <w:t>”</w:t>
      </w:r>
      <w:r w:rsidR="00FF0EBD">
        <w:t xml:space="preserve"> explains Nitzsche. </w:t>
      </w:r>
      <w:r>
        <w:t>“</w:t>
      </w:r>
      <w:r w:rsidR="00FF0EBD">
        <w:t xml:space="preserve">As an innovation and market leader in hardware and software for electronics manufacturing, we were able to pour our entire process know-how and many years of experience into the development of WORKS </w:t>
      </w:r>
      <w:r w:rsidR="00A90FEF" w:rsidRPr="00A90FEF">
        <w:t>Logistics</w:t>
      </w:r>
      <w:r w:rsidR="00FF0EBD">
        <w:t>. Our customers get a practice-oriented application for their intelligent factory</w:t>
      </w:r>
      <w:r>
        <w:t xml:space="preserve"> that</w:t>
      </w:r>
      <w:r w:rsidR="00FF0EBD">
        <w:t xml:space="preserve"> gives them </w:t>
      </w:r>
      <w:r>
        <w:t xml:space="preserve">supply </w:t>
      </w:r>
      <w:r w:rsidR="00FF0EBD">
        <w:t>security and provides noticeable relief for their operators as well as for the</w:t>
      </w:r>
      <w:r>
        <w:t>ir</w:t>
      </w:r>
      <w:r w:rsidR="00FF0EBD">
        <w:t xml:space="preserve"> transport and storage infrastructure.</w:t>
      </w:r>
      <w:r>
        <w:t>”</w:t>
      </w:r>
    </w:p>
    <w:p w14:paraId="4D66519D" w14:textId="77777777" w:rsidR="00FF0EBD" w:rsidRPr="009C2362" w:rsidRDefault="00FF0EBD" w:rsidP="00BB1557">
      <w:pPr>
        <w:pStyle w:val="PITextkrper"/>
        <w:pBdr>
          <w:bottom w:val="single" w:sz="4" w:space="1" w:color="auto"/>
        </w:pBdr>
      </w:pPr>
    </w:p>
    <w:p w14:paraId="1A5DAC58" w14:textId="77777777" w:rsidR="00FF0EBD" w:rsidRPr="009C2362" w:rsidRDefault="00FF0EBD" w:rsidP="00BB1557">
      <w:pPr>
        <w:pStyle w:val="PITextkrper"/>
        <w:pBdr>
          <w:bottom w:val="single" w:sz="4" w:space="1" w:color="auto"/>
        </w:pBdr>
      </w:pPr>
    </w:p>
    <w:p w14:paraId="2C8890DE" w14:textId="0E2A67D2" w:rsidR="00E0020B" w:rsidRDefault="00E0020B">
      <w:pPr>
        <w:rPr>
          <w:rFonts w:ascii="Arial" w:hAnsi="Arial"/>
          <w:sz w:val="22"/>
          <w:szCs w:val="22"/>
        </w:rPr>
      </w:pPr>
      <w:r>
        <w:br w:type="page"/>
      </w:r>
    </w:p>
    <w:p w14:paraId="6688DB59" w14:textId="5624A985" w:rsidR="00852645" w:rsidRPr="00036902" w:rsidRDefault="00852645" w:rsidP="00852645">
      <w:pPr>
        <w:pStyle w:val="PITextkrper"/>
        <w:rPr>
          <w:b/>
          <w:bCs/>
          <w:sz w:val="18"/>
          <w:szCs w:val="18"/>
        </w:rPr>
      </w:pPr>
      <w:r>
        <w:rPr>
          <w:b/>
          <w:sz w:val="18"/>
        </w:rPr>
        <w:lastRenderedPageBreak/>
        <w:t xml:space="preserve">Illustrations for </w:t>
      </w:r>
      <w:proofErr w:type="gramStart"/>
      <w:r>
        <w:rPr>
          <w:b/>
          <w:sz w:val="18"/>
        </w:rPr>
        <w:t>downloading</w:t>
      </w:r>
      <w:proofErr w:type="gramEnd"/>
    </w:p>
    <w:p w14:paraId="2B53D726" w14:textId="6B8B9840" w:rsidR="00852645" w:rsidRPr="00036902"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9C2362"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036902"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745B1E03" w14:textId="444C28CC" w:rsidR="00A41015" w:rsidRPr="00036902" w:rsidRDefault="002C7ABF" w:rsidP="00F14DDD">
            <w:pPr>
              <w:rPr>
                <w:noProof/>
              </w:rPr>
            </w:pPr>
            <w:r>
              <w:rPr>
                <w:noProof/>
              </w:rPr>
              <w:drawing>
                <wp:inline distT="0" distB="0" distL="0" distR="0" wp14:anchorId="41840080" wp14:editId="5EE2E74B">
                  <wp:extent cx="2019300" cy="1390650"/>
                  <wp:effectExtent l="0" t="0" r="0" b="0"/>
                  <wp:docPr id="1406632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69B4941" w14:textId="3903374A" w:rsidR="00A41015" w:rsidRPr="00036902" w:rsidRDefault="00606479" w:rsidP="00F14DDD">
            <w:pPr>
              <w:rPr>
                <w:noProof/>
              </w:rPr>
            </w:pPr>
            <w:r>
              <w:rPr>
                <w:noProof/>
              </w:rPr>
              <w:drawing>
                <wp:inline distT="0" distB="0" distL="0" distR="0" wp14:anchorId="4B6CE5BA" wp14:editId="2BB5F43A">
                  <wp:extent cx="2023110" cy="1216025"/>
                  <wp:effectExtent l="0" t="0" r="0" b="3175"/>
                  <wp:docPr id="4100031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3115" name=""/>
                          <pic:cNvPicPr/>
                        </pic:nvPicPr>
                        <pic:blipFill>
                          <a:blip r:embed="rId10"/>
                          <a:stretch>
                            <a:fillRect/>
                          </a:stretch>
                        </pic:blipFill>
                        <pic:spPr>
                          <a:xfrm>
                            <a:off x="0" y="0"/>
                            <a:ext cx="2023110" cy="1216025"/>
                          </a:xfrm>
                          <a:prstGeom prst="rect">
                            <a:avLst/>
                          </a:prstGeom>
                        </pic:spPr>
                      </pic:pic>
                    </a:graphicData>
                  </a:graphic>
                </wp:inline>
              </w:drawing>
            </w:r>
          </w:p>
          <w:p w14:paraId="6E563FAB" w14:textId="77777777" w:rsidR="00A41015" w:rsidRPr="00036902" w:rsidRDefault="00A41015" w:rsidP="00F14DDD">
            <w:pPr>
              <w:rPr>
                <w:noProof/>
              </w:rPr>
            </w:pPr>
          </w:p>
        </w:tc>
      </w:tr>
      <w:tr w:rsidR="00346B28" w:rsidRPr="00036902"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2073E8D6" w14:textId="77777777" w:rsidR="00A90FEF" w:rsidRDefault="00A90FEF" w:rsidP="00430785">
            <w:pPr>
              <w:rPr>
                <w:rFonts w:ascii="Arial" w:hAnsi="Arial"/>
                <w:b/>
                <w:snapToGrid w:val="0"/>
                <w:sz w:val="16"/>
                <w:szCs w:val="16"/>
                <w:lang w:eastAsia="ko-KR"/>
              </w:rPr>
            </w:pPr>
            <w:bookmarkStart w:id="1" w:name="_Hlk150501638"/>
          </w:p>
          <w:p w14:paraId="5221088E" w14:textId="2B70968C" w:rsidR="00430785" w:rsidRPr="007C0443" w:rsidRDefault="00430785" w:rsidP="00430785">
            <w:pPr>
              <w:rPr>
                <w:rFonts w:ascii="Arial" w:hAnsi="Arial"/>
                <w:b/>
                <w:snapToGrid w:val="0"/>
                <w:sz w:val="16"/>
                <w:szCs w:val="16"/>
                <w:lang w:eastAsia="ko-KR"/>
              </w:rPr>
            </w:pPr>
            <w:r w:rsidRPr="007C0443">
              <w:rPr>
                <w:rFonts w:ascii="Arial" w:hAnsi="Arial"/>
                <w:b/>
                <w:snapToGrid w:val="0"/>
                <w:sz w:val="16"/>
                <w:szCs w:val="16"/>
                <w:lang w:eastAsia="ko-KR"/>
              </w:rPr>
              <w:t xml:space="preserve">WORKS </w:t>
            </w:r>
            <w:r w:rsidR="00A90FEF">
              <w:rPr>
                <w:rFonts w:ascii="Arial" w:hAnsi="Arial"/>
                <w:b/>
                <w:snapToGrid w:val="0"/>
                <w:sz w:val="16"/>
                <w:szCs w:val="16"/>
                <w:lang w:eastAsia="ko-KR"/>
              </w:rPr>
              <w:t>Logistics</w:t>
            </w:r>
            <w:r w:rsidRPr="007C0443">
              <w:rPr>
                <w:rFonts w:ascii="Arial" w:hAnsi="Arial"/>
                <w:b/>
                <w:snapToGrid w:val="0"/>
                <w:sz w:val="16"/>
                <w:szCs w:val="16"/>
                <w:lang w:eastAsia="ko-KR"/>
              </w:rPr>
              <w:t xml:space="preserve"> </w:t>
            </w:r>
            <w:r w:rsidR="00EC44C7" w:rsidRPr="007C0443">
              <w:rPr>
                <w:rFonts w:ascii="Arial" w:hAnsi="Arial"/>
                <w:b/>
                <w:snapToGrid w:val="0"/>
                <w:sz w:val="16"/>
                <w:szCs w:val="16"/>
                <w:lang w:eastAsia="ko-KR"/>
              </w:rPr>
              <w:t xml:space="preserve">continuously calculates the material </w:t>
            </w:r>
            <w:r w:rsidR="00FD6FB2">
              <w:rPr>
                <w:rFonts w:ascii="Arial" w:hAnsi="Arial"/>
                <w:b/>
                <w:snapToGrid w:val="0"/>
                <w:sz w:val="16"/>
                <w:szCs w:val="16"/>
                <w:lang w:eastAsia="ko-KR"/>
              </w:rPr>
              <w:t xml:space="preserve">demand </w:t>
            </w:r>
            <w:r w:rsidR="00EC44C7" w:rsidRPr="007C0443">
              <w:rPr>
                <w:rFonts w:ascii="Arial" w:hAnsi="Arial"/>
                <w:b/>
                <w:snapToGrid w:val="0"/>
                <w:sz w:val="16"/>
                <w:szCs w:val="16"/>
                <w:lang w:eastAsia="ko-KR"/>
              </w:rPr>
              <w:t>on the line during freely definable time slices and ensures re</w:t>
            </w:r>
            <w:r w:rsidR="00D44A3B">
              <w:rPr>
                <w:rFonts w:ascii="Arial" w:hAnsi="Arial"/>
                <w:b/>
                <w:snapToGrid w:val="0"/>
                <w:sz w:val="16"/>
                <w:szCs w:val="16"/>
                <w:lang w:eastAsia="ko-KR"/>
              </w:rPr>
              <w:t>su</w:t>
            </w:r>
            <w:r w:rsidR="00EC44C7" w:rsidRPr="007C0443">
              <w:rPr>
                <w:rFonts w:ascii="Arial" w:hAnsi="Arial"/>
                <w:b/>
                <w:snapToGrid w:val="0"/>
                <w:sz w:val="16"/>
                <w:szCs w:val="16"/>
                <w:lang w:eastAsia="ko-KR"/>
              </w:rPr>
              <w:t xml:space="preserve">pplies in cooperation with the </w:t>
            </w:r>
            <w:r w:rsidR="00A90FEF">
              <w:rPr>
                <w:rFonts w:ascii="Arial" w:hAnsi="Arial"/>
                <w:b/>
                <w:snapToGrid w:val="0"/>
                <w:sz w:val="16"/>
                <w:szCs w:val="16"/>
                <w:lang w:eastAsia="ko-KR"/>
              </w:rPr>
              <w:t>Factory</w:t>
            </w:r>
            <w:r w:rsidR="00EC44C7" w:rsidRPr="007C0443">
              <w:rPr>
                <w:rFonts w:ascii="Arial" w:hAnsi="Arial"/>
                <w:b/>
                <w:snapToGrid w:val="0"/>
                <w:sz w:val="16"/>
                <w:szCs w:val="16"/>
                <w:lang w:eastAsia="ko-KR"/>
              </w:rPr>
              <w:t xml:space="preserve"> Material Manager </w:t>
            </w:r>
            <w:r w:rsidR="00A90FEF">
              <w:rPr>
                <w:rFonts w:ascii="Arial" w:hAnsi="Arial"/>
                <w:b/>
                <w:snapToGrid w:val="0"/>
                <w:sz w:val="16"/>
                <w:szCs w:val="16"/>
                <w:lang w:eastAsia="ko-KR"/>
              </w:rPr>
              <w:t>software</w:t>
            </w:r>
            <w:r w:rsidR="00EC44C7" w:rsidRPr="007C0443">
              <w:rPr>
                <w:rFonts w:ascii="Arial" w:hAnsi="Arial"/>
                <w:b/>
                <w:snapToGrid w:val="0"/>
                <w:sz w:val="16"/>
                <w:szCs w:val="16"/>
                <w:lang w:eastAsia="ko-KR"/>
              </w:rPr>
              <w:t>.</w:t>
            </w:r>
            <w:r w:rsidRPr="007C0443">
              <w:rPr>
                <w:rFonts w:ascii="Arial" w:hAnsi="Arial"/>
                <w:b/>
                <w:snapToGrid w:val="0"/>
                <w:sz w:val="16"/>
                <w:szCs w:val="16"/>
                <w:lang w:eastAsia="ko-KR"/>
              </w:rPr>
              <w:t xml:space="preserve"> </w:t>
            </w:r>
            <w:bookmarkEnd w:id="1"/>
          </w:p>
          <w:p w14:paraId="35CDA93E" w14:textId="09F4B6AF" w:rsidR="00346B28" w:rsidRPr="007C0443" w:rsidRDefault="00346B28" w:rsidP="00346B28">
            <w:pPr>
              <w:rPr>
                <w:rFonts w:ascii="Arial" w:hAnsi="Arial"/>
                <w:b/>
                <w:snapToGrid w:val="0"/>
                <w:sz w:val="18"/>
                <w:lang w:eastAsia="ko-KR"/>
              </w:rPr>
            </w:pPr>
          </w:p>
          <w:p w14:paraId="2DE27CC7" w14:textId="11AF4DC4" w:rsidR="00346B28" w:rsidRPr="00036902"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036902"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9131C8C" w14:textId="77777777" w:rsidR="00430785" w:rsidRPr="00036902" w:rsidRDefault="00430785" w:rsidP="00430785">
            <w:pPr>
              <w:rPr>
                <w:rFonts w:ascii="Arial" w:hAnsi="Arial"/>
                <w:b/>
                <w:snapToGrid w:val="0"/>
                <w:sz w:val="18"/>
                <w:lang w:eastAsia="ko-KR"/>
              </w:rPr>
            </w:pPr>
          </w:p>
          <w:p w14:paraId="2D3AECFE" w14:textId="7CF5E8FF" w:rsidR="00430785" w:rsidRPr="007C0443" w:rsidRDefault="00EC44C7" w:rsidP="00430785">
            <w:pPr>
              <w:rPr>
                <w:rFonts w:ascii="Arial" w:hAnsi="Arial"/>
                <w:b/>
                <w:snapToGrid w:val="0"/>
                <w:sz w:val="16"/>
                <w:szCs w:val="16"/>
                <w:lang w:eastAsia="ko-KR"/>
              </w:rPr>
            </w:pPr>
            <w:bookmarkStart w:id="2" w:name="_Hlk150501648"/>
            <w:r w:rsidRPr="007C0443">
              <w:rPr>
                <w:rFonts w:ascii="Arial" w:hAnsi="Arial"/>
                <w:b/>
                <w:snapToGrid w:val="0"/>
                <w:sz w:val="16"/>
                <w:szCs w:val="16"/>
                <w:lang w:eastAsia="ko-KR"/>
              </w:rPr>
              <w:t xml:space="preserve">The </w:t>
            </w:r>
            <w:r w:rsidR="00430785" w:rsidRPr="007C0443">
              <w:rPr>
                <w:rFonts w:ascii="Arial" w:hAnsi="Arial"/>
                <w:b/>
                <w:snapToGrid w:val="0"/>
                <w:sz w:val="16"/>
                <w:szCs w:val="16"/>
                <w:lang w:eastAsia="ko-KR"/>
              </w:rPr>
              <w:t>Material Demand Calculatio</w:t>
            </w:r>
            <w:r w:rsidR="00042A82">
              <w:rPr>
                <w:rFonts w:ascii="Arial" w:hAnsi="Arial"/>
                <w:b/>
                <w:snapToGrid w:val="0"/>
                <w:sz w:val="16"/>
                <w:szCs w:val="16"/>
                <w:lang w:eastAsia="ko-KR"/>
              </w:rPr>
              <w:t xml:space="preserve">n </w:t>
            </w:r>
            <w:r w:rsidRPr="007C0443">
              <w:rPr>
                <w:rFonts w:ascii="Arial" w:hAnsi="Arial"/>
                <w:b/>
                <w:snapToGrid w:val="0"/>
                <w:sz w:val="16"/>
                <w:szCs w:val="16"/>
                <w:lang w:eastAsia="ko-KR"/>
              </w:rPr>
              <w:t xml:space="preserve">function automatically </w:t>
            </w:r>
            <w:r w:rsidR="00734206" w:rsidRPr="00042A82">
              <w:rPr>
                <w:rFonts w:ascii="Arial" w:hAnsi="Arial"/>
                <w:b/>
                <w:snapToGrid w:val="0"/>
                <w:sz w:val="16"/>
                <w:szCs w:val="16"/>
                <w:lang w:eastAsia="ko-KR"/>
              </w:rPr>
              <w:t>c</w:t>
            </w:r>
            <w:r w:rsidR="00DC4DCB" w:rsidRPr="00042A82">
              <w:rPr>
                <w:rFonts w:ascii="Arial" w:hAnsi="Arial"/>
                <w:b/>
                <w:snapToGrid w:val="0"/>
                <w:sz w:val="16"/>
                <w:szCs w:val="16"/>
                <w:lang w:eastAsia="ko-KR"/>
              </w:rPr>
              <w:t>alculate</w:t>
            </w:r>
            <w:r w:rsidR="00734206" w:rsidRPr="00042A82">
              <w:rPr>
                <w:rFonts w:ascii="Arial" w:hAnsi="Arial"/>
                <w:b/>
                <w:snapToGrid w:val="0"/>
                <w:sz w:val="16"/>
                <w:szCs w:val="16"/>
                <w:lang w:eastAsia="ko-KR"/>
              </w:rPr>
              <w:t xml:space="preserve">s </w:t>
            </w:r>
            <w:r w:rsidR="00DC4DCB" w:rsidRPr="00DC4DCB">
              <w:rPr>
                <w:rFonts w:ascii="Arial" w:hAnsi="Arial"/>
                <w:b/>
                <w:snapToGrid w:val="0"/>
                <w:sz w:val="16"/>
                <w:szCs w:val="16"/>
                <w:lang w:eastAsia="ko-KR"/>
              </w:rPr>
              <w:t>the material requirements and thus reali</w:t>
            </w:r>
            <w:r w:rsidR="001F2C25">
              <w:rPr>
                <w:rFonts w:ascii="Arial" w:hAnsi="Arial"/>
                <w:b/>
                <w:snapToGrid w:val="0"/>
                <w:sz w:val="16"/>
                <w:szCs w:val="16"/>
                <w:lang w:eastAsia="ko-KR"/>
              </w:rPr>
              <w:t>z</w:t>
            </w:r>
            <w:r w:rsidR="00DC4DCB" w:rsidRPr="00DC4DCB">
              <w:rPr>
                <w:rFonts w:ascii="Arial" w:hAnsi="Arial"/>
                <w:b/>
                <w:snapToGrid w:val="0"/>
                <w:sz w:val="16"/>
                <w:szCs w:val="16"/>
                <w:lang w:eastAsia="ko-KR"/>
              </w:rPr>
              <w:t>es a just-in-time supply for the production line</w:t>
            </w:r>
            <w:r w:rsidR="00A81639">
              <w:rPr>
                <w:rFonts w:ascii="Arial" w:hAnsi="Arial"/>
                <w:b/>
                <w:snapToGrid w:val="0"/>
                <w:sz w:val="16"/>
                <w:szCs w:val="16"/>
                <w:lang w:eastAsia="ko-KR"/>
              </w:rPr>
              <w:t>.</w:t>
            </w:r>
          </w:p>
          <w:bookmarkEnd w:id="2"/>
          <w:p w14:paraId="40D67075" w14:textId="77777777" w:rsidR="00346B28" w:rsidRPr="007C0443" w:rsidRDefault="00346B28" w:rsidP="00346B28">
            <w:pPr>
              <w:rPr>
                <w:rFonts w:ascii="Arial" w:hAnsi="Arial"/>
                <w:b/>
                <w:snapToGrid w:val="0"/>
                <w:sz w:val="18"/>
                <w:lang w:eastAsia="ko-KR"/>
              </w:rPr>
            </w:pPr>
          </w:p>
          <w:p w14:paraId="7DA51B8E" w14:textId="43CB5C57" w:rsidR="00346B28" w:rsidRPr="00036902"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036902" w:rsidRDefault="00346B28" w:rsidP="00346B28">
            <w:pPr>
              <w:rPr>
                <w:rFonts w:ascii="Arial" w:hAnsi="Arial"/>
                <w:snapToGrid w:val="0"/>
                <w:sz w:val="16"/>
                <w:szCs w:val="16"/>
                <w:lang w:eastAsia="ko-KR"/>
              </w:rPr>
            </w:pPr>
          </w:p>
        </w:tc>
      </w:tr>
      <w:tr w:rsidR="00606479" w:rsidRPr="00036902" w14:paraId="3C8B986D" w14:textId="77777777" w:rsidTr="00274FE7">
        <w:tc>
          <w:tcPr>
            <w:tcW w:w="3402" w:type="dxa"/>
            <w:tcBorders>
              <w:top w:val="single" w:sz="4" w:space="0" w:color="auto"/>
              <w:left w:val="single" w:sz="4" w:space="0" w:color="auto"/>
              <w:bottom w:val="single" w:sz="4" w:space="0" w:color="auto"/>
              <w:right w:val="single" w:sz="4" w:space="0" w:color="auto"/>
            </w:tcBorders>
          </w:tcPr>
          <w:p w14:paraId="49CC0DA3" w14:textId="7E9E842E" w:rsidR="00606479" w:rsidRDefault="00606479" w:rsidP="00346B28">
            <w:pPr>
              <w:rPr>
                <w:rFonts w:ascii="Arial" w:hAnsi="Arial"/>
                <w:b/>
                <w:snapToGrid w:val="0"/>
                <w:sz w:val="18"/>
                <w:lang w:eastAsia="ko-KR"/>
              </w:rPr>
            </w:pPr>
            <w:r>
              <w:rPr>
                <w:noProof/>
              </w:rPr>
              <w:drawing>
                <wp:inline distT="0" distB="0" distL="0" distR="0" wp14:anchorId="2241D0E6" wp14:editId="51F7C884">
                  <wp:extent cx="2023110" cy="1244600"/>
                  <wp:effectExtent l="0" t="0" r="0" b="0"/>
                  <wp:docPr id="11268378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37842" name=""/>
                          <pic:cNvPicPr/>
                        </pic:nvPicPr>
                        <pic:blipFill>
                          <a:blip r:embed="rId11"/>
                          <a:stretch>
                            <a:fillRect/>
                          </a:stretch>
                        </pic:blipFill>
                        <pic:spPr>
                          <a:xfrm>
                            <a:off x="0" y="0"/>
                            <a:ext cx="2023110" cy="1244600"/>
                          </a:xfrm>
                          <a:prstGeom prst="rect">
                            <a:avLst/>
                          </a:prstGeom>
                        </pic:spPr>
                      </pic:pic>
                    </a:graphicData>
                  </a:graphic>
                </wp:inline>
              </w:drawing>
            </w:r>
          </w:p>
          <w:p w14:paraId="3DDFBAAC" w14:textId="77777777" w:rsidR="00606479" w:rsidRPr="00036902" w:rsidRDefault="00606479"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4B093D90" w14:textId="6817CB02" w:rsidR="00606479" w:rsidRPr="00036902" w:rsidRDefault="00606479" w:rsidP="00346B28">
            <w:pPr>
              <w:rPr>
                <w:rFonts w:ascii="Arial" w:hAnsi="Arial"/>
                <w:b/>
                <w:snapToGrid w:val="0"/>
                <w:sz w:val="18"/>
                <w:lang w:eastAsia="ko-KR"/>
              </w:rPr>
            </w:pPr>
            <w:r>
              <w:rPr>
                <w:noProof/>
              </w:rPr>
              <w:drawing>
                <wp:inline distT="0" distB="0" distL="0" distR="0" wp14:anchorId="73D4022F" wp14:editId="2764CBF2">
                  <wp:extent cx="2023110" cy="1216660"/>
                  <wp:effectExtent l="0" t="0" r="0" b="2540"/>
                  <wp:docPr id="10461845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84556" name=""/>
                          <pic:cNvPicPr/>
                        </pic:nvPicPr>
                        <pic:blipFill>
                          <a:blip r:embed="rId12"/>
                          <a:stretch>
                            <a:fillRect/>
                          </a:stretch>
                        </pic:blipFill>
                        <pic:spPr>
                          <a:xfrm>
                            <a:off x="0" y="0"/>
                            <a:ext cx="2023110" cy="1216660"/>
                          </a:xfrm>
                          <a:prstGeom prst="rect">
                            <a:avLst/>
                          </a:prstGeom>
                        </pic:spPr>
                      </pic:pic>
                    </a:graphicData>
                  </a:graphic>
                </wp:inline>
              </w:drawing>
            </w:r>
          </w:p>
        </w:tc>
      </w:tr>
      <w:tr w:rsidR="00606479" w:rsidRPr="00036902" w14:paraId="3393184D" w14:textId="77777777" w:rsidTr="00274FE7">
        <w:tc>
          <w:tcPr>
            <w:tcW w:w="3402" w:type="dxa"/>
            <w:tcBorders>
              <w:top w:val="single" w:sz="4" w:space="0" w:color="auto"/>
              <w:left w:val="single" w:sz="4" w:space="0" w:color="auto"/>
              <w:bottom w:val="single" w:sz="4" w:space="0" w:color="auto"/>
              <w:right w:val="single" w:sz="4" w:space="0" w:color="auto"/>
            </w:tcBorders>
          </w:tcPr>
          <w:p w14:paraId="66EB52AF" w14:textId="77777777" w:rsidR="00430785" w:rsidRDefault="00430785" w:rsidP="00430785">
            <w:pPr>
              <w:rPr>
                <w:rFonts w:ascii="Arial" w:hAnsi="Arial"/>
                <w:b/>
                <w:snapToGrid w:val="0"/>
                <w:sz w:val="16"/>
                <w:szCs w:val="16"/>
                <w:lang w:val="de-DE" w:eastAsia="ko-KR"/>
              </w:rPr>
            </w:pPr>
          </w:p>
          <w:p w14:paraId="31F06B06" w14:textId="5849D8DD" w:rsidR="00430785" w:rsidRPr="007C0443" w:rsidRDefault="00EC44C7" w:rsidP="00430785">
            <w:pPr>
              <w:rPr>
                <w:rFonts w:ascii="Arial" w:hAnsi="Arial"/>
                <w:b/>
                <w:snapToGrid w:val="0"/>
                <w:sz w:val="18"/>
                <w:lang w:eastAsia="ko-KR"/>
              </w:rPr>
            </w:pPr>
            <w:bookmarkStart w:id="3" w:name="_Hlk150501657"/>
            <w:r w:rsidRPr="007C0443">
              <w:rPr>
                <w:rFonts w:ascii="Arial" w:hAnsi="Arial"/>
                <w:b/>
                <w:snapToGrid w:val="0"/>
                <w:sz w:val="16"/>
                <w:szCs w:val="16"/>
                <w:lang w:eastAsia="ko-KR"/>
              </w:rPr>
              <w:t xml:space="preserve">The </w:t>
            </w:r>
            <w:r w:rsidR="00430785" w:rsidRPr="007C0443">
              <w:rPr>
                <w:rFonts w:ascii="Arial" w:hAnsi="Arial"/>
                <w:b/>
                <w:snapToGrid w:val="0"/>
                <w:sz w:val="16"/>
                <w:szCs w:val="16"/>
                <w:lang w:eastAsia="ko-KR"/>
              </w:rPr>
              <w:t>Re-use</w:t>
            </w:r>
            <w:r w:rsidRPr="007C0443">
              <w:rPr>
                <w:rFonts w:ascii="Arial" w:hAnsi="Arial"/>
                <w:b/>
                <w:snapToGrid w:val="0"/>
                <w:sz w:val="16"/>
                <w:szCs w:val="16"/>
                <w:lang w:eastAsia="ko-KR"/>
              </w:rPr>
              <w:t xml:space="preserve"> function organizes and optimizes the interim storage of materials in an Active Feeder Rack located in the setup preparation area.</w:t>
            </w:r>
            <w:r w:rsidR="00430785" w:rsidRPr="007C0443">
              <w:rPr>
                <w:rFonts w:ascii="Arial" w:hAnsi="Arial"/>
                <w:b/>
                <w:snapToGrid w:val="0"/>
                <w:sz w:val="16"/>
                <w:szCs w:val="16"/>
                <w:lang w:eastAsia="ko-KR"/>
              </w:rPr>
              <w:t xml:space="preserve"> </w:t>
            </w:r>
          </w:p>
          <w:bookmarkEnd w:id="3"/>
          <w:p w14:paraId="34569E48" w14:textId="77777777" w:rsidR="00606479" w:rsidRPr="007C0443" w:rsidRDefault="00606479" w:rsidP="00606479">
            <w:pPr>
              <w:rPr>
                <w:rFonts w:ascii="Arial" w:hAnsi="Arial"/>
                <w:b/>
                <w:snapToGrid w:val="0"/>
                <w:sz w:val="18"/>
                <w:lang w:eastAsia="ko-KR"/>
              </w:rPr>
            </w:pPr>
          </w:p>
          <w:p w14:paraId="7A030918" w14:textId="77777777" w:rsidR="00606479" w:rsidRPr="00036902" w:rsidRDefault="00606479" w:rsidP="00606479">
            <w:pPr>
              <w:rPr>
                <w:rFonts w:ascii="Arial" w:hAnsi="Arial"/>
                <w:snapToGrid w:val="0"/>
                <w:sz w:val="16"/>
                <w:szCs w:val="16"/>
              </w:rPr>
            </w:pPr>
            <w:r>
              <w:rPr>
                <w:rFonts w:ascii="Arial" w:hAnsi="Arial"/>
                <w:snapToGrid w:val="0"/>
                <w:sz w:val="16"/>
              </w:rPr>
              <w:t>Image credit: ASMPT</w:t>
            </w:r>
          </w:p>
          <w:p w14:paraId="5FE3F985" w14:textId="77777777" w:rsidR="00606479" w:rsidRDefault="00606479"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1E659504" w14:textId="77777777" w:rsidR="00430785" w:rsidRPr="00036902" w:rsidRDefault="00430785" w:rsidP="00430785">
            <w:pPr>
              <w:rPr>
                <w:rFonts w:ascii="Arial" w:hAnsi="Arial"/>
                <w:b/>
                <w:snapToGrid w:val="0"/>
                <w:sz w:val="18"/>
                <w:lang w:eastAsia="ko-KR"/>
              </w:rPr>
            </w:pPr>
          </w:p>
          <w:p w14:paraId="3A1286A8" w14:textId="5D9473EE" w:rsidR="00430785" w:rsidRPr="007C0443" w:rsidRDefault="00EC44C7" w:rsidP="00430785">
            <w:pPr>
              <w:rPr>
                <w:rFonts w:ascii="Arial" w:hAnsi="Arial"/>
                <w:b/>
                <w:snapToGrid w:val="0"/>
                <w:sz w:val="16"/>
                <w:szCs w:val="16"/>
                <w:lang w:eastAsia="ko-KR"/>
              </w:rPr>
            </w:pPr>
            <w:bookmarkStart w:id="4" w:name="_Hlk150501667"/>
            <w:r w:rsidRPr="00430785">
              <w:rPr>
                <w:rFonts w:ascii="Arial" w:hAnsi="Arial"/>
                <w:b/>
                <w:snapToGrid w:val="0"/>
                <w:sz w:val="16"/>
                <w:szCs w:val="16"/>
                <w:lang w:eastAsia="ko-KR"/>
              </w:rPr>
              <w:t xml:space="preserve">With AMRs seamlessly integrated into the existing software and hardware landscape, the delivery of </w:t>
            </w:r>
            <w:r>
              <w:rPr>
                <w:rFonts w:ascii="Arial" w:hAnsi="Arial"/>
                <w:b/>
                <w:snapToGrid w:val="0"/>
                <w:sz w:val="16"/>
                <w:szCs w:val="16"/>
                <w:lang w:eastAsia="ko-KR"/>
              </w:rPr>
              <w:t>substrates</w:t>
            </w:r>
            <w:r w:rsidRPr="00430785">
              <w:rPr>
                <w:rFonts w:ascii="Arial" w:hAnsi="Arial"/>
                <w:b/>
                <w:snapToGrid w:val="0"/>
                <w:sz w:val="16"/>
                <w:szCs w:val="16"/>
                <w:lang w:eastAsia="ko-KR"/>
              </w:rPr>
              <w:t xml:space="preserve"> to the lines is </w:t>
            </w:r>
            <w:r>
              <w:rPr>
                <w:rFonts w:ascii="Arial" w:hAnsi="Arial"/>
                <w:b/>
                <w:snapToGrid w:val="0"/>
                <w:sz w:val="16"/>
                <w:szCs w:val="16"/>
                <w:lang w:eastAsia="ko-KR"/>
              </w:rPr>
              <w:t>executed</w:t>
            </w:r>
            <w:r w:rsidRPr="00430785">
              <w:rPr>
                <w:rFonts w:ascii="Arial" w:hAnsi="Arial"/>
                <w:b/>
                <w:snapToGrid w:val="0"/>
                <w:sz w:val="16"/>
                <w:szCs w:val="16"/>
                <w:lang w:eastAsia="ko-KR"/>
              </w:rPr>
              <w:t xml:space="preserve"> reliably and without operator intervention.</w:t>
            </w:r>
          </w:p>
          <w:bookmarkEnd w:id="4"/>
          <w:p w14:paraId="2ED61B10" w14:textId="77777777" w:rsidR="00606479" w:rsidRPr="007C0443" w:rsidRDefault="00606479" w:rsidP="00606479">
            <w:pPr>
              <w:rPr>
                <w:rFonts w:ascii="Arial" w:hAnsi="Arial"/>
                <w:b/>
                <w:snapToGrid w:val="0"/>
                <w:sz w:val="18"/>
                <w:lang w:eastAsia="ko-KR"/>
              </w:rPr>
            </w:pPr>
          </w:p>
          <w:p w14:paraId="66D8F087" w14:textId="77777777" w:rsidR="00606479" w:rsidRPr="00036902" w:rsidRDefault="00606479" w:rsidP="00606479">
            <w:pPr>
              <w:rPr>
                <w:rFonts w:ascii="Arial" w:hAnsi="Arial"/>
                <w:snapToGrid w:val="0"/>
                <w:sz w:val="16"/>
                <w:szCs w:val="16"/>
              </w:rPr>
            </w:pPr>
            <w:r>
              <w:rPr>
                <w:rFonts w:ascii="Arial" w:hAnsi="Arial"/>
                <w:snapToGrid w:val="0"/>
                <w:sz w:val="16"/>
              </w:rPr>
              <w:t>Image credit: ASMPT</w:t>
            </w:r>
          </w:p>
          <w:p w14:paraId="47E83DAE" w14:textId="77777777" w:rsidR="00606479" w:rsidRPr="00036902" w:rsidRDefault="00606479" w:rsidP="00346B28">
            <w:pPr>
              <w:rPr>
                <w:rFonts w:ascii="Arial" w:hAnsi="Arial"/>
                <w:b/>
                <w:snapToGrid w:val="0"/>
                <w:sz w:val="18"/>
                <w:lang w:eastAsia="ko-KR"/>
              </w:rPr>
            </w:pPr>
          </w:p>
        </w:tc>
      </w:tr>
    </w:tbl>
    <w:p w14:paraId="572569B2" w14:textId="77777777" w:rsidR="00A41015" w:rsidRPr="00036902" w:rsidRDefault="00A41015" w:rsidP="00A41015">
      <w:pPr>
        <w:pStyle w:val="PIAbspann"/>
        <w:jc w:val="left"/>
        <w:rPr>
          <w:lang w:val="de-DE"/>
        </w:rPr>
      </w:pPr>
    </w:p>
    <w:p w14:paraId="4AA15069" w14:textId="2996A144" w:rsidR="004E32EA" w:rsidRPr="00036902" w:rsidRDefault="004E32EA" w:rsidP="00303AA7">
      <w:pPr>
        <w:pStyle w:val="PIAbspann"/>
        <w:jc w:val="left"/>
        <w:rPr>
          <w:lang w:val="de-DE"/>
        </w:rPr>
      </w:pPr>
    </w:p>
    <w:p w14:paraId="0864C216" w14:textId="77777777" w:rsidR="009F7E8C" w:rsidRDefault="009F7E8C" w:rsidP="00EC44C7">
      <w:pPr>
        <w:pStyle w:val="Textkrper"/>
        <w:keepNext/>
        <w:spacing w:before="120" w:after="120" w:line="280" w:lineRule="atLeast"/>
        <w:jc w:val="both"/>
        <w:rPr>
          <w:color w:val="000000" w:themeColor="text1"/>
        </w:rPr>
      </w:pPr>
      <w:r>
        <w:rPr>
          <w:color w:val="000000" w:themeColor="text1"/>
        </w:rPr>
        <w:br w:type="page"/>
      </w:r>
    </w:p>
    <w:p w14:paraId="21AE28F0" w14:textId="6B0DB850" w:rsidR="000C78E6" w:rsidRPr="002C0672" w:rsidRDefault="000C78E6" w:rsidP="00EC44C7">
      <w:pPr>
        <w:pStyle w:val="Textkrper"/>
        <w:keepNext/>
        <w:spacing w:before="120" w:after="120" w:line="280" w:lineRule="atLeast"/>
        <w:jc w:val="both"/>
        <w:rPr>
          <w:color w:val="000000" w:themeColor="text1"/>
        </w:rPr>
      </w:pPr>
      <w:r>
        <w:rPr>
          <w:color w:val="000000" w:themeColor="text1"/>
        </w:rPr>
        <w:lastRenderedPageBreak/>
        <w:t>About ASMPT Limited (</w:t>
      </w:r>
      <w:r w:rsidR="003C1E46">
        <w:rPr>
          <w:color w:val="000000" w:themeColor="text1"/>
        </w:rPr>
        <w:t>“</w:t>
      </w:r>
      <w:r>
        <w:rPr>
          <w:color w:val="000000" w:themeColor="text1"/>
        </w:rPr>
        <w:t>ASMPT</w:t>
      </w:r>
      <w:r w:rsidR="003C1E46">
        <w:rPr>
          <w:color w:val="000000" w:themeColor="text1"/>
        </w:rPr>
        <w:t>”</w:t>
      </w:r>
      <w:r>
        <w:rPr>
          <w:color w:val="000000" w:themeColor="text1"/>
        </w:rPr>
        <w:t>)</w:t>
      </w:r>
    </w:p>
    <w:p w14:paraId="31654D7D" w14:textId="026F03FC" w:rsidR="000C78E6" w:rsidRDefault="000C78E6" w:rsidP="000C78E6">
      <w:pPr>
        <w:pStyle w:val="Textkrper"/>
        <w:spacing w:before="120" w:after="120" w:line="280" w:lineRule="atLeast"/>
        <w:jc w:val="both"/>
        <w:rPr>
          <w:b w:val="0"/>
          <w:bCs w:val="0"/>
          <w:color w:val="auto"/>
        </w:rPr>
      </w:pPr>
      <w:r>
        <w:rPr>
          <w:b w:val="0"/>
          <w:color w:val="auto"/>
        </w:rPr>
        <w:t>ASMPT Limited is a leading global supplier of hardware and software solutions for the manufacture of semiconductors and electronics. Headquartered in Singapore, ASMPT</w:t>
      </w:r>
      <w:r w:rsidR="003C1E46">
        <w:rPr>
          <w:b w:val="0"/>
          <w:color w:val="auto"/>
        </w:rPr>
        <w:t>’</w:t>
      </w:r>
      <w:r>
        <w:rPr>
          <w:b w:val="0"/>
          <w:color w:val="auto"/>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w:t>
      </w:r>
      <w:proofErr w:type="gramStart"/>
      <w:r>
        <w:rPr>
          <w:b w:val="0"/>
          <w:color w:val="auto"/>
        </w:rPr>
        <w:t>industrial</w:t>
      </w:r>
      <w:proofErr w:type="gramEnd"/>
      <w:r>
        <w:rPr>
          <w:b w:val="0"/>
          <w:color w:val="auto"/>
        </w:rPr>
        <w:t xml:space="preserve"> and LED (displays). ASMPT partners with customers very closely, with continuous investment in R&amp;D helping to provide cost-effective, industry-shaping solutions that achieve higher productivity, greater reliability, and enhanced quality.</w:t>
      </w:r>
    </w:p>
    <w:p w14:paraId="165A8722" w14:textId="77777777" w:rsidR="000C78E6" w:rsidRDefault="000C78E6" w:rsidP="000C78E6">
      <w:pPr>
        <w:pStyle w:val="Textkrper"/>
        <w:spacing w:before="120" w:after="120" w:line="280" w:lineRule="atLeast"/>
        <w:jc w:val="both"/>
        <w:rPr>
          <w:b w:val="0"/>
          <w:bCs w:val="0"/>
          <w:color w:val="auto"/>
        </w:rPr>
      </w:pPr>
      <w:r>
        <w:rPr>
          <w:b w:val="0"/>
          <w:color w:val="auto"/>
        </w:rPr>
        <w:t xml:space="preserve">ASMPT is listed on the Hong Kong Stock Exchange (HKEX stock code: 0522) and is one of the constituent stocks of the Hang Seng Composite </w:t>
      </w:r>
      <w:proofErr w:type="spellStart"/>
      <w:r>
        <w:rPr>
          <w:b w:val="0"/>
          <w:color w:val="auto"/>
        </w:rPr>
        <w:t>MidCap</w:t>
      </w:r>
      <w:proofErr w:type="spellEnd"/>
      <w:r>
        <w:rPr>
          <w:b w:val="0"/>
          <w:color w:val="auto"/>
        </w:rPr>
        <w:t xml:space="preserve"> Index under the Hang Seng Composite Size Indexes, the Hang Seng Composite Information Technology Industry Index under Hang Seng Composite Industry Indexes, and the Hang Seng HK 35 Index.</w:t>
      </w:r>
    </w:p>
    <w:p w14:paraId="29FEEB36" w14:textId="77777777" w:rsidR="000C78E6" w:rsidRPr="002C0672" w:rsidRDefault="000C78E6" w:rsidP="000C78E6">
      <w:pPr>
        <w:pStyle w:val="Textkrper"/>
        <w:spacing w:before="120" w:after="120" w:line="360" w:lineRule="auto"/>
        <w:jc w:val="both"/>
        <w:rPr>
          <w:color w:val="000000" w:themeColor="text1"/>
        </w:rPr>
      </w:pPr>
      <w:bookmarkStart w:id="5" w:name="_Hlk131065276"/>
      <w:r>
        <w:rPr>
          <w:color w:val="000000" w:themeColor="text1"/>
        </w:rPr>
        <w:t>To learn more about ASMPT, visit www.asmpt.com.</w:t>
      </w:r>
    </w:p>
    <w:bookmarkEnd w:id="5"/>
    <w:p w14:paraId="33923183" w14:textId="77777777" w:rsidR="000C78E6" w:rsidRPr="009C2362" w:rsidRDefault="000C78E6" w:rsidP="000C78E6">
      <w:pPr>
        <w:pStyle w:val="Textkrper"/>
        <w:spacing w:before="120" w:after="120" w:line="280" w:lineRule="atLeast"/>
        <w:jc w:val="both"/>
        <w:rPr>
          <w:b w:val="0"/>
          <w:bCs w:val="0"/>
          <w:color w:val="000000" w:themeColor="text1"/>
        </w:rPr>
      </w:pPr>
    </w:p>
    <w:p w14:paraId="4150F64E" w14:textId="77777777" w:rsidR="007A6FCA" w:rsidRPr="00321BEB" w:rsidRDefault="007A6FCA" w:rsidP="007A6FCA">
      <w:pPr>
        <w:pStyle w:val="Textkrper"/>
        <w:spacing w:line="280" w:lineRule="atLeast"/>
        <w:rPr>
          <w:color w:val="000000" w:themeColor="text1"/>
        </w:rPr>
      </w:pPr>
      <w:bookmarkStart w:id="6" w:name="_Hlk131065309"/>
      <w:r w:rsidRPr="00321BEB">
        <w:rPr>
          <w:color w:val="000000" w:themeColor="text1"/>
        </w:rPr>
        <w:t>The ASMPT SMT Solutions segment</w:t>
      </w:r>
    </w:p>
    <w:p w14:paraId="5A05EC98" w14:textId="77777777" w:rsidR="007A6FCA" w:rsidRDefault="007A6FCA" w:rsidP="007A6FCA">
      <w:pPr>
        <w:pStyle w:val="Textkrper"/>
        <w:spacing w:before="120" w:line="280" w:lineRule="atLeast"/>
        <w:rPr>
          <w:b w:val="0"/>
          <w:color w:val="auto"/>
        </w:rPr>
      </w:pPr>
      <w:r>
        <w:rPr>
          <w:b w:val="0"/>
          <w:color w:val="auto"/>
        </w:rPr>
        <w:t xml:space="preserve">The mission of the SMT Solutions segment within ASMPT is to implement and support the Intelligent Factory at electronics manufacturers worldwide. </w:t>
      </w:r>
    </w:p>
    <w:p w14:paraId="30527064" w14:textId="77777777" w:rsidR="007A6FCA" w:rsidRDefault="007A6FCA" w:rsidP="007A6FCA">
      <w:pPr>
        <w:pStyle w:val="Textkrper"/>
        <w:spacing w:before="120" w:line="280" w:lineRule="atLeast"/>
        <w:rPr>
          <w:b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65AE78C1" w14:textId="77777777" w:rsidR="007A6FCA" w:rsidRPr="00FB528D" w:rsidRDefault="007A6FCA" w:rsidP="007A6FCA">
      <w:pPr>
        <w:pStyle w:val="Textkrper"/>
        <w:spacing w:before="120" w:line="280" w:lineRule="atLeast"/>
        <w:rPr>
          <w:b w:val="0"/>
          <w:color w:val="auto"/>
        </w:rPr>
      </w:pPr>
      <w:r w:rsidRPr="00FB528D">
        <w:rPr>
          <w:b w:val="0"/>
          <w:color w:val="auto"/>
        </w:rPr>
        <w:t xml:space="preserve">The product range includes hardware and software such as SIPLACE placement solutions, DEK printing solutions, inspection and storage solutions, and the Software Suite WORKS. With WORKS, ASMPT offers electronics manufacturers high-quality software for planning, controlling, </w:t>
      </w:r>
      <w:proofErr w:type="gramStart"/>
      <w:r w:rsidRPr="00FB528D">
        <w:rPr>
          <w:b w:val="0"/>
          <w:color w:val="auto"/>
        </w:rPr>
        <w:t>analyzing</w:t>
      </w:r>
      <w:proofErr w:type="gramEnd"/>
      <w:r w:rsidRPr="00FB528D">
        <w:rPr>
          <w:b w:val="0"/>
          <w:color w:val="auto"/>
        </w:rPr>
        <w:t xml:space="preserve"> and optimizing all processes on the shop floor. Maintaining close relationships with customers and technology partners is a central component of ASMPT</w:t>
      </w:r>
      <w:r>
        <w:rPr>
          <w:b w:val="0"/>
          <w:color w:val="auto"/>
        </w:rPr>
        <w:t>’</w:t>
      </w:r>
      <w:r w:rsidRPr="00FB528D">
        <w:rPr>
          <w:b w:val="0"/>
          <w:color w:val="auto"/>
        </w:rPr>
        <w:t xml:space="preserve">s strategy. </w:t>
      </w:r>
    </w:p>
    <w:p w14:paraId="715B6871" w14:textId="77777777" w:rsidR="007A6FCA" w:rsidRDefault="007A6FCA" w:rsidP="007A6FCA">
      <w:pPr>
        <w:pStyle w:val="Default"/>
        <w:snapToGrid w:val="0"/>
        <w:spacing w:before="120" w:after="120" w:line="360" w:lineRule="auto"/>
        <w:rPr>
          <w:rFonts w:ascii="Arial" w:hAnsi="Arial"/>
          <w:b/>
          <w:sz w:val="18"/>
          <w:szCs w:val="18"/>
          <w:lang w:eastAsia="x-none"/>
        </w:rPr>
      </w:pPr>
      <w:r w:rsidRPr="009B0637">
        <w:rPr>
          <w:rFonts w:ascii="Arial" w:hAnsi="Arial"/>
          <w:b/>
          <w:sz w:val="18"/>
          <w:szCs w:val="18"/>
          <w:lang w:eastAsia="x-none"/>
        </w:rPr>
        <w:t xml:space="preserve">For more information about ASMPT </w:t>
      </w:r>
      <w:r>
        <w:rPr>
          <w:rFonts w:ascii="Arial" w:hAnsi="Arial"/>
          <w:b/>
          <w:sz w:val="18"/>
          <w:szCs w:val="18"/>
          <w:lang w:eastAsia="x-none"/>
        </w:rPr>
        <w:t xml:space="preserve">SMT Solutions </w:t>
      </w:r>
      <w:r w:rsidRPr="009B0637">
        <w:rPr>
          <w:rFonts w:ascii="Arial" w:hAnsi="Arial"/>
          <w:b/>
          <w:sz w:val="18"/>
          <w:szCs w:val="18"/>
          <w:lang w:eastAsia="x-none"/>
        </w:rPr>
        <w:t xml:space="preserve">visit </w:t>
      </w:r>
      <w:r w:rsidRPr="006C31EA">
        <w:rPr>
          <w:rFonts w:ascii="Arial" w:hAnsi="Arial"/>
          <w:b/>
          <w:sz w:val="18"/>
          <w:szCs w:val="18"/>
          <w:lang w:eastAsia="x-none"/>
        </w:rPr>
        <w:t>smt.asmpt.com</w:t>
      </w:r>
      <w:r w:rsidRPr="009B0637">
        <w:rPr>
          <w:rFonts w:ascii="Arial" w:hAnsi="Arial"/>
          <w:b/>
          <w:sz w:val="18"/>
          <w:szCs w:val="18"/>
          <w:lang w:eastAsia="x-none"/>
        </w:rPr>
        <w:t>.</w:t>
      </w:r>
    </w:p>
    <w:bookmarkEnd w:id="6"/>
    <w:p w14:paraId="6C8E2613" w14:textId="77777777" w:rsidR="005169F8" w:rsidRDefault="005169F8" w:rsidP="008A425E">
      <w:pPr>
        <w:pStyle w:val="PIAbspann"/>
        <w:spacing w:after="240" w:line="240" w:lineRule="auto"/>
        <w:rPr>
          <w:b/>
          <w:bCs/>
          <w:sz w:val="22"/>
          <w:szCs w:val="22"/>
        </w:rPr>
      </w:pPr>
    </w:p>
    <w:p w14:paraId="08D1D063" w14:textId="77777777" w:rsidR="007A6FCA" w:rsidRDefault="007A6FCA" w:rsidP="008A425E">
      <w:pPr>
        <w:pStyle w:val="PIAbspann"/>
        <w:spacing w:after="240" w:line="240" w:lineRule="auto"/>
        <w:rPr>
          <w:b/>
          <w:bCs/>
          <w:sz w:val="22"/>
          <w:szCs w:val="22"/>
        </w:rPr>
      </w:pPr>
    </w:p>
    <w:p w14:paraId="2B900999" w14:textId="77777777" w:rsidR="007A6FCA" w:rsidRPr="009C2362" w:rsidRDefault="007A6FCA" w:rsidP="008A425E">
      <w:pPr>
        <w:pStyle w:val="PIAbspann"/>
        <w:spacing w:after="240" w:line="240" w:lineRule="auto"/>
        <w:rPr>
          <w:b/>
          <w:bCs/>
          <w:sz w:val="22"/>
          <w:szCs w:val="22"/>
        </w:rPr>
      </w:pPr>
    </w:p>
    <w:p w14:paraId="5F7346A0" w14:textId="16D10A8B" w:rsidR="0009477A" w:rsidRPr="00A34423" w:rsidRDefault="0009477A" w:rsidP="008A425E">
      <w:pPr>
        <w:pStyle w:val="PIAbspann"/>
        <w:spacing w:after="240" w:line="240" w:lineRule="auto"/>
        <w:rPr>
          <w:b/>
          <w:bCs/>
          <w:sz w:val="22"/>
          <w:szCs w:val="22"/>
        </w:rPr>
      </w:pPr>
      <w:r>
        <w:rPr>
          <w:b/>
          <w:sz w:val="22"/>
        </w:rPr>
        <w:lastRenderedPageBreak/>
        <w:t>Media contacts:</w:t>
      </w:r>
    </w:p>
    <w:p w14:paraId="434982EE" w14:textId="77777777" w:rsidR="000D36EB" w:rsidRDefault="000D36EB" w:rsidP="000D36EB">
      <w:pPr>
        <w:pStyle w:val="PIAbspann"/>
        <w:jc w:val="left"/>
        <w:rPr>
          <w:lang w:val="en-GB"/>
        </w:rPr>
      </w:pPr>
      <w:r>
        <w:rPr>
          <w:lang w:val="en-GB"/>
        </w:rPr>
        <w:t>AMCAS ASMPT Press Office</w:t>
      </w:r>
      <w:r>
        <w:rPr>
          <w:lang w:val="en-GB"/>
        </w:rPr>
        <w:br/>
        <w:t>SMT Solutions</w:t>
      </w:r>
      <w:r>
        <w:rPr>
          <w:lang w:val="en-GB"/>
        </w:rPr>
        <w:br/>
      </w:r>
      <w:r>
        <w:t>Mark Ogden</w:t>
      </w:r>
      <w:r>
        <w:br/>
        <w:t>Tel.: +1 (770) 797 3189</w:t>
      </w:r>
      <w:r>
        <w:br/>
        <w:t xml:space="preserve">E-mail: </w:t>
      </w:r>
      <w:hyperlink r:id="rId13" w:history="1">
        <w:r>
          <w:rPr>
            <w:rStyle w:val="Hyperlink"/>
          </w:rPr>
          <w:t>ogden.mark@asmpt.com</w:t>
        </w:r>
      </w:hyperlink>
      <w:r>
        <w:rPr>
          <w:rFonts w:cs="Times New Roman"/>
        </w:rPr>
        <w:t xml:space="preserve"> </w:t>
      </w:r>
      <w:r>
        <w:br/>
        <w:t xml:space="preserve">Website: </w:t>
      </w:r>
      <w:proofErr w:type="gramStart"/>
      <w:r>
        <w:t>smt.asmpt.com</w:t>
      </w:r>
      <w:proofErr w:type="gramEnd"/>
    </w:p>
    <w:p w14:paraId="7630BB14" w14:textId="77777777" w:rsidR="000D36EB" w:rsidRDefault="000D36EB" w:rsidP="000D36EB">
      <w:pPr>
        <w:pStyle w:val="PIAbspann"/>
        <w:jc w:val="left"/>
        <w:rPr>
          <w:color w:val="000000" w:themeColor="text1"/>
        </w:rPr>
      </w:pPr>
    </w:p>
    <w:p w14:paraId="4685DE35" w14:textId="77777777" w:rsidR="000D36EB" w:rsidRDefault="000D36EB" w:rsidP="000D36EB">
      <w:pPr>
        <w:pStyle w:val="PIAbspann"/>
        <w:jc w:val="left"/>
        <w:rPr>
          <w:rFonts w:eastAsiaTheme="minorHAnsi"/>
          <w:bCs/>
          <w:lang w:val="de-DE"/>
        </w:rPr>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Tel: +49 89 20800-26439</w:t>
      </w:r>
      <w:r>
        <w:br/>
        <w:t xml:space="preserve">E-Mail: </w:t>
      </w:r>
      <w:hyperlink r:id="rId14" w:history="1">
        <w:r>
          <w:rPr>
            <w:rStyle w:val="Hyperlink"/>
          </w:rPr>
          <w:t>susanne.oswald@asmpt.com</w:t>
        </w:r>
      </w:hyperlink>
      <w:r>
        <w:br/>
        <w:t xml:space="preserve">Website: </w:t>
      </w:r>
      <w:proofErr w:type="gramStart"/>
      <w:r>
        <w:t>asmpt.com</w:t>
      </w:r>
      <w:proofErr w:type="gramEnd"/>
    </w:p>
    <w:p w14:paraId="0A194886" w14:textId="030DCBA1" w:rsidR="00872E20" w:rsidRPr="00036902" w:rsidRDefault="00872E20" w:rsidP="000D36EB">
      <w:pPr>
        <w:pStyle w:val="PIAbspann"/>
        <w:jc w:val="left"/>
      </w:pPr>
    </w:p>
    <w:sectPr w:rsidR="00872E20" w:rsidRPr="00036902" w:rsidSect="008B190A">
      <w:headerReference w:type="default" r:id="rId15"/>
      <w:footerReference w:type="default" r:id="rId16"/>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C7CCB" w14:textId="77777777" w:rsidR="008B190A" w:rsidRDefault="008B190A">
      <w:r>
        <w:separator/>
      </w:r>
    </w:p>
  </w:endnote>
  <w:endnote w:type="continuationSeparator" w:id="0">
    <w:p w14:paraId="5FE75062" w14:textId="77777777" w:rsidR="008B190A" w:rsidRDefault="008B1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6B42" w14:textId="59D35677" w:rsidR="00C1019C" w:rsidRPr="00D551B6" w:rsidRDefault="00C1019C" w:rsidP="003F3DB6">
    <w:pPr>
      <w:pStyle w:val="PIFusszeile"/>
    </w:pPr>
    <w:r>
      <w:rPr>
        <w:rStyle w:val="Seitenzahl"/>
        <w:rFonts w:cs="Arial"/>
      </w:rPr>
      <w:fldChar w:fldCharType="begin"/>
    </w:r>
    <w:r w:rsidRPr="00D551B6">
      <w:rPr>
        <w:rStyle w:val="Seitenzahl"/>
        <w:rFonts w:cs="Arial"/>
      </w:rPr>
      <w:instrText xml:space="preserve"> FILENAME   \* MERGEFORMAT </w:instrText>
    </w:r>
    <w:r>
      <w:rPr>
        <w:rStyle w:val="Seitenzahl"/>
        <w:rFonts w:cs="Arial"/>
      </w:rPr>
      <w:fldChar w:fldCharType="separate"/>
    </w:r>
    <w:r w:rsidR="00A90FEF">
      <w:rPr>
        <w:rStyle w:val="Seitenzahl"/>
        <w:rFonts w:cs="Arial"/>
        <w:noProof/>
      </w:rPr>
      <w:t>ASMPT2PI978</w:t>
    </w:r>
    <w:r w:rsidR="009F7E8C">
      <w:rPr>
        <w:rStyle w:val="Seitenzahl"/>
        <w:rFonts w:cs="Arial"/>
        <w:noProof/>
      </w:rPr>
      <w:t>_</w:t>
    </w:r>
    <w:r w:rsidR="000D36EB">
      <w:rPr>
        <w:rStyle w:val="Seitenzahl"/>
        <w:rFonts w:cs="Arial"/>
        <w:noProof/>
      </w:rPr>
      <w:t>amcas</w:t>
    </w:r>
    <w:r>
      <w:rPr>
        <w:rStyle w:val="Seitenzahl"/>
        <w:rFonts w:cs="Arial"/>
      </w:rPr>
      <w:fldChar w:fldCharType="end"/>
    </w:r>
    <w:r>
      <w:rPr>
        <w:rStyle w:val="Seitenzahl"/>
      </w:rPr>
      <w:tab/>
    </w:r>
    <w:r w:rsidR="00726AAB" w:rsidRPr="00726AAB">
      <w:rPr>
        <w:rStyle w:val="Seitenzahl"/>
        <w:rFonts w:cs="Arial"/>
      </w:rPr>
      <w:fldChar w:fldCharType="begin"/>
    </w:r>
    <w:r w:rsidR="00726AAB" w:rsidRPr="00D551B6">
      <w:rPr>
        <w:rStyle w:val="Seitenzahl"/>
        <w:rFonts w:cs="Arial"/>
      </w:rPr>
      <w:instrText>PAGE   \* MERGEFORMAT</w:instrText>
    </w:r>
    <w:r w:rsidR="00726AAB" w:rsidRPr="00726AAB">
      <w:rPr>
        <w:rStyle w:val="Seitenzahl"/>
        <w:rFonts w:cs="Arial"/>
      </w:rPr>
      <w:fldChar w:fldCharType="separate"/>
    </w:r>
    <w:r w:rsidR="00726AAB" w:rsidRPr="00D551B6">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3D937" w14:textId="77777777" w:rsidR="008B190A" w:rsidRDefault="008B190A">
      <w:r>
        <w:separator/>
      </w:r>
    </w:p>
  </w:footnote>
  <w:footnote w:type="continuationSeparator" w:id="0">
    <w:p w14:paraId="5BF4BC72" w14:textId="77777777" w:rsidR="008B190A" w:rsidRDefault="008B1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06CF0"/>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511D"/>
    <w:rsid w:val="000361AD"/>
    <w:rsid w:val="00036902"/>
    <w:rsid w:val="00040F34"/>
    <w:rsid w:val="00041107"/>
    <w:rsid w:val="00042A82"/>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2A75"/>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A7FA0"/>
    <w:rsid w:val="000B67E1"/>
    <w:rsid w:val="000B6A37"/>
    <w:rsid w:val="000C1270"/>
    <w:rsid w:val="000C18E2"/>
    <w:rsid w:val="000C1A80"/>
    <w:rsid w:val="000C264C"/>
    <w:rsid w:val="000C368B"/>
    <w:rsid w:val="000C3BB8"/>
    <w:rsid w:val="000C6860"/>
    <w:rsid w:val="000C6A5F"/>
    <w:rsid w:val="000C7621"/>
    <w:rsid w:val="000C7870"/>
    <w:rsid w:val="000C78E6"/>
    <w:rsid w:val="000C7A86"/>
    <w:rsid w:val="000D21DF"/>
    <w:rsid w:val="000D252F"/>
    <w:rsid w:val="000D36EB"/>
    <w:rsid w:val="000D43E0"/>
    <w:rsid w:val="000D4817"/>
    <w:rsid w:val="000D4F4D"/>
    <w:rsid w:val="000D6AFC"/>
    <w:rsid w:val="000E09FB"/>
    <w:rsid w:val="000E1BD6"/>
    <w:rsid w:val="000E27DA"/>
    <w:rsid w:val="000E2E5C"/>
    <w:rsid w:val="000E578A"/>
    <w:rsid w:val="000E5855"/>
    <w:rsid w:val="000F0501"/>
    <w:rsid w:val="000F1BF4"/>
    <w:rsid w:val="000F31FC"/>
    <w:rsid w:val="000F4DBC"/>
    <w:rsid w:val="000F5932"/>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272B"/>
    <w:rsid w:val="00124084"/>
    <w:rsid w:val="00124B5F"/>
    <w:rsid w:val="0012683A"/>
    <w:rsid w:val="00126A46"/>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6656E"/>
    <w:rsid w:val="00171A58"/>
    <w:rsid w:val="001739E7"/>
    <w:rsid w:val="001739F8"/>
    <w:rsid w:val="00173BC6"/>
    <w:rsid w:val="00174826"/>
    <w:rsid w:val="00174B48"/>
    <w:rsid w:val="00175546"/>
    <w:rsid w:val="001765FF"/>
    <w:rsid w:val="00177862"/>
    <w:rsid w:val="00181000"/>
    <w:rsid w:val="001829F9"/>
    <w:rsid w:val="00182F24"/>
    <w:rsid w:val="001841DE"/>
    <w:rsid w:val="0018444D"/>
    <w:rsid w:val="0018488F"/>
    <w:rsid w:val="00184B6D"/>
    <w:rsid w:val="0018510F"/>
    <w:rsid w:val="00187B48"/>
    <w:rsid w:val="00187F38"/>
    <w:rsid w:val="00190778"/>
    <w:rsid w:val="001955E2"/>
    <w:rsid w:val="00196228"/>
    <w:rsid w:val="00196BDE"/>
    <w:rsid w:val="001972A1"/>
    <w:rsid w:val="001A036C"/>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21A9"/>
    <w:rsid w:val="001E2677"/>
    <w:rsid w:val="001E6240"/>
    <w:rsid w:val="001E6B0A"/>
    <w:rsid w:val="001F02E3"/>
    <w:rsid w:val="001F03AA"/>
    <w:rsid w:val="001F089B"/>
    <w:rsid w:val="001F0ECE"/>
    <w:rsid w:val="001F168D"/>
    <w:rsid w:val="001F2C25"/>
    <w:rsid w:val="001F496F"/>
    <w:rsid w:val="001F5CD9"/>
    <w:rsid w:val="002008D1"/>
    <w:rsid w:val="00201B7B"/>
    <w:rsid w:val="00201F72"/>
    <w:rsid w:val="00202565"/>
    <w:rsid w:val="0020297C"/>
    <w:rsid w:val="002039CF"/>
    <w:rsid w:val="00207A64"/>
    <w:rsid w:val="00210AE6"/>
    <w:rsid w:val="0021146D"/>
    <w:rsid w:val="00211D0C"/>
    <w:rsid w:val="00212913"/>
    <w:rsid w:val="00214467"/>
    <w:rsid w:val="00214AE8"/>
    <w:rsid w:val="0021524D"/>
    <w:rsid w:val="00217696"/>
    <w:rsid w:val="00220796"/>
    <w:rsid w:val="0022309A"/>
    <w:rsid w:val="0022461D"/>
    <w:rsid w:val="002256F4"/>
    <w:rsid w:val="00227213"/>
    <w:rsid w:val="002277BB"/>
    <w:rsid w:val="00230EE9"/>
    <w:rsid w:val="0023427F"/>
    <w:rsid w:val="00234B08"/>
    <w:rsid w:val="00234D94"/>
    <w:rsid w:val="00235B66"/>
    <w:rsid w:val="00235DE9"/>
    <w:rsid w:val="00235EFC"/>
    <w:rsid w:val="00236960"/>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66A"/>
    <w:rsid w:val="00263EAF"/>
    <w:rsid w:val="00264443"/>
    <w:rsid w:val="00266AF2"/>
    <w:rsid w:val="00267058"/>
    <w:rsid w:val="002717D7"/>
    <w:rsid w:val="00271886"/>
    <w:rsid w:val="002718AB"/>
    <w:rsid w:val="0027193B"/>
    <w:rsid w:val="00272AAF"/>
    <w:rsid w:val="00272E55"/>
    <w:rsid w:val="00273057"/>
    <w:rsid w:val="00273101"/>
    <w:rsid w:val="00273A11"/>
    <w:rsid w:val="00274FE7"/>
    <w:rsid w:val="00275482"/>
    <w:rsid w:val="00277E34"/>
    <w:rsid w:val="0028086F"/>
    <w:rsid w:val="00280CE8"/>
    <w:rsid w:val="00280E98"/>
    <w:rsid w:val="002837AA"/>
    <w:rsid w:val="002840FE"/>
    <w:rsid w:val="00284768"/>
    <w:rsid w:val="00284E4B"/>
    <w:rsid w:val="00287FE4"/>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42C4"/>
    <w:rsid w:val="002B7D60"/>
    <w:rsid w:val="002C0672"/>
    <w:rsid w:val="002C147A"/>
    <w:rsid w:val="002C4AD7"/>
    <w:rsid w:val="002C676E"/>
    <w:rsid w:val="002C7ABF"/>
    <w:rsid w:val="002C7C11"/>
    <w:rsid w:val="002D0532"/>
    <w:rsid w:val="002D0FCD"/>
    <w:rsid w:val="002D14BF"/>
    <w:rsid w:val="002D1B3E"/>
    <w:rsid w:val="002D1DE2"/>
    <w:rsid w:val="002D3D96"/>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905"/>
    <w:rsid w:val="00303AA7"/>
    <w:rsid w:val="0030573A"/>
    <w:rsid w:val="003057BD"/>
    <w:rsid w:val="003057E8"/>
    <w:rsid w:val="003061D3"/>
    <w:rsid w:val="003063AE"/>
    <w:rsid w:val="00307A57"/>
    <w:rsid w:val="00307D05"/>
    <w:rsid w:val="00311637"/>
    <w:rsid w:val="00312B0D"/>
    <w:rsid w:val="003172EC"/>
    <w:rsid w:val="003174BE"/>
    <w:rsid w:val="0032105E"/>
    <w:rsid w:val="0032188F"/>
    <w:rsid w:val="003227C7"/>
    <w:rsid w:val="00324FEE"/>
    <w:rsid w:val="003277E1"/>
    <w:rsid w:val="00330309"/>
    <w:rsid w:val="00330D1E"/>
    <w:rsid w:val="00331F32"/>
    <w:rsid w:val="00332F3B"/>
    <w:rsid w:val="00332F57"/>
    <w:rsid w:val="00334472"/>
    <w:rsid w:val="0033499C"/>
    <w:rsid w:val="00334A79"/>
    <w:rsid w:val="00335731"/>
    <w:rsid w:val="00335E6D"/>
    <w:rsid w:val="0033758F"/>
    <w:rsid w:val="0033765A"/>
    <w:rsid w:val="00337710"/>
    <w:rsid w:val="00340059"/>
    <w:rsid w:val="00340D57"/>
    <w:rsid w:val="003451E3"/>
    <w:rsid w:val="003462A2"/>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1569"/>
    <w:rsid w:val="00392574"/>
    <w:rsid w:val="003943C9"/>
    <w:rsid w:val="00394772"/>
    <w:rsid w:val="00395B9E"/>
    <w:rsid w:val="0039652E"/>
    <w:rsid w:val="003A3696"/>
    <w:rsid w:val="003A3EE8"/>
    <w:rsid w:val="003A4B91"/>
    <w:rsid w:val="003A65DB"/>
    <w:rsid w:val="003B0BEF"/>
    <w:rsid w:val="003B12E7"/>
    <w:rsid w:val="003B1823"/>
    <w:rsid w:val="003B37C6"/>
    <w:rsid w:val="003B3C2A"/>
    <w:rsid w:val="003B419A"/>
    <w:rsid w:val="003B4FAB"/>
    <w:rsid w:val="003B779D"/>
    <w:rsid w:val="003C052C"/>
    <w:rsid w:val="003C1E46"/>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27DC5"/>
    <w:rsid w:val="00430785"/>
    <w:rsid w:val="00431D68"/>
    <w:rsid w:val="00432D3D"/>
    <w:rsid w:val="00433AFF"/>
    <w:rsid w:val="0043507A"/>
    <w:rsid w:val="00440092"/>
    <w:rsid w:val="004405C2"/>
    <w:rsid w:val="00440E97"/>
    <w:rsid w:val="00441C6D"/>
    <w:rsid w:val="00441EA3"/>
    <w:rsid w:val="004427A5"/>
    <w:rsid w:val="004435F8"/>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34FA"/>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9D"/>
    <w:rsid w:val="004A1BEA"/>
    <w:rsid w:val="004A1D5F"/>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031"/>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EEE"/>
    <w:rsid w:val="005C13C4"/>
    <w:rsid w:val="005C3459"/>
    <w:rsid w:val="005C3B2E"/>
    <w:rsid w:val="005C447B"/>
    <w:rsid w:val="005C4CB9"/>
    <w:rsid w:val="005C6A7D"/>
    <w:rsid w:val="005C7F3A"/>
    <w:rsid w:val="005D0589"/>
    <w:rsid w:val="005D1F37"/>
    <w:rsid w:val="005D2B80"/>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E7EA1"/>
    <w:rsid w:val="005F1420"/>
    <w:rsid w:val="005F1997"/>
    <w:rsid w:val="005F1FBD"/>
    <w:rsid w:val="005F24C3"/>
    <w:rsid w:val="005F28F6"/>
    <w:rsid w:val="005F5833"/>
    <w:rsid w:val="005F5B25"/>
    <w:rsid w:val="005F7B93"/>
    <w:rsid w:val="006006F7"/>
    <w:rsid w:val="006030F1"/>
    <w:rsid w:val="00603D77"/>
    <w:rsid w:val="00605FE2"/>
    <w:rsid w:val="00606479"/>
    <w:rsid w:val="00615147"/>
    <w:rsid w:val="00616721"/>
    <w:rsid w:val="00616D10"/>
    <w:rsid w:val="0062012A"/>
    <w:rsid w:val="00621583"/>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09EB"/>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BCD"/>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B1"/>
    <w:rsid w:val="006E2B29"/>
    <w:rsid w:val="006E3113"/>
    <w:rsid w:val="006E3578"/>
    <w:rsid w:val="006E4623"/>
    <w:rsid w:val="006E6C4F"/>
    <w:rsid w:val="006E7645"/>
    <w:rsid w:val="006F0633"/>
    <w:rsid w:val="006F25E1"/>
    <w:rsid w:val="006F2DBB"/>
    <w:rsid w:val="006F6FC8"/>
    <w:rsid w:val="006F7B64"/>
    <w:rsid w:val="0070077D"/>
    <w:rsid w:val="0070243C"/>
    <w:rsid w:val="0070471A"/>
    <w:rsid w:val="00704CD5"/>
    <w:rsid w:val="00704F39"/>
    <w:rsid w:val="007067D9"/>
    <w:rsid w:val="0070721A"/>
    <w:rsid w:val="00711393"/>
    <w:rsid w:val="00711CD8"/>
    <w:rsid w:val="0071244D"/>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4D4"/>
    <w:rsid w:val="007337BC"/>
    <w:rsid w:val="00733D3A"/>
    <w:rsid w:val="00733D62"/>
    <w:rsid w:val="00734206"/>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116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6FCA"/>
    <w:rsid w:val="007A7016"/>
    <w:rsid w:val="007B19FD"/>
    <w:rsid w:val="007B2310"/>
    <w:rsid w:val="007B36AB"/>
    <w:rsid w:val="007B48D7"/>
    <w:rsid w:val="007B4E1A"/>
    <w:rsid w:val="007B5548"/>
    <w:rsid w:val="007C0001"/>
    <w:rsid w:val="007C0443"/>
    <w:rsid w:val="007C04AC"/>
    <w:rsid w:val="007C08C6"/>
    <w:rsid w:val="007C1159"/>
    <w:rsid w:val="007C2521"/>
    <w:rsid w:val="007C2F29"/>
    <w:rsid w:val="007C4252"/>
    <w:rsid w:val="007C4335"/>
    <w:rsid w:val="007C4697"/>
    <w:rsid w:val="007C5050"/>
    <w:rsid w:val="007C57EF"/>
    <w:rsid w:val="007C6F2A"/>
    <w:rsid w:val="007D1F47"/>
    <w:rsid w:val="007D29AD"/>
    <w:rsid w:val="007D6EE3"/>
    <w:rsid w:val="007E06C7"/>
    <w:rsid w:val="007E1141"/>
    <w:rsid w:val="007E218A"/>
    <w:rsid w:val="007E2E68"/>
    <w:rsid w:val="007E3366"/>
    <w:rsid w:val="007E5005"/>
    <w:rsid w:val="007E7323"/>
    <w:rsid w:val="007F1BD6"/>
    <w:rsid w:val="007F1DF3"/>
    <w:rsid w:val="007F2CF5"/>
    <w:rsid w:val="007F3194"/>
    <w:rsid w:val="007F3686"/>
    <w:rsid w:val="007F3DE4"/>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37E3D"/>
    <w:rsid w:val="00841C1E"/>
    <w:rsid w:val="008426F5"/>
    <w:rsid w:val="008437F4"/>
    <w:rsid w:val="008446B3"/>
    <w:rsid w:val="0084596D"/>
    <w:rsid w:val="00845AA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344"/>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90A"/>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712"/>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3C1F"/>
    <w:rsid w:val="009845A1"/>
    <w:rsid w:val="009845D4"/>
    <w:rsid w:val="00985639"/>
    <w:rsid w:val="0099119E"/>
    <w:rsid w:val="009913C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362"/>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9F7E8C"/>
    <w:rsid w:val="00A01268"/>
    <w:rsid w:val="00A02682"/>
    <w:rsid w:val="00A02C53"/>
    <w:rsid w:val="00A03578"/>
    <w:rsid w:val="00A05EC9"/>
    <w:rsid w:val="00A06BB0"/>
    <w:rsid w:val="00A10AF7"/>
    <w:rsid w:val="00A116C5"/>
    <w:rsid w:val="00A136EC"/>
    <w:rsid w:val="00A1461D"/>
    <w:rsid w:val="00A14904"/>
    <w:rsid w:val="00A15A5A"/>
    <w:rsid w:val="00A1644C"/>
    <w:rsid w:val="00A1689F"/>
    <w:rsid w:val="00A177C5"/>
    <w:rsid w:val="00A227B4"/>
    <w:rsid w:val="00A237A0"/>
    <w:rsid w:val="00A23DAF"/>
    <w:rsid w:val="00A2590D"/>
    <w:rsid w:val="00A26581"/>
    <w:rsid w:val="00A2698F"/>
    <w:rsid w:val="00A30436"/>
    <w:rsid w:val="00A324D7"/>
    <w:rsid w:val="00A34423"/>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7828"/>
    <w:rsid w:val="00A7136F"/>
    <w:rsid w:val="00A761B0"/>
    <w:rsid w:val="00A76A92"/>
    <w:rsid w:val="00A774CE"/>
    <w:rsid w:val="00A80120"/>
    <w:rsid w:val="00A8141A"/>
    <w:rsid w:val="00A81639"/>
    <w:rsid w:val="00A81A44"/>
    <w:rsid w:val="00A81BEA"/>
    <w:rsid w:val="00A81C77"/>
    <w:rsid w:val="00A82FDF"/>
    <w:rsid w:val="00A83165"/>
    <w:rsid w:val="00A8579C"/>
    <w:rsid w:val="00A9003E"/>
    <w:rsid w:val="00A90FEF"/>
    <w:rsid w:val="00A91627"/>
    <w:rsid w:val="00A91DB2"/>
    <w:rsid w:val="00A92324"/>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57A3"/>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12"/>
    <w:rsid w:val="00B40AB8"/>
    <w:rsid w:val="00B412B4"/>
    <w:rsid w:val="00B43759"/>
    <w:rsid w:val="00B459D4"/>
    <w:rsid w:val="00B45D4E"/>
    <w:rsid w:val="00B47356"/>
    <w:rsid w:val="00B55432"/>
    <w:rsid w:val="00B55ACD"/>
    <w:rsid w:val="00B5718A"/>
    <w:rsid w:val="00B60696"/>
    <w:rsid w:val="00B61315"/>
    <w:rsid w:val="00B63804"/>
    <w:rsid w:val="00B64169"/>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5D93"/>
    <w:rsid w:val="00BC679B"/>
    <w:rsid w:val="00BD12E6"/>
    <w:rsid w:val="00BD328A"/>
    <w:rsid w:val="00BD4C9C"/>
    <w:rsid w:val="00BD4F15"/>
    <w:rsid w:val="00BD5115"/>
    <w:rsid w:val="00BD53C7"/>
    <w:rsid w:val="00BD5407"/>
    <w:rsid w:val="00BD691C"/>
    <w:rsid w:val="00BE0248"/>
    <w:rsid w:val="00BE2A55"/>
    <w:rsid w:val="00BE2F4E"/>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3416"/>
    <w:rsid w:val="00C05570"/>
    <w:rsid w:val="00C07622"/>
    <w:rsid w:val="00C1019C"/>
    <w:rsid w:val="00C1156E"/>
    <w:rsid w:val="00C12E8B"/>
    <w:rsid w:val="00C13D43"/>
    <w:rsid w:val="00C167B0"/>
    <w:rsid w:val="00C16A3A"/>
    <w:rsid w:val="00C1726A"/>
    <w:rsid w:val="00C17658"/>
    <w:rsid w:val="00C237C8"/>
    <w:rsid w:val="00C23DA7"/>
    <w:rsid w:val="00C242BE"/>
    <w:rsid w:val="00C257C6"/>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4B52"/>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CF5CEB"/>
    <w:rsid w:val="00D00294"/>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5E01"/>
    <w:rsid w:val="00D26421"/>
    <w:rsid w:val="00D33B42"/>
    <w:rsid w:val="00D34D70"/>
    <w:rsid w:val="00D3516A"/>
    <w:rsid w:val="00D35CA4"/>
    <w:rsid w:val="00D35EF2"/>
    <w:rsid w:val="00D372F8"/>
    <w:rsid w:val="00D40B0B"/>
    <w:rsid w:val="00D41207"/>
    <w:rsid w:val="00D417BE"/>
    <w:rsid w:val="00D423D9"/>
    <w:rsid w:val="00D43C51"/>
    <w:rsid w:val="00D4492A"/>
    <w:rsid w:val="00D44A3B"/>
    <w:rsid w:val="00D45227"/>
    <w:rsid w:val="00D46070"/>
    <w:rsid w:val="00D47AEE"/>
    <w:rsid w:val="00D517E6"/>
    <w:rsid w:val="00D518A5"/>
    <w:rsid w:val="00D52972"/>
    <w:rsid w:val="00D5453A"/>
    <w:rsid w:val="00D551B6"/>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6F37"/>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95EBB"/>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B7792"/>
    <w:rsid w:val="00DC0F31"/>
    <w:rsid w:val="00DC3AB8"/>
    <w:rsid w:val="00DC3C3F"/>
    <w:rsid w:val="00DC4DCB"/>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020B"/>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961"/>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11C"/>
    <w:rsid w:val="00E76A82"/>
    <w:rsid w:val="00E777A5"/>
    <w:rsid w:val="00E80A2C"/>
    <w:rsid w:val="00E80D13"/>
    <w:rsid w:val="00E80DBD"/>
    <w:rsid w:val="00E81CB0"/>
    <w:rsid w:val="00E8239F"/>
    <w:rsid w:val="00E85ED0"/>
    <w:rsid w:val="00E90180"/>
    <w:rsid w:val="00E90CC3"/>
    <w:rsid w:val="00E91FE4"/>
    <w:rsid w:val="00E92BC6"/>
    <w:rsid w:val="00E93444"/>
    <w:rsid w:val="00E97552"/>
    <w:rsid w:val="00EA109D"/>
    <w:rsid w:val="00EA2F99"/>
    <w:rsid w:val="00EA35E7"/>
    <w:rsid w:val="00EA5933"/>
    <w:rsid w:val="00EA6DD8"/>
    <w:rsid w:val="00EB46FD"/>
    <w:rsid w:val="00EB4EDF"/>
    <w:rsid w:val="00EB5379"/>
    <w:rsid w:val="00EB6088"/>
    <w:rsid w:val="00EB7E1E"/>
    <w:rsid w:val="00EC02EE"/>
    <w:rsid w:val="00EC06DF"/>
    <w:rsid w:val="00EC0802"/>
    <w:rsid w:val="00EC1E66"/>
    <w:rsid w:val="00EC240B"/>
    <w:rsid w:val="00EC2500"/>
    <w:rsid w:val="00EC44C7"/>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07F80"/>
    <w:rsid w:val="00F107E2"/>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1C4E"/>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36F"/>
    <w:rsid w:val="00F8269B"/>
    <w:rsid w:val="00F84479"/>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D6FB2"/>
    <w:rsid w:val="00FE0E61"/>
    <w:rsid w:val="00FE1539"/>
    <w:rsid w:val="00FE1695"/>
    <w:rsid w:val="00FE21A3"/>
    <w:rsid w:val="00FE22A6"/>
    <w:rsid w:val="00FE2D80"/>
    <w:rsid w:val="00FE3B56"/>
    <w:rsid w:val="00FE4D74"/>
    <w:rsid w:val="00FE512C"/>
    <w:rsid w:val="00FE6796"/>
    <w:rsid w:val="00FE7AA3"/>
    <w:rsid w:val="00FF0EBD"/>
    <w:rsid w:val="00FF1680"/>
    <w:rsid w:val="00FF404F"/>
    <w:rsid w:val="00FF4EDB"/>
    <w:rsid w:val="00FF5570"/>
    <w:rsid w:val="00FF5D48"/>
    <w:rsid w:val="00FF6326"/>
    <w:rsid w:val="00FF64E2"/>
    <w:rsid w:val="00FF728E"/>
    <w:rsid w:val="00FF75FB"/>
    <w:rsid w:val="00FF7C75"/>
    <w:rsid w:val="00FF7F2F"/>
    <w:rsid w:val="0A4E188C"/>
    <w:rsid w:val="0C70E173"/>
    <w:rsid w:val="255025BF"/>
    <w:rsid w:val="2EAAA992"/>
    <w:rsid w:val="3590E92B"/>
    <w:rsid w:val="3A005355"/>
    <w:rsid w:val="4C71786D"/>
    <w:rsid w:val="4E0D48CE"/>
    <w:rsid w:val="5CC2E033"/>
    <w:rsid w:val="6CAB6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customStyle="1" w:styleId="cf01">
    <w:name w:val="cf01"/>
    <w:basedOn w:val="Absatz-Standardschriftart"/>
    <w:rsid w:val="000C78E6"/>
    <w:rPr>
      <w:rFonts w:ascii="Segoe UI" w:hAnsi="Segoe UI" w:cs="Segoe UI" w:hint="default"/>
      <w:sz w:val="18"/>
      <w:szCs w:val="18"/>
    </w:rPr>
  </w:style>
  <w:style w:type="paragraph" w:customStyle="1" w:styleId="Default">
    <w:name w:val="Default"/>
    <w:rsid w:val="007A6FCA"/>
    <w:pPr>
      <w:autoSpaceDE w:val="0"/>
      <w:autoSpaceDN w:val="0"/>
      <w:adjustRightInd w:val="0"/>
    </w:pPr>
    <w:rPr>
      <w:rFonts w:eastAsiaTheme="minorEastAs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 w:id="20171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mailto:ogden.mark@asmp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usanne.oswald@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989</Words>
  <Characters>6077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
  <cp:revision>1</cp:revision>
  <cp:lastPrinted>2013-08-22T07:31:00Z</cp:lastPrinted>
  <dcterms:created xsi:type="dcterms:W3CDTF">2024-02-26T15:19:00Z</dcterms:created>
  <dcterms:modified xsi:type="dcterms:W3CDTF">2024-02-29T12:25:00Z</dcterms:modified>
</cp:coreProperties>
</file>