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A90A" w14:textId="36CBDB5F" w:rsidR="00483A0D" w:rsidRPr="00483A0D" w:rsidRDefault="00B43BB8" w:rsidP="0088056A">
      <w:pPr>
        <w:pStyle w:val="PITitel"/>
        <w:rPr>
          <w:lang w:val="en-US"/>
        </w:rPr>
      </w:pPr>
      <w:r w:rsidRPr="00B43BB8">
        <w:rPr>
          <w:i/>
          <w:iCs/>
          <w:noProof/>
          <w:lang w:val="en-US"/>
        </w:rPr>
        <mc:AlternateContent>
          <mc:Choice Requires="wps">
            <w:drawing>
              <wp:anchor distT="45720" distB="45720" distL="114300" distR="114300" simplePos="0" relativeHeight="251663360" behindDoc="0" locked="0" layoutInCell="1" allowOverlap="1" wp14:anchorId="691229CA" wp14:editId="61DCC2EE">
                <wp:simplePos x="0" y="0"/>
                <wp:positionH relativeFrom="column">
                  <wp:posOffset>4545965</wp:posOffset>
                </wp:positionH>
                <wp:positionV relativeFrom="paragraph">
                  <wp:posOffset>110606</wp:posOffset>
                </wp:positionV>
                <wp:extent cx="2360930" cy="1404620"/>
                <wp:effectExtent l="0" t="0" r="5715" b="0"/>
                <wp:wrapSquare wrapText="bothSides"/>
                <wp:docPr id="18015227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466D63" w14:textId="59DFB155" w:rsidR="00B43BB8" w:rsidRPr="00B43BB8" w:rsidRDefault="00B43BB8" w:rsidP="00B43BB8">
                            <w:pPr>
                              <w:jc w:val="center"/>
                              <w:rPr>
                                <w:rFonts w:asciiTheme="minorHAnsi" w:hAnsiTheme="minorHAnsi" w:cstheme="minorHAnsi"/>
                                <w:b/>
                                <w:bCs/>
                                <w:sz w:val="18"/>
                                <w:szCs w:val="18"/>
                                <w:lang w:val="en-US"/>
                              </w:rPr>
                            </w:pPr>
                            <w:r>
                              <w:rPr>
                                <w:rFonts w:asciiTheme="minorHAnsi" w:hAnsiTheme="minorHAnsi" w:cstheme="minorHAnsi"/>
                                <w:b/>
                                <w:bCs/>
                                <w:noProof/>
                                <w:sz w:val="18"/>
                                <w:szCs w:val="18"/>
                                <w:lang w:val="en-US"/>
                              </w:rPr>
                              <w:drawing>
                                <wp:inline distT="0" distB="0" distL="0" distR="0" wp14:anchorId="75A2F59F" wp14:editId="749B571A">
                                  <wp:extent cx="1536065" cy="702945"/>
                                  <wp:effectExtent l="0" t="0" r="6985" b="1905"/>
                                  <wp:docPr id="1963748050" name="Grafik 1" descr="Ein Bild, das Schrift, Logo, Grafiken, 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48050" name="Grafik 1" descr="Ein Bild, das Schrift, Logo, Grafiken, Marke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536065" cy="7029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1229CA" id="_x0000_t202" coordsize="21600,21600" o:spt="202" path="m,l,21600r21600,l21600,xe">
                <v:stroke joinstyle="miter"/>
                <v:path gradientshapeok="t" o:connecttype="rect"/>
              </v:shapetype>
              <v:shape id="Textfeld 2" o:spid="_x0000_s1026" type="#_x0000_t202" style="position:absolute;margin-left:357.95pt;margin-top:8.7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" stroked="f">
                <v:textbox style="mso-fit-shape-to-text:t">
                  <w:txbxContent>
                    <w:p w14:paraId="0D466D63" w14:textId="59DFB155" w:rsidR="00B43BB8" w:rsidRPr="00B43BB8" w:rsidRDefault="00B43BB8" w:rsidP="00B43BB8">
                      <w:pPr>
                        <w:jc w:val="center"/>
                        <w:rPr>
                          <w:rFonts w:asciiTheme="minorHAnsi" w:hAnsiTheme="minorHAnsi" w:cstheme="minorHAnsi"/>
                          <w:b/>
                          <w:bCs/>
                          <w:sz w:val="18"/>
                          <w:szCs w:val="18"/>
                          <w:lang w:val="en-US"/>
                        </w:rPr>
                      </w:pPr>
                      <w:r>
                        <w:rPr>
                          <w:rFonts w:asciiTheme="minorHAnsi" w:hAnsiTheme="minorHAnsi" w:cstheme="minorHAnsi"/>
                          <w:b/>
                          <w:bCs/>
                          <w:noProof/>
                          <w:sz w:val="18"/>
                          <w:szCs w:val="18"/>
                          <w:lang w:val="en-US"/>
                        </w:rPr>
                        <w:drawing>
                          <wp:inline distT="0" distB="0" distL="0" distR="0" wp14:anchorId="75A2F59F" wp14:editId="749B571A">
                            <wp:extent cx="1536065" cy="702945"/>
                            <wp:effectExtent l="0" t="0" r="6985" b="1905"/>
                            <wp:docPr id="1963748050" name="Grafik 1" descr="Ein Bild, das Schrift, Logo, Grafiken, 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48050" name="Grafik 1" descr="Ein Bild, das Schrift, Logo, Grafiken, Marke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536065" cy="702945"/>
                                    </a:xfrm>
                                    <a:prstGeom prst="rect">
                                      <a:avLst/>
                                    </a:prstGeom>
                                  </pic:spPr>
                                </pic:pic>
                              </a:graphicData>
                            </a:graphic>
                          </wp:inline>
                        </w:drawing>
                      </w:r>
                    </w:p>
                  </w:txbxContent>
                </v:textbox>
                <w10:wrap type="square"/>
              </v:shape>
            </w:pict>
          </mc:Fallback>
        </mc:AlternateContent>
      </w:r>
      <w:r w:rsidR="00483A0D" w:rsidRPr="00483A0D">
        <w:rPr>
          <w:lang w:val="en-US"/>
        </w:rPr>
        <w:t xml:space="preserve">PRESS RELEASE </w:t>
      </w:r>
    </w:p>
    <w:p w14:paraId="6E4918F7" w14:textId="45AB90BF" w:rsidR="00B22C1E" w:rsidRPr="00483A0D" w:rsidRDefault="0088056A" w:rsidP="006B381A">
      <w:pPr>
        <w:pStyle w:val="PIHead"/>
        <w:rPr>
          <w:lang w:val="en-US"/>
        </w:rPr>
      </w:pPr>
      <w:r w:rsidRPr="00B43BB8">
        <w:rPr>
          <w:i/>
          <w:iCs/>
          <w:noProof/>
          <w:lang w:val="en-US"/>
        </w:rPr>
        <mc:AlternateContent>
          <mc:Choice Requires="wps">
            <w:drawing>
              <wp:anchor distT="45720" distB="45720" distL="114300" distR="114300" simplePos="0" relativeHeight="251661312" behindDoc="0" locked="0" layoutInCell="1" allowOverlap="1" wp14:anchorId="70419589" wp14:editId="04B2DF22">
                <wp:simplePos x="0" y="0"/>
                <wp:positionH relativeFrom="column">
                  <wp:posOffset>4538345</wp:posOffset>
                </wp:positionH>
                <wp:positionV relativeFrom="paragraph">
                  <wp:posOffset>81280</wp:posOffset>
                </wp:positionV>
                <wp:extent cx="2360930" cy="1404620"/>
                <wp:effectExtent l="0" t="0" r="7620" b="1905"/>
                <wp:wrapSquare wrapText="bothSides"/>
                <wp:docPr id="3376053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AC8984" w14:textId="347AA7F3" w:rsidR="00B43BB8" w:rsidRDefault="00B43BB8" w:rsidP="00B43BB8">
                            <w:pPr>
                              <w:jc w:val="center"/>
                              <w:rPr>
                                <w:rFonts w:asciiTheme="minorHAnsi" w:hAnsiTheme="minorHAnsi" w:cstheme="minorHAnsi"/>
                                <w:b/>
                                <w:bCs/>
                                <w:sz w:val="18"/>
                                <w:szCs w:val="18"/>
                              </w:rPr>
                            </w:pPr>
                            <w:r>
                              <w:rPr>
                                <w:rFonts w:asciiTheme="minorHAnsi" w:hAnsiTheme="minorHAnsi" w:cstheme="minorHAnsi"/>
                                <w:b/>
                                <w:bCs/>
                                <w:sz w:val="18"/>
                                <w:szCs w:val="18"/>
                              </w:rPr>
                              <w:t>15–19 April 2024</w:t>
                            </w:r>
                          </w:p>
                          <w:p w14:paraId="6AA9AEA9" w14:textId="6089EB38" w:rsidR="00B43BB8" w:rsidRPr="00B43BB8" w:rsidRDefault="00B43BB8" w:rsidP="00B43BB8">
                            <w:pPr>
                              <w:jc w:val="center"/>
                              <w:rPr>
                                <w:rFonts w:asciiTheme="minorHAnsi" w:hAnsiTheme="minorHAnsi" w:cstheme="minorHAnsi"/>
                                <w:b/>
                                <w:bCs/>
                                <w:sz w:val="18"/>
                                <w:szCs w:val="18"/>
                                <w:lang w:val="en-US"/>
                              </w:rPr>
                            </w:pPr>
                            <w:r w:rsidRPr="00B43BB8">
                              <w:rPr>
                                <w:rFonts w:asciiTheme="minorHAnsi" w:hAnsiTheme="minorHAnsi" w:cstheme="minorHAnsi"/>
                                <w:b/>
                                <w:bCs/>
                                <w:sz w:val="18"/>
                                <w:szCs w:val="18"/>
                              </w:rPr>
                              <w:t xml:space="preserve">Hall </w:t>
                            </w:r>
                            <w:r>
                              <w:rPr>
                                <w:rFonts w:asciiTheme="minorHAnsi" w:hAnsiTheme="minorHAnsi" w:cstheme="minorHAnsi"/>
                                <w:b/>
                                <w:bCs/>
                                <w:sz w:val="18"/>
                                <w:szCs w:val="18"/>
                              </w:rPr>
                              <w:t>17</w:t>
                            </w:r>
                            <w:r w:rsidR="0088056A">
                              <w:rPr>
                                <w:rFonts w:asciiTheme="minorHAnsi" w:hAnsiTheme="minorHAnsi" w:cstheme="minorHAnsi"/>
                                <w:b/>
                                <w:bCs/>
                                <w:sz w:val="18"/>
                                <w:szCs w:val="18"/>
                              </w:rPr>
                              <w:t>,</w:t>
                            </w:r>
                            <w:r w:rsidRPr="00B43BB8">
                              <w:rPr>
                                <w:rFonts w:asciiTheme="minorHAnsi" w:hAnsiTheme="minorHAnsi" w:cstheme="minorHAnsi"/>
                                <w:b/>
                                <w:bCs/>
                                <w:sz w:val="18"/>
                                <w:szCs w:val="18"/>
                              </w:rPr>
                              <w:t xml:space="preserve"> </w:t>
                            </w:r>
                            <w:r>
                              <w:rPr>
                                <w:rFonts w:asciiTheme="minorHAnsi" w:hAnsiTheme="minorHAnsi" w:cstheme="minorHAnsi"/>
                                <w:b/>
                                <w:bCs/>
                                <w:sz w:val="18"/>
                                <w:szCs w:val="18"/>
                              </w:rPr>
                              <w:t>Stand 240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419589" id="_x0000_s1027" type="#_x0000_t202" style="position:absolute;margin-left:357.35pt;margin-top:6.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" stroked="f">
                <v:textbox style="mso-fit-shape-to-text:t">
                  <w:txbxContent>
                    <w:p w14:paraId="33AC8984" w14:textId="347AA7F3" w:rsidR="00B43BB8" w:rsidRDefault="00B43BB8" w:rsidP="00B43BB8">
                      <w:pPr>
                        <w:jc w:val="center"/>
                        <w:rPr>
                          <w:rFonts w:asciiTheme="minorHAnsi" w:hAnsiTheme="minorHAnsi" w:cstheme="minorHAnsi"/>
                          <w:b/>
                          <w:bCs/>
                          <w:sz w:val="18"/>
                          <w:szCs w:val="18"/>
                        </w:rPr>
                      </w:pPr>
                      <w:r>
                        <w:rPr>
                          <w:rFonts w:asciiTheme="minorHAnsi" w:hAnsiTheme="minorHAnsi" w:cstheme="minorHAnsi"/>
                          <w:b/>
                          <w:bCs/>
                          <w:sz w:val="18"/>
                          <w:szCs w:val="18"/>
                        </w:rPr>
                        <w:t>15–19 April 2024</w:t>
                      </w:r>
                    </w:p>
                    <w:p w14:paraId="6AA9AEA9" w14:textId="6089EB38" w:rsidR="00B43BB8" w:rsidRPr="00B43BB8" w:rsidRDefault="00B43BB8" w:rsidP="00B43BB8">
                      <w:pPr>
                        <w:jc w:val="center"/>
                        <w:rPr>
                          <w:rFonts w:asciiTheme="minorHAnsi" w:hAnsiTheme="minorHAnsi" w:cstheme="minorHAnsi"/>
                          <w:b/>
                          <w:bCs/>
                          <w:sz w:val="18"/>
                          <w:szCs w:val="18"/>
                          <w:lang w:val="en-US"/>
                        </w:rPr>
                      </w:pPr>
                      <w:r w:rsidRPr="00B43BB8">
                        <w:rPr>
                          <w:rFonts w:asciiTheme="minorHAnsi" w:hAnsiTheme="minorHAnsi" w:cstheme="minorHAnsi"/>
                          <w:b/>
                          <w:bCs/>
                          <w:sz w:val="18"/>
                          <w:szCs w:val="18"/>
                        </w:rPr>
                        <w:t xml:space="preserve">Hall </w:t>
                      </w:r>
                      <w:r>
                        <w:rPr>
                          <w:rFonts w:asciiTheme="minorHAnsi" w:hAnsiTheme="minorHAnsi" w:cstheme="minorHAnsi"/>
                          <w:b/>
                          <w:bCs/>
                          <w:sz w:val="18"/>
                          <w:szCs w:val="18"/>
                        </w:rPr>
                        <w:t>17</w:t>
                      </w:r>
                      <w:r w:rsidR="0088056A">
                        <w:rPr>
                          <w:rFonts w:asciiTheme="minorHAnsi" w:hAnsiTheme="minorHAnsi" w:cstheme="minorHAnsi"/>
                          <w:b/>
                          <w:bCs/>
                          <w:sz w:val="18"/>
                          <w:szCs w:val="18"/>
                        </w:rPr>
                        <w:t>,</w:t>
                      </w:r>
                      <w:r w:rsidRPr="00B43BB8">
                        <w:rPr>
                          <w:rFonts w:asciiTheme="minorHAnsi" w:hAnsiTheme="minorHAnsi" w:cstheme="minorHAnsi"/>
                          <w:b/>
                          <w:bCs/>
                          <w:sz w:val="18"/>
                          <w:szCs w:val="18"/>
                        </w:rPr>
                        <w:t xml:space="preserve"> </w:t>
                      </w:r>
                      <w:r>
                        <w:rPr>
                          <w:rFonts w:asciiTheme="minorHAnsi" w:hAnsiTheme="minorHAnsi" w:cstheme="minorHAnsi"/>
                          <w:b/>
                          <w:bCs/>
                          <w:sz w:val="18"/>
                          <w:szCs w:val="18"/>
                        </w:rPr>
                        <w:t>Stand 240</w:t>
                      </w:r>
                    </w:p>
                  </w:txbxContent>
                </v:textbox>
                <w10:wrap type="square"/>
              </v:shape>
            </w:pict>
          </mc:Fallback>
        </mc:AlternateContent>
      </w:r>
      <w:proofErr w:type="spellStart"/>
      <w:r w:rsidR="00181B21" w:rsidRPr="00483A0D">
        <w:rPr>
          <w:i/>
          <w:iCs/>
          <w:lang w:val="en-US"/>
        </w:rPr>
        <w:t>hyper</w:t>
      </w:r>
      <w:r w:rsidR="00181B21" w:rsidRPr="00483A0D">
        <w:rPr>
          <w:lang w:val="en-US"/>
        </w:rPr>
        <w:t>MILL</w:t>
      </w:r>
      <w:proofErr w:type="spellEnd"/>
      <w:r w:rsidR="00021CBE" w:rsidRPr="006353B9">
        <w:rPr>
          <w:vertAlign w:val="superscript"/>
          <w:lang w:val="en-US"/>
        </w:rPr>
        <w:t>®</w:t>
      </w:r>
      <w:r w:rsidR="006F7D4D">
        <w:rPr>
          <w:lang w:val="en-US"/>
        </w:rPr>
        <w:t xml:space="preserve"> 2024 To </w:t>
      </w:r>
      <w:r w:rsidR="00EC08B8">
        <w:rPr>
          <w:lang w:val="en-US"/>
        </w:rPr>
        <w:t>Arrive</w:t>
      </w:r>
      <w:r w:rsidR="006F7D4D">
        <w:rPr>
          <w:lang w:val="en-US"/>
        </w:rPr>
        <w:t xml:space="preserve"> at </w:t>
      </w:r>
      <w:r w:rsidR="003D480A">
        <w:rPr>
          <w:lang w:val="en-US"/>
        </w:rPr>
        <w:t>M</w:t>
      </w:r>
      <w:r w:rsidR="006F7D4D">
        <w:rPr>
          <w:lang w:val="en-US"/>
        </w:rPr>
        <w:t>ACH</w:t>
      </w:r>
    </w:p>
    <w:p w14:paraId="45344694" w14:textId="5C29E9A3" w:rsidR="00D065D7" w:rsidRPr="0088056A" w:rsidRDefault="0088056A" w:rsidP="0088056A">
      <w:pPr>
        <w:pStyle w:val="PILead"/>
        <w:rPr>
          <w:lang w:val="en-US"/>
        </w:rPr>
      </w:pPr>
      <w:r>
        <w:rPr>
          <w:lang w:val="en-GB"/>
        </w:rPr>
        <w:t>Wessling</w:t>
      </w:r>
      <w:r w:rsidRPr="002553BB">
        <w:rPr>
          <w:lang w:val="en-GB"/>
        </w:rPr>
        <w:t xml:space="preserve"> (Germany)</w:t>
      </w:r>
      <w:r>
        <w:rPr>
          <w:lang w:val="en-GB"/>
        </w:rPr>
        <w:t>, February</w:t>
      </w:r>
      <w:r w:rsidRPr="002553BB">
        <w:rPr>
          <w:lang w:val="en-GB"/>
        </w:rPr>
        <w:t xml:space="preserve"> </w:t>
      </w:r>
      <w:r>
        <w:rPr>
          <w:lang w:val="en-GB"/>
        </w:rPr>
        <w:t xml:space="preserve">28, </w:t>
      </w:r>
      <w:r w:rsidRPr="002553BB">
        <w:rPr>
          <w:lang w:val="en-GB"/>
        </w:rPr>
        <w:t>20</w:t>
      </w:r>
      <w:r>
        <w:rPr>
          <w:lang w:val="en-GB"/>
        </w:rPr>
        <w:t xml:space="preserve">24 – </w:t>
      </w:r>
      <w:r w:rsidR="002B430D" w:rsidRPr="0088056A">
        <w:rPr>
          <w:lang w:val="en-US"/>
        </w:rPr>
        <w:t xml:space="preserve">CAD/CAM </w:t>
      </w:r>
      <w:r w:rsidR="006F7D4D" w:rsidRPr="0088056A">
        <w:rPr>
          <w:lang w:val="en-US"/>
        </w:rPr>
        <w:t>developer</w:t>
      </w:r>
      <w:r w:rsidR="002B430D" w:rsidRPr="0088056A">
        <w:rPr>
          <w:lang w:val="en-US"/>
        </w:rPr>
        <w:t xml:space="preserve"> OPEN MIND Technologies will be exhibiting </w:t>
      </w:r>
      <w:r w:rsidR="006F7D4D" w:rsidRPr="0088056A">
        <w:rPr>
          <w:lang w:val="en-US"/>
        </w:rPr>
        <w:t>at MACH 2024 with its biggest</w:t>
      </w:r>
      <w:r w:rsidR="001265D0" w:rsidRPr="0088056A">
        <w:rPr>
          <w:lang w:val="en-US"/>
        </w:rPr>
        <w:t>-</w:t>
      </w:r>
      <w:r w:rsidR="006F7D4D" w:rsidRPr="0088056A">
        <w:rPr>
          <w:lang w:val="en-US"/>
        </w:rPr>
        <w:t>ever stand at the UK’s showpiece manufacturing event</w:t>
      </w:r>
      <w:r w:rsidR="002B430D" w:rsidRPr="0088056A">
        <w:rPr>
          <w:lang w:val="en-US"/>
        </w:rPr>
        <w:t xml:space="preserve">. </w:t>
      </w:r>
      <w:r w:rsidR="006F7D4D" w:rsidRPr="0088056A">
        <w:rPr>
          <w:lang w:val="en-US"/>
        </w:rPr>
        <w:t>From the 15</w:t>
      </w:r>
      <w:r w:rsidR="006F7D4D" w:rsidRPr="0088056A">
        <w:rPr>
          <w:vertAlign w:val="superscript"/>
          <w:lang w:val="en-US"/>
        </w:rPr>
        <w:t>th</w:t>
      </w:r>
      <w:r w:rsidR="006F7D4D" w:rsidRPr="0088056A">
        <w:rPr>
          <w:lang w:val="en-US"/>
        </w:rPr>
        <w:t xml:space="preserve"> to the 19</w:t>
      </w:r>
      <w:r w:rsidR="006F7D4D" w:rsidRPr="0088056A">
        <w:rPr>
          <w:vertAlign w:val="superscript"/>
          <w:lang w:val="en-US"/>
        </w:rPr>
        <w:t>th</w:t>
      </w:r>
      <w:r w:rsidR="006F7D4D" w:rsidRPr="0088056A">
        <w:rPr>
          <w:lang w:val="en-US"/>
        </w:rPr>
        <w:t xml:space="preserve"> </w:t>
      </w:r>
      <w:r w:rsidR="001265D0" w:rsidRPr="0088056A">
        <w:rPr>
          <w:lang w:val="en-US"/>
        </w:rPr>
        <w:t xml:space="preserve">of </w:t>
      </w:r>
      <w:r w:rsidR="006F7D4D" w:rsidRPr="0088056A">
        <w:rPr>
          <w:lang w:val="en-US"/>
        </w:rPr>
        <w:t xml:space="preserve">April on Stand </w:t>
      </w:r>
      <w:r w:rsidR="00D065D7" w:rsidRPr="0088056A">
        <w:rPr>
          <w:lang w:val="en-US"/>
        </w:rPr>
        <w:t>240 in Hall 17, OPEN MIND Technologies</w:t>
      </w:r>
      <w:r w:rsidR="002B430D" w:rsidRPr="0088056A">
        <w:rPr>
          <w:lang w:val="en-US"/>
        </w:rPr>
        <w:t xml:space="preserve"> </w:t>
      </w:r>
      <w:r w:rsidR="00EC08B8" w:rsidRPr="0088056A">
        <w:rPr>
          <w:lang w:val="en-US"/>
        </w:rPr>
        <w:t xml:space="preserve">UK </w:t>
      </w:r>
      <w:r w:rsidR="002B430D" w:rsidRPr="0088056A">
        <w:rPr>
          <w:lang w:val="en-US"/>
        </w:rPr>
        <w:t xml:space="preserve">will be presenting the innovative technologies of its </w:t>
      </w:r>
      <w:proofErr w:type="spellStart"/>
      <w:r w:rsidR="002B430D" w:rsidRPr="0088056A">
        <w:rPr>
          <w:i/>
          <w:iCs/>
          <w:lang w:val="en-US"/>
        </w:rPr>
        <w:t>hyper</w:t>
      </w:r>
      <w:r w:rsidR="002B430D" w:rsidRPr="0088056A">
        <w:rPr>
          <w:lang w:val="en-US"/>
        </w:rPr>
        <w:t>MILL</w:t>
      </w:r>
      <w:proofErr w:type="spellEnd"/>
      <w:r w:rsidR="00021CBE" w:rsidRPr="0088056A">
        <w:rPr>
          <w:vertAlign w:val="superscript"/>
          <w:lang w:val="en-US"/>
        </w:rPr>
        <w:t>®</w:t>
      </w:r>
      <w:r w:rsidR="002B430D" w:rsidRPr="0088056A">
        <w:rPr>
          <w:lang w:val="en-US"/>
        </w:rPr>
        <w:t xml:space="preserve"> CAD/CAM suite</w:t>
      </w:r>
      <w:r w:rsidR="00D065D7" w:rsidRPr="0088056A">
        <w:rPr>
          <w:lang w:val="en-US"/>
        </w:rPr>
        <w:t xml:space="preserve"> with live demonstrations of the latest 2024 Version that is imminently set for release</w:t>
      </w:r>
      <w:r w:rsidR="002B430D" w:rsidRPr="0088056A">
        <w:rPr>
          <w:lang w:val="en-US"/>
        </w:rPr>
        <w:t xml:space="preserve">. </w:t>
      </w:r>
    </w:p>
    <w:p w14:paraId="65F3C720" w14:textId="6CC43AF2" w:rsidR="002B430D" w:rsidRPr="0088056A" w:rsidRDefault="00D065D7" w:rsidP="0088056A">
      <w:pPr>
        <w:spacing w:after="120" w:line="280" w:lineRule="exact"/>
        <w:jc w:val="both"/>
        <w:rPr>
          <w:rFonts w:ascii="Arial" w:hAnsi="Arial" w:cs="Arial"/>
          <w:sz w:val="22"/>
          <w:szCs w:val="22"/>
          <w:lang w:val="en-US"/>
        </w:rPr>
      </w:pPr>
      <w:r w:rsidRPr="0088056A">
        <w:rPr>
          <w:rFonts w:ascii="Arial" w:hAnsi="Arial" w:cs="Arial"/>
          <w:sz w:val="22"/>
          <w:szCs w:val="22"/>
          <w:lang w:val="en-US"/>
        </w:rPr>
        <w:t xml:space="preserve">At MACH, </w:t>
      </w:r>
      <w:r w:rsidR="002B430D" w:rsidRPr="0088056A">
        <w:rPr>
          <w:rFonts w:ascii="Arial" w:hAnsi="Arial" w:cs="Arial"/>
          <w:sz w:val="22"/>
          <w:szCs w:val="22"/>
          <w:lang w:val="en-US"/>
        </w:rPr>
        <w:t xml:space="preserve">OPEN MIND </w:t>
      </w:r>
      <w:r w:rsidR="001319B4" w:rsidRPr="0088056A">
        <w:rPr>
          <w:rFonts w:ascii="Arial" w:hAnsi="Arial" w:cs="Arial"/>
          <w:sz w:val="22"/>
          <w:szCs w:val="22"/>
          <w:lang w:val="en-US"/>
        </w:rPr>
        <w:t xml:space="preserve">UK </w:t>
      </w:r>
      <w:r w:rsidRPr="0088056A">
        <w:rPr>
          <w:rFonts w:ascii="Arial" w:hAnsi="Arial" w:cs="Arial"/>
          <w:sz w:val="22"/>
          <w:szCs w:val="22"/>
          <w:lang w:val="en-US"/>
        </w:rPr>
        <w:t>will highlight its</w:t>
      </w:r>
      <w:r w:rsidR="002B430D" w:rsidRPr="0088056A">
        <w:rPr>
          <w:rFonts w:ascii="Arial" w:hAnsi="Arial" w:cs="Arial"/>
          <w:sz w:val="22"/>
          <w:szCs w:val="22"/>
          <w:lang w:val="en-US"/>
        </w:rPr>
        <w:t xml:space="preserve"> pioneering technologies for digital process chains</w:t>
      </w:r>
      <w:r w:rsidRPr="0088056A">
        <w:rPr>
          <w:rFonts w:ascii="Arial" w:hAnsi="Arial" w:cs="Arial"/>
          <w:sz w:val="22"/>
          <w:szCs w:val="22"/>
          <w:lang w:val="en-US"/>
        </w:rPr>
        <w:t xml:space="preserve"> whilst</w:t>
      </w:r>
      <w:r w:rsidR="004E5727" w:rsidRPr="0088056A">
        <w:rPr>
          <w:rFonts w:ascii="Arial" w:hAnsi="Arial" w:cs="Arial"/>
          <w:sz w:val="22"/>
          <w:szCs w:val="22"/>
          <w:lang w:val="en-US"/>
        </w:rPr>
        <w:t xml:space="preserve"> showcasing its innovative </w:t>
      </w:r>
      <w:r w:rsidR="00EC08B8" w:rsidRPr="0088056A">
        <w:rPr>
          <w:rFonts w:ascii="Arial" w:hAnsi="Arial" w:cs="Arial"/>
          <w:sz w:val="22"/>
          <w:szCs w:val="22"/>
          <w:lang w:val="en-US"/>
        </w:rPr>
        <w:t>advancements</w:t>
      </w:r>
      <w:r w:rsidR="002B430D" w:rsidRPr="0088056A">
        <w:rPr>
          <w:rFonts w:ascii="Arial" w:hAnsi="Arial" w:cs="Arial"/>
          <w:sz w:val="22"/>
          <w:szCs w:val="22"/>
          <w:lang w:val="en-US"/>
        </w:rPr>
        <w:t xml:space="preserve"> for </w:t>
      </w:r>
      <w:hyperlink r:id="rId11" w:history="1">
        <w:r w:rsidR="002B430D" w:rsidRPr="0088056A">
          <w:rPr>
            <w:rStyle w:val="Hyperlink"/>
            <w:rFonts w:ascii="Arial" w:hAnsi="Arial" w:cs="Arial"/>
            <w:sz w:val="22"/>
            <w:szCs w:val="22"/>
            <w:lang w:val="en-US"/>
          </w:rPr>
          <w:t>connected manufacturing</w:t>
        </w:r>
      </w:hyperlink>
      <w:r w:rsidR="002B430D" w:rsidRPr="0088056A">
        <w:rPr>
          <w:rFonts w:ascii="Arial" w:hAnsi="Arial" w:cs="Arial"/>
          <w:sz w:val="22"/>
          <w:szCs w:val="22"/>
          <w:lang w:val="en-US"/>
        </w:rPr>
        <w:t>, automation, turning</w:t>
      </w:r>
      <w:r w:rsidRPr="0088056A">
        <w:rPr>
          <w:rFonts w:ascii="Arial" w:hAnsi="Arial" w:cs="Arial"/>
          <w:sz w:val="22"/>
          <w:szCs w:val="22"/>
          <w:lang w:val="en-US"/>
        </w:rPr>
        <w:t>, Hummingbird MES</w:t>
      </w:r>
      <w:r w:rsidR="002B430D" w:rsidRPr="0088056A">
        <w:rPr>
          <w:rFonts w:ascii="Arial" w:hAnsi="Arial" w:cs="Arial"/>
          <w:sz w:val="22"/>
          <w:szCs w:val="22"/>
          <w:lang w:val="en-US"/>
        </w:rPr>
        <w:t xml:space="preserve"> and solutions for </w:t>
      </w:r>
      <w:hyperlink r:id="rId12" w:history="1">
        <w:r w:rsidR="002B430D" w:rsidRPr="0088056A">
          <w:rPr>
            <w:rStyle w:val="Hyperlink"/>
            <w:rFonts w:ascii="Arial" w:hAnsi="Arial" w:cs="Arial"/>
            <w:sz w:val="22"/>
            <w:szCs w:val="22"/>
            <w:lang w:val="en-US"/>
          </w:rPr>
          <w:t>additive manufacturing.</w:t>
        </w:r>
      </w:hyperlink>
      <w:r w:rsidR="002B430D" w:rsidRPr="0088056A">
        <w:rPr>
          <w:rFonts w:ascii="Arial" w:hAnsi="Arial" w:cs="Arial"/>
          <w:sz w:val="22"/>
          <w:szCs w:val="22"/>
          <w:lang w:val="en-US"/>
        </w:rPr>
        <w:t xml:space="preserve"> </w:t>
      </w:r>
    </w:p>
    <w:p w14:paraId="57636BD2" w14:textId="1D2EB1EC" w:rsidR="005A71CE" w:rsidRPr="0088056A" w:rsidRDefault="005A71CE" w:rsidP="0088056A">
      <w:pPr>
        <w:spacing w:after="120" w:line="280" w:lineRule="exact"/>
        <w:jc w:val="both"/>
        <w:rPr>
          <w:rFonts w:ascii="Arial" w:hAnsi="Arial" w:cs="Arial"/>
          <w:sz w:val="22"/>
          <w:szCs w:val="22"/>
          <w:lang w:val="en-US"/>
        </w:rPr>
      </w:pPr>
      <w:r w:rsidRPr="0088056A">
        <w:rPr>
          <w:rFonts w:ascii="Arial" w:hAnsi="Arial" w:cs="Arial"/>
          <w:sz w:val="22"/>
          <w:szCs w:val="22"/>
          <w:lang w:val="en-US"/>
        </w:rPr>
        <w:t>One of the latest innovations that is gaining huge traction in the industry is the new Hummingbird Manufacturing Execution Systems (MES). Th</w:t>
      </w:r>
      <w:r w:rsidR="00EC08B8" w:rsidRPr="0088056A">
        <w:rPr>
          <w:rFonts w:ascii="Arial" w:hAnsi="Arial" w:cs="Arial"/>
          <w:sz w:val="22"/>
          <w:szCs w:val="22"/>
          <w:lang w:val="en-US"/>
        </w:rPr>
        <w:t>e</w:t>
      </w:r>
      <w:r w:rsidRPr="0088056A">
        <w:rPr>
          <w:rFonts w:ascii="Arial" w:hAnsi="Arial" w:cs="Arial"/>
          <w:sz w:val="22"/>
          <w:szCs w:val="22"/>
          <w:lang w:val="en-US"/>
        </w:rPr>
        <w:t xml:space="preserve"> agile MES solution </w:t>
      </w:r>
      <w:r w:rsidR="001265D0" w:rsidRPr="0088056A">
        <w:rPr>
          <w:rFonts w:ascii="Arial" w:hAnsi="Arial" w:cs="Arial"/>
          <w:sz w:val="22"/>
          <w:szCs w:val="22"/>
          <w:lang w:val="en-US"/>
        </w:rPr>
        <w:t xml:space="preserve">that </w:t>
      </w:r>
      <w:r w:rsidRPr="0088056A">
        <w:rPr>
          <w:rFonts w:ascii="Arial" w:hAnsi="Arial" w:cs="Arial"/>
          <w:sz w:val="22"/>
          <w:szCs w:val="22"/>
          <w:lang w:val="en-US"/>
        </w:rPr>
        <w:t xml:space="preserve">enables users to improve and streamline the planning, control, </w:t>
      </w:r>
      <w:proofErr w:type="gramStart"/>
      <w:r w:rsidRPr="0088056A">
        <w:rPr>
          <w:rFonts w:ascii="Arial" w:hAnsi="Arial" w:cs="Arial"/>
          <w:sz w:val="22"/>
          <w:szCs w:val="22"/>
          <w:lang w:val="en-US"/>
        </w:rPr>
        <w:t>automation</w:t>
      </w:r>
      <w:proofErr w:type="gramEnd"/>
      <w:r w:rsidRPr="0088056A">
        <w:rPr>
          <w:rFonts w:ascii="Arial" w:hAnsi="Arial" w:cs="Arial"/>
          <w:sz w:val="22"/>
          <w:szCs w:val="22"/>
          <w:lang w:val="en-US"/>
        </w:rPr>
        <w:t xml:space="preserve"> and </w:t>
      </w:r>
      <w:proofErr w:type="spellStart"/>
      <w:r w:rsidRPr="0088056A">
        <w:rPr>
          <w:rFonts w:ascii="Arial" w:hAnsi="Arial" w:cs="Arial"/>
          <w:sz w:val="22"/>
          <w:szCs w:val="22"/>
          <w:lang w:val="en-US"/>
        </w:rPr>
        <w:t>optimi</w:t>
      </w:r>
      <w:r w:rsidR="00EC08B8" w:rsidRPr="0088056A">
        <w:rPr>
          <w:rFonts w:ascii="Arial" w:hAnsi="Arial" w:cs="Arial"/>
          <w:sz w:val="22"/>
          <w:szCs w:val="22"/>
          <w:lang w:val="en-US"/>
        </w:rPr>
        <w:t>s</w:t>
      </w:r>
      <w:r w:rsidRPr="0088056A">
        <w:rPr>
          <w:rFonts w:ascii="Arial" w:hAnsi="Arial" w:cs="Arial"/>
          <w:sz w:val="22"/>
          <w:szCs w:val="22"/>
          <w:lang w:val="en-US"/>
        </w:rPr>
        <w:t>ation</w:t>
      </w:r>
      <w:proofErr w:type="spellEnd"/>
      <w:r w:rsidRPr="0088056A">
        <w:rPr>
          <w:rFonts w:ascii="Arial" w:hAnsi="Arial" w:cs="Arial"/>
          <w:sz w:val="22"/>
          <w:szCs w:val="22"/>
          <w:lang w:val="en-US"/>
        </w:rPr>
        <w:t xml:space="preserve"> of processes across manufacturing operations</w:t>
      </w:r>
      <w:r w:rsidR="001265D0" w:rsidRPr="0088056A">
        <w:rPr>
          <w:rFonts w:ascii="Arial" w:hAnsi="Arial" w:cs="Arial"/>
          <w:sz w:val="22"/>
          <w:szCs w:val="22"/>
          <w:lang w:val="en-US"/>
        </w:rPr>
        <w:t xml:space="preserve"> will be presented for the first time at MACH 2024</w:t>
      </w:r>
      <w:r w:rsidRPr="0088056A">
        <w:rPr>
          <w:rFonts w:ascii="Arial" w:hAnsi="Arial" w:cs="Arial"/>
          <w:sz w:val="22"/>
          <w:szCs w:val="22"/>
          <w:lang w:val="en-US"/>
        </w:rPr>
        <w:t xml:space="preserve">. </w:t>
      </w:r>
      <w:r w:rsidR="001265D0" w:rsidRPr="0088056A">
        <w:rPr>
          <w:rFonts w:ascii="Arial" w:hAnsi="Arial" w:cs="Arial"/>
          <w:sz w:val="22"/>
          <w:szCs w:val="22"/>
          <w:lang w:val="en-US"/>
        </w:rPr>
        <w:t>Too often,</w:t>
      </w:r>
      <w:r w:rsidRPr="0088056A">
        <w:rPr>
          <w:rFonts w:ascii="Arial" w:hAnsi="Arial" w:cs="Arial"/>
          <w:sz w:val="22"/>
          <w:szCs w:val="22"/>
          <w:lang w:val="en-US"/>
        </w:rPr>
        <w:t xml:space="preserve"> the right information, data and materials are not in the right place at the right time. Hummingbird eases entry into the </w:t>
      </w:r>
      <w:proofErr w:type="spellStart"/>
      <w:r w:rsidRPr="0088056A">
        <w:rPr>
          <w:rFonts w:ascii="Arial" w:hAnsi="Arial" w:cs="Arial"/>
          <w:sz w:val="22"/>
          <w:szCs w:val="22"/>
          <w:lang w:val="en-US"/>
        </w:rPr>
        <w:t>digitali</w:t>
      </w:r>
      <w:r w:rsidR="00EC08B8" w:rsidRPr="0088056A">
        <w:rPr>
          <w:rFonts w:ascii="Arial" w:hAnsi="Arial" w:cs="Arial"/>
          <w:sz w:val="22"/>
          <w:szCs w:val="22"/>
          <w:lang w:val="en-US"/>
        </w:rPr>
        <w:t>s</w:t>
      </w:r>
      <w:r w:rsidRPr="0088056A">
        <w:rPr>
          <w:rFonts w:ascii="Arial" w:hAnsi="Arial" w:cs="Arial"/>
          <w:sz w:val="22"/>
          <w:szCs w:val="22"/>
          <w:lang w:val="en-US"/>
        </w:rPr>
        <w:t>ed</w:t>
      </w:r>
      <w:proofErr w:type="spellEnd"/>
      <w:r w:rsidRPr="0088056A">
        <w:rPr>
          <w:rFonts w:ascii="Arial" w:hAnsi="Arial" w:cs="Arial"/>
          <w:sz w:val="22"/>
          <w:szCs w:val="22"/>
          <w:lang w:val="en-US"/>
        </w:rPr>
        <w:t xml:space="preserve"> world of manufacturing for customers with a tailored solution that allows users to choose the modules they </w:t>
      </w:r>
      <w:r w:rsidR="00EC08B8" w:rsidRPr="0088056A">
        <w:rPr>
          <w:rFonts w:ascii="Arial" w:hAnsi="Arial" w:cs="Arial"/>
          <w:sz w:val="22"/>
          <w:szCs w:val="22"/>
          <w:lang w:val="en-US"/>
        </w:rPr>
        <w:t>require</w:t>
      </w:r>
      <w:r w:rsidR="001265D0" w:rsidRPr="0088056A">
        <w:rPr>
          <w:rFonts w:ascii="Arial" w:hAnsi="Arial" w:cs="Arial"/>
          <w:sz w:val="22"/>
          <w:szCs w:val="22"/>
          <w:lang w:val="en-US"/>
        </w:rPr>
        <w:t xml:space="preserve"> to gain complete control of their processes</w:t>
      </w:r>
      <w:r w:rsidRPr="0088056A">
        <w:rPr>
          <w:rFonts w:ascii="Arial" w:hAnsi="Arial" w:cs="Arial"/>
          <w:sz w:val="22"/>
          <w:szCs w:val="22"/>
          <w:lang w:val="en-US"/>
        </w:rPr>
        <w:t xml:space="preserve"> - and then expand the system step by step as needed.</w:t>
      </w:r>
    </w:p>
    <w:p w14:paraId="1DFE6DBA" w14:textId="3513FE23" w:rsidR="000008A1" w:rsidRPr="0088056A" w:rsidRDefault="001319B4" w:rsidP="0088056A">
      <w:pPr>
        <w:pStyle w:val="PILead"/>
        <w:rPr>
          <w:b w:val="0"/>
          <w:bCs w:val="0"/>
          <w:lang w:val="en-US"/>
        </w:rPr>
      </w:pPr>
      <w:r w:rsidRPr="0088056A">
        <w:rPr>
          <w:b w:val="0"/>
          <w:bCs w:val="0"/>
          <w:lang w:val="en-US"/>
        </w:rPr>
        <w:t>The OPEN MIND UK team will also present the latest</w:t>
      </w:r>
      <w:r w:rsidRPr="0088056A">
        <w:rPr>
          <w:b w:val="0"/>
          <w:bCs w:val="0"/>
          <w:i/>
          <w:iCs/>
          <w:lang w:val="en-US"/>
        </w:rPr>
        <w:t xml:space="preserve"> </w:t>
      </w:r>
      <w:proofErr w:type="spellStart"/>
      <w:r w:rsidR="00023355" w:rsidRPr="0088056A">
        <w:rPr>
          <w:b w:val="0"/>
          <w:bCs w:val="0"/>
          <w:i/>
          <w:iCs/>
          <w:lang w:val="en-US"/>
        </w:rPr>
        <w:t>hyper</w:t>
      </w:r>
      <w:r w:rsidR="00023355" w:rsidRPr="0088056A">
        <w:rPr>
          <w:b w:val="0"/>
          <w:bCs w:val="0"/>
          <w:lang w:val="en-US"/>
        </w:rPr>
        <w:t>MILL</w:t>
      </w:r>
      <w:proofErr w:type="spellEnd"/>
      <w:r w:rsidR="00021CBE" w:rsidRPr="0088056A">
        <w:rPr>
          <w:vertAlign w:val="superscript"/>
          <w:lang w:val="en-US"/>
        </w:rPr>
        <w:t>®</w:t>
      </w:r>
      <w:r w:rsidR="00023355" w:rsidRPr="0088056A">
        <w:rPr>
          <w:b w:val="0"/>
          <w:bCs w:val="0"/>
          <w:lang w:val="en-US"/>
        </w:rPr>
        <w:t xml:space="preserve"> TURNING Solutions </w:t>
      </w:r>
      <w:r w:rsidRPr="0088056A">
        <w:rPr>
          <w:b w:val="0"/>
          <w:bCs w:val="0"/>
          <w:lang w:val="en-US"/>
        </w:rPr>
        <w:t xml:space="preserve">that have expanded exponentially since MACH 2022. </w:t>
      </w:r>
      <w:r w:rsidR="000008A1" w:rsidRPr="0088056A">
        <w:rPr>
          <w:b w:val="0"/>
          <w:bCs w:val="0"/>
          <w:lang w:val="en-US"/>
        </w:rPr>
        <w:t xml:space="preserve">The latest updates in </w:t>
      </w:r>
      <w:hyperlink r:id="rId13" w:history="1">
        <w:proofErr w:type="spellStart"/>
        <w:r w:rsidR="000008A1" w:rsidRPr="0088056A">
          <w:rPr>
            <w:rStyle w:val="Hyperlink"/>
            <w:b w:val="0"/>
            <w:bCs w:val="0"/>
            <w:i/>
            <w:iCs/>
            <w:lang w:val="en-US"/>
          </w:rPr>
          <w:t>hyper</w:t>
        </w:r>
        <w:r w:rsidR="000008A1" w:rsidRPr="0088056A">
          <w:rPr>
            <w:rStyle w:val="Hyperlink"/>
            <w:b w:val="0"/>
            <w:bCs w:val="0"/>
            <w:lang w:val="en-US"/>
          </w:rPr>
          <w:t>MILL</w:t>
        </w:r>
        <w:proofErr w:type="spellEnd"/>
        <w:r w:rsidR="00021CBE" w:rsidRPr="0088056A">
          <w:rPr>
            <w:rStyle w:val="Hyperlink"/>
            <w:vertAlign w:val="superscript"/>
            <w:lang w:val="en-US"/>
          </w:rPr>
          <w:t>®</w:t>
        </w:r>
        <w:r w:rsidR="000008A1" w:rsidRPr="0088056A">
          <w:rPr>
            <w:rStyle w:val="Hyperlink"/>
            <w:b w:val="0"/>
            <w:bCs w:val="0"/>
            <w:lang w:val="en-US"/>
          </w:rPr>
          <w:t xml:space="preserve"> TURNING</w:t>
        </w:r>
        <w:r w:rsidR="00021CBE" w:rsidRPr="0088056A">
          <w:rPr>
            <w:rStyle w:val="Hyperlink"/>
            <w:b w:val="0"/>
            <w:bCs w:val="0"/>
            <w:lang w:val="en-US"/>
          </w:rPr>
          <w:t xml:space="preserve"> Solutions</w:t>
        </w:r>
      </w:hyperlink>
      <w:r w:rsidR="000008A1" w:rsidRPr="0088056A">
        <w:rPr>
          <w:b w:val="0"/>
          <w:bCs w:val="0"/>
          <w:lang w:val="en-US"/>
        </w:rPr>
        <w:t xml:space="preserve"> </w:t>
      </w:r>
      <w:r w:rsidR="00023355" w:rsidRPr="0088056A">
        <w:rPr>
          <w:b w:val="0"/>
          <w:bCs w:val="0"/>
          <w:lang w:val="en-US"/>
        </w:rPr>
        <w:t>include technologies for turning, turn</w:t>
      </w:r>
      <w:r w:rsidR="003F5EE8" w:rsidRPr="0088056A">
        <w:rPr>
          <w:b w:val="0"/>
          <w:bCs w:val="0"/>
          <w:lang w:val="en-US"/>
        </w:rPr>
        <w:t>/</w:t>
      </w:r>
      <w:r w:rsidR="00023355" w:rsidRPr="0088056A">
        <w:rPr>
          <w:b w:val="0"/>
          <w:bCs w:val="0"/>
          <w:lang w:val="en-US"/>
        </w:rPr>
        <w:t>mill and mill</w:t>
      </w:r>
      <w:r w:rsidR="003F5EE8" w:rsidRPr="0088056A">
        <w:rPr>
          <w:b w:val="0"/>
          <w:bCs w:val="0"/>
          <w:lang w:val="en-US"/>
        </w:rPr>
        <w:t>/</w:t>
      </w:r>
      <w:r w:rsidR="00023355" w:rsidRPr="0088056A">
        <w:rPr>
          <w:b w:val="0"/>
          <w:bCs w:val="0"/>
          <w:lang w:val="en-US"/>
        </w:rPr>
        <w:t>turn</w:t>
      </w:r>
      <w:r w:rsidR="003F5EE8" w:rsidRPr="0088056A">
        <w:rPr>
          <w:b w:val="0"/>
          <w:bCs w:val="0"/>
          <w:lang w:val="en-US"/>
        </w:rPr>
        <w:t xml:space="preserve"> machines</w:t>
      </w:r>
      <w:r w:rsidR="00023355" w:rsidRPr="0088056A">
        <w:rPr>
          <w:b w:val="0"/>
          <w:bCs w:val="0"/>
          <w:lang w:val="en-US"/>
        </w:rPr>
        <w:t xml:space="preserve"> </w:t>
      </w:r>
      <w:r w:rsidR="001265D0" w:rsidRPr="0088056A">
        <w:rPr>
          <w:b w:val="0"/>
          <w:bCs w:val="0"/>
          <w:lang w:val="en-US"/>
        </w:rPr>
        <w:t>– making the suite ideal</w:t>
      </w:r>
      <w:r w:rsidR="00023355" w:rsidRPr="0088056A">
        <w:rPr>
          <w:b w:val="0"/>
          <w:bCs w:val="0"/>
          <w:lang w:val="en-US"/>
        </w:rPr>
        <w:t xml:space="preserve"> for all corresponding machine configurations.</w:t>
      </w:r>
      <w:r w:rsidR="000008A1" w:rsidRPr="0088056A">
        <w:rPr>
          <w:b w:val="0"/>
          <w:bCs w:val="0"/>
          <w:lang w:val="en-US"/>
        </w:rPr>
        <w:t xml:space="preserve"> In Version 2024, </w:t>
      </w:r>
      <w:proofErr w:type="spellStart"/>
      <w:r w:rsidR="000008A1" w:rsidRPr="0088056A">
        <w:rPr>
          <w:b w:val="0"/>
          <w:bCs w:val="0"/>
          <w:i/>
          <w:iCs/>
          <w:lang w:val="en-US"/>
        </w:rPr>
        <w:t>hyper</w:t>
      </w:r>
      <w:r w:rsidR="000008A1" w:rsidRPr="0088056A">
        <w:rPr>
          <w:b w:val="0"/>
          <w:bCs w:val="0"/>
          <w:lang w:val="en-US"/>
        </w:rPr>
        <w:t>MILL</w:t>
      </w:r>
      <w:proofErr w:type="spellEnd"/>
      <w:r w:rsidR="00021CBE" w:rsidRPr="0088056A">
        <w:rPr>
          <w:b w:val="0"/>
          <w:bCs w:val="0"/>
          <w:vertAlign w:val="superscript"/>
          <w:lang w:val="en-US"/>
        </w:rPr>
        <w:t>®</w:t>
      </w:r>
      <w:r w:rsidR="000008A1" w:rsidRPr="0088056A">
        <w:rPr>
          <w:b w:val="0"/>
          <w:bCs w:val="0"/>
          <w:lang w:val="en-US"/>
        </w:rPr>
        <w:t xml:space="preserve"> TURNING</w:t>
      </w:r>
      <w:r w:rsidR="00A1266B" w:rsidRPr="0088056A">
        <w:rPr>
          <w:b w:val="0"/>
          <w:bCs w:val="0"/>
          <w:lang w:val="en-US"/>
        </w:rPr>
        <w:t xml:space="preserve"> </w:t>
      </w:r>
      <w:r w:rsidR="000008A1" w:rsidRPr="0088056A">
        <w:rPr>
          <w:b w:val="0"/>
          <w:bCs w:val="0"/>
          <w:lang w:val="en-US"/>
        </w:rPr>
        <w:t>developments will include CAD for CAM functions for rotary contours, finishing paths for grooving, a ‘remove rings’ function, a 2D stretch command</w:t>
      </w:r>
      <w:r w:rsidR="003F5EE8" w:rsidRPr="0088056A">
        <w:rPr>
          <w:b w:val="0"/>
          <w:bCs w:val="0"/>
          <w:lang w:val="en-US"/>
        </w:rPr>
        <w:t xml:space="preserve"> and</w:t>
      </w:r>
      <w:r w:rsidR="000008A1" w:rsidRPr="0088056A">
        <w:rPr>
          <w:b w:val="0"/>
          <w:bCs w:val="0"/>
          <w:lang w:val="en-US"/>
        </w:rPr>
        <w:t xml:space="preserve"> </w:t>
      </w:r>
      <w:r w:rsidR="003F5EE8" w:rsidRPr="0088056A">
        <w:rPr>
          <w:b w:val="0"/>
          <w:bCs w:val="0"/>
          <w:lang w:val="en-US"/>
        </w:rPr>
        <w:t xml:space="preserve">a </w:t>
      </w:r>
      <w:proofErr w:type="spellStart"/>
      <w:r w:rsidR="00A1266B" w:rsidRPr="0088056A">
        <w:rPr>
          <w:b w:val="0"/>
          <w:bCs w:val="0"/>
          <w:lang w:val="en-US"/>
        </w:rPr>
        <w:t>s</w:t>
      </w:r>
      <w:r w:rsidR="003F5EE8" w:rsidRPr="0088056A">
        <w:rPr>
          <w:b w:val="0"/>
          <w:bCs w:val="0"/>
          <w:lang w:val="en-US"/>
        </w:rPr>
        <w:t>new</w:t>
      </w:r>
      <w:proofErr w:type="spellEnd"/>
      <w:r w:rsidR="003F5EE8" w:rsidRPr="0088056A">
        <w:rPr>
          <w:b w:val="0"/>
          <w:bCs w:val="0"/>
          <w:lang w:val="en-US"/>
        </w:rPr>
        <w:t xml:space="preserve"> tool turret support that via</w:t>
      </w:r>
      <w:r w:rsidR="003F5EE8" w:rsidRPr="0088056A">
        <w:rPr>
          <w:b w:val="0"/>
          <w:bCs w:val="0"/>
          <w:i/>
          <w:iCs/>
          <w:lang w:val="en-US"/>
        </w:rPr>
        <w:t xml:space="preserve"> </w:t>
      </w:r>
      <w:hyperlink r:id="rId14" w:history="1">
        <w:proofErr w:type="spellStart"/>
        <w:r w:rsidR="003F5EE8" w:rsidRPr="0088056A">
          <w:rPr>
            <w:rStyle w:val="Hyperlink"/>
            <w:b w:val="0"/>
            <w:bCs w:val="0"/>
            <w:i/>
            <w:iCs/>
            <w:lang w:val="en-US"/>
          </w:rPr>
          <w:t>hyper</w:t>
        </w:r>
        <w:r w:rsidR="003F5EE8" w:rsidRPr="0088056A">
          <w:rPr>
            <w:rStyle w:val="Hyperlink"/>
            <w:b w:val="0"/>
            <w:bCs w:val="0"/>
            <w:lang w:val="en-US"/>
          </w:rPr>
          <w:t>MILL</w:t>
        </w:r>
        <w:proofErr w:type="spellEnd"/>
        <w:r w:rsidR="00021CBE" w:rsidRPr="0088056A">
          <w:rPr>
            <w:rStyle w:val="Hyperlink"/>
            <w:b w:val="0"/>
            <w:bCs w:val="0"/>
            <w:vertAlign w:val="superscript"/>
            <w:lang w:val="en-US"/>
          </w:rPr>
          <w:t>®</w:t>
        </w:r>
        <w:r w:rsidR="003F5EE8" w:rsidRPr="0088056A">
          <w:rPr>
            <w:rStyle w:val="Hyperlink"/>
            <w:b w:val="0"/>
            <w:bCs w:val="0"/>
            <w:lang w:val="en-US"/>
          </w:rPr>
          <w:t xml:space="preserve"> </w:t>
        </w:r>
        <w:r w:rsidR="00A1266B" w:rsidRPr="0088056A">
          <w:rPr>
            <w:rStyle w:val="Hyperlink"/>
            <w:b w:val="0"/>
            <w:bCs w:val="0"/>
            <w:lang w:val="en-US"/>
          </w:rPr>
          <w:t xml:space="preserve">VIRTUAL </w:t>
        </w:r>
        <w:r w:rsidR="003F5EE8" w:rsidRPr="0088056A">
          <w:rPr>
            <w:rStyle w:val="Hyperlink"/>
            <w:b w:val="0"/>
            <w:bCs w:val="0"/>
            <w:lang w:val="en-US"/>
          </w:rPr>
          <w:t>Machining</w:t>
        </w:r>
      </w:hyperlink>
      <w:r w:rsidR="003F5EE8" w:rsidRPr="0088056A">
        <w:rPr>
          <w:b w:val="0"/>
          <w:bCs w:val="0"/>
          <w:lang w:val="en-US"/>
        </w:rPr>
        <w:t xml:space="preserve"> can create a detailed map of all tools </w:t>
      </w:r>
      <w:r w:rsidR="00EC08B8" w:rsidRPr="0088056A">
        <w:rPr>
          <w:b w:val="0"/>
          <w:bCs w:val="0"/>
          <w:lang w:val="en-US"/>
        </w:rPr>
        <w:t>in a</w:t>
      </w:r>
      <w:r w:rsidR="003F5EE8" w:rsidRPr="0088056A">
        <w:rPr>
          <w:b w:val="0"/>
          <w:bCs w:val="0"/>
          <w:lang w:val="en-US"/>
        </w:rPr>
        <w:t xml:space="preserve"> turret to create </w:t>
      </w:r>
      <w:r w:rsidR="001265D0" w:rsidRPr="0088056A">
        <w:rPr>
          <w:b w:val="0"/>
          <w:bCs w:val="0"/>
          <w:lang w:val="en-US"/>
        </w:rPr>
        <w:t xml:space="preserve">a seamless </w:t>
      </w:r>
      <w:r w:rsidR="003F5EE8" w:rsidRPr="0088056A">
        <w:rPr>
          <w:b w:val="0"/>
          <w:bCs w:val="0"/>
          <w:lang w:val="en-US"/>
        </w:rPr>
        <w:t>NC code simulation. The new enhancements</w:t>
      </w:r>
      <w:r w:rsidR="000008A1" w:rsidRPr="0088056A">
        <w:rPr>
          <w:b w:val="0"/>
          <w:bCs w:val="0"/>
          <w:lang w:val="en-US"/>
        </w:rPr>
        <w:t xml:space="preserve"> will simplify the creation of chamfers, contours, </w:t>
      </w:r>
      <w:proofErr w:type="gramStart"/>
      <w:r w:rsidR="000008A1" w:rsidRPr="0088056A">
        <w:rPr>
          <w:b w:val="0"/>
          <w:bCs w:val="0"/>
          <w:lang w:val="en-US"/>
        </w:rPr>
        <w:t>radii</w:t>
      </w:r>
      <w:proofErr w:type="gramEnd"/>
      <w:r w:rsidR="000008A1" w:rsidRPr="0088056A">
        <w:rPr>
          <w:b w:val="0"/>
          <w:bCs w:val="0"/>
          <w:lang w:val="en-US"/>
        </w:rPr>
        <w:t xml:space="preserve"> and undercuts, create uniform allowances for finishing when grooving, reliably remove ring chips from components, </w:t>
      </w:r>
      <w:r w:rsidR="003F5EE8" w:rsidRPr="0088056A">
        <w:rPr>
          <w:b w:val="0"/>
          <w:bCs w:val="0"/>
          <w:lang w:val="en-US"/>
        </w:rPr>
        <w:t>quickly and easily adapt parametric 2D contours</w:t>
      </w:r>
      <w:r w:rsidR="00EC08B8" w:rsidRPr="0088056A">
        <w:rPr>
          <w:b w:val="0"/>
          <w:bCs w:val="0"/>
          <w:lang w:val="en-US"/>
        </w:rPr>
        <w:t xml:space="preserve"> and much more</w:t>
      </w:r>
      <w:r w:rsidR="003F5EE8" w:rsidRPr="0088056A">
        <w:rPr>
          <w:b w:val="0"/>
          <w:bCs w:val="0"/>
          <w:lang w:val="en-US"/>
        </w:rPr>
        <w:t xml:space="preserve">. Furthermore, Heidenhain CNC systems as well as Siemens controls are now supported with the latest </w:t>
      </w:r>
      <w:r w:rsidR="00EC08B8" w:rsidRPr="0088056A">
        <w:rPr>
          <w:b w:val="0"/>
          <w:bCs w:val="0"/>
          <w:lang w:val="en-US"/>
        </w:rPr>
        <w:t>m</w:t>
      </w:r>
      <w:r w:rsidR="003F5EE8" w:rsidRPr="0088056A">
        <w:rPr>
          <w:b w:val="0"/>
          <w:bCs w:val="0"/>
          <w:lang w:val="en-US"/>
        </w:rPr>
        <w:t>ill/</w:t>
      </w:r>
      <w:r w:rsidR="00EC08B8" w:rsidRPr="0088056A">
        <w:rPr>
          <w:b w:val="0"/>
          <w:bCs w:val="0"/>
          <w:lang w:val="en-US"/>
        </w:rPr>
        <w:t>t</w:t>
      </w:r>
      <w:r w:rsidR="003F5EE8" w:rsidRPr="0088056A">
        <w:rPr>
          <w:b w:val="0"/>
          <w:bCs w:val="0"/>
          <w:lang w:val="en-US"/>
        </w:rPr>
        <w:t xml:space="preserve">urn modules whilst the ‘Connected Machining’ interface also </w:t>
      </w:r>
      <w:r w:rsidR="003F5EE8" w:rsidRPr="0088056A">
        <w:rPr>
          <w:b w:val="0"/>
          <w:bCs w:val="0"/>
          <w:lang w:val="en-US"/>
        </w:rPr>
        <w:lastRenderedPageBreak/>
        <w:t xml:space="preserve">supports FANUC control systems. These updates identify the exponential </w:t>
      </w:r>
      <w:r w:rsidR="00EC08B8" w:rsidRPr="0088056A">
        <w:rPr>
          <w:b w:val="0"/>
          <w:bCs w:val="0"/>
          <w:lang w:val="en-US"/>
        </w:rPr>
        <w:t xml:space="preserve">development rate and the associated compatibility of </w:t>
      </w:r>
      <w:proofErr w:type="spellStart"/>
      <w:r w:rsidR="00EC08B8" w:rsidRPr="0088056A">
        <w:rPr>
          <w:b w:val="0"/>
          <w:bCs w:val="0"/>
          <w:i/>
          <w:iCs/>
          <w:lang w:val="en-US"/>
        </w:rPr>
        <w:t>hyper</w:t>
      </w:r>
      <w:r w:rsidR="00EC08B8" w:rsidRPr="0088056A">
        <w:rPr>
          <w:b w:val="0"/>
          <w:bCs w:val="0"/>
          <w:lang w:val="en-US"/>
        </w:rPr>
        <w:t>MILL</w:t>
      </w:r>
      <w:proofErr w:type="spellEnd"/>
      <w:r w:rsidR="00021CBE" w:rsidRPr="0088056A">
        <w:rPr>
          <w:b w:val="0"/>
          <w:bCs w:val="0"/>
          <w:vertAlign w:val="superscript"/>
          <w:lang w:val="en-US"/>
        </w:rPr>
        <w:t>®</w:t>
      </w:r>
      <w:r w:rsidR="00EC08B8" w:rsidRPr="0088056A">
        <w:rPr>
          <w:b w:val="0"/>
          <w:bCs w:val="0"/>
          <w:lang w:val="en-US"/>
        </w:rPr>
        <w:t>’s TURNING suite with an ever</w:t>
      </w:r>
      <w:r w:rsidR="001265D0" w:rsidRPr="0088056A">
        <w:rPr>
          <w:b w:val="0"/>
          <w:bCs w:val="0"/>
          <w:lang w:val="en-US"/>
        </w:rPr>
        <w:t>-</w:t>
      </w:r>
      <w:r w:rsidR="00EC08B8" w:rsidRPr="0088056A">
        <w:rPr>
          <w:b w:val="0"/>
          <w:bCs w:val="0"/>
          <w:lang w:val="en-US"/>
        </w:rPr>
        <w:t xml:space="preserve">increasing range of machine tool types. </w:t>
      </w:r>
    </w:p>
    <w:p w14:paraId="26233106" w14:textId="3234457B" w:rsidR="002B430D" w:rsidRPr="0088056A" w:rsidRDefault="002B430D" w:rsidP="0088056A">
      <w:pPr>
        <w:pStyle w:val="PILead"/>
        <w:rPr>
          <w:b w:val="0"/>
          <w:bCs w:val="0"/>
          <w:lang w:val="en-US"/>
        </w:rPr>
      </w:pPr>
      <w:r w:rsidRPr="0088056A">
        <w:rPr>
          <w:b w:val="0"/>
          <w:bCs w:val="0"/>
          <w:lang w:val="en-US"/>
        </w:rPr>
        <w:t xml:space="preserve">Bidirectional communication with machine tool controls is particularly important in networking with other systems along the process chain. </w:t>
      </w:r>
      <w:r w:rsidR="00EC08B8" w:rsidRPr="0088056A">
        <w:rPr>
          <w:b w:val="0"/>
          <w:bCs w:val="0"/>
          <w:lang w:val="en-US"/>
        </w:rPr>
        <w:t xml:space="preserve">At MACH, there will be demonstrations of </w:t>
      </w:r>
      <w:proofErr w:type="spellStart"/>
      <w:r w:rsidRPr="0088056A">
        <w:rPr>
          <w:b w:val="0"/>
          <w:bCs w:val="0"/>
          <w:i/>
          <w:iCs/>
          <w:lang w:val="en-US"/>
        </w:rPr>
        <w:t>hyper</w:t>
      </w:r>
      <w:r w:rsidRPr="0088056A">
        <w:rPr>
          <w:b w:val="0"/>
          <w:bCs w:val="0"/>
          <w:lang w:val="en-US"/>
        </w:rPr>
        <w:t>MILL</w:t>
      </w:r>
      <w:proofErr w:type="spellEnd"/>
      <w:r w:rsidR="00FC4234" w:rsidRPr="0088056A">
        <w:rPr>
          <w:b w:val="0"/>
          <w:bCs w:val="0"/>
          <w:vertAlign w:val="superscript"/>
          <w:lang w:val="en-US"/>
        </w:rPr>
        <w:t>®</w:t>
      </w:r>
      <w:r w:rsidRPr="0088056A">
        <w:rPr>
          <w:b w:val="0"/>
          <w:bCs w:val="0"/>
          <w:lang w:val="en-US"/>
        </w:rPr>
        <w:t xml:space="preserve"> VIRTUAL Machining </w:t>
      </w:r>
      <w:r w:rsidR="00EC08B8" w:rsidRPr="0088056A">
        <w:rPr>
          <w:b w:val="0"/>
          <w:bCs w:val="0"/>
          <w:lang w:val="en-US"/>
        </w:rPr>
        <w:t xml:space="preserve">that </w:t>
      </w:r>
      <w:r w:rsidRPr="0088056A">
        <w:rPr>
          <w:b w:val="0"/>
          <w:bCs w:val="0"/>
          <w:lang w:val="en-US"/>
        </w:rPr>
        <w:t xml:space="preserve">closes the gap between the CAM system and the physical machine environment. If the CAM software can work with a digital twin of the physical machining process, then this </w:t>
      </w:r>
      <w:proofErr w:type="gramStart"/>
      <w:r w:rsidRPr="0088056A">
        <w:rPr>
          <w:b w:val="0"/>
          <w:bCs w:val="0"/>
          <w:lang w:val="en-US"/>
        </w:rPr>
        <w:t>opens up</w:t>
      </w:r>
      <w:proofErr w:type="gramEnd"/>
      <w:r w:rsidRPr="0088056A">
        <w:rPr>
          <w:b w:val="0"/>
          <w:bCs w:val="0"/>
          <w:lang w:val="en-US"/>
        </w:rPr>
        <w:t xml:space="preserve"> new options for generating, </w:t>
      </w:r>
      <w:proofErr w:type="spellStart"/>
      <w:r w:rsidRPr="0088056A">
        <w:rPr>
          <w:b w:val="0"/>
          <w:bCs w:val="0"/>
          <w:lang w:val="en-US"/>
        </w:rPr>
        <w:t>optimi</w:t>
      </w:r>
      <w:r w:rsidR="00EC08B8" w:rsidRPr="0088056A">
        <w:rPr>
          <w:b w:val="0"/>
          <w:bCs w:val="0"/>
          <w:lang w:val="en-US"/>
        </w:rPr>
        <w:t>s</w:t>
      </w:r>
      <w:r w:rsidRPr="0088056A">
        <w:rPr>
          <w:b w:val="0"/>
          <w:bCs w:val="0"/>
          <w:lang w:val="en-US"/>
        </w:rPr>
        <w:t>ing</w:t>
      </w:r>
      <w:proofErr w:type="spellEnd"/>
      <w:r w:rsidRPr="0088056A">
        <w:rPr>
          <w:b w:val="0"/>
          <w:bCs w:val="0"/>
          <w:lang w:val="en-US"/>
        </w:rPr>
        <w:t xml:space="preserve"> and simulating the NC code safely. </w:t>
      </w:r>
      <w:hyperlink r:id="rId15" w:history="1">
        <w:proofErr w:type="spellStart"/>
        <w:r w:rsidRPr="0088056A">
          <w:rPr>
            <w:rStyle w:val="Hyperlink"/>
            <w:b w:val="0"/>
            <w:bCs w:val="0"/>
            <w:i/>
            <w:iCs/>
            <w:lang w:val="en-US"/>
          </w:rPr>
          <w:t>hyper</w:t>
        </w:r>
        <w:r w:rsidRPr="0088056A">
          <w:rPr>
            <w:rStyle w:val="Hyperlink"/>
            <w:b w:val="0"/>
            <w:bCs w:val="0"/>
            <w:lang w:val="en-US"/>
          </w:rPr>
          <w:t>MILL</w:t>
        </w:r>
        <w:proofErr w:type="spellEnd"/>
        <w:r w:rsidR="00FC4234" w:rsidRPr="0088056A">
          <w:rPr>
            <w:rStyle w:val="Hyperlink"/>
            <w:b w:val="0"/>
            <w:bCs w:val="0"/>
            <w:vertAlign w:val="superscript"/>
            <w:lang w:val="en-US"/>
          </w:rPr>
          <w:t>®</w:t>
        </w:r>
        <w:r w:rsidRPr="0088056A">
          <w:rPr>
            <w:rStyle w:val="Hyperlink"/>
            <w:b w:val="0"/>
            <w:bCs w:val="0"/>
            <w:lang w:val="en-US"/>
          </w:rPr>
          <w:t xml:space="preserve"> BEST FIT</w:t>
        </w:r>
      </w:hyperlink>
      <w:r w:rsidRPr="0088056A">
        <w:rPr>
          <w:b w:val="0"/>
          <w:bCs w:val="0"/>
          <w:lang w:val="en-US"/>
        </w:rPr>
        <w:t xml:space="preserve"> is an impressive example of this. It is a new type of component alignment system for the subsequent processing of cast, welded or additively manufactured components. This sees the NC program adapt to what is physically happening in the workspace, rather than the clamping being adapted to the NC program, which has been standard practice until now.</w:t>
      </w:r>
    </w:p>
    <w:p w14:paraId="0A19349C" w14:textId="07303426" w:rsidR="00352CFA" w:rsidRPr="0088056A" w:rsidRDefault="003F7E8F" w:rsidP="0088056A">
      <w:pPr>
        <w:pStyle w:val="PILead"/>
        <w:rPr>
          <w:b w:val="0"/>
          <w:bCs w:val="0"/>
          <w:lang w:val="en-US"/>
        </w:rPr>
      </w:pPr>
      <w:r w:rsidRPr="0088056A">
        <w:rPr>
          <w:b w:val="0"/>
          <w:bCs w:val="0"/>
          <w:lang w:val="en-US"/>
        </w:rPr>
        <w:t xml:space="preserve">As well as added functionality for 5-axis machining, mill/turn, Hummingbird MES, Connected Machining and </w:t>
      </w:r>
      <w:proofErr w:type="spellStart"/>
      <w:r w:rsidRPr="0088056A">
        <w:rPr>
          <w:b w:val="0"/>
          <w:bCs w:val="0"/>
          <w:i/>
          <w:iCs/>
          <w:lang w:val="en-US"/>
        </w:rPr>
        <w:t>hyper</w:t>
      </w:r>
      <w:r w:rsidRPr="0088056A">
        <w:rPr>
          <w:b w:val="0"/>
          <w:bCs w:val="0"/>
          <w:lang w:val="en-US"/>
        </w:rPr>
        <w:t>MILL</w:t>
      </w:r>
      <w:proofErr w:type="spellEnd"/>
      <w:r w:rsidR="00FC4234" w:rsidRPr="0088056A">
        <w:rPr>
          <w:b w:val="0"/>
          <w:bCs w:val="0"/>
          <w:vertAlign w:val="superscript"/>
          <w:lang w:val="en-US"/>
        </w:rPr>
        <w:t>®</w:t>
      </w:r>
      <w:r w:rsidRPr="0088056A">
        <w:rPr>
          <w:b w:val="0"/>
          <w:bCs w:val="0"/>
          <w:lang w:val="en-US"/>
        </w:rPr>
        <w:t xml:space="preserve"> VIRTUAL Machining, OPEN MIND UK experts will be on hand to discuss </w:t>
      </w:r>
      <w:proofErr w:type="spellStart"/>
      <w:r w:rsidR="00483A0D" w:rsidRPr="0088056A">
        <w:rPr>
          <w:b w:val="0"/>
          <w:bCs w:val="0"/>
          <w:i/>
          <w:iCs/>
          <w:lang w:val="en-US"/>
        </w:rPr>
        <w:t>hyper</w:t>
      </w:r>
      <w:r w:rsidR="00483A0D" w:rsidRPr="0088056A">
        <w:rPr>
          <w:b w:val="0"/>
          <w:bCs w:val="0"/>
          <w:lang w:val="en-US"/>
        </w:rPr>
        <w:t>MILL</w:t>
      </w:r>
      <w:proofErr w:type="spellEnd"/>
      <w:r w:rsidR="00FC4234" w:rsidRPr="0088056A">
        <w:rPr>
          <w:b w:val="0"/>
          <w:bCs w:val="0"/>
          <w:vertAlign w:val="superscript"/>
          <w:lang w:val="en-US"/>
        </w:rPr>
        <w:t>®</w:t>
      </w:r>
      <w:r w:rsidR="00483A0D" w:rsidRPr="0088056A">
        <w:rPr>
          <w:b w:val="0"/>
          <w:bCs w:val="0"/>
          <w:lang w:val="en-US"/>
        </w:rPr>
        <w:t xml:space="preserve"> ADDITIVE Manufacturing</w:t>
      </w:r>
      <w:r w:rsidRPr="0088056A">
        <w:rPr>
          <w:b w:val="0"/>
          <w:bCs w:val="0"/>
          <w:lang w:val="en-US"/>
        </w:rPr>
        <w:t>. This technology</w:t>
      </w:r>
      <w:r w:rsidR="00483A0D" w:rsidRPr="0088056A">
        <w:rPr>
          <w:b w:val="0"/>
          <w:bCs w:val="0"/>
          <w:lang w:val="en-US"/>
        </w:rPr>
        <w:t xml:space="preserve"> </w:t>
      </w:r>
      <w:proofErr w:type="gramStart"/>
      <w:r w:rsidR="00483A0D" w:rsidRPr="0088056A">
        <w:rPr>
          <w:b w:val="0"/>
          <w:bCs w:val="0"/>
          <w:lang w:val="en-US"/>
        </w:rPr>
        <w:t>opens up</w:t>
      </w:r>
      <w:proofErr w:type="gramEnd"/>
      <w:r w:rsidR="00483A0D" w:rsidRPr="0088056A">
        <w:rPr>
          <w:b w:val="0"/>
          <w:bCs w:val="0"/>
          <w:lang w:val="en-US"/>
        </w:rPr>
        <w:t xml:space="preserve"> the flexible possibilities of highly complex 5-axis simultaneous machining to the Direct Energy Deposition (DED) and Wire Arc Additive Manufacturing (WAAM) process</w:t>
      </w:r>
      <w:r w:rsidRPr="0088056A">
        <w:rPr>
          <w:b w:val="0"/>
          <w:bCs w:val="0"/>
          <w:lang w:val="en-US"/>
        </w:rPr>
        <w:t>es</w:t>
      </w:r>
      <w:r w:rsidR="00483A0D" w:rsidRPr="0088056A">
        <w:rPr>
          <w:b w:val="0"/>
          <w:bCs w:val="0"/>
          <w:lang w:val="en-US"/>
        </w:rPr>
        <w:t>. NC codes can be conveniently programmed and automatically simulated for collision avoidance</w:t>
      </w:r>
      <w:r w:rsidRPr="0088056A">
        <w:rPr>
          <w:b w:val="0"/>
          <w:bCs w:val="0"/>
          <w:lang w:val="en-US"/>
        </w:rPr>
        <w:t xml:space="preserve"> and a</w:t>
      </w:r>
      <w:r w:rsidR="00483A0D" w:rsidRPr="0088056A">
        <w:rPr>
          <w:b w:val="0"/>
          <w:bCs w:val="0"/>
          <w:lang w:val="en-US"/>
        </w:rPr>
        <w:t xml:space="preserve">s an end-to-end software solution, this enables efficient hybrid machining with additive and subtractive machining on </w:t>
      </w:r>
      <w:r w:rsidRPr="0088056A">
        <w:rPr>
          <w:b w:val="0"/>
          <w:bCs w:val="0"/>
          <w:lang w:val="en-US"/>
        </w:rPr>
        <w:t>a single</w:t>
      </w:r>
      <w:r w:rsidR="00483A0D" w:rsidRPr="0088056A">
        <w:rPr>
          <w:b w:val="0"/>
          <w:bCs w:val="0"/>
          <w:lang w:val="en-US"/>
        </w:rPr>
        <w:t xml:space="preserve"> machine</w:t>
      </w:r>
      <w:r w:rsidRPr="0088056A">
        <w:rPr>
          <w:b w:val="0"/>
          <w:bCs w:val="0"/>
          <w:lang w:val="en-US"/>
        </w:rPr>
        <w:t xml:space="preserve">. </w:t>
      </w:r>
      <w:r w:rsidR="00483A0D" w:rsidRPr="0088056A">
        <w:rPr>
          <w:b w:val="0"/>
          <w:bCs w:val="0"/>
          <w:lang w:val="en-US"/>
        </w:rPr>
        <w:t xml:space="preserve"> </w:t>
      </w:r>
    </w:p>
    <w:p w14:paraId="519EDD4C" w14:textId="540C9145" w:rsidR="00483A0D" w:rsidRPr="0088056A" w:rsidRDefault="003F7E8F" w:rsidP="0088056A">
      <w:pPr>
        <w:pStyle w:val="PILead"/>
        <w:rPr>
          <w:b w:val="0"/>
          <w:bCs w:val="0"/>
          <w:lang w:val="en-US"/>
        </w:rPr>
      </w:pPr>
      <w:r w:rsidRPr="0088056A">
        <w:rPr>
          <w:b w:val="0"/>
          <w:bCs w:val="0"/>
          <w:lang w:val="en-US"/>
        </w:rPr>
        <w:t xml:space="preserve">The OPEN MIND UK stand will have no fewer than 6 CAM workstations at MACH </w:t>
      </w:r>
      <w:r w:rsidR="001265D0" w:rsidRPr="0088056A">
        <w:rPr>
          <w:b w:val="0"/>
          <w:bCs w:val="0"/>
          <w:lang w:val="en-US"/>
        </w:rPr>
        <w:t xml:space="preserve">and here, </w:t>
      </w:r>
      <w:r w:rsidRPr="0088056A">
        <w:rPr>
          <w:b w:val="0"/>
          <w:bCs w:val="0"/>
          <w:lang w:val="en-US"/>
        </w:rPr>
        <w:t>our team of experts will be able to provide l</w:t>
      </w:r>
      <w:r w:rsidR="00483A0D" w:rsidRPr="0088056A">
        <w:rPr>
          <w:b w:val="0"/>
          <w:bCs w:val="0"/>
          <w:lang w:val="en-US"/>
        </w:rPr>
        <w:t xml:space="preserve">ive demonstrations </w:t>
      </w:r>
      <w:r w:rsidRPr="0088056A">
        <w:rPr>
          <w:b w:val="0"/>
          <w:bCs w:val="0"/>
          <w:lang w:val="en-US"/>
        </w:rPr>
        <w:t>of the industry’s leading CAD/CAM system. So, if you are visiting MACH from the 15</w:t>
      </w:r>
      <w:r w:rsidRPr="0088056A">
        <w:rPr>
          <w:b w:val="0"/>
          <w:bCs w:val="0"/>
          <w:vertAlign w:val="superscript"/>
          <w:lang w:val="en-US"/>
        </w:rPr>
        <w:t>th</w:t>
      </w:r>
      <w:r w:rsidRPr="0088056A">
        <w:rPr>
          <w:b w:val="0"/>
          <w:bCs w:val="0"/>
          <w:lang w:val="en-US"/>
        </w:rPr>
        <w:t xml:space="preserve"> to the 19</w:t>
      </w:r>
      <w:r w:rsidRPr="0088056A">
        <w:rPr>
          <w:b w:val="0"/>
          <w:bCs w:val="0"/>
          <w:vertAlign w:val="superscript"/>
          <w:lang w:val="en-US"/>
        </w:rPr>
        <w:t>th</w:t>
      </w:r>
      <w:r w:rsidRPr="0088056A">
        <w:rPr>
          <w:b w:val="0"/>
          <w:bCs w:val="0"/>
          <w:lang w:val="en-US"/>
        </w:rPr>
        <w:t xml:space="preserve"> </w:t>
      </w:r>
      <w:r w:rsidR="001265D0" w:rsidRPr="0088056A">
        <w:rPr>
          <w:b w:val="0"/>
          <w:bCs w:val="0"/>
          <w:lang w:val="en-US"/>
        </w:rPr>
        <w:t xml:space="preserve">of </w:t>
      </w:r>
      <w:r w:rsidRPr="0088056A">
        <w:rPr>
          <w:b w:val="0"/>
          <w:bCs w:val="0"/>
          <w:lang w:val="en-US"/>
        </w:rPr>
        <w:t>April, please ensure you visit Stand 240 in Hall 17 to witness the evolution of CAM and how it</w:t>
      </w:r>
      <w:r w:rsidR="001265D0" w:rsidRPr="0088056A">
        <w:rPr>
          <w:b w:val="0"/>
          <w:bCs w:val="0"/>
          <w:lang w:val="en-US"/>
        </w:rPr>
        <w:t xml:space="preserve"> i</w:t>
      </w:r>
      <w:r w:rsidRPr="0088056A">
        <w:rPr>
          <w:b w:val="0"/>
          <w:bCs w:val="0"/>
          <w:lang w:val="en-US"/>
        </w:rPr>
        <w:t xml:space="preserve">s already being integrated into the machine shops of the future via the most advanced digital manufacturing platform in the industry.  </w:t>
      </w:r>
    </w:p>
    <w:p w14:paraId="3C4A38F2" w14:textId="65C1C074" w:rsidR="003D480A" w:rsidRDefault="001265D0" w:rsidP="00DC3F5B">
      <w:pPr>
        <w:pStyle w:val="PILead"/>
        <w:rPr>
          <w:b w:val="0"/>
          <w:bCs w:val="0"/>
          <w:lang w:val="en-US"/>
        </w:rPr>
      </w:pPr>
      <w:r>
        <w:rPr>
          <w:b w:val="0"/>
          <w:bCs w:val="0"/>
          <w:lang w:val="en-US"/>
        </w:rPr>
        <w:t>-----ENDS-----</w:t>
      </w:r>
    </w:p>
    <w:p w14:paraId="55011800" w14:textId="77777777" w:rsidR="003D480A" w:rsidRDefault="003D480A">
      <w:pPr>
        <w:rPr>
          <w:rFonts w:ascii="Arial" w:hAnsi="Arial"/>
          <w:sz w:val="22"/>
          <w:szCs w:val="22"/>
          <w:lang w:val="en-US"/>
        </w:rPr>
      </w:pPr>
      <w:r>
        <w:rPr>
          <w:b/>
          <w:bCs/>
          <w:lang w:val="en-US"/>
        </w:rPr>
        <w:br w:type="page"/>
      </w:r>
    </w:p>
    <w:p w14:paraId="6E792C77" w14:textId="77777777" w:rsidR="0088056A" w:rsidRPr="002553BB" w:rsidRDefault="0088056A" w:rsidP="0088056A">
      <w:pPr>
        <w:pStyle w:val="PITextkrper"/>
        <w:pBdr>
          <w:bottom w:val="single" w:sz="4" w:space="1" w:color="auto"/>
        </w:pBdr>
        <w:rPr>
          <w:szCs w:val="24"/>
          <w:lang w:val="en-GB"/>
        </w:rPr>
      </w:pPr>
      <w:bookmarkStart w:id="0" w:name="_Hlk108705473"/>
    </w:p>
    <w:p w14:paraId="39ABC4D8" w14:textId="77777777" w:rsidR="0088056A" w:rsidRDefault="0088056A" w:rsidP="0088056A">
      <w:pPr>
        <w:pStyle w:val="PITextkrper"/>
        <w:rPr>
          <w:b/>
          <w:sz w:val="18"/>
          <w:szCs w:val="24"/>
          <w:lang w:val="en-US"/>
        </w:rPr>
      </w:pPr>
    </w:p>
    <w:p w14:paraId="0DAB76CD" w14:textId="77777777" w:rsidR="0088056A" w:rsidRPr="006229A2" w:rsidRDefault="0088056A" w:rsidP="0088056A">
      <w:pPr>
        <w:pStyle w:val="PITextkrper"/>
        <w:rPr>
          <w:b/>
          <w:sz w:val="18"/>
          <w:szCs w:val="24"/>
          <w:lang w:val="en-US"/>
        </w:rPr>
      </w:pPr>
      <w:r w:rsidRPr="006229A2">
        <w:rPr>
          <w:b/>
          <w:sz w:val="18"/>
          <w:szCs w:val="24"/>
          <w:lang w:val="en-US"/>
        </w:rPr>
        <w:t>Available images</w:t>
      </w:r>
    </w:p>
    <w:p w14:paraId="05F95245" w14:textId="77777777" w:rsidR="0088056A" w:rsidRPr="006229A2" w:rsidRDefault="0088056A" w:rsidP="0088056A">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6" w:history="1">
        <w:r w:rsidRPr="008E7220">
          <w:rPr>
            <w:rStyle w:val="Hyperlink"/>
            <w:lang w:val="en-US"/>
          </w:rPr>
          <w:t>https://kk.htcm.de/press-releases/open-mind/</w:t>
        </w:r>
      </w:hyperlink>
    </w:p>
    <w:bookmarkEnd w:id="0"/>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6353B9" w:rsidRPr="00135CE8" w14:paraId="756CA45E" w14:textId="77777777" w:rsidTr="007F0121">
        <w:tc>
          <w:tcPr>
            <w:tcW w:w="3402" w:type="dxa"/>
            <w:tcBorders>
              <w:top w:val="single" w:sz="4" w:space="0" w:color="auto"/>
              <w:left w:val="single" w:sz="4" w:space="0" w:color="auto"/>
              <w:bottom w:val="single" w:sz="4" w:space="0" w:color="auto"/>
              <w:right w:val="single" w:sz="4" w:space="0" w:color="auto"/>
            </w:tcBorders>
          </w:tcPr>
          <w:p w14:paraId="0106CBAB" w14:textId="77777777" w:rsidR="006353B9" w:rsidRPr="006353B9" w:rsidRDefault="006353B9" w:rsidP="007F0121">
            <w:pPr>
              <w:rPr>
                <w:rFonts w:ascii="Arial" w:hAnsi="Arial"/>
                <w:b/>
                <w:snapToGrid w:val="0"/>
                <w:sz w:val="18"/>
                <w:lang w:val="en-US" w:eastAsia="ko-KR"/>
              </w:rPr>
            </w:pPr>
          </w:p>
          <w:p w14:paraId="7CC01F55" w14:textId="77777777" w:rsidR="006353B9" w:rsidRDefault="006353B9" w:rsidP="007F0121">
            <w:pPr>
              <w:rPr>
                <w:rFonts w:ascii="Arial" w:hAnsi="Arial"/>
                <w:b/>
                <w:snapToGrid w:val="0"/>
                <w:sz w:val="18"/>
                <w:lang w:eastAsia="ko-KR"/>
              </w:rPr>
            </w:pPr>
            <w:r>
              <w:rPr>
                <w:noProof/>
              </w:rPr>
              <w:drawing>
                <wp:inline distT="0" distB="0" distL="0" distR="0" wp14:anchorId="5BE7D840" wp14:editId="686005DC">
                  <wp:extent cx="2030730" cy="1090295"/>
                  <wp:effectExtent l="0" t="0" r="0" b="0"/>
                  <wp:docPr id="876408734" name="Bild 1" descr="Ein Bild, das Screenshot, Text, Grafiksoftware, 3D-Modelli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08734" name="Bild 1" descr="Ein Bild, das Screenshot, Text, Grafiksoftware, 3D-Modellierung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0730" cy="1090295"/>
                          </a:xfrm>
                          <a:prstGeom prst="rect">
                            <a:avLst/>
                          </a:prstGeom>
                          <a:noFill/>
                          <a:ln>
                            <a:noFill/>
                          </a:ln>
                        </pic:spPr>
                      </pic:pic>
                    </a:graphicData>
                  </a:graphic>
                </wp:inline>
              </w:drawing>
            </w:r>
          </w:p>
          <w:p w14:paraId="717EF344" w14:textId="73D7057E" w:rsidR="006353B9" w:rsidRPr="000D2B6B" w:rsidRDefault="006353B9" w:rsidP="007F0121">
            <w:pPr>
              <w:rPr>
                <w:rFonts w:ascii="Arial" w:hAnsi="Arial"/>
                <w:snapToGrid w:val="0"/>
                <w:sz w:val="16"/>
                <w:szCs w:val="16"/>
                <w:lang w:val="en-US" w:eastAsia="ko-KR"/>
              </w:rPr>
            </w:pPr>
            <w:r>
              <w:rPr>
                <w:rFonts w:ascii="Arial" w:hAnsi="Arial"/>
                <w:snapToGrid w:val="0"/>
                <w:sz w:val="16"/>
                <w:szCs w:val="16"/>
                <w:lang w:val="en-US" w:eastAsia="ko-KR"/>
              </w:rPr>
              <w:t>Source:</w:t>
            </w:r>
            <w:r w:rsidRPr="000D2B6B">
              <w:rPr>
                <w:rFonts w:ascii="Arial" w:hAnsi="Arial"/>
                <w:snapToGrid w:val="0"/>
                <w:sz w:val="16"/>
                <w:szCs w:val="16"/>
                <w:lang w:val="en-US" w:eastAsia="ko-KR"/>
              </w:rPr>
              <w:t xml:space="preserve"> OPEN MIND</w:t>
            </w:r>
          </w:p>
          <w:p w14:paraId="2E4778F5" w14:textId="77777777" w:rsidR="006353B9" w:rsidRPr="000D2B6B" w:rsidRDefault="006353B9" w:rsidP="007F0121">
            <w:pPr>
              <w:rPr>
                <w:rFonts w:ascii="Arial" w:hAnsi="Arial"/>
                <w:b/>
                <w:snapToGrid w:val="0"/>
                <w:sz w:val="18"/>
                <w:lang w:val="en-US" w:eastAsia="ko-KR"/>
              </w:rPr>
            </w:pPr>
          </w:p>
          <w:p w14:paraId="06F80F39" w14:textId="04C49369" w:rsidR="006353B9" w:rsidRPr="00F153C5" w:rsidRDefault="006353B9" w:rsidP="007F0121">
            <w:pPr>
              <w:rPr>
                <w:rFonts w:ascii="Arial" w:hAnsi="Arial"/>
                <w:b/>
                <w:snapToGrid w:val="0"/>
                <w:sz w:val="18"/>
                <w:lang w:val="en-US" w:eastAsia="ko-KR"/>
              </w:rPr>
            </w:pPr>
            <w:r w:rsidRPr="006353B9">
              <w:rPr>
                <w:rFonts w:ascii="Arial" w:hAnsi="Arial"/>
                <w:b/>
                <w:bCs/>
                <w:snapToGrid w:val="0"/>
                <w:sz w:val="18"/>
                <w:szCs w:val="18"/>
                <w:lang w:val="en-US"/>
              </w:rPr>
              <w:t xml:space="preserve">The </w:t>
            </w:r>
            <w:proofErr w:type="spellStart"/>
            <w:r>
              <w:rPr>
                <w:rFonts w:ascii="Arial" w:hAnsi="Arial"/>
                <w:b/>
                <w:bCs/>
                <w:i/>
                <w:iCs/>
                <w:snapToGrid w:val="0"/>
                <w:sz w:val="18"/>
                <w:szCs w:val="18"/>
                <w:lang w:val="en-US"/>
              </w:rPr>
              <w:t>hyper</w:t>
            </w:r>
            <w:r>
              <w:rPr>
                <w:rFonts w:ascii="Arial" w:hAnsi="Arial"/>
                <w:b/>
                <w:bCs/>
                <w:snapToGrid w:val="0"/>
                <w:sz w:val="18"/>
                <w:szCs w:val="18"/>
                <w:lang w:val="en-US"/>
              </w:rPr>
              <w:t>MILL</w:t>
            </w:r>
            <w:proofErr w:type="spellEnd"/>
            <w:r w:rsidRPr="006353B9">
              <w:rPr>
                <w:rFonts w:ascii="Arial" w:hAnsi="Arial"/>
                <w:b/>
                <w:bCs/>
                <w:snapToGrid w:val="0"/>
                <w:sz w:val="18"/>
                <w:szCs w:val="18"/>
                <w:vertAlign w:val="superscript"/>
                <w:lang w:val="en-US"/>
              </w:rPr>
              <w:t>®</w:t>
            </w:r>
            <w:r>
              <w:rPr>
                <w:rFonts w:ascii="Arial" w:hAnsi="Arial"/>
                <w:b/>
                <w:bCs/>
                <w:snapToGrid w:val="0"/>
                <w:sz w:val="18"/>
                <w:szCs w:val="18"/>
                <w:lang w:val="en-US"/>
              </w:rPr>
              <w:t xml:space="preserve"> VIRTUAL Machining Optimizer module automatically generates the optimal path between two operations.</w:t>
            </w:r>
            <w:r w:rsidRPr="00F153C5">
              <w:rPr>
                <w:rFonts w:ascii="Arial" w:hAnsi="Arial"/>
                <w:b/>
                <w:snapToGrid w:val="0"/>
                <w:sz w:val="18"/>
                <w:lang w:val="en-US" w:eastAsia="ko-KR"/>
              </w:rPr>
              <w:br/>
            </w:r>
          </w:p>
        </w:tc>
      </w:tr>
    </w:tbl>
    <w:p w14:paraId="5736067A" w14:textId="6A82F2AC" w:rsidR="005520C0" w:rsidRDefault="005520C0">
      <w:pPr>
        <w:rPr>
          <w:rFonts w:ascii="Arial" w:hAnsi="Arial" w:cs="Arial"/>
          <w:sz w:val="18"/>
          <w:szCs w:val="18"/>
          <w:lang w:val="en-US"/>
        </w:rPr>
      </w:pPr>
    </w:p>
    <w:p w14:paraId="1060F80F" w14:textId="77777777" w:rsidR="00905AFB" w:rsidRDefault="00905AFB">
      <w:pPr>
        <w:rPr>
          <w:rFonts w:ascii="Arial" w:hAnsi="Arial" w:cs="Arial"/>
          <w:sz w:val="18"/>
          <w:szCs w:val="18"/>
          <w:lang w:val="en-US"/>
        </w:rPr>
      </w:pPr>
    </w:p>
    <w:p w14:paraId="67E4BA7A" w14:textId="77777777" w:rsidR="0088056A" w:rsidRPr="003C3290" w:rsidRDefault="0088056A" w:rsidP="0088056A">
      <w:pPr>
        <w:pStyle w:val="PITextkrper"/>
        <w:rPr>
          <w:b/>
          <w:bCs/>
          <w:sz w:val="18"/>
          <w:szCs w:val="18"/>
          <w:lang w:val="en-US"/>
        </w:rPr>
      </w:pPr>
      <w:r>
        <w:rPr>
          <w:b/>
          <w:bCs/>
          <w:sz w:val="18"/>
          <w:szCs w:val="18"/>
          <w:lang w:val="en-US"/>
        </w:rPr>
        <w:t>Available videos</w:t>
      </w:r>
    </w:p>
    <w:p w14:paraId="1A8D58C9" w14:textId="4CD2CA0A" w:rsidR="006353B9" w:rsidRDefault="0088056A" w:rsidP="0088056A">
      <w:pPr>
        <w:pStyle w:val="PIAbspann"/>
        <w:jc w:val="left"/>
        <w:rPr>
          <w:rStyle w:val="Hyperlink"/>
          <w:rFonts w:cs="Arial"/>
          <w:lang w:val="en-US"/>
        </w:rPr>
      </w:pPr>
      <w:r>
        <w:rPr>
          <w:lang w:val="en-US"/>
        </w:rPr>
        <w:t xml:space="preserve">You can find the following videos on our YouTube channel: </w:t>
      </w:r>
      <w:hyperlink r:id="rId18" w:history="1">
        <w:r w:rsidR="00A02E68" w:rsidRPr="000942B2">
          <w:rPr>
            <w:rStyle w:val="Hyperlink"/>
            <w:rFonts w:cs="Arial"/>
            <w:lang w:val="en-US"/>
          </w:rPr>
          <w:t>https://youtu.be/OVFOuYEKYCk?si=0LE1Xl3Mi8LCACh-</w:t>
        </w:r>
      </w:hyperlink>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6353B9" w:rsidRPr="00135CE8" w14:paraId="7C441BB5" w14:textId="77777777" w:rsidTr="00905AFB">
        <w:trPr>
          <w:trHeight w:val="2268"/>
        </w:trPr>
        <w:tc>
          <w:tcPr>
            <w:tcW w:w="3431" w:type="dxa"/>
          </w:tcPr>
          <w:p w14:paraId="207CEEED" w14:textId="05DA270E" w:rsidR="00784ECF" w:rsidRPr="006353B9" w:rsidRDefault="0088056A" w:rsidP="00A02E68">
            <w:pPr>
              <w:rPr>
                <w:rFonts w:ascii="Arial" w:hAnsi="Arial"/>
                <w:b/>
                <w:snapToGrid w:val="0"/>
                <w:sz w:val="18"/>
                <w:highlight w:val="green"/>
                <w:lang w:val="en-US" w:eastAsia="ko-KR"/>
              </w:rPr>
            </w:pPr>
            <w:r>
              <w:rPr>
                <w:rFonts w:ascii="Arial" w:hAnsi="Arial"/>
                <w:b/>
                <w:noProof/>
                <w:sz w:val="18"/>
                <w:lang w:val="en-US" w:eastAsia="ko-KR"/>
              </w:rPr>
              <w:br/>
            </w:r>
            <w:r w:rsidR="00784ECF">
              <w:rPr>
                <w:noProof/>
              </w:rPr>
              <w:drawing>
                <wp:inline distT="0" distB="0" distL="0" distR="0" wp14:anchorId="48A3DD5C" wp14:editId="7200DCC9">
                  <wp:extent cx="2041525" cy="1148080"/>
                  <wp:effectExtent l="0" t="0" r="0" b="0"/>
                  <wp:docPr id="1347697473" name="Grafik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7473" name="Grafik 1">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1525" cy="1148080"/>
                          </a:xfrm>
                          <a:prstGeom prst="rect">
                            <a:avLst/>
                          </a:prstGeom>
                          <a:noFill/>
                          <a:ln>
                            <a:noFill/>
                          </a:ln>
                        </pic:spPr>
                      </pic:pic>
                    </a:graphicData>
                  </a:graphic>
                </wp:inline>
              </w:drawing>
            </w:r>
          </w:p>
          <w:p w14:paraId="690A20B7" w14:textId="366ACEF4" w:rsidR="006353B9" w:rsidRPr="002B2571" w:rsidRDefault="006353B9" w:rsidP="007F0121">
            <w:pPr>
              <w:rPr>
                <w:rFonts w:ascii="Arial" w:hAnsi="Arial"/>
                <w:snapToGrid w:val="0"/>
                <w:sz w:val="16"/>
                <w:szCs w:val="16"/>
                <w:lang w:val="en-US" w:eastAsia="ko-KR"/>
              </w:rPr>
            </w:pPr>
            <w:proofErr w:type="gramStart"/>
            <w:r>
              <w:rPr>
                <w:rFonts w:ascii="Arial" w:hAnsi="Arial"/>
                <w:snapToGrid w:val="0"/>
                <w:sz w:val="16"/>
                <w:szCs w:val="16"/>
                <w:lang w:val="en-US" w:eastAsia="ko-KR"/>
              </w:rPr>
              <w:t>Source:</w:t>
            </w:r>
            <w:r w:rsidRPr="002B2571">
              <w:rPr>
                <w:rFonts w:ascii="Arial" w:hAnsi="Arial"/>
                <w:snapToGrid w:val="0"/>
                <w:sz w:val="16"/>
                <w:szCs w:val="16"/>
                <w:lang w:val="en-US" w:eastAsia="ko-KR"/>
              </w:rPr>
              <w:t>:</w:t>
            </w:r>
            <w:proofErr w:type="gramEnd"/>
            <w:r w:rsidRPr="002B2571">
              <w:rPr>
                <w:rFonts w:ascii="Arial" w:hAnsi="Arial"/>
                <w:snapToGrid w:val="0"/>
                <w:sz w:val="16"/>
                <w:szCs w:val="16"/>
                <w:lang w:val="en-US" w:eastAsia="ko-KR"/>
              </w:rPr>
              <w:t xml:space="preserve"> OPEN MIND</w:t>
            </w:r>
            <w:r w:rsidR="00A02E68">
              <w:rPr>
                <w:rFonts w:ascii="Arial" w:hAnsi="Arial"/>
                <w:snapToGrid w:val="0"/>
                <w:sz w:val="16"/>
                <w:szCs w:val="16"/>
                <w:lang w:val="en-US" w:eastAsia="ko-KR"/>
              </w:rPr>
              <w:br/>
            </w:r>
          </w:p>
          <w:p w14:paraId="49F5F851" w14:textId="2451197B" w:rsidR="006353B9" w:rsidRPr="002B2571" w:rsidRDefault="006353B9" w:rsidP="007F0121">
            <w:pPr>
              <w:rPr>
                <w:rFonts w:ascii="Arial" w:hAnsi="Arial"/>
                <w:b/>
                <w:snapToGrid w:val="0"/>
                <w:sz w:val="18"/>
                <w:lang w:val="en-US" w:eastAsia="ko-KR"/>
              </w:rPr>
            </w:pPr>
            <w:proofErr w:type="spellStart"/>
            <w:r w:rsidRPr="00207405">
              <w:rPr>
                <w:rFonts w:ascii="Arial" w:hAnsi="Arial"/>
                <w:b/>
                <w:bCs/>
                <w:i/>
                <w:iCs/>
                <w:sz w:val="18"/>
                <w:szCs w:val="18"/>
                <w:lang w:val="en-US" w:eastAsia="ko-KR"/>
              </w:rPr>
              <w:t>hyper</w:t>
            </w:r>
            <w:r>
              <w:rPr>
                <w:rFonts w:ascii="Arial" w:hAnsi="Arial"/>
                <w:b/>
                <w:bCs/>
                <w:sz w:val="18"/>
                <w:szCs w:val="18"/>
                <w:lang w:val="en-US" w:eastAsia="ko-KR"/>
              </w:rPr>
              <w:t>MILL</w:t>
            </w:r>
            <w:proofErr w:type="spellEnd"/>
            <w:r w:rsidRPr="006353B9">
              <w:rPr>
                <w:rFonts w:ascii="Arial" w:hAnsi="Arial"/>
                <w:b/>
                <w:bCs/>
                <w:sz w:val="18"/>
                <w:szCs w:val="18"/>
                <w:vertAlign w:val="superscript"/>
                <w:lang w:val="en-US" w:eastAsia="ko-KR"/>
              </w:rPr>
              <w:t>®</w:t>
            </w:r>
            <w:r>
              <w:rPr>
                <w:rFonts w:ascii="Arial" w:hAnsi="Arial"/>
                <w:b/>
                <w:bCs/>
                <w:sz w:val="18"/>
                <w:szCs w:val="18"/>
                <w:vertAlign w:val="superscript"/>
                <w:lang w:val="en-US" w:eastAsia="ko-KR"/>
              </w:rPr>
              <w:t xml:space="preserve"> </w:t>
            </w:r>
            <w:r w:rsidRPr="006353B9">
              <w:rPr>
                <w:rFonts w:ascii="Arial" w:hAnsi="Arial"/>
                <w:b/>
                <w:bCs/>
                <w:sz w:val="18"/>
                <w:szCs w:val="18"/>
                <w:lang w:val="en-US" w:eastAsia="ko-KR"/>
              </w:rPr>
              <w:t>TUR</w:t>
            </w:r>
            <w:r>
              <w:rPr>
                <w:rFonts w:ascii="Arial" w:hAnsi="Arial"/>
                <w:b/>
                <w:bCs/>
                <w:sz w:val="18"/>
                <w:szCs w:val="18"/>
                <w:lang w:val="en-US" w:eastAsia="ko-KR"/>
              </w:rPr>
              <w:t>N</w:t>
            </w:r>
            <w:r w:rsidRPr="006353B9">
              <w:rPr>
                <w:rFonts w:ascii="Arial" w:hAnsi="Arial"/>
                <w:b/>
                <w:bCs/>
                <w:sz w:val="18"/>
                <w:szCs w:val="18"/>
                <w:lang w:val="en-US" w:eastAsia="ko-KR"/>
              </w:rPr>
              <w:t>ING Solutions</w:t>
            </w:r>
            <w:r w:rsidR="0088056A">
              <w:rPr>
                <w:rFonts w:ascii="Arial" w:hAnsi="Arial"/>
                <w:b/>
                <w:bCs/>
                <w:sz w:val="18"/>
                <w:szCs w:val="18"/>
                <w:lang w:val="en-US" w:eastAsia="ko-KR"/>
              </w:rPr>
              <w:br/>
            </w:r>
          </w:p>
        </w:tc>
      </w:tr>
    </w:tbl>
    <w:p w14:paraId="60E2C0FA" w14:textId="77777777" w:rsidR="00352CFA" w:rsidRPr="002B430D" w:rsidRDefault="00352CFA" w:rsidP="00DC3F5B">
      <w:pPr>
        <w:rPr>
          <w:rFonts w:ascii="Arial" w:hAnsi="Arial"/>
          <w:sz w:val="22"/>
          <w:szCs w:val="22"/>
          <w:lang w:val="en-US"/>
        </w:rPr>
      </w:pPr>
    </w:p>
    <w:p w14:paraId="438FBB49" w14:textId="77777777" w:rsidR="007B714C" w:rsidRDefault="007B714C" w:rsidP="00BB1557">
      <w:pPr>
        <w:pStyle w:val="PITextkrper"/>
        <w:pBdr>
          <w:bottom w:val="single" w:sz="4" w:space="1" w:color="auto"/>
        </w:pBdr>
        <w:rPr>
          <w:lang w:val="en-US"/>
        </w:rPr>
      </w:pPr>
    </w:p>
    <w:p w14:paraId="2D415A77" w14:textId="77777777" w:rsidR="00905AFB" w:rsidRDefault="00905AFB" w:rsidP="00BB1557">
      <w:pPr>
        <w:pStyle w:val="PITextkrper"/>
        <w:pBdr>
          <w:bottom w:val="single" w:sz="4" w:space="1" w:color="auto"/>
        </w:pBdr>
        <w:rPr>
          <w:lang w:val="en-US"/>
        </w:rPr>
      </w:pPr>
    </w:p>
    <w:p w14:paraId="70C6679A" w14:textId="77777777" w:rsidR="0088056A" w:rsidRDefault="0088056A" w:rsidP="0088056A">
      <w:pPr>
        <w:pStyle w:val="Textkrper"/>
        <w:spacing w:line="360" w:lineRule="auto"/>
        <w:jc w:val="both"/>
        <w:rPr>
          <w:bCs w:val="0"/>
          <w:color w:val="auto"/>
          <w:lang w:val="en-US"/>
        </w:rPr>
      </w:pPr>
      <w:r w:rsidRPr="00571756">
        <w:rPr>
          <w:sz w:val="16"/>
          <w:szCs w:val="16"/>
          <w:lang w:val="en-US"/>
        </w:rPr>
        <w:br/>
      </w:r>
      <w:r>
        <w:rPr>
          <w:color w:val="auto"/>
          <w:lang w:val="en-GB"/>
        </w:rPr>
        <w:t>About OPEN MIND Technologies AG</w:t>
      </w:r>
    </w:p>
    <w:p w14:paraId="06817782" w14:textId="77777777" w:rsidR="0088056A" w:rsidRPr="004E71BA" w:rsidRDefault="0088056A" w:rsidP="0088056A">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2FD273BE" w14:textId="77777777" w:rsidR="0088056A" w:rsidRDefault="0088056A" w:rsidP="0088056A">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w:t>
      </w:r>
      <w:proofErr w:type="gramStart"/>
      <w:r w:rsidRPr="002A74FF">
        <w:rPr>
          <w:bCs/>
          <w:sz w:val="18"/>
          <w:szCs w:val="18"/>
          <w:lang w:val="en-US"/>
        </w:rPr>
        <w:t xml:space="preserve">a </w:t>
      </w:r>
      <w:r>
        <w:rPr>
          <w:bCs/>
          <w:sz w:val="18"/>
          <w:szCs w:val="18"/>
          <w:lang w:val="en-US"/>
        </w:rPr>
        <w:t>large</w:t>
      </w:r>
      <w:r w:rsidRPr="002A74FF">
        <w:rPr>
          <w:bCs/>
          <w:sz w:val="18"/>
          <w:szCs w:val="18"/>
          <w:lang w:val="en-US"/>
        </w:rPr>
        <w:t xml:space="preserve"> number of</w:t>
      </w:r>
      <w:proofErr w:type="gramEnd"/>
      <w:r w:rsidRPr="002A74FF">
        <w:rPr>
          <w:bCs/>
          <w:sz w:val="18"/>
          <w:szCs w:val="18"/>
          <w:lang w:val="en-US"/>
        </w:rPr>
        <w:t xml:space="preserve">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w:t>
      </w:r>
      <w:r w:rsidRPr="002A74FF">
        <w:rPr>
          <w:bCs/>
          <w:sz w:val="18"/>
          <w:szCs w:val="18"/>
          <w:lang w:val="en-US"/>
        </w:rPr>
        <w:lastRenderedPageBreak/>
        <w:t xml:space="preserve">programming and machining. </w:t>
      </w:r>
      <w:proofErr w:type="spellStart"/>
      <w:r w:rsidRPr="001E7943">
        <w:rPr>
          <w:bCs/>
          <w:i/>
          <w:iCs/>
          <w:sz w:val="18"/>
          <w:szCs w:val="18"/>
          <w:lang w:val="en-US"/>
        </w:rPr>
        <w:t>hyper</w:t>
      </w:r>
      <w:r w:rsidRPr="001E7943">
        <w:rPr>
          <w:bCs/>
          <w:sz w:val="18"/>
          <w:szCs w:val="18"/>
          <w:lang w:val="en-US"/>
        </w:rPr>
        <w:t>MILL</w:t>
      </w:r>
      <w:proofErr w:type="spellEnd"/>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w:t>
      </w:r>
      <w:proofErr w:type="gramStart"/>
      <w:r w:rsidRPr="00A92B4E">
        <w:rPr>
          <w:bCs/>
          <w:sz w:val="18"/>
          <w:szCs w:val="18"/>
          <w:lang w:val="en-US"/>
        </w:rPr>
        <w:t>simulation</w:t>
      </w:r>
      <w:proofErr w:type="gramEnd"/>
      <w:r w:rsidRPr="00A92B4E">
        <w:rPr>
          <w:bCs/>
          <w:sz w:val="18"/>
          <w:szCs w:val="18"/>
          <w:lang w:val="en-US"/>
        </w:rPr>
        <w:t xml:space="preserve">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37AF1EBC" w14:textId="77777777" w:rsidR="0088056A" w:rsidRDefault="0088056A" w:rsidP="0088056A">
      <w:pPr>
        <w:pStyle w:val="PITextkrper"/>
        <w:spacing w:line="360" w:lineRule="auto"/>
        <w:rPr>
          <w:b/>
          <w:bCs/>
          <w:lang w:val="en-GB"/>
        </w:rPr>
      </w:pPr>
      <w:r>
        <w:rPr>
          <w:bCs/>
          <w:sz w:val="18"/>
          <w:szCs w:val="18"/>
          <w:lang w:val="en-US"/>
        </w:rPr>
        <w:t>A</w:t>
      </w:r>
      <w:r w:rsidRPr="00252D6B">
        <w:rPr>
          <w:bCs/>
          <w:sz w:val="18"/>
          <w:szCs w:val="18"/>
          <w:lang w:val="en-US"/>
        </w:rPr>
        <w:t xml:space="preserve">ccording to the "NC Market Analysis Report 2023" compiled by </w:t>
      </w:r>
      <w:proofErr w:type="spellStart"/>
      <w:r w:rsidRPr="00252D6B">
        <w:rPr>
          <w:bCs/>
          <w:sz w:val="18"/>
          <w:szCs w:val="18"/>
          <w:lang w:val="en-US"/>
        </w:rPr>
        <w:t>CIMdata</w:t>
      </w:r>
      <w:proofErr w:type="spellEnd"/>
      <w:r>
        <w:rPr>
          <w:bCs/>
          <w:sz w:val="18"/>
          <w:szCs w:val="18"/>
          <w:lang w:val="en-US"/>
        </w:rPr>
        <w:t>,</w:t>
      </w:r>
      <w:r w:rsidRPr="00252D6B">
        <w:rPr>
          <w:bCs/>
          <w:sz w:val="18"/>
          <w:szCs w:val="18"/>
          <w:lang w:val="en-US"/>
        </w:rPr>
        <w:t xml:space="preserve"> </w:t>
      </w:r>
      <w:proofErr w:type="spellStart"/>
      <w:r w:rsidRPr="00252D6B">
        <w:rPr>
          <w:bCs/>
          <w:i/>
          <w:iCs/>
          <w:sz w:val="18"/>
          <w:szCs w:val="18"/>
          <w:lang w:val="en-US"/>
        </w:rPr>
        <w:t>hyper</w:t>
      </w:r>
      <w:r w:rsidRPr="00252D6B">
        <w:rPr>
          <w:bCs/>
          <w:sz w:val="18"/>
          <w:szCs w:val="18"/>
          <w:lang w:val="en-US"/>
        </w:rPr>
        <w:t>MILL</w:t>
      </w:r>
      <w:proofErr w:type="spellEnd"/>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technologies fulfil the highest demands in </w:t>
      </w:r>
      <w:r>
        <w:rPr>
          <w:bCs/>
          <w:sz w:val="18"/>
          <w:szCs w:val="18"/>
          <w:lang w:val="en-US"/>
        </w:rPr>
        <w:t xml:space="preserve">the </w:t>
      </w:r>
      <w:r w:rsidRPr="00252D6B">
        <w:rPr>
          <w:bCs/>
          <w:sz w:val="18"/>
          <w:szCs w:val="18"/>
          <w:lang w:val="en-US"/>
        </w:rPr>
        <w:t xml:space="preserve">automotive, tool and mold manufacturing, production machining, medical, job shops, energy, </w:t>
      </w:r>
      <w:proofErr w:type="gramStart"/>
      <w:r w:rsidRPr="00252D6B">
        <w:rPr>
          <w:bCs/>
          <w:sz w:val="18"/>
          <w:szCs w:val="18"/>
          <w:lang w:val="en-US"/>
        </w:rPr>
        <w:t>semiconductor</w:t>
      </w:r>
      <w:proofErr w:type="gramEnd"/>
      <w:r w:rsidRPr="00252D6B">
        <w:rPr>
          <w:bCs/>
          <w:sz w:val="18"/>
          <w:szCs w:val="18"/>
          <w:lang w:val="en-US"/>
        </w:rPr>
        <w:t xml:space="preserve"> and aerospace industries.</w:t>
      </w:r>
      <w:r w:rsidRPr="00252D6B">
        <w:rPr>
          <w:b/>
          <w:bCs/>
          <w:lang w:val="en-GB"/>
        </w:rPr>
        <w:t xml:space="preserve"> </w:t>
      </w:r>
    </w:p>
    <w:p w14:paraId="543ADC8D" w14:textId="77777777" w:rsidR="0088056A" w:rsidRDefault="0088056A" w:rsidP="0088056A">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712BE749" w14:textId="77777777" w:rsidR="0088056A" w:rsidRPr="00252D6B" w:rsidRDefault="0088056A" w:rsidP="0088056A">
      <w:pPr>
        <w:pStyle w:val="PITextkrper"/>
        <w:spacing w:line="360" w:lineRule="auto"/>
        <w:rPr>
          <w:bCs/>
          <w:sz w:val="18"/>
          <w:szCs w:val="18"/>
          <w:lang w:val="en-US"/>
        </w:rPr>
      </w:pPr>
      <w:r w:rsidRPr="00252D6B">
        <w:rPr>
          <w:bCs/>
          <w:sz w:val="18"/>
          <w:szCs w:val="18"/>
          <w:lang w:val="en-US"/>
        </w:rPr>
        <w:t xml:space="preserve">OPEN MIND is a Mensch und </w:t>
      </w:r>
      <w:proofErr w:type="spellStart"/>
      <w:r w:rsidRPr="00252D6B">
        <w:rPr>
          <w:bCs/>
          <w:sz w:val="18"/>
          <w:szCs w:val="18"/>
          <w:lang w:val="en-US"/>
        </w:rPr>
        <w:t>Maschine</w:t>
      </w:r>
      <w:proofErr w:type="spellEnd"/>
      <w:r w:rsidRPr="00252D6B">
        <w:rPr>
          <w:bCs/>
          <w:sz w:val="18"/>
          <w:szCs w:val="18"/>
          <w:lang w:val="en-US"/>
        </w:rPr>
        <w:t xml:space="preserv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3C54C219" w14:textId="77777777" w:rsidR="0088056A" w:rsidRPr="004E71BA" w:rsidRDefault="0088056A" w:rsidP="0088056A">
      <w:pPr>
        <w:pStyle w:val="Textkrper"/>
        <w:spacing w:line="360" w:lineRule="auto"/>
        <w:jc w:val="both"/>
        <w:rPr>
          <w:b w:val="0"/>
          <w:bCs w:val="0"/>
          <w:color w:val="auto"/>
          <w:lang w:val="en-GB"/>
        </w:rPr>
      </w:pPr>
      <w:r>
        <w:rPr>
          <w:b w:val="0"/>
          <w:bCs w:val="0"/>
          <w:color w:val="auto"/>
          <w:lang w:val="en-US"/>
        </w:rPr>
        <w:t xml:space="preserve">You can find more information at </w:t>
      </w:r>
      <w:hyperlink r:id="rId20" w:history="1">
        <w:r w:rsidRPr="00FF1747">
          <w:rPr>
            <w:rStyle w:val="Hyperlink"/>
            <w:b w:val="0"/>
            <w:bCs w:val="0"/>
            <w:lang w:val="en-US"/>
          </w:rPr>
          <w:t>www.openmind-tech.com</w:t>
        </w:r>
      </w:hyperlink>
      <w:r>
        <w:rPr>
          <w:b w:val="0"/>
          <w:bCs w:val="0"/>
          <w:color w:val="auto"/>
          <w:lang w:val="en-US"/>
        </w:rPr>
        <w:t xml:space="preserve">. </w:t>
      </w:r>
    </w:p>
    <w:p w14:paraId="1AA70630" w14:textId="77777777" w:rsidR="0088056A" w:rsidRPr="00962E81" w:rsidRDefault="0088056A" w:rsidP="0088056A">
      <w:pPr>
        <w:pStyle w:val="Textkrper"/>
        <w:spacing w:line="360" w:lineRule="auto"/>
        <w:jc w:val="both"/>
        <w:rPr>
          <w:b w:val="0"/>
          <w:bCs w:val="0"/>
          <w:color w:val="auto"/>
          <w:lang w:val="en-GB"/>
        </w:rPr>
      </w:pPr>
    </w:p>
    <w:p w14:paraId="14A50F65" w14:textId="77777777" w:rsidR="0088056A" w:rsidRPr="00024915" w:rsidRDefault="0088056A" w:rsidP="0088056A">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1B4C52C3" w14:textId="77777777" w:rsidR="0088056A" w:rsidRPr="00024915" w:rsidRDefault="0088056A" w:rsidP="0088056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5A0FB7BD" w14:textId="77777777" w:rsidR="0088056A" w:rsidRPr="00024915" w:rsidRDefault="0088056A" w:rsidP="0088056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2808B0A4" w14:textId="77777777" w:rsidR="0088056A" w:rsidRPr="00024915" w:rsidRDefault="0088056A" w:rsidP="0088056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706D5B64" w14:textId="77777777" w:rsidR="0088056A" w:rsidRPr="00024915" w:rsidRDefault="0088056A" w:rsidP="0088056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2E580709" w14:textId="77777777" w:rsidR="0088056A" w:rsidRPr="00024915" w:rsidRDefault="0088056A" w:rsidP="0088056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0212B9EB" w14:textId="77777777" w:rsidR="0088056A" w:rsidRPr="00024915" w:rsidRDefault="0088056A" w:rsidP="0088056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23731117" w14:textId="77777777" w:rsidR="0088056A" w:rsidRPr="00024915" w:rsidRDefault="0088056A" w:rsidP="0088056A">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106352FD" w14:textId="77777777" w:rsidR="0088056A" w:rsidRPr="00024915" w:rsidRDefault="0088056A" w:rsidP="0088056A">
      <w:pPr>
        <w:pStyle w:val="Textkrper"/>
        <w:autoSpaceDE w:val="0"/>
        <w:autoSpaceDN w:val="0"/>
        <w:adjustRightInd w:val="0"/>
        <w:spacing w:line="360" w:lineRule="auto"/>
        <w:jc w:val="both"/>
        <w:rPr>
          <w:b w:val="0"/>
          <w:bCs w:val="0"/>
          <w:color w:val="auto"/>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4D735DCB" w14:textId="77777777" w:rsidR="0088056A" w:rsidRPr="00321988" w:rsidRDefault="0088056A" w:rsidP="0088056A">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E-mail: Info.UK@openmind-tech.com</w:t>
      </w:r>
    </w:p>
    <w:p w14:paraId="5DE22330" w14:textId="77777777" w:rsidR="0088056A" w:rsidRPr="00321988" w:rsidRDefault="0088056A" w:rsidP="0088056A">
      <w:pPr>
        <w:pStyle w:val="Textkrper"/>
        <w:autoSpaceDE w:val="0"/>
        <w:autoSpaceDN w:val="0"/>
        <w:adjustRightInd w:val="0"/>
        <w:spacing w:line="360" w:lineRule="auto"/>
        <w:jc w:val="both"/>
        <w:rPr>
          <w:b w:val="0"/>
          <w:bCs w:val="0"/>
          <w:color w:val="auto"/>
          <w:lang w:val="en-US"/>
        </w:rPr>
      </w:pPr>
    </w:p>
    <w:p w14:paraId="476CDE99" w14:textId="77777777" w:rsidR="0088056A" w:rsidRPr="00720B55" w:rsidRDefault="0088056A" w:rsidP="0088056A">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36A47E95" w14:textId="77777777" w:rsidR="0088056A" w:rsidRPr="00720B55" w:rsidRDefault="0088056A" w:rsidP="0088056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5F98DC4A" w14:textId="77777777" w:rsidR="0088056A" w:rsidRPr="00720B55" w:rsidRDefault="0088056A" w:rsidP="0088056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647EBA3" w14:textId="77777777" w:rsidR="0088056A" w:rsidRPr="00720B55" w:rsidRDefault="0088056A" w:rsidP="0088056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10277D25" w14:textId="77777777" w:rsidR="0088056A" w:rsidRPr="00720B55" w:rsidRDefault="0088056A" w:rsidP="0088056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55F8BF5E" w14:textId="77777777" w:rsidR="0088056A" w:rsidRPr="00720B55" w:rsidRDefault="0088056A" w:rsidP="0088056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42D26B90" w14:textId="77777777" w:rsidR="0088056A" w:rsidRPr="00720B55" w:rsidRDefault="0088056A" w:rsidP="0088056A">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1D755B2A" w14:textId="77777777" w:rsidR="0088056A" w:rsidRPr="008E7220" w:rsidRDefault="0088056A" w:rsidP="0088056A">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3A372AA8" w14:textId="77777777" w:rsidR="0088056A" w:rsidRPr="008E7220" w:rsidRDefault="0088056A" w:rsidP="0088056A">
      <w:pPr>
        <w:pStyle w:val="PIAbspann"/>
        <w:jc w:val="left"/>
        <w:rPr>
          <w:color w:val="000000"/>
          <w:lang w:val="it-IT"/>
        </w:rPr>
      </w:pPr>
    </w:p>
    <w:p w14:paraId="716C450C" w14:textId="77777777" w:rsidR="0088056A" w:rsidRPr="00142CE5" w:rsidRDefault="0088056A" w:rsidP="0088056A">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 xml:space="preserve">E-mail: Info@openmind-tech.com, website: </w:t>
      </w:r>
      <w:proofErr w:type="gramStart"/>
      <w:r>
        <w:rPr>
          <w:color w:val="000000"/>
          <w:lang w:val="en-GB"/>
        </w:rPr>
        <w:t>www.openmind-tech.com</w:t>
      </w:r>
      <w:proofErr w:type="gramEnd"/>
    </w:p>
    <w:p w14:paraId="61A1CB47" w14:textId="77777777" w:rsidR="0088056A" w:rsidRPr="00142CE5" w:rsidRDefault="0088056A" w:rsidP="0088056A">
      <w:pPr>
        <w:pStyle w:val="PIAbspann"/>
        <w:jc w:val="left"/>
        <w:rPr>
          <w:color w:val="000000"/>
          <w:lang w:val="en-US"/>
        </w:rPr>
      </w:pPr>
    </w:p>
    <w:p w14:paraId="17004E9E" w14:textId="77777777" w:rsidR="0088056A" w:rsidRPr="00142CE5" w:rsidRDefault="0088056A" w:rsidP="0088056A">
      <w:pPr>
        <w:pStyle w:val="PIAbspann"/>
        <w:rPr>
          <w:b/>
          <w:bCs/>
          <w:lang w:val="en-US"/>
        </w:rPr>
      </w:pPr>
      <w:r>
        <w:rPr>
          <w:b/>
          <w:bCs/>
          <w:lang w:val="en-GB"/>
        </w:rPr>
        <w:t>Press contact:</w:t>
      </w:r>
    </w:p>
    <w:p w14:paraId="01D4C57D" w14:textId="77777777" w:rsidR="0088056A" w:rsidRPr="00142CE5" w:rsidRDefault="0088056A" w:rsidP="0088056A">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p w14:paraId="5AA907D4" w14:textId="77777777" w:rsidR="0088056A" w:rsidRPr="00142CE5" w:rsidRDefault="0088056A" w:rsidP="0088056A">
      <w:pPr>
        <w:pStyle w:val="Textkrper"/>
        <w:spacing w:line="360" w:lineRule="auto"/>
        <w:jc w:val="both"/>
        <w:rPr>
          <w:lang w:val="en-US"/>
        </w:rPr>
      </w:pPr>
    </w:p>
    <w:p w14:paraId="219E2B6F" w14:textId="77777777" w:rsidR="0088056A" w:rsidRPr="003C271B" w:rsidRDefault="0088056A" w:rsidP="0088056A">
      <w:pPr>
        <w:pStyle w:val="berschrift2"/>
        <w:ind w:right="0"/>
        <w:rPr>
          <w:sz w:val="18"/>
          <w:szCs w:val="18"/>
          <w:lang w:val="en-US"/>
        </w:rPr>
      </w:pPr>
    </w:p>
    <w:sectPr w:rsidR="0088056A" w:rsidRPr="003C271B" w:rsidSect="003D480A">
      <w:headerReference w:type="default" r:id="rId21"/>
      <w:footerReference w:type="default" r:id="rId22"/>
      <w:pgSz w:w="11906" w:h="16838"/>
      <w:pgMar w:top="2552" w:right="3259"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E930" w14:textId="77777777" w:rsidR="00183F39" w:rsidRDefault="00183F39">
      <w:r>
        <w:separator/>
      </w:r>
    </w:p>
  </w:endnote>
  <w:endnote w:type="continuationSeparator" w:id="0">
    <w:p w14:paraId="757D0E9E" w14:textId="77777777" w:rsidR="00183F39" w:rsidRDefault="00183F39">
      <w:r>
        <w:continuationSeparator/>
      </w:r>
    </w:p>
  </w:endnote>
  <w:endnote w:type="continuationNotice" w:id="1">
    <w:p w14:paraId="6D182336" w14:textId="77777777" w:rsidR="00183F39" w:rsidRDefault="00183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2AD60534" w:rsidR="00C1019C" w:rsidRPr="0088056A" w:rsidRDefault="0088056A" w:rsidP="00AC2062">
    <w:pPr>
      <w:pStyle w:val="PIFusszeile"/>
      <w:rPr>
        <w:rFonts w:cs="Times New Roman"/>
        <w:szCs w:val="24"/>
        <w:lang w:val="de-DE"/>
      </w:rPr>
    </w:pPr>
    <w:r>
      <w:rPr>
        <w:rStyle w:val="Seitenzahl"/>
        <w:szCs w:val="24"/>
        <w:lang w:val="de-DE"/>
      </w:rPr>
      <w:fldChar w:fldCharType="begin"/>
    </w:r>
    <w:r>
      <w:rPr>
        <w:rStyle w:val="Seitenzahl"/>
        <w:szCs w:val="24"/>
        <w:lang w:val="de-DE"/>
      </w:rPr>
      <w:instrText xml:space="preserve"> FILENAME   \* MERGEFORMAT </w:instrText>
    </w:r>
    <w:r>
      <w:rPr>
        <w:rStyle w:val="Seitenzahl"/>
        <w:szCs w:val="24"/>
        <w:lang w:val="de-DE"/>
      </w:rPr>
      <w:fldChar w:fldCharType="separate"/>
    </w:r>
    <w:r>
      <w:rPr>
        <w:rStyle w:val="Seitenzahl"/>
        <w:noProof/>
        <w:szCs w:val="24"/>
        <w:lang w:val="de-DE"/>
      </w:rPr>
      <w:t>OPN1PI762_en.docx</w:t>
    </w:r>
    <w:r>
      <w:rPr>
        <w:rStyle w:val="Seitenzahl"/>
        <w:szCs w:val="24"/>
        <w:lang w:val="de-DE"/>
      </w:rPr>
      <w:fldChar w:fldCharType="end"/>
    </w:r>
    <w:r>
      <w:rPr>
        <w:rStyle w:val="Seitenzahl"/>
        <w:szCs w:val="2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CC1E" w14:textId="77777777" w:rsidR="00183F39" w:rsidRDefault="00183F39">
      <w:r>
        <w:separator/>
      </w:r>
    </w:p>
  </w:footnote>
  <w:footnote w:type="continuationSeparator" w:id="0">
    <w:p w14:paraId="683CD84F" w14:textId="77777777" w:rsidR="00183F39" w:rsidRDefault="00183F39">
      <w:r>
        <w:continuationSeparator/>
      </w:r>
    </w:p>
  </w:footnote>
  <w:footnote w:type="continuationNotice" w:id="1">
    <w:p w14:paraId="0D4DF012" w14:textId="77777777" w:rsidR="00183F39" w:rsidRDefault="00183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570AB7D3" w:rsidR="00C1019C" w:rsidRDefault="00587655" w:rsidP="00482D0A">
    <w:pPr>
      <w:pStyle w:val="Kopfzeile"/>
      <w:jc w:val="right"/>
    </w:pPr>
    <w:r>
      <w:rPr>
        <w:noProof/>
      </w:rPr>
      <w:drawing>
        <wp:anchor distT="0" distB="0" distL="114300" distR="114300" simplePos="0" relativeHeight="251658240" behindDoc="0" locked="0" layoutInCell="1" allowOverlap="1" wp14:anchorId="0D9BE3F6" wp14:editId="21586440">
          <wp:simplePos x="0" y="0"/>
          <wp:positionH relativeFrom="column">
            <wp:posOffset>0</wp:posOffset>
          </wp:positionH>
          <wp:positionV relativeFrom="paragraph">
            <wp:posOffset>0</wp:posOffset>
          </wp:positionV>
          <wp:extent cx="2124075" cy="685800"/>
          <wp:effectExtent l="0" t="0" r="0" b="0"/>
          <wp:wrapNone/>
          <wp:docPr id="63144334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4702274">
    <w:abstractNumId w:val="19"/>
  </w:num>
  <w:num w:numId="2" w16cid:durableId="405609837">
    <w:abstractNumId w:val="20"/>
  </w:num>
  <w:num w:numId="3" w16cid:durableId="1005477001">
    <w:abstractNumId w:val="0"/>
  </w:num>
  <w:num w:numId="4" w16cid:durableId="1110780432">
    <w:abstractNumId w:val="18"/>
  </w:num>
  <w:num w:numId="5" w16cid:durableId="1062557117">
    <w:abstractNumId w:val="2"/>
  </w:num>
  <w:num w:numId="6" w16cid:durableId="905337469">
    <w:abstractNumId w:val="4"/>
  </w:num>
  <w:num w:numId="7" w16cid:durableId="1156651810">
    <w:abstractNumId w:val="17"/>
  </w:num>
  <w:num w:numId="8" w16cid:durableId="2090080403">
    <w:abstractNumId w:val="5"/>
  </w:num>
  <w:num w:numId="9" w16cid:durableId="1035665464">
    <w:abstractNumId w:val="16"/>
  </w:num>
  <w:num w:numId="10" w16cid:durableId="979530438">
    <w:abstractNumId w:val="10"/>
  </w:num>
  <w:num w:numId="11" w16cid:durableId="671101503">
    <w:abstractNumId w:val="9"/>
  </w:num>
  <w:num w:numId="12" w16cid:durableId="1826042711">
    <w:abstractNumId w:val="14"/>
  </w:num>
  <w:num w:numId="13" w16cid:durableId="2042587809">
    <w:abstractNumId w:val="12"/>
  </w:num>
  <w:num w:numId="14" w16cid:durableId="106240711">
    <w:abstractNumId w:val="1"/>
  </w:num>
  <w:num w:numId="15" w16cid:durableId="107819892">
    <w:abstractNumId w:val="13"/>
  </w:num>
  <w:num w:numId="16" w16cid:durableId="1462456882">
    <w:abstractNumId w:val="3"/>
  </w:num>
  <w:num w:numId="17" w16cid:durableId="1586574217">
    <w:abstractNumId w:val="6"/>
  </w:num>
  <w:num w:numId="18" w16cid:durableId="136731625">
    <w:abstractNumId w:val="8"/>
  </w:num>
  <w:num w:numId="19" w16cid:durableId="1278562094">
    <w:abstractNumId w:val="7"/>
  </w:num>
  <w:num w:numId="20" w16cid:durableId="1542477672">
    <w:abstractNumId w:val="15"/>
  </w:num>
  <w:num w:numId="21" w16cid:durableId="1812668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0MLC0MLK0MDSwMLBQ0lEKTi0uzszPAykwqgUAonziYywAAAA="/>
    <w:docVar w:name="dgnword-docGUID" w:val="{FFFFAF88-F8E9-48A3-9754-60AEBF28EB04}"/>
    <w:docVar w:name="dgnword-eventsink" w:val="2227321333664"/>
  </w:docVars>
  <w:rsids>
    <w:rsidRoot w:val="005526DD"/>
    <w:rsid w:val="000002A2"/>
    <w:rsid w:val="000008A1"/>
    <w:rsid w:val="00001474"/>
    <w:rsid w:val="00001D79"/>
    <w:rsid w:val="0000394E"/>
    <w:rsid w:val="00005161"/>
    <w:rsid w:val="00006118"/>
    <w:rsid w:val="00011654"/>
    <w:rsid w:val="000124DA"/>
    <w:rsid w:val="00012566"/>
    <w:rsid w:val="00012F75"/>
    <w:rsid w:val="00014900"/>
    <w:rsid w:val="0001500B"/>
    <w:rsid w:val="00016E5C"/>
    <w:rsid w:val="00017338"/>
    <w:rsid w:val="00020352"/>
    <w:rsid w:val="000206D6"/>
    <w:rsid w:val="00021CBE"/>
    <w:rsid w:val="00022CD5"/>
    <w:rsid w:val="000230B4"/>
    <w:rsid w:val="00023355"/>
    <w:rsid w:val="00024312"/>
    <w:rsid w:val="000252A7"/>
    <w:rsid w:val="00026B10"/>
    <w:rsid w:val="0003153F"/>
    <w:rsid w:val="00034919"/>
    <w:rsid w:val="000349BE"/>
    <w:rsid w:val="000361AD"/>
    <w:rsid w:val="00045A03"/>
    <w:rsid w:val="000467C1"/>
    <w:rsid w:val="000516E9"/>
    <w:rsid w:val="00053898"/>
    <w:rsid w:val="000563F0"/>
    <w:rsid w:val="000564C2"/>
    <w:rsid w:val="00057A1C"/>
    <w:rsid w:val="000609C1"/>
    <w:rsid w:val="000626E0"/>
    <w:rsid w:val="000639AE"/>
    <w:rsid w:val="00064FA5"/>
    <w:rsid w:val="0006503E"/>
    <w:rsid w:val="0006542C"/>
    <w:rsid w:val="00066165"/>
    <w:rsid w:val="00071CB8"/>
    <w:rsid w:val="00073274"/>
    <w:rsid w:val="0007504D"/>
    <w:rsid w:val="00075075"/>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560C"/>
    <w:rsid w:val="000C7621"/>
    <w:rsid w:val="000C7A86"/>
    <w:rsid w:val="000D252F"/>
    <w:rsid w:val="000D2B6B"/>
    <w:rsid w:val="000D4817"/>
    <w:rsid w:val="000D4D3A"/>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5D0"/>
    <w:rsid w:val="0012683A"/>
    <w:rsid w:val="00126B03"/>
    <w:rsid w:val="00126EA6"/>
    <w:rsid w:val="0012736F"/>
    <w:rsid w:val="001302A5"/>
    <w:rsid w:val="001319B4"/>
    <w:rsid w:val="00131D7A"/>
    <w:rsid w:val="001321E6"/>
    <w:rsid w:val="00132381"/>
    <w:rsid w:val="00133241"/>
    <w:rsid w:val="00133413"/>
    <w:rsid w:val="00133949"/>
    <w:rsid w:val="00134D5B"/>
    <w:rsid w:val="00134E27"/>
    <w:rsid w:val="00135599"/>
    <w:rsid w:val="00135CE8"/>
    <w:rsid w:val="001414F6"/>
    <w:rsid w:val="0014218C"/>
    <w:rsid w:val="00145179"/>
    <w:rsid w:val="00145C40"/>
    <w:rsid w:val="00146FD2"/>
    <w:rsid w:val="00147552"/>
    <w:rsid w:val="00147706"/>
    <w:rsid w:val="00147FC2"/>
    <w:rsid w:val="0015044E"/>
    <w:rsid w:val="00152AD8"/>
    <w:rsid w:val="00153F01"/>
    <w:rsid w:val="00153FE2"/>
    <w:rsid w:val="00154DAA"/>
    <w:rsid w:val="001569C1"/>
    <w:rsid w:val="0015706B"/>
    <w:rsid w:val="00161722"/>
    <w:rsid w:val="00162987"/>
    <w:rsid w:val="00164216"/>
    <w:rsid w:val="001645E6"/>
    <w:rsid w:val="00166A10"/>
    <w:rsid w:val="001739E7"/>
    <w:rsid w:val="001739F8"/>
    <w:rsid w:val="00173BC6"/>
    <w:rsid w:val="00174B48"/>
    <w:rsid w:val="00175546"/>
    <w:rsid w:val="00177862"/>
    <w:rsid w:val="00181000"/>
    <w:rsid w:val="00181B21"/>
    <w:rsid w:val="00182F24"/>
    <w:rsid w:val="00183F39"/>
    <w:rsid w:val="001841DE"/>
    <w:rsid w:val="0018444D"/>
    <w:rsid w:val="0018488F"/>
    <w:rsid w:val="00184B6D"/>
    <w:rsid w:val="0018510F"/>
    <w:rsid w:val="00187B48"/>
    <w:rsid w:val="00187F38"/>
    <w:rsid w:val="00190778"/>
    <w:rsid w:val="001930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07405"/>
    <w:rsid w:val="00210AE6"/>
    <w:rsid w:val="0021146D"/>
    <w:rsid w:val="00211D0C"/>
    <w:rsid w:val="00214467"/>
    <w:rsid w:val="00214AE8"/>
    <w:rsid w:val="0021524D"/>
    <w:rsid w:val="00217696"/>
    <w:rsid w:val="00220796"/>
    <w:rsid w:val="0022461D"/>
    <w:rsid w:val="002256F4"/>
    <w:rsid w:val="00227213"/>
    <w:rsid w:val="002277BB"/>
    <w:rsid w:val="00230EE9"/>
    <w:rsid w:val="00233A04"/>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B2571"/>
    <w:rsid w:val="002B430D"/>
    <w:rsid w:val="002B5A1B"/>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625D"/>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4994"/>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30AA"/>
    <w:rsid w:val="003451E3"/>
    <w:rsid w:val="00346555"/>
    <w:rsid w:val="00350944"/>
    <w:rsid w:val="00352CFA"/>
    <w:rsid w:val="00355E61"/>
    <w:rsid w:val="003609F9"/>
    <w:rsid w:val="00361407"/>
    <w:rsid w:val="003617FE"/>
    <w:rsid w:val="00361936"/>
    <w:rsid w:val="00362B42"/>
    <w:rsid w:val="003633B4"/>
    <w:rsid w:val="00365D11"/>
    <w:rsid w:val="00366FF7"/>
    <w:rsid w:val="00370ACF"/>
    <w:rsid w:val="00370F6F"/>
    <w:rsid w:val="003716C5"/>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1E0F"/>
    <w:rsid w:val="003A4B91"/>
    <w:rsid w:val="003A65DB"/>
    <w:rsid w:val="003B0BEF"/>
    <w:rsid w:val="003B12E7"/>
    <w:rsid w:val="003B1823"/>
    <w:rsid w:val="003B3C2A"/>
    <w:rsid w:val="003B419A"/>
    <w:rsid w:val="003B4FAB"/>
    <w:rsid w:val="003B779D"/>
    <w:rsid w:val="003C2CF2"/>
    <w:rsid w:val="003C2D7A"/>
    <w:rsid w:val="003C3E86"/>
    <w:rsid w:val="003C400A"/>
    <w:rsid w:val="003C4389"/>
    <w:rsid w:val="003C5175"/>
    <w:rsid w:val="003C5815"/>
    <w:rsid w:val="003C5A6D"/>
    <w:rsid w:val="003C7747"/>
    <w:rsid w:val="003D048F"/>
    <w:rsid w:val="003D1284"/>
    <w:rsid w:val="003D1689"/>
    <w:rsid w:val="003D1ED5"/>
    <w:rsid w:val="003D35CF"/>
    <w:rsid w:val="003D480A"/>
    <w:rsid w:val="003D6C03"/>
    <w:rsid w:val="003E006B"/>
    <w:rsid w:val="003E02B3"/>
    <w:rsid w:val="003E2C38"/>
    <w:rsid w:val="003E303A"/>
    <w:rsid w:val="003E7BFB"/>
    <w:rsid w:val="003F0A11"/>
    <w:rsid w:val="003F0DA7"/>
    <w:rsid w:val="003F0F1A"/>
    <w:rsid w:val="003F2D91"/>
    <w:rsid w:val="003F375B"/>
    <w:rsid w:val="003F5EE8"/>
    <w:rsid w:val="003F7752"/>
    <w:rsid w:val="003F7E8F"/>
    <w:rsid w:val="00400B00"/>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2B37"/>
    <w:rsid w:val="00443B4E"/>
    <w:rsid w:val="00444487"/>
    <w:rsid w:val="00445734"/>
    <w:rsid w:val="00446DA9"/>
    <w:rsid w:val="00447BB9"/>
    <w:rsid w:val="00450ADD"/>
    <w:rsid w:val="004519F3"/>
    <w:rsid w:val="0045288C"/>
    <w:rsid w:val="00452947"/>
    <w:rsid w:val="00454D89"/>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A0D"/>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5B23"/>
    <w:rsid w:val="004C7409"/>
    <w:rsid w:val="004D0006"/>
    <w:rsid w:val="004D1732"/>
    <w:rsid w:val="004D6B72"/>
    <w:rsid w:val="004D774F"/>
    <w:rsid w:val="004D7C04"/>
    <w:rsid w:val="004E230E"/>
    <w:rsid w:val="004E4266"/>
    <w:rsid w:val="004E5726"/>
    <w:rsid w:val="004E5727"/>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0C0"/>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655"/>
    <w:rsid w:val="0058798F"/>
    <w:rsid w:val="00593789"/>
    <w:rsid w:val="0059536B"/>
    <w:rsid w:val="00595EA9"/>
    <w:rsid w:val="005A03FC"/>
    <w:rsid w:val="005A1BBD"/>
    <w:rsid w:val="005A2607"/>
    <w:rsid w:val="005A3B76"/>
    <w:rsid w:val="005A4C5E"/>
    <w:rsid w:val="005A6557"/>
    <w:rsid w:val="005A71CE"/>
    <w:rsid w:val="005A7473"/>
    <w:rsid w:val="005B0F51"/>
    <w:rsid w:val="005B64D2"/>
    <w:rsid w:val="005B740B"/>
    <w:rsid w:val="005C13C4"/>
    <w:rsid w:val="005C3459"/>
    <w:rsid w:val="005C3B2E"/>
    <w:rsid w:val="005C4CB9"/>
    <w:rsid w:val="005C6A7D"/>
    <w:rsid w:val="005D0589"/>
    <w:rsid w:val="005D1F37"/>
    <w:rsid w:val="005D3233"/>
    <w:rsid w:val="005D37A6"/>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ADC"/>
    <w:rsid w:val="00622B61"/>
    <w:rsid w:val="00624081"/>
    <w:rsid w:val="00627F47"/>
    <w:rsid w:val="0063016D"/>
    <w:rsid w:val="006302E8"/>
    <w:rsid w:val="00630A55"/>
    <w:rsid w:val="00630B1A"/>
    <w:rsid w:val="00631FDA"/>
    <w:rsid w:val="00633A06"/>
    <w:rsid w:val="00633BF8"/>
    <w:rsid w:val="006348B2"/>
    <w:rsid w:val="00635129"/>
    <w:rsid w:val="006353B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4323"/>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47E0"/>
    <w:rsid w:val="006C57A8"/>
    <w:rsid w:val="006D1F4F"/>
    <w:rsid w:val="006D415E"/>
    <w:rsid w:val="006D57B1"/>
    <w:rsid w:val="006E3113"/>
    <w:rsid w:val="006E3578"/>
    <w:rsid w:val="006E4623"/>
    <w:rsid w:val="006E6C4F"/>
    <w:rsid w:val="006E7645"/>
    <w:rsid w:val="006F0633"/>
    <w:rsid w:val="006F25E1"/>
    <w:rsid w:val="006F2DBB"/>
    <w:rsid w:val="006F6FC8"/>
    <w:rsid w:val="006F7D4D"/>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1AA"/>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4ECF"/>
    <w:rsid w:val="00785093"/>
    <w:rsid w:val="00785DF7"/>
    <w:rsid w:val="00785F20"/>
    <w:rsid w:val="00786D5F"/>
    <w:rsid w:val="00786E8D"/>
    <w:rsid w:val="007900B7"/>
    <w:rsid w:val="00790992"/>
    <w:rsid w:val="007922EE"/>
    <w:rsid w:val="007938A2"/>
    <w:rsid w:val="007947DB"/>
    <w:rsid w:val="00795EA4"/>
    <w:rsid w:val="007977AC"/>
    <w:rsid w:val="007A08FE"/>
    <w:rsid w:val="007A1174"/>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714C"/>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5C5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0445"/>
    <w:rsid w:val="00821508"/>
    <w:rsid w:val="0082185F"/>
    <w:rsid w:val="008218AF"/>
    <w:rsid w:val="00824010"/>
    <w:rsid w:val="00824057"/>
    <w:rsid w:val="00825301"/>
    <w:rsid w:val="00825A00"/>
    <w:rsid w:val="00826870"/>
    <w:rsid w:val="00834207"/>
    <w:rsid w:val="008366A1"/>
    <w:rsid w:val="00836CB8"/>
    <w:rsid w:val="00841C1E"/>
    <w:rsid w:val="008426F5"/>
    <w:rsid w:val="00843031"/>
    <w:rsid w:val="008437F4"/>
    <w:rsid w:val="008446B3"/>
    <w:rsid w:val="00846FC8"/>
    <w:rsid w:val="008503F6"/>
    <w:rsid w:val="008515F4"/>
    <w:rsid w:val="0085244B"/>
    <w:rsid w:val="00852645"/>
    <w:rsid w:val="00852FEB"/>
    <w:rsid w:val="008530D7"/>
    <w:rsid w:val="00853A40"/>
    <w:rsid w:val="00854254"/>
    <w:rsid w:val="00855A03"/>
    <w:rsid w:val="00855E39"/>
    <w:rsid w:val="00855F51"/>
    <w:rsid w:val="008607E8"/>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056A"/>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5AFB"/>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257B"/>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2FAA"/>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9F7826"/>
    <w:rsid w:val="00A01268"/>
    <w:rsid w:val="00A02C53"/>
    <w:rsid w:val="00A02E68"/>
    <w:rsid w:val="00A03578"/>
    <w:rsid w:val="00A05EC9"/>
    <w:rsid w:val="00A06BB0"/>
    <w:rsid w:val="00A10AF7"/>
    <w:rsid w:val="00A116C5"/>
    <w:rsid w:val="00A1266B"/>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001E"/>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062"/>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3BB8"/>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367E6"/>
    <w:rsid w:val="00C41321"/>
    <w:rsid w:val="00C42DE9"/>
    <w:rsid w:val="00C47CAE"/>
    <w:rsid w:val="00C47FAA"/>
    <w:rsid w:val="00C52609"/>
    <w:rsid w:val="00C55D6D"/>
    <w:rsid w:val="00C603E8"/>
    <w:rsid w:val="00C61F2B"/>
    <w:rsid w:val="00C6292C"/>
    <w:rsid w:val="00C6386C"/>
    <w:rsid w:val="00C64551"/>
    <w:rsid w:val="00C654A9"/>
    <w:rsid w:val="00C6568C"/>
    <w:rsid w:val="00C6633E"/>
    <w:rsid w:val="00C66E02"/>
    <w:rsid w:val="00C701D2"/>
    <w:rsid w:val="00C7237E"/>
    <w:rsid w:val="00C747BE"/>
    <w:rsid w:val="00C76221"/>
    <w:rsid w:val="00C778A1"/>
    <w:rsid w:val="00C830CF"/>
    <w:rsid w:val="00C85487"/>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5D7"/>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39DC"/>
    <w:rsid w:val="00D33A96"/>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3F5B"/>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E7DAA"/>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5E9C"/>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08B8"/>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53C5"/>
    <w:rsid w:val="00F16B2D"/>
    <w:rsid w:val="00F20F29"/>
    <w:rsid w:val="00F21E74"/>
    <w:rsid w:val="00F246D1"/>
    <w:rsid w:val="00F24926"/>
    <w:rsid w:val="00F25981"/>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7D"/>
    <w:rsid w:val="00F8269B"/>
    <w:rsid w:val="00F843DB"/>
    <w:rsid w:val="00F84479"/>
    <w:rsid w:val="00F86A2F"/>
    <w:rsid w:val="00F915B8"/>
    <w:rsid w:val="00F9228E"/>
    <w:rsid w:val="00F92CDF"/>
    <w:rsid w:val="00F96845"/>
    <w:rsid w:val="00FA13A1"/>
    <w:rsid w:val="00FA2D5C"/>
    <w:rsid w:val="00FA422C"/>
    <w:rsid w:val="00FA6441"/>
    <w:rsid w:val="00FA758A"/>
    <w:rsid w:val="00FB0DCD"/>
    <w:rsid w:val="00FB42DA"/>
    <w:rsid w:val="00FB4FB1"/>
    <w:rsid w:val="00FB520C"/>
    <w:rsid w:val="00FB7051"/>
    <w:rsid w:val="00FB752C"/>
    <w:rsid w:val="00FB76B5"/>
    <w:rsid w:val="00FC1647"/>
    <w:rsid w:val="00FC1872"/>
    <w:rsid w:val="00FC18B3"/>
    <w:rsid w:val="00FC1B77"/>
    <w:rsid w:val="00FC3677"/>
    <w:rsid w:val="00FC4234"/>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281B"/>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AC2062"/>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BesuchterLink">
    <w:name w:val="FollowedHyperlink"/>
    <w:rsid w:val="00166A10"/>
    <w:rPr>
      <w:color w:val="954F72"/>
      <w:u w:val="single"/>
    </w:rPr>
  </w:style>
  <w:style w:type="paragraph" w:styleId="berarbeitung">
    <w:name w:val="Revision"/>
    <w:hidden/>
    <w:uiPriority w:val="99"/>
    <w:semiHidden/>
    <w:rsid w:val="002E625D"/>
    <w:rPr>
      <w:sz w:val="24"/>
      <w:szCs w:val="24"/>
    </w:rPr>
  </w:style>
  <w:style w:type="character" w:styleId="NichtaufgelsteErwhnung">
    <w:name w:val="Unresolved Mention"/>
    <w:basedOn w:val="Absatz-Standardschriftart"/>
    <w:uiPriority w:val="99"/>
    <w:semiHidden/>
    <w:unhideWhenUsed/>
    <w:rsid w:val="002B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4809506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33406511">
      <w:bodyDiv w:val="1"/>
      <w:marLeft w:val="0"/>
      <w:marRight w:val="0"/>
      <w:marTop w:val="0"/>
      <w:marBottom w:val="0"/>
      <w:divBdr>
        <w:top w:val="none" w:sz="0" w:space="0" w:color="auto"/>
        <w:left w:val="none" w:sz="0" w:space="0" w:color="auto"/>
        <w:bottom w:val="none" w:sz="0" w:space="0" w:color="auto"/>
        <w:right w:val="none" w:sz="0" w:space="0" w:color="auto"/>
      </w:divBdr>
    </w:div>
    <w:div w:id="1154837605">
      <w:bodyDiv w:val="1"/>
      <w:marLeft w:val="0"/>
      <w:marRight w:val="0"/>
      <w:marTop w:val="0"/>
      <w:marBottom w:val="0"/>
      <w:divBdr>
        <w:top w:val="none" w:sz="0" w:space="0" w:color="auto"/>
        <w:left w:val="none" w:sz="0" w:space="0" w:color="auto"/>
        <w:bottom w:val="none" w:sz="0" w:space="0" w:color="auto"/>
        <w:right w:val="none" w:sz="0" w:space="0" w:color="auto"/>
      </w:divBdr>
    </w:div>
    <w:div w:id="119422786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16584047">
      <w:bodyDiv w:val="1"/>
      <w:marLeft w:val="0"/>
      <w:marRight w:val="0"/>
      <w:marTop w:val="0"/>
      <w:marBottom w:val="0"/>
      <w:divBdr>
        <w:top w:val="none" w:sz="0" w:space="0" w:color="auto"/>
        <w:left w:val="none" w:sz="0" w:space="0" w:color="auto"/>
        <w:bottom w:val="none" w:sz="0" w:space="0" w:color="auto"/>
        <w:right w:val="none" w:sz="0" w:space="0" w:color="auto"/>
      </w:divBdr>
    </w:div>
    <w:div w:id="1583105835">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enmind-tech.com/en/cam/turning-solutions/" TargetMode="External"/><Relationship Id="rId18" Type="http://schemas.openxmlformats.org/officeDocument/2006/relationships/hyperlink" Target="https://youtu.be/OVFOuYEKYCk?si=0LE1Xl3Mi8LCA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openmind-tech.com/en/cam/additive-manufacturing/"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kk.htcm.de/press-releases/open-mind/" TargetMode="External"/><Relationship Id="rId20" Type="http://schemas.openxmlformats.org/officeDocument/2006/relationships/hyperlink" Target="http://www.openmind-tec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mind-tech.com/en/cam/connected-manufactur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penmind-tech.com/en/cam/best-fi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enmind-tech.com/en/cam/hypermill-virtual-machini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BC4899C341A4EA4E907409D11AF43" ma:contentTypeVersion="16" ma:contentTypeDescription="Create a new document." ma:contentTypeScope="" ma:versionID="012b617b9c33dc0499182e566a2ce494">
  <xsd:schema xmlns:xsd="http://www.w3.org/2001/XMLSchema" xmlns:xs="http://www.w3.org/2001/XMLSchema" xmlns:p="http://schemas.microsoft.com/office/2006/metadata/properties" xmlns:ns2="472c6626-339e-4279-a61d-0f5cdb845b37" xmlns:ns3="dcc60d73-93d9-4438-826c-074e01499d08" targetNamespace="http://schemas.microsoft.com/office/2006/metadata/properties" ma:root="true" ma:fieldsID="a81efc44874a92c73ef0cf68d3ddbd0a" ns2:_="" ns3:_="">
    <xsd:import namespace="472c6626-339e-4279-a61d-0f5cdb845b37"/>
    <xsd:import namespace="dcc60d73-93d9-4438-826c-074e01499d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6626-339e-4279-a61d-0f5cdb845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efbdc7-19e2-436d-bdd7-fe6d825b14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60d73-93d9-4438-826c-074e01499d0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3fe515-71f0-4f19-b594-c8aa629df471}" ma:internalName="TaxCatchAll" ma:showField="CatchAllData" ma:web="dcc60d73-93d9-4438-826c-074e01499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customXml/itemProps2.xml><?xml version="1.0" encoding="utf-8"?>
<ds:datastoreItem xmlns:ds="http://schemas.openxmlformats.org/officeDocument/2006/customXml" ds:itemID="{D683910C-A53D-4E23-842C-EAB5A946CFBE}">
  <ds:schemaRefs>
    <ds:schemaRef ds:uri="http://schemas.microsoft.com/sharepoint/v3/contenttype/forms"/>
  </ds:schemaRefs>
</ds:datastoreItem>
</file>

<file path=customXml/itemProps3.xml><?xml version="1.0" encoding="utf-8"?>
<ds:datastoreItem xmlns:ds="http://schemas.openxmlformats.org/officeDocument/2006/customXml" ds:itemID="{E4F9E9DC-F48C-4432-9A23-D863780EF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6626-339e-4279-a61d-0f5cdb845b37"/>
    <ds:schemaRef ds:uri="dcc60d73-93d9-4438-826c-074e01499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1092</Words>
  <Characters>7058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8134</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10</cp:revision>
  <cp:lastPrinted>2013-08-22T07:31:00Z</cp:lastPrinted>
  <dcterms:created xsi:type="dcterms:W3CDTF">2024-02-01T12:54:00Z</dcterms:created>
  <dcterms:modified xsi:type="dcterms:W3CDTF">2024-02-14T15:16:00Z</dcterms:modified>
</cp:coreProperties>
</file>