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8E2538" w:rsidRDefault="009A2F8C" w:rsidP="006B381A">
      <w:pPr>
        <w:pStyle w:val="PITitel"/>
      </w:pPr>
      <w:r>
        <w:rPr>
          <w:lang w:val="nl-NL"/>
        </w:rPr>
        <w:t>PERSBERICHT</w:t>
      </w:r>
    </w:p>
    <w:p w14:paraId="08B6F7B2" w14:textId="6F192B44" w:rsidR="00B22C1E" w:rsidRPr="00B573AE" w:rsidRDefault="00E040C4" w:rsidP="000815F1">
      <w:pPr>
        <w:pStyle w:val="PISubhead"/>
      </w:pPr>
      <w:r>
        <w:rPr>
          <w:lang w:val="nl-NL"/>
        </w:rPr>
        <w:t xml:space="preserve">OPEN MIND boekt successen bij leveranciers in de </w:t>
      </w:r>
      <w:r w:rsidR="00E458AC" w:rsidRPr="00B573AE">
        <w:rPr>
          <w:lang w:val="nl-NL"/>
        </w:rPr>
        <w:t>semiconductor industrie</w:t>
      </w:r>
    </w:p>
    <w:p w14:paraId="6E4918F7" w14:textId="56FD0BA2" w:rsidR="00B22C1E" w:rsidRPr="00B573AE" w:rsidRDefault="00E040C4" w:rsidP="006B381A">
      <w:pPr>
        <w:pStyle w:val="PIHead"/>
      </w:pPr>
      <w:r w:rsidRPr="00B573AE">
        <w:rPr>
          <w:i/>
          <w:iCs/>
          <w:lang w:val="nl-NL"/>
        </w:rPr>
        <w:t>hyper</w:t>
      </w:r>
      <w:r w:rsidRPr="00B573AE">
        <w:rPr>
          <w:lang w:val="nl-NL"/>
        </w:rPr>
        <w:t xml:space="preserve">MILL in de installatiebouw voor chipproducenten </w:t>
      </w:r>
    </w:p>
    <w:p w14:paraId="054FA981" w14:textId="016F5DF3" w:rsidR="007A3775" w:rsidRPr="00B573AE" w:rsidRDefault="009A2F8C" w:rsidP="007A3775">
      <w:pPr>
        <w:pStyle w:val="PILead"/>
      </w:pPr>
      <w:r w:rsidRPr="00B573AE">
        <w:rPr>
          <w:lang w:val="nl-NL"/>
        </w:rPr>
        <w:t>Wessling</w:t>
      </w:r>
      <w:r w:rsidR="007807A1" w:rsidRPr="00B573AE">
        <w:rPr>
          <w:lang w:val="nl-NL"/>
        </w:rPr>
        <w:t xml:space="preserve"> (Duitsland)</w:t>
      </w:r>
      <w:r w:rsidRPr="00B573AE">
        <w:rPr>
          <w:lang w:val="nl-NL"/>
        </w:rPr>
        <w:t xml:space="preserve">, </w:t>
      </w:r>
      <w:r w:rsidR="00772831" w:rsidRPr="00772831">
        <w:rPr>
          <w:lang w:val="nl-NL"/>
        </w:rPr>
        <w:t>6 juli 202</w:t>
      </w:r>
      <w:r w:rsidR="00772831">
        <w:rPr>
          <w:lang w:val="nl-NL"/>
        </w:rPr>
        <w:t>3</w:t>
      </w:r>
      <w:r w:rsidRPr="00B573AE">
        <w:rPr>
          <w:lang w:val="nl-NL"/>
        </w:rPr>
        <w:t xml:space="preserve"> – OPEN MIND meldt grote vraag naar de CAD/CAM-Suite </w:t>
      </w:r>
      <w:r w:rsidRPr="00B573AE">
        <w:rPr>
          <w:i/>
          <w:iCs/>
          <w:lang w:val="nl-NL"/>
        </w:rPr>
        <w:t>hyper</w:t>
      </w:r>
      <w:r w:rsidRPr="00B573AE">
        <w:rPr>
          <w:lang w:val="nl-NL"/>
        </w:rPr>
        <w:t xml:space="preserve">MILL bij leveranciers in de </w:t>
      </w:r>
      <w:r w:rsidR="00E458AC" w:rsidRPr="00B573AE">
        <w:rPr>
          <w:lang w:val="nl-NL"/>
        </w:rPr>
        <w:t>semiconductor industrie</w:t>
      </w:r>
      <w:r w:rsidRPr="00B573AE">
        <w:rPr>
          <w:lang w:val="nl-NL"/>
        </w:rPr>
        <w:t xml:space="preserve">. Deze sector staat bekend om de zeer hoge kwaliteitseisen die gepaard gaan met een </w:t>
      </w:r>
      <w:proofErr w:type="spellStart"/>
      <w:r w:rsidR="00D15155" w:rsidRPr="00B573AE">
        <w:rPr>
          <w:rFonts w:cs="Arial"/>
        </w:rPr>
        <w:t>hoge</w:t>
      </w:r>
      <w:proofErr w:type="spellEnd"/>
      <w:r w:rsidR="00D15155" w:rsidRPr="00B573AE">
        <w:rPr>
          <w:rFonts w:cs="Arial"/>
        </w:rPr>
        <w:t xml:space="preserve"> </w:t>
      </w:r>
      <w:proofErr w:type="spellStart"/>
      <w:r w:rsidR="00D15155" w:rsidRPr="00B573AE">
        <w:rPr>
          <w:rFonts w:cs="Arial"/>
        </w:rPr>
        <w:t>diversiteit</w:t>
      </w:r>
      <w:proofErr w:type="spellEnd"/>
      <w:r w:rsidR="00D15155" w:rsidRPr="00B573AE">
        <w:rPr>
          <w:rFonts w:cs="Arial"/>
        </w:rPr>
        <w:t xml:space="preserve"> en kleine </w:t>
      </w:r>
      <w:proofErr w:type="spellStart"/>
      <w:r w:rsidR="00D15155" w:rsidRPr="00B573AE">
        <w:rPr>
          <w:rFonts w:cs="Arial"/>
        </w:rPr>
        <w:t>volumes</w:t>
      </w:r>
      <w:proofErr w:type="spellEnd"/>
      <w:r w:rsidR="00D15155" w:rsidRPr="00B573AE">
        <w:rPr>
          <w:rFonts w:ascii="Helvetica" w:hAnsi="Helvetica" w:cs="Helvetica"/>
          <w:sz w:val="21"/>
          <w:szCs w:val="21"/>
        </w:rPr>
        <w:t xml:space="preserve"> </w:t>
      </w:r>
      <w:r w:rsidRPr="00B573AE">
        <w:rPr>
          <w:lang w:val="nl-NL"/>
        </w:rPr>
        <w:t xml:space="preserve">productie. Daarom vertrouwen de gebruikers op innovatieve high-end oplossingen voor het betrouwbaar genereren en simuleren van NC-programma's. Zowel bouwers van installaties en speciale machines als hun gespecialiseerde producenten benadrukken tegenover OPEN MIND dat vooral de uiterst nauwkeurige oppervlakken, de automatismen voor het programmeren en de betrouwbare postprocessortechnologie de belangrijkste redenen zijn om voor </w:t>
      </w:r>
      <w:r w:rsidRPr="00B573AE">
        <w:rPr>
          <w:i/>
          <w:iCs/>
          <w:lang w:val="nl-NL"/>
        </w:rPr>
        <w:t>hyper</w:t>
      </w:r>
      <w:r w:rsidRPr="00B573AE">
        <w:rPr>
          <w:lang w:val="nl-NL"/>
        </w:rPr>
        <w:t>MILL te kiezen.</w:t>
      </w:r>
    </w:p>
    <w:p w14:paraId="56E44F2B" w14:textId="2E0A27D0" w:rsidR="004D3D69" w:rsidRPr="00B573AE" w:rsidRDefault="003E285E" w:rsidP="00BB2A2B">
      <w:pPr>
        <w:pStyle w:val="PITextkrper"/>
      </w:pPr>
      <w:r w:rsidRPr="00772831">
        <w:rPr>
          <w:lang w:val="nl-NL"/>
        </w:rPr>
        <w:t xml:space="preserve">Internationaal actieve bedrijven in de </w:t>
      </w:r>
      <w:r w:rsidR="00E458AC" w:rsidRPr="00772831">
        <w:rPr>
          <w:lang w:val="nl-NL"/>
        </w:rPr>
        <w:t xml:space="preserve">semiconductor industrie </w:t>
      </w:r>
      <w:r w:rsidRPr="00772831">
        <w:rPr>
          <w:lang w:val="nl-NL"/>
        </w:rPr>
        <w:t xml:space="preserve">vertrouwen al geruime tijd op de CAD/CAM-technologieën van </w:t>
      </w:r>
      <w:r w:rsidR="00B5676C" w:rsidRPr="00772831">
        <w:fldChar w:fldCharType="begin"/>
      </w:r>
      <w:r w:rsidR="00B5676C" w:rsidRPr="00772831">
        <w:instrText>HYPERLINK "https://www.openmind-tech.com/nl/sectoren/semiconductor/"</w:instrText>
      </w:r>
      <w:r w:rsidR="00B5676C" w:rsidRPr="00772831">
        <w:fldChar w:fldCharType="separate"/>
      </w:r>
      <w:r w:rsidRPr="00772831">
        <w:rPr>
          <w:rStyle w:val="Hyperlink"/>
          <w:i/>
          <w:iCs/>
          <w:lang w:val="nl-NL"/>
        </w:rPr>
        <w:t>hyper</w:t>
      </w:r>
      <w:r w:rsidRPr="00772831">
        <w:rPr>
          <w:rStyle w:val="Hyperlink"/>
          <w:lang w:val="nl-NL"/>
        </w:rPr>
        <w:t>MILL.</w:t>
      </w:r>
      <w:r w:rsidR="00B5676C" w:rsidRPr="00772831">
        <w:rPr>
          <w:rStyle w:val="Hyperlink"/>
          <w:lang w:val="nl-NL"/>
        </w:rPr>
        <w:fldChar w:fldCharType="end"/>
      </w:r>
      <w:r w:rsidRPr="00772831">
        <w:rPr>
          <w:lang w:val="nl-NL"/>
        </w:rPr>
        <w:t xml:space="preserve"> Voorbeelden van deze positieve en vertrouwensvolle samenwerking kunt u vinden op de website van OPEN MIND: BKB Precision, AAE,</w:t>
      </w:r>
      <w:r w:rsidR="00CC66A2" w:rsidRPr="00772831">
        <w:rPr>
          <w:lang w:val="nl-NL"/>
        </w:rPr>
        <w:t xml:space="preserve"> Kusters Precision Parts,</w:t>
      </w:r>
      <w:r w:rsidRPr="00772831">
        <w:rPr>
          <w:lang w:val="nl-NL"/>
        </w:rPr>
        <w:t xml:space="preserve"> </w:t>
      </w:r>
      <w:hyperlink r:id="rId8" w:history="1">
        <w:r w:rsidRPr="00772831">
          <w:rPr>
            <w:rStyle w:val="Hyperlink"/>
            <w:lang w:val="nl-NL"/>
          </w:rPr>
          <w:t>NDK Paragon</w:t>
        </w:r>
      </w:hyperlink>
      <w:r w:rsidRPr="00772831">
        <w:rPr>
          <w:lang w:val="nl-NL"/>
        </w:rPr>
        <w:t xml:space="preserve"> en </w:t>
      </w:r>
      <w:hyperlink r:id="rId9" w:history="1">
        <w:r w:rsidRPr="00772831">
          <w:rPr>
            <w:rStyle w:val="Hyperlink"/>
            <w:lang w:val="nl-NL"/>
          </w:rPr>
          <w:t>RE Thompson</w:t>
        </w:r>
      </w:hyperlink>
      <w:r w:rsidRPr="00772831">
        <w:rPr>
          <w:lang w:val="nl-NL"/>
        </w:rPr>
        <w:t xml:space="preserve">, </w:t>
      </w:r>
      <w:r w:rsidR="00E458AC" w:rsidRPr="00772831">
        <w:rPr>
          <w:lang w:val="nl-NL"/>
        </w:rPr>
        <w:t>allen</w:t>
      </w:r>
      <w:r w:rsidRPr="00772831">
        <w:rPr>
          <w:lang w:val="nl-NL"/>
        </w:rPr>
        <w:t xml:space="preserve"> actief in de toeleveringssector voor de </w:t>
      </w:r>
      <w:r w:rsidR="00E458AC" w:rsidRPr="00772831">
        <w:rPr>
          <w:lang w:val="nl-NL"/>
        </w:rPr>
        <w:t>semiconductor industrie</w:t>
      </w:r>
      <w:r w:rsidRPr="00772831">
        <w:rPr>
          <w:lang w:val="nl-NL"/>
        </w:rPr>
        <w:t xml:space="preserve"> vormen slechts een kleine selectie van de klanten van de softwareontwikkelaar in deze branche.</w:t>
      </w:r>
    </w:p>
    <w:p w14:paraId="5AFE9555" w14:textId="5EF19D22" w:rsidR="00A8196A" w:rsidRPr="00B573AE" w:rsidRDefault="00496AE6" w:rsidP="00BB2A2B">
      <w:pPr>
        <w:pStyle w:val="PITextkrper"/>
      </w:pPr>
      <w:r w:rsidRPr="00B573AE">
        <w:rPr>
          <w:lang w:val="nl-NL"/>
        </w:rPr>
        <w:t>De machines en apparaten die bij de moderne chipproductie worden gebruikt, kunnen worden onderverdeeld in drie hoofdcategorieën: apparatuur voor het produceren, assembleren en testen van wafers. De verscheidenheid aan componenten is enorm en varieert van prototypebouw tot kleine series en serieproductie. Onderdelen zoals vacuümkamers, componenten voor het hanteren van wafers of verdelers van speciale kunststof stellen de meest uiteenlopende eisen aan het CAM-systeem op het gebied van materiaal- en geometriediversiteit. Voor tal van producenten in deze sector is het enorm belangrijk om tijdens de productie met maximale flexibiliteit en tegelijkertijd betrouwbaar te kunnen opereren.</w:t>
      </w:r>
    </w:p>
    <w:p w14:paraId="41433B1A" w14:textId="77777777" w:rsidR="00E4567A" w:rsidRPr="00B573AE" w:rsidRDefault="00E4567A" w:rsidP="00BB2A2B">
      <w:pPr>
        <w:pStyle w:val="PITextkrper"/>
        <w:rPr>
          <w:b/>
          <w:bCs/>
        </w:rPr>
      </w:pPr>
    </w:p>
    <w:p w14:paraId="49D8AD4B" w14:textId="4B3F23DE" w:rsidR="002C676E" w:rsidRPr="00B573AE" w:rsidRDefault="00E73E67" w:rsidP="00BB2A2B">
      <w:pPr>
        <w:pStyle w:val="PITextkrper"/>
        <w:rPr>
          <w:rFonts w:cs="Arial"/>
          <w:b/>
          <w:bCs/>
        </w:rPr>
      </w:pPr>
      <w:r w:rsidRPr="00B573AE">
        <w:rPr>
          <w:b/>
          <w:bCs/>
          <w:lang w:val="nl-NL"/>
        </w:rPr>
        <w:t xml:space="preserve">Perfecte oppervlakken </w:t>
      </w:r>
    </w:p>
    <w:p w14:paraId="187CF748" w14:textId="6FF80F8C" w:rsidR="002C676E" w:rsidRPr="00B573AE" w:rsidRDefault="00A8196A" w:rsidP="008E2538">
      <w:pPr>
        <w:pStyle w:val="PITextkrper"/>
        <w:rPr>
          <w:lang w:val="nl-NL"/>
        </w:rPr>
      </w:pPr>
      <w:r w:rsidRPr="00B573AE">
        <w:rPr>
          <w:lang w:val="nl-NL"/>
        </w:rPr>
        <w:t>Net als in de medische technologie en in de lucht- en ruimtevaart zijn reinheid, nauwkeurigheid en perfecte oppervlakken in hoogglanskwaliteit de meest voor de hand liggende vereisten in de</w:t>
      </w:r>
      <w:r w:rsidR="009102A1" w:rsidRPr="00B573AE">
        <w:rPr>
          <w:lang w:val="nl-NL"/>
        </w:rPr>
        <w:t xml:space="preserve"> semiconductor industrie</w:t>
      </w:r>
      <w:r w:rsidRPr="00B573AE">
        <w:rPr>
          <w:lang w:val="nl-NL"/>
        </w:rPr>
        <w:t xml:space="preserve">. De componenten zijn vaak complex, bijvoorbeeld prismatisch met tal van gaten en kamers. In dat geval maken de feature- en macrotechnologieën het programmeren eenvoudiger, waarbij ook de toonaangevende rol van OPEN MIND in 5-assige bewerkingen om de hoek komt kijken. "Met </w:t>
      </w:r>
      <w:r w:rsidRPr="00B573AE">
        <w:rPr>
          <w:i/>
          <w:iCs/>
          <w:lang w:val="nl-NL"/>
        </w:rPr>
        <w:t>hyper</w:t>
      </w:r>
      <w:r w:rsidRPr="00B573AE">
        <w:rPr>
          <w:lang w:val="nl-NL"/>
        </w:rPr>
        <w:t xml:space="preserve">MILL kunnen we snel en eenvoudig 5-assige NC-programma's genereren. We vinden het geweldig dat de software verschillende benaderingsstrategieën biedt voor zowel 3+2- als 5-assige simultaanbewerkingen. Daarnaast zijn er ook veel mogelijkheden voor de 5-assige nabewerkingsstrategieën. Bovendien maakt </w:t>
      </w:r>
      <w:r w:rsidRPr="00B573AE">
        <w:rPr>
          <w:i/>
          <w:iCs/>
          <w:lang w:val="nl-NL"/>
        </w:rPr>
        <w:t>hyper</w:t>
      </w:r>
      <w:r w:rsidRPr="00B573AE">
        <w:rPr>
          <w:lang w:val="nl-NL"/>
        </w:rPr>
        <w:t>MILL één set-up voor het frezen en draaien op een multitasking machine mogelijk", verklaart Hein Raaijmakers, CAM-programmeur bij AAE B.V.</w:t>
      </w:r>
    </w:p>
    <w:p w14:paraId="05809ACA" w14:textId="1ED34BCF" w:rsidR="00514FA3" w:rsidRPr="00B573AE" w:rsidRDefault="00514FA3" w:rsidP="00514FA3">
      <w:pPr>
        <w:pStyle w:val="PITextkrper"/>
      </w:pPr>
      <w:r w:rsidRPr="00B573AE">
        <w:rPr>
          <w:lang w:val="nl-NL"/>
        </w:rPr>
        <w:t>Berrie van de Burgt, Sales Director bij BKB Precision, een specialist in het bewerken van hoogwaardige kunststoffen, legt uit: "Offline programmeren en simuleren zijn cruciaal voor ons 'right-first-time' ethos, vooral bij het bewerken van dure materialen zoals PEEK. De freesstrategieën kunnen ook heel eenvoudig worden aangepast aan de verschillende materialen, wat helpt om fouten en uitval tegen te gaan."</w:t>
      </w:r>
    </w:p>
    <w:p w14:paraId="0D274141" w14:textId="41D5D0B5" w:rsidR="00BD5115" w:rsidRPr="00B573AE" w:rsidRDefault="00514FA3" w:rsidP="00BD5115">
      <w:pPr>
        <w:pStyle w:val="PITextkrper"/>
        <w:rPr>
          <w:b/>
        </w:rPr>
      </w:pPr>
      <w:r w:rsidRPr="00B573AE">
        <w:rPr>
          <w:b/>
          <w:bCs/>
          <w:lang w:val="nl-NL"/>
        </w:rPr>
        <w:t>Simulatie met de virtuele machine</w:t>
      </w:r>
    </w:p>
    <w:p w14:paraId="35FF01A7" w14:textId="277F6F79" w:rsidR="00BD5115" w:rsidRPr="00B573AE" w:rsidRDefault="00546342" w:rsidP="00514FA3">
      <w:pPr>
        <w:pStyle w:val="PITextkrper"/>
        <w:rPr>
          <w:bCs/>
        </w:rPr>
      </w:pPr>
      <w:r w:rsidRPr="00B573AE">
        <w:rPr>
          <w:lang w:val="nl-NL"/>
        </w:rPr>
        <w:t xml:space="preserve">De mogelijkheden van </w:t>
      </w:r>
      <w:r w:rsidRPr="00B573AE">
        <w:rPr>
          <w:i/>
          <w:iCs/>
          <w:lang w:val="nl-NL"/>
        </w:rPr>
        <w:t>hyper</w:t>
      </w:r>
      <w:r w:rsidRPr="00B573AE">
        <w:rPr>
          <w:lang w:val="nl-NL"/>
        </w:rPr>
        <w:t xml:space="preserve">MILL en </w:t>
      </w:r>
      <w:hyperlink r:id="rId10" w:history="1">
        <w:r w:rsidR="007D014E" w:rsidRPr="00B573AE">
          <w:rPr>
            <w:rStyle w:val="Hyperlink"/>
          </w:rPr>
          <w:t xml:space="preserve">Virtual </w:t>
        </w:r>
        <w:proofErr w:type="spellStart"/>
        <w:r w:rsidR="007D014E" w:rsidRPr="00B573AE">
          <w:rPr>
            <w:rStyle w:val="Hyperlink"/>
          </w:rPr>
          <w:t>Machining</w:t>
        </w:r>
        <w:proofErr w:type="spellEnd"/>
      </w:hyperlink>
      <w:r w:rsidR="007D014E" w:rsidRPr="00B573AE">
        <w:rPr>
          <w:color w:val="0070C0"/>
        </w:rPr>
        <w:t xml:space="preserve"> </w:t>
      </w:r>
      <w:r w:rsidRPr="00B573AE">
        <w:rPr>
          <w:lang w:val="nl-NL"/>
        </w:rPr>
        <w:t xml:space="preserve">voor wat betreft de simulatie met </w:t>
      </w:r>
      <w:r w:rsidR="00FA1184" w:rsidRPr="00B573AE">
        <w:rPr>
          <w:lang w:val="nl-NL"/>
        </w:rPr>
        <w:t>Digital Twin</w:t>
      </w:r>
      <w:r w:rsidRPr="00B573AE">
        <w:rPr>
          <w:lang w:val="nl-NL"/>
        </w:rPr>
        <w:t xml:space="preserve"> en de daaraan gekoppelde postprocessortechnologie, worden bijzonder op prijs gesteld in deze sector. Vooral in omgevingen met een </w:t>
      </w:r>
      <w:proofErr w:type="spellStart"/>
      <w:r w:rsidR="00581CD0" w:rsidRPr="00B573AE">
        <w:rPr>
          <w:rFonts w:cs="Arial"/>
        </w:rPr>
        <w:t>hoge</w:t>
      </w:r>
      <w:proofErr w:type="spellEnd"/>
      <w:r w:rsidR="00581CD0" w:rsidRPr="00B573AE">
        <w:rPr>
          <w:rFonts w:cs="Arial"/>
        </w:rPr>
        <w:t xml:space="preserve"> </w:t>
      </w:r>
      <w:proofErr w:type="spellStart"/>
      <w:r w:rsidR="00581CD0" w:rsidRPr="00B573AE">
        <w:rPr>
          <w:rFonts w:cs="Arial"/>
        </w:rPr>
        <w:t>diversiteit</w:t>
      </w:r>
      <w:proofErr w:type="spellEnd"/>
      <w:r w:rsidR="00581CD0" w:rsidRPr="00B573AE">
        <w:rPr>
          <w:rFonts w:cs="Arial"/>
        </w:rPr>
        <w:t xml:space="preserve"> en kleine </w:t>
      </w:r>
      <w:proofErr w:type="spellStart"/>
      <w:r w:rsidR="00581CD0" w:rsidRPr="00B573AE">
        <w:rPr>
          <w:rFonts w:cs="Arial"/>
        </w:rPr>
        <w:t>volumes</w:t>
      </w:r>
      <w:proofErr w:type="spellEnd"/>
      <w:r w:rsidR="00581CD0" w:rsidRPr="00B573AE">
        <w:rPr>
          <w:rFonts w:cs="Arial"/>
        </w:rPr>
        <w:t xml:space="preserve"> </w:t>
      </w:r>
      <w:r w:rsidRPr="00B573AE">
        <w:rPr>
          <w:rFonts w:cs="Arial"/>
          <w:lang w:val="nl-NL"/>
        </w:rPr>
        <w:t>productie</w:t>
      </w:r>
      <w:r w:rsidRPr="00B573AE">
        <w:rPr>
          <w:lang w:val="nl-NL"/>
        </w:rPr>
        <w:t xml:space="preserve"> moeten de NC-codes snel en betrouwbaar kunnen worden gegenereerd. Deze betrouwbaarheid van de NC-code is een doorslaggevend criterium bij het kiezen van het juiste CAM-systeem. Berrie van de Burgt legt uit: "</w:t>
      </w:r>
      <w:r w:rsidRPr="00B573AE">
        <w:rPr>
          <w:i/>
          <w:iCs/>
          <w:lang w:val="nl-NL"/>
        </w:rPr>
        <w:t>hyper</w:t>
      </w:r>
      <w:r w:rsidRPr="00B573AE">
        <w:rPr>
          <w:lang w:val="nl-NL"/>
        </w:rPr>
        <w:t xml:space="preserve">MILL is zo goed geïntegreerd in ons productieproces dat we niet eens meer nadenken over de voordelen. Onze klanten zijn altijd onder de indruk van het feit dat we in staat zijn om 24/7 te produceren met slechts één dagploeg. We hebben zo veel vertrouwen in </w:t>
      </w:r>
      <w:r w:rsidRPr="00B573AE">
        <w:rPr>
          <w:i/>
          <w:iCs/>
          <w:lang w:val="nl-NL"/>
        </w:rPr>
        <w:t>hyper</w:t>
      </w:r>
      <w:r w:rsidRPr="00B573AE">
        <w:rPr>
          <w:lang w:val="nl-NL"/>
        </w:rPr>
        <w:t>MILL dat we nieuwe productieruns direct integreren in onze 24/7-productiecyclus, terwijl andere producenten de initiële productie alleen door bemande ploegen zouden laten uitvoeren."</w:t>
      </w:r>
    </w:p>
    <w:p w14:paraId="3187B5FF" w14:textId="77777777" w:rsidR="008B0252" w:rsidRPr="00B573AE" w:rsidRDefault="008B0252" w:rsidP="008B0252">
      <w:pPr>
        <w:pStyle w:val="PITextkrper"/>
        <w:pBdr>
          <w:bottom w:val="single" w:sz="4" w:space="1" w:color="auto"/>
        </w:pBdr>
      </w:pPr>
    </w:p>
    <w:p w14:paraId="3E5DC02B" w14:textId="77777777" w:rsidR="008B0252" w:rsidRPr="00B573AE" w:rsidRDefault="008B0252" w:rsidP="008B0252">
      <w:pPr>
        <w:pStyle w:val="PITextkrper"/>
        <w:rPr>
          <w:b/>
          <w:bCs/>
          <w:sz w:val="18"/>
          <w:szCs w:val="18"/>
        </w:rPr>
      </w:pPr>
    </w:p>
    <w:p w14:paraId="2DA204DE" w14:textId="77777777" w:rsidR="008B0252" w:rsidRPr="00B573AE" w:rsidRDefault="008B0252" w:rsidP="008B0252">
      <w:pPr>
        <w:pStyle w:val="PITextkrper"/>
        <w:rPr>
          <w:b/>
          <w:bCs/>
          <w:sz w:val="18"/>
          <w:szCs w:val="18"/>
        </w:rPr>
      </w:pPr>
      <w:r w:rsidRPr="00B573AE">
        <w:rPr>
          <w:b/>
          <w:bCs/>
          <w:sz w:val="18"/>
          <w:szCs w:val="18"/>
          <w:lang w:val="nl-NL"/>
        </w:rPr>
        <w:t>Beschikbaar beeldmateriaal</w:t>
      </w:r>
    </w:p>
    <w:p w14:paraId="3BA18AEC" w14:textId="77777777" w:rsidR="008B0252" w:rsidRPr="00B573AE" w:rsidRDefault="008B0252" w:rsidP="008B0252">
      <w:pPr>
        <w:pStyle w:val="PIAbspann"/>
        <w:jc w:val="left"/>
      </w:pPr>
      <w:r w:rsidRPr="00B573AE">
        <w:rPr>
          <w:lang w:val="nl-NL"/>
        </w:rPr>
        <w:t xml:space="preserve">Van het volgende beeldmateriaal is een afdrukbare download beschikbaar op het internet: </w:t>
      </w:r>
      <w:r w:rsidRPr="00B573AE">
        <w:rPr>
          <w:lang w:val="nl-NL"/>
        </w:rPr>
        <w:br/>
      </w:r>
      <w:hyperlink r:id="rId11" w:history="1">
        <w:r w:rsidRPr="00B573AE">
          <w:rPr>
            <w:rStyle w:val="Hyperlink"/>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B573AE"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0B48BC99" w:rsidR="00852645" w:rsidRPr="00B573AE" w:rsidRDefault="002E28EF" w:rsidP="004831C8">
            <w:pPr>
              <w:rPr>
                <w:rFonts w:ascii="Arial" w:hAnsi="Arial"/>
                <w:b/>
                <w:snapToGrid w:val="0"/>
                <w:sz w:val="18"/>
              </w:rPr>
            </w:pPr>
            <w:r w:rsidRPr="00B573AE">
              <w:rPr>
                <w:noProof/>
                <w:lang w:val="nl-NL"/>
              </w:rPr>
              <w:br/>
            </w:r>
            <w:r w:rsidRPr="00B573AE">
              <w:rPr>
                <w:noProof/>
                <w:lang w:val="nl-NL"/>
              </w:rPr>
              <w:drawing>
                <wp:inline distT="0" distB="0" distL="0" distR="0" wp14:anchorId="0077E857" wp14:editId="13191246">
                  <wp:extent cx="2023110" cy="1349375"/>
                  <wp:effectExtent l="0" t="0" r="0" b="3175"/>
                  <wp:docPr id="1599435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023110" cy="1349375"/>
                          </a:xfrm>
                          <a:prstGeom prst="rect">
                            <a:avLst/>
                          </a:prstGeom>
                          <a:noFill/>
                          <a:ln>
                            <a:noFill/>
                          </a:ln>
                        </pic:spPr>
                      </pic:pic>
                    </a:graphicData>
                  </a:graphic>
                </wp:inline>
              </w:drawing>
            </w:r>
          </w:p>
          <w:p w14:paraId="6EF59466" w14:textId="77777777" w:rsidR="00852645" w:rsidRPr="00B573AE" w:rsidRDefault="00852645" w:rsidP="004831C8">
            <w:pPr>
              <w:rPr>
                <w:rFonts w:ascii="Arial" w:hAnsi="Arial"/>
                <w:snapToGrid w:val="0"/>
                <w:sz w:val="16"/>
                <w:szCs w:val="16"/>
              </w:rPr>
            </w:pPr>
            <w:r w:rsidRPr="00B573AE">
              <w:rPr>
                <w:rFonts w:ascii="Arial" w:hAnsi="Arial"/>
                <w:snapToGrid w:val="0"/>
                <w:sz w:val="16"/>
                <w:szCs w:val="16"/>
                <w:lang w:val="nl-NL"/>
              </w:rPr>
              <w:t>Bron: OPEN MIND</w:t>
            </w:r>
          </w:p>
          <w:p w14:paraId="5E4B011E" w14:textId="77777777" w:rsidR="00852645" w:rsidRPr="00B573AE" w:rsidRDefault="00852645" w:rsidP="004831C8">
            <w:pPr>
              <w:rPr>
                <w:rFonts w:ascii="Arial" w:hAnsi="Arial"/>
                <w:b/>
                <w:snapToGrid w:val="0"/>
                <w:sz w:val="18"/>
              </w:rPr>
            </w:pPr>
          </w:p>
          <w:p w14:paraId="7E76C3AC" w14:textId="49B0B451" w:rsidR="00852645" w:rsidRPr="00B573AE" w:rsidRDefault="003D2EBF" w:rsidP="004831C8">
            <w:pPr>
              <w:rPr>
                <w:rFonts w:ascii="Arial" w:hAnsi="Arial"/>
                <w:b/>
                <w:snapToGrid w:val="0"/>
                <w:sz w:val="18"/>
              </w:rPr>
            </w:pPr>
            <w:r w:rsidRPr="00B573AE">
              <w:rPr>
                <w:rFonts w:ascii="Arial" w:hAnsi="Arial"/>
                <w:b/>
                <w:bCs/>
                <w:i/>
                <w:iCs/>
                <w:snapToGrid w:val="0"/>
                <w:sz w:val="18"/>
                <w:lang w:val="nl-NL"/>
              </w:rPr>
              <w:t>hyper</w:t>
            </w:r>
            <w:r w:rsidRPr="00B573AE">
              <w:rPr>
                <w:rFonts w:ascii="Arial" w:hAnsi="Arial"/>
                <w:b/>
                <w:bCs/>
                <w:snapToGrid w:val="0"/>
                <w:sz w:val="18"/>
                <w:lang w:val="nl-NL"/>
              </w:rPr>
              <w:t xml:space="preserve">MILL voor leveranciers in de </w:t>
            </w:r>
            <w:r w:rsidR="002926A3" w:rsidRPr="00B573AE">
              <w:rPr>
                <w:rFonts w:ascii="Arial" w:hAnsi="Arial"/>
                <w:b/>
                <w:bCs/>
                <w:snapToGrid w:val="0"/>
                <w:sz w:val="18"/>
                <w:lang w:val="nl-NL"/>
              </w:rPr>
              <w:t>semiconductor industrie</w:t>
            </w:r>
            <w:r w:rsidRPr="00B573AE">
              <w:rPr>
                <w:rFonts w:ascii="Arial" w:hAnsi="Arial"/>
                <w:b/>
                <w:bCs/>
                <w:snapToGrid w:val="0"/>
                <w:sz w:val="18"/>
                <w:lang w:val="nl-NL"/>
              </w:rPr>
              <w:t xml:space="preserve">– veelzijdig, betrouwbaar en veilig. </w:t>
            </w:r>
            <w:r w:rsidRPr="00B573AE">
              <w:rPr>
                <w:rFonts w:ascii="Arial" w:hAnsi="Arial"/>
                <w:snapToGrid w:val="0"/>
                <w:sz w:val="18"/>
                <w:lang w:val="nl-NL"/>
              </w:rPr>
              <w:br/>
            </w:r>
          </w:p>
        </w:tc>
      </w:tr>
    </w:tbl>
    <w:p w14:paraId="2D61B6EF" w14:textId="77777777" w:rsidR="00852645" w:rsidRPr="00B573AE" w:rsidRDefault="00852645" w:rsidP="00852645">
      <w:pPr>
        <w:pStyle w:val="PIAbspann"/>
        <w:jc w:val="left"/>
      </w:pPr>
    </w:p>
    <w:p w14:paraId="18B3B602" w14:textId="77777777" w:rsidR="00852645" w:rsidRPr="00B573AE" w:rsidRDefault="00852645" w:rsidP="00852645">
      <w:pPr>
        <w:pStyle w:val="PITextkrper"/>
        <w:rPr>
          <w:b/>
          <w:bCs/>
          <w:sz w:val="18"/>
          <w:szCs w:val="18"/>
        </w:rPr>
      </w:pPr>
      <w:r w:rsidRPr="00B573AE">
        <w:rPr>
          <w:b/>
          <w:bCs/>
          <w:sz w:val="18"/>
          <w:szCs w:val="18"/>
          <w:lang w:val="nl-NL"/>
        </w:rPr>
        <w:t>Beschikbaar videomateriaal</w:t>
      </w:r>
    </w:p>
    <w:p w14:paraId="5227BEE2" w14:textId="12504D72" w:rsidR="00E4567A" w:rsidRPr="00B573AE" w:rsidRDefault="00852645" w:rsidP="00852645">
      <w:pPr>
        <w:pStyle w:val="PIAbspann"/>
        <w:jc w:val="left"/>
      </w:pPr>
      <w:r w:rsidRPr="00B573AE">
        <w:rPr>
          <w:lang w:val="nl-NL"/>
        </w:rPr>
        <w:t xml:space="preserve">Op ons YouTube-kanaal vindt u het volgende videomateriaal: </w:t>
      </w:r>
      <w:r w:rsidRPr="00B573AE">
        <w:rPr>
          <w:lang w:val="nl-NL"/>
        </w:rPr>
        <w:br/>
      </w:r>
      <w:hyperlink r:id="rId13" w:history="1">
        <w:r w:rsidRPr="00B573AE">
          <w:rPr>
            <w:rStyle w:val="Hyperlink"/>
            <w:rFonts w:cs="Arial"/>
            <w:lang w:val="nl-NL"/>
          </w:rPr>
          <w:t>https://youtu.be/10fHYi46dPg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B573AE" w14:paraId="22520C0C" w14:textId="77777777" w:rsidTr="004831C8">
        <w:tc>
          <w:tcPr>
            <w:tcW w:w="3402" w:type="dxa"/>
          </w:tcPr>
          <w:p w14:paraId="6D58F46E" w14:textId="27152250" w:rsidR="00BE2F4E" w:rsidRPr="00B573AE" w:rsidRDefault="00610BEF" w:rsidP="004831C8">
            <w:r w:rsidRPr="00B573AE">
              <w:rPr>
                <w:noProof/>
                <w:sz w:val="16"/>
                <w:szCs w:val="16"/>
                <w:lang w:val="nl-NL"/>
              </w:rPr>
              <w:br/>
            </w:r>
            <w:r w:rsidRPr="00B573AE">
              <w:rPr>
                <w:noProof/>
                <w:sz w:val="16"/>
                <w:szCs w:val="16"/>
                <w:lang w:val="nl-NL"/>
              </w:rPr>
              <w:drawing>
                <wp:inline distT="0" distB="0" distL="0" distR="0" wp14:anchorId="70D2255C" wp14:editId="7DB897F2">
                  <wp:extent cx="2023110" cy="1137920"/>
                  <wp:effectExtent l="0" t="0" r="0" b="5080"/>
                  <wp:docPr id="2032322401" name="Grafik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22401" name="Grafik 1">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3110" cy="1137920"/>
                          </a:xfrm>
                          <a:prstGeom prst="rect">
                            <a:avLst/>
                          </a:prstGeom>
                        </pic:spPr>
                      </pic:pic>
                    </a:graphicData>
                  </a:graphic>
                </wp:inline>
              </w:drawing>
            </w:r>
          </w:p>
          <w:p w14:paraId="29949A21" w14:textId="77777777" w:rsidR="00852645" w:rsidRPr="00B573AE" w:rsidRDefault="00852645" w:rsidP="004831C8">
            <w:pPr>
              <w:rPr>
                <w:rFonts w:ascii="Arial" w:hAnsi="Arial"/>
                <w:snapToGrid w:val="0"/>
                <w:sz w:val="16"/>
                <w:szCs w:val="16"/>
              </w:rPr>
            </w:pPr>
            <w:r w:rsidRPr="00B573AE">
              <w:rPr>
                <w:rFonts w:ascii="Arial" w:hAnsi="Arial"/>
                <w:snapToGrid w:val="0"/>
                <w:sz w:val="16"/>
                <w:szCs w:val="16"/>
                <w:lang w:val="nl-NL"/>
              </w:rPr>
              <w:t>Bron: OPEN MIND</w:t>
            </w:r>
          </w:p>
          <w:p w14:paraId="44E9BB48" w14:textId="77777777" w:rsidR="00852645" w:rsidRPr="00B573AE" w:rsidRDefault="00852645" w:rsidP="004831C8">
            <w:pPr>
              <w:rPr>
                <w:rFonts w:ascii="Arial" w:hAnsi="Arial"/>
                <w:snapToGrid w:val="0"/>
                <w:sz w:val="16"/>
                <w:szCs w:val="16"/>
              </w:rPr>
            </w:pPr>
          </w:p>
          <w:p w14:paraId="55C28415" w14:textId="5CFFE87D" w:rsidR="00852645" w:rsidRPr="00B573AE" w:rsidRDefault="00E4567A" w:rsidP="00852645">
            <w:pPr>
              <w:rPr>
                <w:rFonts w:ascii="Arial" w:hAnsi="Arial"/>
                <w:b/>
                <w:snapToGrid w:val="0"/>
                <w:sz w:val="18"/>
              </w:rPr>
            </w:pPr>
            <w:r w:rsidRPr="00B573AE">
              <w:rPr>
                <w:rFonts w:ascii="Arial" w:hAnsi="Arial"/>
                <w:b/>
                <w:bCs/>
                <w:snapToGrid w:val="0"/>
                <w:sz w:val="18"/>
                <w:lang w:val="nl-NL"/>
              </w:rPr>
              <w:t xml:space="preserve">Bewerking van een behuizingsdemo-component voor </w:t>
            </w:r>
            <w:r w:rsidR="002926A3" w:rsidRPr="00B573AE">
              <w:rPr>
                <w:rFonts w:ascii="Arial" w:hAnsi="Arial"/>
                <w:b/>
                <w:bCs/>
                <w:snapToGrid w:val="0"/>
                <w:sz w:val="18"/>
                <w:lang w:val="nl-NL"/>
              </w:rPr>
              <w:t>semiconductor</w:t>
            </w:r>
            <w:r w:rsidR="00B952B3" w:rsidRPr="00B573AE">
              <w:rPr>
                <w:rFonts w:ascii="Arial" w:hAnsi="Arial"/>
                <w:b/>
                <w:bCs/>
                <w:snapToGrid w:val="0"/>
                <w:sz w:val="18"/>
                <w:lang w:val="nl-NL"/>
              </w:rPr>
              <w:t xml:space="preserve"> </w:t>
            </w:r>
            <w:r w:rsidRPr="00B573AE">
              <w:rPr>
                <w:rFonts w:ascii="Arial" w:hAnsi="Arial"/>
                <w:b/>
                <w:bCs/>
                <w:snapToGrid w:val="0"/>
                <w:sz w:val="18"/>
                <w:lang w:val="nl-NL"/>
              </w:rPr>
              <w:t>productie-installaties</w:t>
            </w:r>
            <w:r w:rsidRPr="00B573AE">
              <w:rPr>
                <w:rFonts w:ascii="Arial" w:hAnsi="Arial"/>
                <w:snapToGrid w:val="0"/>
                <w:sz w:val="18"/>
                <w:lang w:val="nl-NL"/>
              </w:rPr>
              <w:br/>
            </w:r>
          </w:p>
        </w:tc>
      </w:tr>
    </w:tbl>
    <w:p w14:paraId="40A4E9D9" w14:textId="77777777" w:rsidR="00B47356" w:rsidRPr="00B573AE" w:rsidRDefault="00B47356" w:rsidP="00B47356"/>
    <w:p w14:paraId="11ABFA3C" w14:textId="77777777" w:rsidR="004243CE" w:rsidRPr="00B573AE" w:rsidRDefault="004243CE" w:rsidP="004243CE"/>
    <w:p w14:paraId="75523676" w14:textId="7C363782" w:rsidR="008B0252" w:rsidRPr="00B573AE" w:rsidRDefault="008B0252">
      <w:pPr>
        <w:rPr>
          <w:rFonts w:ascii="Arial" w:hAnsi="Arial"/>
          <w:b/>
          <w:sz w:val="18"/>
          <w:szCs w:val="18"/>
          <w:lang w:val="x-none" w:eastAsia="x-none"/>
        </w:rPr>
      </w:pPr>
      <w:r w:rsidRPr="00B573AE">
        <w:rPr>
          <w:bCs/>
        </w:rPr>
        <w:br w:type="page"/>
      </w:r>
    </w:p>
    <w:p w14:paraId="46FC832B" w14:textId="77777777" w:rsidR="008B0252" w:rsidRPr="00B573AE" w:rsidRDefault="008B0252" w:rsidP="008B0252">
      <w:pPr>
        <w:pStyle w:val="Textkrper"/>
        <w:spacing w:line="360" w:lineRule="auto"/>
        <w:jc w:val="both"/>
        <w:rPr>
          <w:bCs w:val="0"/>
          <w:color w:val="auto"/>
        </w:rPr>
      </w:pPr>
    </w:p>
    <w:p w14:paraId="6E004ECA" w14:textId="77777777" w:rsidR="008B0252" w:rsidRPr="00B573AE" w:rsidRDefault="008B0252" w:rsidP="008B0252">
      <w:pPr>
        <w:pStyle w:val="Textkrper"/>
        <w:spacing w:line="360" w:lineRule="auto"/>
        <w:jc w:val="both"/>
        <w:rPr>
          <w:bCs w:val="0"/>
          <w:color w:val="auto"/>
        </w:rPr>
      </w:pPr>
      <w:r w:rsidRPr="00B573AE">
        <w:rPr>
          <w:bCs w:val="0"/>
          <w:color w:val="auto"/>
          <w:lang w:val="nl"/>
        </w:rPr>
        <w:t>Over OPEN MIND Technologies AG</w:t>
      </w:r>
    </w:p>
    <w:p w14:paraId="1CDB9A64" w14:textId="04C3A8A1" w:rsidR="008B0252" w:rsidRPr="00B573AE" w:rsidRDefault="008B0252" w:rsidP="008B0252">
      <w:pPr>
        <w:pStyle w:val="PITextkrper"/>
        <w:spacing w:line="360" w:lineRule="auto"/>
        <w:rPr>
          <w:sz w:val="18"/>
          <w:szCs w:val="18"/>
          <w:lang w:val="nl-NL"/>
        </w:rPr>
      </w:pPr>
      <w:r w:rsidRPr="00B573AE">
        <w:rPr>
          <w:sz w:val="18"/>
          <w:szCs w:val="18"/>
          <w:lang w:val="nl-NL"/>
        </w:rPr>
        <w:t xml:space="preserve">OPEN MIND Technologies AG is een van 's werelds meest gewilde </w:t>
      </w:r>
      <w:r w:rsidR="000F1DFE" w:rsidRPr="00B573AE">
        <w:rPr>
          <w:sz w:val="18"/>
          <w:szCs w:val="18"/>
          <w:lang w:val="nl-NL"/>
        </w:rPr>
        <w:t>ontwikkelaars</w:t>
      </w:r>
      <w:r w:rsidRPr="00B573AE">
        <w:rPr>
          <w:sz w:val="18"/>
          <w:szCs w:val="18"/>
          <w:lang w:val="nl-NL"/>
        </w:rPr>
        <w:t xml:space="preserve"> van krachtige CAM-oplossingen voor machine- en besturingsonafhankelijke programmering.</w:t>
      </w:r>
    </w:p>
    <w:p w14:paraId="2FBE9D4F" w14:textId="77777777" w:rsidR="008B0252" w:rsidRPr="00B573AE" w:rsidRDefault="008B0252" w:rsidP="008B0252">
      <w:pPr>
        <w:pStyle w:val="PITextkrper"/>
        <w:spacing w:line="360" w:lineRule="auto"/>
        <w:rPr>
          <w:sz w:val="18"/>
          <w:szCs w:val="18"/>
          <w:lang w:val="nl-NL"/>
        </w:rPr>
      </w:pPr>
      <w:r w:rsidRPr="00B573AE">
        <w:rPr>
          <w:sz w:val="18"/>
          <w:szCs w:val="18"/>
          <w:lang w:val="nl-NL"/>
        </w:rPr>
        <w:t>OPEN MIND ontwikkelt goed gecoördineerde CAM-oplossingen met een groot aandeel unieke innovatie voor aanzienlijk meer prestaties – zowel in de programmering als in de verspaning. Strategieën zoals 2,5D, 3D, 5-assig frezen</w:t>
      </w:r>
      <w:r w:rsidRPr="00B573AE">
        <w:rPr>
          <w:sz w:val="18"/>
          <w:szCs w:val="18"/>
          <w:lang w:val="nl-NL"/>
        </w:rPr>
        <w:br/>
        <w:t xml:space="preserve">en frezen zoals HSC en HPC zijn geïntegreerd in het </w:t>
      </w:r>
      <w:r w:rsidRPr="00B573AE">
        <w:rPr>
          <w:i/>
          <w:iCs/>
          <w:sz w:val="18"/>
          <w:szCs w:val="18"/>
          <w:lang w:val="nl-NL"/>
        </w:rPr>
        <w:t>hyper</w:t>
      </w:r>
      <w:r w:rsidRPr="00B573AE">
        <w:rPr>
          <w:sz w:val="18"/>
          <w:szCs w:val="18"/>
          <w:lang w:val="nl-NL"/>
        </w:rPr>
        <w:t>MILL</w:t>
      </w:r>
      <w:r w:rsidRPr="00B573AE">
        <w:rPr>
          <w:sz w:val="18"/>
          <w:szCs w:val="18"/>
          <w:vertAlign w:val="superscript"/>
          <w:lang w:val="nl-NL"/>
        </w:rPr>
        <w:t>®</w:t>
      </w:r>
      <w:r w:rsidRPr="00B573AE">
        <w:rPr>
          <w:sz w:val="18"/>
          <w:szCs w:val="18"/>
          <w:lang w:val="nl-NL"/>
        </w:rPr>
        <w:t xml:space="preserve"> CAM-systeem. </w:t>
      </w:r>
      <w:r w:rsidRPr="00B573AE">
        <w:rPr>
          <w:i/>
          <w:iCs/>
          <w:sz w:val="18"/>
          <w:szCs w:val="18"/>
          <w:lang w:val="nl-NL"/>
        </w:rPr>
        <w:t>hyper</w:t>
      </w:r>
      <w:r w:rsidRPr="00B573AE">
        <w:rPr>
          <w:sz w:val="18"/>
          <w:szCs w:val="18"/>
          <w:lang w:val="nl-NL"/>
        </w:rPr>
        <w:t>MILL</w:t>
      </w:r>
      <w:r w:rsidRPr="00B573AE">
        <w:rPr>
          <w:sz w:val="18"/>
          <w:szCs w:val="18"/>
          <w:vertAlign w:val="superscript"/>
          <w:lang w:val="nl-NL"/>
        </w:rPr>
        <w:t>®</w:t>
      </w:r>
      <w:r w:rsidRPr="00B573AE">
        <w:rPr>
          <w:sz w:val="18"/>
          <w:szCs w:val="18"/>
          <w:lang w:val="nl-NL"/>
        </w:rPr>
        <w:t xml:space="preserve"> realiseert het hoogst mogelijke klantvoordeel door de perfecte interactie met alle gangbare CAD-oplossingen en grotendeels geautomatiseerde programmering.</w:t>
      </w:r>
    </w:p>
    <w:p w14:paraId="3EA5B545" w14:textId="10A448D4" w:rsidR="008B0252" w:rsidRPr="00B573AE" w:rsidRDefault="008B0252" w:rsidP="008B0252">
      <w:pPr>
        <w:pStyle w:val="PITextkrper"/>
        <w:spacing w:line="360" w:lineRule="auto"/>
        <w:rPr>
          <w:sz w:val="18"/>
          <w:szCs w:val="18"/>
          <w:lang w:val="nl-NL"/>
        </w:rPr>
      </w:pPr>
      <w:r w:rsidRPr="00B573AE">
        <w:rPr>
          <w:sz w:val="18"/>
          <w:szCs w:val="18"/>
          <w:lang w:val="nl-NL"/>
        </w:rPr>
        <w:t xml:space="preserve">Open MIND is een van de top 5 CAD / CAM </w:t>
      </w:r>
      <w:r w:rsidR="00050AA7" w:rsidRPr="00B573AE">
        <w:rPr>
          <w:sz w:val="18"/>
          <w:szCs w:val="18"/>
          <w:lang w:val="nl-NL"/>
        </w:rPr>
        <w:t xml:space="preserve">ontwikkelaars </w:t>
      </w:r>
      <w:r w:rsidRPr="00B573AE">
        <w:rPr>
          <w:sz w:val="18"/>
          <w:szCs w:val="18"/>
          <w:lang w:val="nl-NL"/>
        </w:rPr>
        <w:t xml:space="preserve">wereldwijd, volgens CIMdata's NC Market Analysis Report 2022. De CAD/CAM systemen van OPEN MIND voldoen aan de hoogste eisen op het gebied van gereedschapmakerijen, matrijzenbouw en machinebouw, zowel in de automobiel- en lucht- en ruimtevaartindustrie als in de medische industrie. OPEN MIND is actief in alle belangrijke markten in Azië, Europa en Amerika en behoort tot de </w:t>
      </w:r>
      <w:r w:rsidRPr="00B573AE">
        <w:rPr>
          <w:rFonts w:cs="Arial"/>
          <w:sz w:val="18"/>
          <w:szCs w:val="18"/>
          <w:lang w:val="nl-NL"/>
        </w:rPr>
        <w:t>Mensch und Maschine</w:t>
      </w:r>
      <w:r w:rsidRPr="00B573AE" w:rsidDel="00D336C8">
        <w:rPr>
          <w:sz w:val="18"/>
          <w:szCs w:val="18"/>
          <w:lang w:val="nl-NL"/>
        </w:rPr>
        <w:t xml:space="preserve"> </w:t>
      </w:r>
      <w:r w:rsidRPr="00B573AE">
        <w:rPr>
          <w:sz w:val="18"/>
          <w:szCs w:val="18"/>
          <w:lang w:val="nl-NL"/>
        </w:rPr>
        <w:t>Group.</w:t>
      </w:r>
    </w:p>
    <w:p w14:paraId="7627DC2C" w14:textId="77777777" w:rsidR="008B0252" w:rsidRPr="00B573AE" w:rsidRDefault="008B0252" w:rsidP="008B0252">
      <w:pPr>
        <w:pStyle w:val="PITextkrper"/>
        <w:spacing w:line="360" w:lineRule="auto"/>
        <w:jc w:val="left"/>
        <w:rPr>
          <w:sz w:val="18"/>
          <w:szCs w:val="18"/>
          <w:lang w:val="nl-NL"/>
        </w:rPr>
      </w:pPr>
      <w:r w:rsidRPr="00B573AE">
        <w:rPr>
          <w:sz w:val="18"/>
          <w:szCs w:val="18"/>
          <w:lang w:val="nl-NL"/>
        </w:rPr>
        <w:t xml:space="preserve">Hoofdkantoor: </w:t>
      </w:r>
      <w:r w:rsidRPr="00B573AE">
        <w:rPr>
          <w:sz w:val="18"/>
          <w:szCs w:val="18"/>
          <w:lang w:val="nl-NL"/>
        </w:rPr>
        <w:br/>
        <w:t>OPEN MIND Technologies AG, Argelsrieder Feld 5, 82234 Wessling, Duitsland</w:t>
      </w:r>
      <w:r w:rsidRPr="00B573AE">
        <w:rPr>
          <w:sz w:val="18"/>
          <w:szCs w:val="18"/>
          <w:lang w:val="nl-NL"/>
        </w:rPr>
        <w:br/>
        <w:t>Tel.: +49 8153 933-500, Fax: +49 8153 933-501</w:t>
      </w:r>
      <w:r w:rsidRPr="00B573AE">
        <w:rPr>
          <w:sz w:val="18"/>
          <w:szCs w:val="18"/>
          <w:lang w:val="nl-NL"/>
        </w:rPr>
        <w:br/>
        <w:t xml:space="preserve">E-Mail: </w:t>
      </w:r>
      <w:hyperlink r:id="rId15" w:history="1">
        <w:r w:rsidRPr="00B573AE">
          <w:rPr>
            <w:rStyle w:val="Hyperlink"/>
            <w:sz w:val="18"/>
            <w:szCs w:val="18"/>
            <w:lang w:val="nl-NL"/>
          </w:rPr>
          <w:t>Info@openmind-tech.com</w:t>
        </w:r>
      </w:hyperlink>
      <w:r w:rsidRPr="00B573AE">
        <w:rPr>
          <w:sz w:val="18"/>
          <w:szCs w:val="18"/>
          <w:lang w:val="nl-NL"/>
        </w:rPr>
        <w:t xml:space="preserve">, Homepage: </w:t>
      </w:r>
      <w:r w:rsidRPr="00B573AE">
        <w:rPr>
          <w:rStyle w:val="Hyperlink"/>
          <w:sz w:val="18"/>
          <w:szCs w:val="18"/>
          <w:lang w:val="nl-NL"/>
        </w:rPr>
        <w:t>www.openmind-tech.com</w:t>
      </w:r>
    </w:p>
    <w:p w14:paraId="72368874" w14:textId="77777777" w:rsidR="008B0252" w:rsidRPr="00B573AE" w:rsidRDefault="008B0252" w:rsidP="008B0252">
      <w:pPr>
        <w:pStyle w:val="PIAbspann"/>
        <w:jc w:val="left"/>
        <w:rPr>
          <w:color w:val="000000"/>
          <w:lang w:val="nl-NL"/>
        </w:rPr>
      </w:pPr>
    </w:p>
    <w:p w14:paraId="311DCFBD" w14:textId="77777777" w:rsidR="008B0252" w:rsidRPr="00772831" w:rsidRDefault="008B0252" w:rsidP="008B0252">
      <w:pPr>
        <w:pStyle w:val="PIAbspann"/>
        <w:rPr>
          <w:b/>
          <w:bCs/>
          <w:lang w:val="en-US"/>
        </w:rPr>
      </w:pPr>
      <w:r w:rsidRPr="00772831">
        <w:rPr>
          <w:b/>
          <w:bCs/>
          <w:lang w:val="nl-NL"/>
        </w:rPr>
        <w:t>Contactpersoon voor de pers:</w:t>
      </w:r>
    </w:p>
    <w:p w14:paraId="503737F0" w14:textId="248C73CF" w:rsidR="001409F0" w:rsidRPr="00772831" w:rsidRDefault="001409F0" w:rsidP="001B4041">
      <w:pPr>
        <w:pStyle w:val="Default"/>
        <w:rPr>
          <w:sz w:val="18"/>
          <w:szCs w:val="18"/>
          <w:lang w:val="en-US"/>
        </w:rPr>
      </w:pPr>
      <w:r w:rsidRPr="00772831">
        <w:rPr>
          <w:sz w:val="18"/>
          <w:szCs w:val="18"/>
          <w:lang w:val="en-US"/>
        </w:rPr>
        <w:t>SPAENER BV</w:t>
      </w:r>
    </w:p>
    <w:p w14:paraId="146A3E30" w14:textId="2A42655C" w:rsidR="001B4041" w:rsidRPr="00772831" w:rsidRDefault="001B4041" w:rsidP="001B4041">
      <w:pPr>
        <w:pStyle w:val="Default"/>
        <w:rPr>
          <w:sz w:val="18"/>
          <w:szCs w:val="18"/>
        </w:rPr>
      </w:pPr>
      <w:r w:rsidRPr="00772831">
        <w:rPr>
          <w:sz w:val="18"/>
          <w:szCs w:val="18"/>
          <w:lang w:val="en-US"/>
        </w:rPr>
        <w:t>Tim Wentink</w:t>
      </w:r>
      <w:r w:rsidRPr="00772831">
        <w:rPr>
          <w:sz w:val="18"/>
          <w:szCs w:val="18"/>
          <w:lang w:val="en-US"/>
        </w:rPr>
        <w:br/>
      </w:r>
      <w:r w:rsidRPr="00772831">
        <w:rPr>
          <w:sz w:val="18"/>
          <w:szCs w:val="18"/>
        </w:rPr>
        <w:t>Binnenhof 12</w:t>
      </w:r>
    </w:p>
    <w:p w14:paraId="4AE0752E" w14:textId="77777777" w:rsidR="001B4041" w:rsidRPr="001B4041" w:rsidRDefault="001B4041" w:rsidP="001B4041">
      <w:pPr>
        <w:spacing w:after="120"/>
        <w:rPr>
          <w:rFonts w:ascii="Arial" w:hAnsi="Arial" w:cs="Arial"/>
          <w:sz w:val="18"/>
          <w:szCs w:val="18"/>
        </w:rPr>
      </w:pPr>
      <w:r w:rsidRPr="00772831">
        <w:rPr>
          <w:rFonts w:ascii="Arial" w:hAnsi="Arial" w:cs="Arial"/>
          <w:sz w:val="18"/>
          <w:szCs w:val="18"/>
          <w:lang w:val="en-US"/>
        </w:rPr>
        <w:t>3911NP RHENEN</w:t>
      </w:r>
      <w:r w:rsidRPr="00772831">
        <w:rPr>
          <w:rFonts w:ascii="Arial" w:hAnsi="Arial" w:cs="Arial"/>
          <w:sz w:val="18"/>
          <w:szCs w:val="18"/>
          <w:lang w:val="en-US"/>
        </w:rPr>
        <w:br/>
        <w:t>Netherlands</w:t>
      </w:r>
      <w:r w:rsidRPr="00772831">
        <w:rPr>
          <w:rFonts w:ascii="Arial" w:hAnsi="Arial" w:cs="Arial"/>
          <w:sz w:val="18"/>
          <w:szCs w:val="18"/>
          <w:lang w:val="en-US"/>
        </w:rPr>
        <w:br/>
        <w:t xml:space="preserve">E-Mail: </w:t>
      </w:r>
      <w:r w:rsidRPr="00772831">
        <w:rPr>
          <w:rFonts w:ascii="Arial" w:hAnsi="Arial" w:cs="Arial"/>
          <w:color w:val="0563C2"/>
          <w:sz w:val="18"/>
          <w:szCs w:val="18"/>
          <w:lang w:val="nl-NL"/>
        </w:rPr>
        <w:t>t.wentink@spaener.com</w:t>
      </w:r>
    </w:p>
    <w:p w14:paraId="58487F44" w14:textId="48AD9278" w:rsidR="00610BEF" w:rsidRDefault="00610BEF">
      <w:pPr>
        <w:rPr>
          <w:rFonts w:ascii="Arial" w:hAnsi="Arial"/>
          <w:b/>
          <w:sz w:val="18"/>
          <w:szCs w:val="18"/>
        </w:rPr>
      </w:pPr>
    </w:p>
    <w:sectPr w:rsidR="00610BEF" w:rsidSect="00AD74AE">
      <w:headerReference w:type="default" r:id="rId16"/>
      <w:footerReference w:type="defaul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5E44" w14:textId="77777777" w:rsidR="0058584D" w:rsidRDefault="0058584D">
      <w:r>
        <w:separator/>
      </w:r>
    </w:p>
  </w:endnote>
  <w:endnote w:type="continuationSeparator" w:id="0">
    <w:p w14:paraId="4DD799AE" w14:textId="77777777" w:rsidR="0058584D" w:rsidRDefault="0058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25421987" w:rsidR="00C1019C" w:rsidRPr="009E07AD" w:rsidRDefault="00C1019C" w:rsidP="00BB5688">
    <w:pPr>
      <w:pStyle w:val="PIFusszeile"/>
    </w:pPr>
    <w:r>
      <w:rPr>
        <w:rStyle w:val="Seitenzahl"/>
        <w:rFonts w:cs="Arial"/>
        <w:lang w:val="nl-NL"/>
      </w:rPr>
      <w:fldChar w:fldCharType="begin"/>
    </w:r>
    <w:r>
      <w:rPr>
        <w:rStyle w:val="Seitenzahl"/>
        <w:rFonts w:cs="Arial"/>
        <w:lang w:val="nl-NL"/>
      </w:rPr>
      <w:instrText xml:space="preserve"> FILENAME   \* MERGEFORMAT </w:instrText>
    </w:r>
    <w:r>
      <w:rPr>
        <w:rStyle w:val="Seitenzahl"/>
        <w:rFonts w:cs="Arial"/>
        <w:lang w:val="nl-NL"/>
      </w:rPr>
      <w:fldChar w:fldCharType="separate"/>
    </w:r>
    <w:r w:rsidR="008B0252">
      <w:rPr>
        <w:rStyle w:val="Seitenzahl"/>
        <w:rFonts w:cs="Arial"/>
        <w:noProof/>
        <w:lang w:val="nl-NL"/>
      </w:rPr>
      <w:t>OPN1PI726</w:t>
    </w:r>
    <w:r w:rsidR="00B5676C">
      <w:rPr>
        <w:rStyle w:val="Seitenzahl"/>
        <w:rFonts w:cs="Arial"/>
        <w:noProof/>
        <w:lang w:val="nl-NL"/>
      </w:rPr>
      <w:t>_nl</w:t>
    </w:r>
    <w:r w:rsidR="008B0252">
      <w:rPr>
        <w:rStyle w:val="Seitenzahl"/>
        <w:rFonts w:cs="Arial"/>
        <w:noProof/>
        <w:lang w:val="nl-NL"/>
      </w:rPr>
      <w:t>.docx</w:t>
    </w:r>
    <w:r>
      <w:rPr>
        <w:rStyle w:val="Seitenzahl"/>
        <w:rFonts w:cs="Arial"/>
        <w:lang w:val="nl-NL"/>
      </w:rPr>
      <w:fldChar w:fldCharType="end"/>
    </w:r>
    <w:r>
      <w:rPr>
        <w:rStyle w:val="Seitenzahl"/>
        <w:rFonts w:cs="Arial"/>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2CD0" w14:textId="77777777" w:rsidR="0058584D" w:rsidRDefault="0058584D">
      <w:r>
        <w:separator/>
      </w:r>
    </w:p>
  </w:footnote>
  <w:footnote w:type="continuationSeparator" w:id="0">
    <w:p w14:paraId="14B65BC4" w14:textId="77777777" w:rsidR="0058584D" w:rsidRDefault="0058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2C59491B" w:rsidR="00C1019C" w:rsidRDefault="001379DC" w:rsidP="00482D0A">
    <w:pPr>
      <w:pStyle w:val="Kopfzeile"/>
      <w:jc w:val="right"/>
    </w:pPr>
    <w:r>
      <w:rPr>
        <w:noProof/>
        <w:lang w:val="nl-NL"/>
      </w:rPr>
      <w:drawing>
        <wp:anchor distT="0" distB="0" distL="114300" distR="114300" simplePos="0" relativeHeight="251657728" behindDoc="0" locked="0" layoutInCell="1" allowOverlap="1" wp14:anchorId="0D9BE3F6" wp14:editId="0F864031">
          <wp:simplePos x="0" y="0"/>
          <wp:positionH relativeFrom="column">
            <wp:posOffset>0</wp:posOffset>
          </wp:positionH>
          <wp:positionV relativeFrom="paragraph">
            <wp:posOffset>0</wp:posOffset>
          </wp:positionV>
          <wp:extent cx="212407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5D3"/>
    <w:rsid w:val="00022CD5"/>
    <w:rsid w:val="000230B4"/>
    <w:rsid w:val="00024312"/>
    <w:rsid w:val="000252A7"/>
    <w:rsid w:val="00026B10"/>
    <w:rsid w:val="0003153F"/>
    <w:rsid w:val="00034919"/>
    <w:rsid w:val="000349BE"/>
    <w:rsid w:val="000361AD"/>
    <w:rsid w:val="00045A03"/>
    <w:rsid w:val="000467C1"/>
    <w:rsid w:val="00050AA7"/>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E7317"/>
    <w:rsid w:val="000F0501"/>
    <w:rsid w:val="000F1BF4"/>
    <w:rsid w:val="000F1DFE"/>
    <w:rsid w:val="000F31FC"/>
    <w:rsid w:val="000F3C38"/>
    <w:rsid w:val="000F4DBC"/>
    <w:rsid w:val="000F672D"/>
    <w:rsid w:val="00100DBC"/>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79DC"/>
    <w:rsid w:val="001409F0"/>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4FF"/>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4041"/>
    <w:rsid w:val="001B5159"/>
    <w:rsid w:val="001B64D9"/>
    <w:rsid w:val="001C05EB"/>
    <w:rsid w:val="001C0D55"/>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6EA"/>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0552E"/>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265D"/>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10B"/>
    <w:rsid w:val="0028086F"/>
    <w:rsid w:val="00280CE8"/>
    <w:rsid w:val="00280E98"/>
    <w:rsid w:val="002837AA"/>
    <w:rsid w:val="002840FE"/>
    <w:rsid w:val="00284768"/>
    <w:rsid w:val="00284E4B"/>
    <w:rsid w:val="0029051C"/>
    <w:rsid w:val="0029094E"/>
    <w:rsid w:val="00290B38"/>
    <w:rsid w:val="0029202E"/>
    <w:rsid w:val="0029207D"/>
    <w:rsid w:val="002926A3"/>
    <w:rsid w:val="00293237"/>
    <w:rsid w:val="00297648"/>
    <w:rsid w:val="002A0460"/>
    <w:rsid w:val="002A0891"/>
    <w:rsid w:val="002A2D14"/>
    <w:rsid w:val="002A5BB4"/>
    <w:rsid w:val="002A62DC"/>
    <w:rsid w:val="002A722C"/>
    <w:rsid w:val="002B0FC3"/>
    <w:rsid w:val="002B1274"/>
    <w:rsid w:val="002C147A"/>
    <w:rsid w:val="002C4AD7"/>
    <w:rsid w:val="002C676E"/>
    <w:rsid w:val="002D0532"/>
    <w:rsid w:val="002D0FCD"/>
    <w:rsid w:val="002D14BF"/>
    <w:rsid w:val="002D1B3E"/>
    <w:rsid w:val="002D1DE2"/>
    <w:rsid w:val="002D4221"/>
    <w:rsid w:val="002E1C87"/>
    <w:rsid w:val="002E2311"/>
    <w:rsid w:val="002E28EF"/>
    <w:rsid w:val="002E37F0"/>
    <w:rsid w:val="002E4870"/>
    <w:rsid w:val="002E4920"/>
    <w:rsid w:val="002E554F"/>
    <w:rsid w:val="002E7054"/>
    <w:rsid w:val="002F14E6"/>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1E1C"/>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4678F"/>
    <w:rsid w:val="00350944"/>
    <w:rsid w:val="00355E61"/>
    <w:rsid w:val="003609F9"/>
    <w:rsid w:val="00361407"/>
    <w:rsid w:val="003617FE"/>
    <w:rsid w:val="00361936"/>
    <w:rsid w:val="00362B42"/>
    <w:rsid w:val="003633B4"/>
    <w:rsid w:val="00365D11"/>
    <w:rsid w:val="00366FF7"/>
    <w:rsid w:val="00367900"/>
    <w:rsid w:val="00370ACF"/>
    <w:rsid w:val="00370F6F"/>
    <w:rsid w:val="00371B4A"/>
    <w:rsid w:val="00374031"/>
    <w:rsid w:val="00374C47"/>
    <w:rsid w:val="00377888"/>
    <w:rsid w:val="0038121E"/>
    <w:rsid w:val="00381C32"/>
    <w:rsid w:val="00381CF0"/>
    <w:rsid w:val="00381E1E"/>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2EBF"/>
    <w:rsid w:val="003D35CF"/>
    <w:rsid w:val="003D6C03"/>
    <w:rsid w:val="003E006B"/>
    <w:rsid w:val="003E02B3"/>
    <w:rsid w:val="003E285E"/>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4228"/>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6AE6"/>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3D69"/>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1F54"/>
    <w:rsid w:val="005124AA"/>
    <w:rsid w:val="00513168"/>
    <w:rsid w:val="00514FA3"/>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342"/>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1CD0"/>
    <w:rsid w:val="00583218"/>
    <w:rsid w:val="00583724"/>
    <w:rsid w:val="005849F9"/>
    <w:rsid w:val="00584F44"/>
    <w:rsid w:val="00585671"/>
    <w:rsid w:val="0058584D"/>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238"/>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0BEF"/>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070E"/>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831"/>
    <w:rsid w:val="00772D1F"/>
    <w:rsid w:val="007744EA"/>
    <w:rsid w:val="00776346"/>
    <w:rsid w:val="007807A1"/>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014E"/>
    <w:rsid w:val="007D031F"/>
    <w:rsid w:val="007D1F47"/>
    <w:rsid w:val="007D29AD"/>
    <w:rsid w:val="007D4A61"/>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227"/>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6E59"/>
    <w:rsid w:val="008A7CD3"/>
    <w:rsid w:val="008B0252"/>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2538"/>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2A1"/>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799"/>
    <w:rsid w:val="00930862"/>
    <w:rsid w:val="00930F38"/>
    <w:rsid w:val="009324AB"/>
    <w:rsid w:val="00933AE9"/>
    <w:rsid w:val="00934DE1"/>
    <w:rsid w:val="00935A3B"/>
    <w:rsid w:val="00935F0D"/>
    <w:rsid w:val="00936A45"/>
    <w:rsid w:val="00936B37"/>
    <w:rsid w:val="00936FF5"/>
    <w:rsid w:val="00937107"/>
    <w:rsid w:val="00941C7D"/>
    <w:rsid w:val="00943461"/>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1749"/>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3BCB"/>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2C62"/>
    <w:rsid w:val="00A03578"/>
    <w:rsid w:val="00A05EC9"/>
    <w:rsid w:val="00A06BB0"/>
    <w:rsid w:val="00A06EF3"/>
    <w:rsid w:val="00A10AF7"/>
    <w:rsid w:val="00A116C5"/>
    <w:rsid w:val="00A1461D"/>
    <w:rsid w:val="00A14904"/>
    <w:rsid w:val="00A15A5A"/>
    <w:rsid w:val="00A1644C"/>
    <w:rsid w:val="00A1689F"/>
    <w:rsid w:val="00A177C5"/>
    <w:rsid w:val="00A21DD5"/>
    <w:rsid w:val="00A227B4"/>
    <w:rsid w:val="00A237A0"/>
    <w:rsid w:val="00A2590D"/>
    <w:rsid w:val="00A26581"/>
    <w:rsid w:val="00A2698F"/>
    <w:rsid w:val="00A3298C"/>
    <w:rsid w:val="00A34825"/>
    <w:rsid w:val="00A34BC6"/>
    <w:rsid w:val="00A3569D"/>
    <w:rsid w:val="00A36D9D"/>
    <w:rsid w:val="00A37C27"/>
    <w:rsid w:val="00A37CC7"/>
    <w:rsid w:val="00A37F27"/>
    <w:rsid w:val="00A4128F"/>
    <w:rsid w:val="00A44CEF"/>
    <w:rsid w:val="00A45C23"/>
    <w:rsid w:val="00A45CEE"/>
    <w:rsid w:val="00A4623D"/>
    <w:rsid w:val="00A5110B"/>
    <w:rsid w:val="00A515B6"/>
    <w:rsid w:val="00A5465C"/>
    <w:rsid w:val="00A54A67"/>
    <w:rsid w:val="00A575C9"/>
    <w:rsid w:val="00A6125A"/>
    <w:rsid w:val="00A65BE8"/>
    <w:rsid w:val="00A67828"/>
    <w:rsid w:val="00A70EFA"/>
    <w:rsid w:val="00A7136F"/>
    <w:rsid w:val="00A761B0"/>
    <w:rsid w:val="00A76A92"/>
    <w:rsid w:val="00A774CE"/>
    <w:rsid w:val="00A80120"/>
    <w:rsid w:val="00A8141A"/>
    <w:rsid w:val="00A8196A"/>
    <w:rsid w:val="00A81A44"/>
    <w:rsid w:val="00A81BEA"/>
    <w:rsid w:val="00A81C77"/>
    <w:rsid w:val="00A82FDF"/>
    <w:rsid w:val="00A83165"/>
    <w:rsid w:val="00A85588"/>
    <w:rsid w:val="00A8579C"/>
    <w:rsid w:val="00A864BA"/>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0BA8"/>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676C"/>
    <w:rsid w:val="00B5718A"/>
    <w:rsid w:val="00B573AE"/>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952B3"/>
    <w:rsid w:val="00BA0E31"/>
    <w:rsid w:val="00BA4245"/>
    <w:rsid w:val="00BA4F55"/>
    <w:rsid w:val="00BB0201"/>
    <w:rsid w:val="00BB1557"/>
    <w:rsid w:val="00BB2A2B"/>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29F"/>
    <w:rsid w:val="00BF6438"/>
    <w:rsid w:val="00BF70B3"/>
    <w:rsid w:val="00BF7497"/>
    <w:rsid w:val="00BF7D66"/>
    <w:rsid w:val="00C00051"/>
    <w:rsid w:val="00C0222D"/>
    <w:rsid w:val="00C02AA0"/>
    <w:rsid w:val="00C05570"/>
    <w:rsid w:val="00C07622"/>
    <w:rsid w:val="00C1019C"/>
    <w:rsid w:val="00C10BA8"/>
    <w:rsid w:val="00C1156E"/>
    <w:rsid w:val="00C1298B"/>
    <w:rsid w:val="00C12E8B"/>
    <w:rsid w:val="00C167B0"/>
    <w:rsid w:val="00C16A3A"/>
    <w:rsid w:val="00C237C8"/>
    <w:rsid w:val="00C23DA7"/>
    <w:rsid w:val="00C242BE"/>
    <w:rsid w:val="00C26DDD"/>
    <w:rsid w:val="00C32B1B"/>
    <w:rsid w:val="00C32F5E"/>
    <w:rsid w:val="00C3442B"/>
    <w:rsid w:val="00C346AD"/>
    <w:rsid w:val="00C364B4"/>
    <w:rsid w:val="00C36A1E"/>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4F43"/>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C66A2"/>
    <w:rsid w:val="00CD0E16"/>
    <w:rsid w:val="00CD1D01"/>
    <w:rsid w:val="00CD251E"/>
    <w:rsid w:val="00CD2FC8"/>
    <w:rsid w:val="00CD31A7"/>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155"/>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2970"/>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3DE5"/>
    <w:rsid w:val="00E040C4"/>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567A"/>
    <w:rsid w:val="00E458AC"/>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3E67"/>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ADD"/>
    <w:rsid w:val="00EA6DD8"/>
    <w:rsid w:val="00EB46FD"/>
    <w:rsid w:val="00EB4EDF"/>
    <w:rsid w:val="00EB5D00"/>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1E81"/>
    <w:rsid w:val="00F246D1"/>
    <w:rsid w:val="00F24926"/>
    <w:rsid w:val="00F261EF"/>
    <w:rsid w:val="00F26307"/>
    <w:rsid w:val="00F27DF8"/>
    <w:rsid w:val="00F32FB8"/>
    <w:rsid w:val="00F332E6"/>
    <w:rsid w:val="00F3523F"/>
    <w:rsid w:val="00F35986"/>
    <w:rsid w:val="00F36A94"/>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1EFE"/>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184"/>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42A"/>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semiHidden/>
    <w:unhideWhenUsed/>
    <w:qFormat/>
    <w:rsid w:val="00514FA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6A070E"/>
    <w:rPr>
      <w:color w:val="605E5C"/>
      <w:shd w:val="clear" w:color="auto" w:fill="E1DFDD"/>
    </w:rPr>
  </w:style>
  <w:style w:type="character" w:customStyle="1" w:styleId="berschrift4Zchn">
    <w:name w:val="Überschrift 4 Zchn"/>
    <w:link w:val="berschrift4"/>
    <w:semiHidden/>
    <w:rsid w:val="00514FA3"/>
    <w:rPr>
      <w:rFonts w:ascii="Calibri" w:eastAsia="Times New Roman" w:hAnsi="Calibri" w:cs="Times New Roman"/>
      <w:b/>
      <w:bCs/>
      <w:sz w:val="28"/>
      <w:szCs w:val="28"/>
    </w:rPr>
  </w:style>
  <w:style w:type="paragraph" w:styleId="berarbeitung">
    <w:name w:val="Revision"/>
    <w:hidden/>
    <w:uiPriority w:val="99"/>
    <w:semiHidden/>
    <w:rsid w:val="00496AE6"/>
    <w:rPr>
      <w:sz w:val="24"/>
      <w:szCs w:val="24"/>
    </w:rPr>
  </w:style>
  <w:style w:type="character" w:styleId="BesuchterLink">
    <w:name w:val="FollowedHyperlink"/>
    <w:basedOn w:val="Absatz-Standardschriftart"/>
    <w:rsid w:val="00A70EFA"/>
    <w:rPr>
      <w:color w:val="954F72" w:themeColor="followedHyperlink"/>
      <w:u w:val="single"/>
    </w:rPr>
  </w:style>
  <w:style w:type="paragraph" w:customStyle="1" w:styleId="Default">
    <w:name w:val="Default"/>
    <w:rsid w:val="001B4041"/>
    <w:pPr>
      <w:autoSpaceDE w:val="0"/>
      <w:autoSpaceDN w:val="0"/>
      <w:adjustRightInd w:val="0"/>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4616934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10996260">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6476196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14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n/references/semiconductor/ndk-paragon/" TargetMode="External"/><Relationship Id="rId13" Type="http://schemas.openxmlformats.org/officeDocument/2006/relationships/hyperlink" Target="https://youtu.be/10fHYi46d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hyperlink" Target="mailto:Info@openmind-tech.com" TargetMode="External"/><Relationship Id="rId10" Type="http://schemas.openxmlformats.org/officeDocument/2006/relationships/hyperlink" Target="https://www.openmind-tech.com/nl/cam/hypermill-virtual-machi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enmind-tech.com/en/references/aerospace/re-thompson/"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852</Words>
  <Characters>5919</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6758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2023-07-11T10:15:00Z</dcterms:created>
  <dcterms:modified xsi:type="dcterms:W3CDTF">2024-02-06T09:47:00Z</dcterms:modified>
</cp:coreProperties>
</file>