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0E51" w14:textId="77777777" w:rsidR="00E44AB6" w:rsidRPr="008133D5" w:rsidRDefault="009A2F8C" w:rsidP="006B381A">
      <w:pPr>
        <w:pStyle w:val="PITitel"/>
      </w:pPr>
      <w:r w:rsidRPr="008133D5">
        <w:t>MEDIEN</w:t>
      </w:r>
      <w:r w:rsidR="00EA5933" w:rsidRPr="008133D5">
        <w:t>I</w:t>
      </w:r>
      <w:r w:rsidR="00E44AB6" w:rsidRPr="008133D5">
        <w:t>NFORMATION</w:t>
      </w:r>
    </w:p>
    <w:p w14:paraId="08B6F7B2" w14:textId="37FD40C2" w:rsidR="00B22C1E" w:rsidRPr="008133D5" w:rsidRDefault="00F4371C" w:rsidP="000815F1">
      <w:pPr>
        <w:pStyle w:val="PISubhead"/>
      </w:pPr>
      <w:r w:rsidRPr="008133D5">
        <w:t xml:space="preserve">OPEN MIND baut Technical Sales </w:t>
      </w:r>
      <w:r w:rsidR="00651E1B" w:rsidRPr="008133D5">
        <w:t xml:space="preserve">für </w:t>
      </w:r>
      <w:proofErr w:type="spellStart"/>
      <w:r w:rsidR="00651E1B" w:rsidRPr="008133D5">
        <w:rPr>
          <w:i/>
          <w:iCs/>
        </w:rPr>
        <w:t>hyper</w:t>
      </w:r>
      <w:r w:rsidR="00651E1B" w:rsidRPr="008133D5">
        <w:t>MILL</w:t>
      </w:r>
      <w:proofErr w:type="spellEnd"/>
      <w:r w:rsidR="00651E1B" w:rsidRPr="008133D5">
        <w:t xml:space="preserve"> </w:t>
      </w:r>
      <w:r w:rsidRPr="008133D5">
        <w:t>in Schweden aus</w:t>
      </w:r>
    </w:p>
    <w:p w14:paraId="6E4918F7" w14:textId="4A40BEFD" w:rsidR="00B22C1E" w:rsidRPr="008133D5" w:rsidRDefault="00651E1B" w:rsidP="006B381A">
      <w:pPr>
        <w:pStyle w:val="PIHead"/>
      </w:pPr>
      <w:r w:rsidRPr="008133D5">
        <w:t>Nah am CAD/CAM-Anwender</w:t>
      </w:r>
    </w:p>
    <w:p w14:paraId="72E8A460" w14:textId="345BD7AB" w:rsidR="00E43472" w:rsidRDefault="00E43472" w:rsidP="00E43472">
      <w:pPr>
        <w:pStyle w:val="PILead"/>
      </w:pPr>
    </w:p>
    <w:p w14:paraId="5012ACEC" w14:textId="6D1AFFED" w:rsidR="003829E8" w:rsidRPr="00DE7299" w:rsidRDefault="003829E8" w:rsidP="00E43472">
      <w:pPr>
        <w:pStyle w:val="PILead"/>
      </w:pPr>
      <w:proofErr w:type="spellStart"/>
      <w:r w:rsidRPr="00DF39C3">
        <w:t>Wessling</w:t>
      </w:r>
      <w:proofErr w:type="spellEnd"/>
      <w:r w:rsidRPr="00DF39C3">
        <w:t>, Göteborg</w:t>
      </w:r>
      <w:r w:rsidR="00DE7299" w:rsidRPr="00DF39C3">
        <w:t xml:space="preserve"> </w:t>
      </w:r>
      <w:r w:rsidRPr="00DF39C3">
        <w:t xml:space="preserve">(Schweden), </w:t>
      </w:r>
      <w:r w:rsidR="0063411B">
        <w:t>26. Oktober</w:t>
      </w:r>
      <w:r w:rsidRPr="00DF39C3">
        <w:t xml:space="preserve"> 2023</w:t>
      </w:r>
      <w:r w:rsidR="00DE7299" w:rsidRPr="00DF39C3">
        <w:t xml:space="preserve"> –</w:t>
      </w:r>
      <w:r w:rsidRPr="00DF39C3">
        <w:t xml:space="preserve"> </w:t>
      </w:r>
      <w:r w:rsidR="00DE7299" w:rsidRPr="00DF39C3">
        <w:t>OPEN MIND</w:t>
      </w:r>
      <w:r w:rsidRPr="00DF39C3">
        <w:br/>
        <w:t xml:space="preserve">Technologies AG, einer der führenden Anbieter von CAD/CAM-Lösungen erweitert </w:t>
      </w:r>
      <w:r w:rsidR="00DE7299" w:rsidRPr="00DF39C3">
        <w:t>den</w:t>
      </w:r>
      <w:r w:rsidRPr="00DF39C3">
        <w:t xml:space="preserve"> technischen Vertrieb in Schweden. </w:t>
      </w:r>
      <w:r w:rsidR="00DE7299" w:rsidRPr="00DF39C3">
        <w:t xml:space="preserve">Das Unternehmen reagiert damit auf das kontinuierliche Wachstum in der zerspanenden Fertigung und verstärkt </w:t>
      </w:r>
      <w:r w:rsidR="00B7674C" w:rsidRPr="00DF39C3">
        <w:t xml:space="preserve">sein Team der Tochtergesellschaft </w:t>
      </w:r>
      <w:r w:rsidRPr="00DF39C3">
        <w:t xml:space="preserve">OPEN MIND Technologies </w:t>
      </w:r>
      <w:proofErr w:type="spellStart"/>
      <w:r w:rsidRPr="00DF39C3">
        <w:t>Scandinavia</w:t>
      </w:r>
      <w:proofErr w:type="spellEnd"/>
      <w:r w:rsidRPr="00DF39C3">
        <w:t xml:space="preserve"> AB in Göteborg</w:t>
      </w:r>
      <w:r w:rsidR="00DE7299" w:rsidRPr="00DF39C3">
        <w:t>. Als Verantwortlichen für die Aufgabe konnte mit Fredrik Josefsson ein CAM-Experte mit besonders breiter Praxiserfahrung in verschiedenen Branchen gewonnen werden.</w:t>
      </w:r>
    </w:p>
    <w:p w14:paraId="2ECED430" w14:textId="6C3CC69E" w:rsidR="00FB3392" w:rsidRPr="008133D5" w:rsidRDefault="00F4371C" w:rsidP="00FB3392">
      <w:pPr>
        <w:pStyle w:val="PITextkrper"/>
        <w:rPr>
          <w:lang w:val="de-DE"/>
        </w:rPr>
      </w:pPr>
      <w:r w:rsidRPr="008133D5">
        <w:rPr>
          <w:lang w:val="de-DE"/>
        </w:rPr>
        <w:t>Fredrik Josefsson</w:t>
      </w:r>
      <w:r w:rsidR="008029E8" w:rsidRPr="008133D5">
        <w:rPr>
          <w:lang w:val="de-DE"/>
        </w:rPr>
        <w:t>, der</w:t>
      </w:r>
      <w:r w:rsidRPr="008133D5">
        <w:rPr>
          <w:lang w:val="de-DE"/>
        </w:rPr>
        <w:t xml:space="preserve"> seit 2015 ein Power User der CAD/CAM-Suite </w:t>
      </w:r>
      <w:proofErr w:type="spellStart"/>
      <w:r w:rsidRPr="008133D5">
        <w:rPr>
          <w:i/>
          <w:iCs/>
          <w:lang w:val="de-DE"/>
        </w:rPr>
        <w:t>hyper</w:t>
      </w:r>
      <w:r w:rsidRPr="008133D5">
        <w:rPr>
          <w:lang w:val="de-DE"/>
        </w:rPr>
        <w:t>MILL</w:t>
      </w:r>
      <w:proofErr w:type="spellEnd"/>
      <w:r w:rsidR="008029E8" w:rsidRPr="008133D5">
        <w:rPr>
          <w:lang w:val="de-DE"/>
        </w:rPr>
        <w:t xml:space="preserve"> ist, verfügt über umfassende Programmiererfahrung in der </w:t>
      </w:r>
      <w:r w:rsidR="00FB3392" w:rsidRPr="008133D5">
        <w:rPr>
          <w:lang w:val="de-DE"/>
        </w:rPr>
        <w:t>Automobil</w:t>
      </w:r>
      <w:r w:rsidR="008029E8" w:rsidRPr="008133D5">
        <w:rPr>
          <w:lang w:val="de-DE"/>
        </w:rPr>
        <w:t>i</w:t>
      </w:r>
      <w:r w:rsidR="00FB3392" w:rsidRPr="008133D5">
        <w:rPr>
          <w:lang w:val="de-DE"/>
        </w:rPr>
        <w:t>ndustrie, im Prototypen- sowie im Werkzeug- und Formenbau</w:t>
      </w:r>
      <w:r w:rsidR="008029E8" w:rsidRPr="008133D5">
        <w:rPr>
          <w:lang w:val="de-DE"/>
        </w:rPr>
        <w:t xml:space="preserve">. Er besitzt somit ein tiefgreifendes Verständnis für </w:t>
      </w:r>
      <w:r w:rsidR="00FB3392" w:rsidRPr="008133D5">
        <w:rPr>
          <w:lang w:val="de-DE"/>
        </w:rPr>
        <w:t>alle Aspekte der Software</w:t>
      </w:r>
      <w:r w:rsidR="00F87C97" w:rsidRPr="008133D5">
        <w:rPr>
          <w:lang w:val="de-DE"/>
        </w:rPr>
        <w:t xml:space="preserve"> aus Anwendersicht</w:t>
      </w:r>
      <w:r w:rsidR="00FB3392" w:rsidRPr="008133D5">
        <w:rPr>
          <w:lang w:val="de-DE"/>
        </w:rPr>
        <w:t>.</w:t>
      </w:r>
    </w:p>
    <w:p w14:paraId="483C1709" w14:textId="16730656" w:rsidR="00FB3392" w:rsidRPr="008133D5" w:rsidRDefault="00FB3392" w:rsidP="00FB3392">
      <w:pPr>
        <w:pStyle w:val="PITextkrper"/>
        <w:rPr>
          <w:lang w:val="de-DE"/>
        </w:rPr>
      </w:pPr>
      <w:r w:rsidRPr="008133D5">
        <w:rPr>
          <w:lang w:val="de-DE"/>
        </w:rPr>
        <w:t>„Ich freue mich sehr</w:t>
      </w:r>
      <w:r w:rsidR="00651E1B" w:rsidRPr="008133D5">
        <w:rPr>
          <w:lang w:val="de-DE"/>
        </w:rPr>
        <w:t>,</w:t>
      </w:r>
      <w:r w:rsidRPr="008133D5">
        <w:rPr>
          <w:lang w:val="de-DE"/>
        </w:rPr>
        <w:t xml:space="preserve"> </w:t>
      </w:r>
      <w:r w:rsidR="008029E8" w:rsidRPr="008133D5">
        <w:rPr>
          <w:lang w:val="de-DE"/>
        </w:rPr>
        <w:t>nun Teil von</w:t>
      </w:r>
      <w:r w:rsidRPr="008133D5">
        <w:rPr>
          <w:lang w:val="de-DE"/>
        </w:rPr>
        <w:t xml:space="preserve"> OPEN MIND zu sein, </w:t>
      </w:r>
      <w:r w:rsidR="008029E8" w:rsidRPr="008133D5">
        <w:rPr>
          <w:lang w:val="de-DE"/>
        </w:rPr>
        <w:t xml:space="preserve">da </w:t>
      </w:r>
      <w:r w:rsidRPr="008133D5">
        <w:rPr>
          <w:lang w:val="de-DE"/>
        </w:rPr>
        <w:t xml:space="preserve">ich </w:t>
      </w:r>
      <w:proofErr w:type="spellStart"/>
      <w:r w:rsidRPr="008133D5">
        <w:rPr>
          <w:i/>
          <w:iCs/>
          <w:lang w:val="de-DE"/>
        </w:rPr>
        <w:t>hyper</w:t>
      </w:r>
      <w:r w:rsidRPr="008133D5">
        <w:rPr>
          <w:lang w:val="de-DE"/>
        </w:rPr>
        <w:t>MILL</w:t>
      </w:r>
      <w:proofErr w:type="spellEnd"/>
      <w:r w:rsidRPr="008133D5">
        <w:rPr>
          <w:lang w:val="de-DE"/>
        </w:rPr>
        <w:t xml:space="preserve"> als führendes CAD/CAM-System außerordentlich</w:t>
      </w:r>
      <w:r w:rsidR="008029E8" w:rsidRPr="008133D5">
        <w:rPr>
          <w:lang w:val="de-DE"/>
        </w:rPr>
        <w:t xml:space="preserve"> schätze</w:t>
      </w:r>
      <w:r w:rsidRPr="008133D5">
        <w:rPr>
          <w:lang w:val="de-DE"/>
        </w:rPr>
        <w:t xml:space="preserve">“, sagt Fredrik Josefsson, Technical Sales bei OPEN MIND Technologies </w:t>
      </w:r>
      <w:proofErr w:type="spellStart"/>
      <w:r w:rsidRPr="008133D5">
        <w:rPr>
          <w:lang w:val="de-DE"/>
        </w:rPr>
        <w:t>Scandinavia</w:t>
      </w:r>
      <w:proofErr w:type="spellEnd"/>
      <w:r w:rsidRPr="008133D5">
        <w:rPr>
          <w:lang w:val="de-DE"/>
        </w:rPr>
        <w:t xml:space="preserve"> AB. „</w:t>
      </w:r>
      <w:r w:rsidR="008029E8" w:rsidRPr="008133D5">
        <w:rPr>
          <w:lang w:val="de-DE"/>
        </w:rPr>
        <w:t>Meine Aufgabe wird sein, Kunden und Interessenten zu demonstrieren</w:t>
      </w:r>
      <w:r w:rsidRPr="008133D5">
        <w:rPr>
          <w:lang w:val="de-DE"/>
        </w:rPr>
        <w:t xml:space="preserve">, wie </w:t>
      </w:r>
      <w:r w:rsidR="008029E8" w:rsidRPr="008133D5">
        <w:rPr>
          <w:lang w:val="de-DE"/>
        </w:rPr>
        <w:t xml:space="preserve">sie </w:t>
      </w:r>
      <w:r w:rsidRPr="008133D5">
        <w:rPr>
          <w:lang w:val="de-DE"/>
        </w:rPr>
        <w:t xml:space="preserve">mit </w:t>
      </w:r>
      <w:proofErr w:type="spellStart"/>
      <w:r w:rsidRPr="008133D5">
        <w:rPr>
          <w:i/>
          <w:iCs/>
          <w:lang w:val="de-DE"/>
        </w:rPr>
        <w:t>hyper</w:t>
      </w:r>
      <w:r w:rsidRPr="008133D5">
        <w:rPr>
          <w:lang w:val="de-DE"/>
        </w:rPr>
        <w:t>MILL</w:t>
      </w:r>
      <w:proofErr w:type="spellEnd"/>
      <w:r w:rsidRPr="008133D5">
        <w:rPr>
          <w:lang w:val="de-DE"/>
        </w:rPr>
        <w:t xml:space="preserve"> Prozesse automatisieren und optimieren </w:t>
      </w:r>
      <w:r w:rsidR="008029E8" w:rsidRPr="008133D5">
        <w:rPr>
          <w:lang w:val="de-DE"/>
        </w:rPr>
        <w:t>können</w:t>
      </w:r>
      <w:r w:rsidRPr="008133D5">
        <w:rPr>
          <w:lang w:val="de-DE"/>
        </w:rPr>
        <w:t xml:space="preserve">. </w:t>
      </w:r>
      <w:proofErr w:type="spellStart"/>
      <w:r w:rsidR="008E7398" w:rsidRPr="008133D5">
        <w:rPr>
          <w:i/>
          <w:iCs/>
          <w:lang w:val="de-DE"/>
        </w:rPr>
        <w:t>hyper</w:t>
      </w:r>
      <w:r w:rsidR="008E7398" w:rsidRPr="008133D5">
        <w:rPr>
          <w:lang w:val="de-DE"/>
        </w:rPr>
        <w:t>MILL</w:t>
      </w:r>
      <w:proofErr w:type="spellEnd"/>
      <w:r w:rsidR="008E7398" w:rsidRPr="008133D5">
        <w:rPr>
          <w:lang w:val="de-DE"/>
        </w:rPr>
        <w:t xml:space="preserve"> zeichnet sich durch </w:t>
      </w:r>
      <w:r w:rsidRPr="008133D5">
        <w:rPr>
          <w:lang w:val="de-DE"/>
        </w:rPr>
        <w:t>Flexibilität und leistungsstarke Strategien</w:t>
      </w:r>
      <w:r w:rsidR="008E7398" w:rsidRPr="008133D5">
        <w:rPr>
          <w:lang w:val="de-DE"/>
        </w:rPr>
        <w:t xml:space="preserve"> aus</w:t>
      </w:r>
      <w:r w:rsidRPr="008133D5">
        <w:rPr>
          <w:lang w:val="de-DE"/>
        </w:rPr>
        <w:t xml:space="preserve">, </w:t>
      </w:r>
      <w:r w:rsidR="008E7398" w:rsidRPr="008133D5">
        <w:rPr>
          <w:lang w:val="de-DE"/>
        </w:rPr>
        <w:t xml:space="preserve">ist trotz </w:t>
      </w:r>
      <w:r w:rsidR="00544C5B" w:rsidRPr="008133D5">
        <w:rPr>
          <w:lang w:val="de-DE"/>
        </w:rPr>
        <w:t>des großen Funktionsumfangs aber dennoch</w:t>
      </w:r>
      <w:r w:rsidR="008E7398" w:rsidRPr="008133D5">
        <w:rPr>
          <w:lang w:val="de-DE"/>
        </w:rPr>
        <w:t xml:space="preserve"> einfach zu erlernen und zu bedienen. Ich weiß aus eigener Erfahrung, dass damit selbst die </w:t>
      </w:r>
      <w:r w:rsidRPr="008133D5">
        <w:rPr>
          <w:lang w:val="de-DE"/>
        </w:rPr>
        <w:t>komplexe</w:t>
      </w:r>
      <w:r w:rsidR="008E7398" w:rsidRPr="008133D5">
        <w:rPr>
          <w:lang w:val="de-DE"/>
        </w:rPr>
        <w:t xml:space="preserve">sten </w:t>
      </w:r>
      <w:r w:rsidRPr="008133D5">
        <w:rPr>
          <w:lang w:val="de-DE"/>
        </w:rPr>
        <w:t xml:space="preserve">Bauteile sicher und schnell </w:t>
      </w:r>
      <w:r w:rsidR="00544C5B" w:rsidRPr="008133D5">
        <w:rPr>
          <w:lang w:val="de-DE"/>
        </w:rPr>
        <w:t>programmiert werden können</w:t>
      </w:r>
      <w:r w:rsidRPr="008133D5">
        <w:rPr>
          <w:lang w:val="de-DE"/>
        </w:rPr>
        <w:t>.</w:t>
      </w:r>
      <w:r w:rsidR="008E7398" w:rsidRPr="008133D5">
        <w:rPr>
          <w:lang w:val="de-DE"/>
        </w:rPr>
        <w:t>“</w:t>
      </w:r>
    </w:p>
    <w:p w14:paraId="182E6ACB" w14:textId="794AEBB0" w:rsidR="00651E1B" w:rsidRPr="008133D5" w:rsidRDefault="00651E1B" w:rsidP="00FB3392">
      <w:pPr>
        <w:pStyle w:val="PITextkrper"/>
        <w:rPr>
          <w:b/>
          <w:bCs/>
          <w:lang w:val="de-DE"/>
        </w:rPr>
      </w:pPr>
      <w:r w:rsidRPr="008133D5">
        <w:rPr>
          <w:b/>
          <w:bCs/>
          <w:lang w:val="de-DE"/>
        </w:rPr>
        <w:t xml:space="preserve">Die Möglichkeiten von </w:t>
      </w:r>
      <w:proofErr w:type="spellStart"/>
      <w:r w:rsidRPr="008133D5">
        <w:rPr>
          <w:b/>
          <w:bCs/>
          <w:i/>
          <w:iCs/>
          <w:lang w:val="de-DE"/>
        </w:rPr>
        <w:t>hyper</w:t>
      </w:r>
      <w:r w:rsidRPr="008133D5">
        <w:rPr>
          <w:b/>
          <w:bCs/>
          <w:lang w:val="de-DE"/>
        </w:rPr>
        <w:t>MILL</w:t>
      </w:r>
      <w:proofErr w:type="spellEnd"/>
      <w:r w:rsidRPr="008133D5">
        <w:rPr>
          <w:b/>
          <w:bCs/>
          <w:lang w:val="de-DE"/>
        </w:rPr>
        <w:t xml:space="preserve"> ausreizen</w:t>
      </w:r>
    </w:p>
    <w:p w14:paraId="2B4BAE17" w14:textId="4CEC939C" w:rsidR="009A25E8" w:rsidRPr="008133D5" w:rsidRDefault="008E7398" w:rsidP="009A25E8">
      <w:pPr>
        <w:pStyle w:val="PITextkrper"/>
        <w:rPr>
          <w:lang w:val="de-DE"/>
        </w:rPr>
      </w:pPr>
      <w:r w:rsidRPr="008133D5">
        <w:rPr>
          <w:lang w:val="de-DE"/>
        </w:rPr>
        <w:t xml:space="preserve">Claudio </w:t>
      </w:r>
      <w:proofErr w:type="spellStart"/>
      <w:r w:rsidRPr="008133D5">
        <w:rPr>
          <w:lang w:val="de-DE"/>
        </w:rPr>
        <w:t>Jorio</w:t>
      </w:r>
      <w:proofErr w:type="spellEnd"/>
      <w:r w:rsidRPr="008133D5">
        <w:rPr>
          <w:lang w:val="de-DE"/>
        </w:rPr>
        <w:t xml:space="preserve">, Sales Director DACH und Executive Board Member OPEN MIND Technologies </w:t>
      </w:r>
      <w:proofErr w:type="spellStart"/>
      <w:r w:rsidRPr="008133D5">
        <w:rPr>
          <w:lang w:val="de-DE"/>
        </w:rPr>
        <w:t>Scandinavia</w:t>
      </w:r>
      <w:proofErr w:type="spellEnd"/>
      <w:r w:rsidRPr="008133D5">
        <w:rPr>
          <w:lang w:val="de-DE"/>
        </w:rPr>
        <w:t xml:space="preserve"> AB, freut sich über seinen neuen Kollegen und sagt: „</w:t>
      </w:r>
      <w:proofErr w:type="spellStart"/>
      <w:r w:rsidRPr="008133D5">
        <w:rPr>
          <w:i/>
          <w:iCs/>
          <w:lang w:val="de-DE"/>
        </w:rPr>
        <w:t>hyper</w:t>
      </w:r>
      <w:r w:rsidRPr="008133D5">
        <w:rPr>
          <w:lang w:val="de-DE"/>
        </w:rPr>
        <w:t>MILL</w:t>
      </w:r>
      <w:proofErr w:type="spellEnd"/>
      <w:r w:rsidRPr="008133D5">
        <w:rPr>
          <w:lang w:val="de-DE"/>
        </w:rPr>
        <w:t xml:space="preserve"> </w:t>
      </w:r>
      <w:r w:rsidR="00544C5B" w:rsidRPr="008133D5">
        <w:rPr>
          <w:lang w:val="de-DE"/>
        </w:rPr>
        <w:t xml:space="preserve">genießt </w:t>
      </w:r>
      <w:r w:rsidRPr="008133D5">
        <w:rPr>
          <w:lang w:val="de-DE"/>
        </w:rPr>
        <w:t xml:space="preserve">in der skandinavischen Industrie </w:t>
      </w:r>
      <w:r w:rsidR="00544C5B" w:rsidRPr="008133D5">
        <w:rPr>
          <w:lang w:val="de-DE"/>
        </w:rPr>
        <w:t>einen hervorragenden Ruf für seine beeindruckende</w:t>
      </w:r>
      <w:r w:rsidRPr="008133D5">
        <w:rPr>
          <w:lang w:val="de-DE"/>
        </w:rPr>
        <w:t xml:space="preserve"> 5-Achs-Fähigkeiten</w:t>
      </w:r>
      <w:r w:rsidR="00544C5B" w:rsidRPr="008133D5">
        <w:rPr>
          <w:lang w:val="de-DE"/>
        </w:rPr>
        <w:t xml:space="preserve">. Doch um das volle Potenzial der </w:t>
      </w:r>
      <w:r w:rsidRPr="008133D5">
        <w:rPr>
          <w:lang w:val="de-DE"/>
        </w:rPr>
        <w:t xml:space="preserve">Automatisierung in </w:t>
      </w:r>
      <w:r w:rsidR="00651E1B" w:rsidRPr="008133D5">
        <w:rPr>
          <w:lang w:val="de-DE"/>
        </w:rPr>
        <w:t xml:space="preserve">der </w:t>
      </w:r>
      <w:r w:rsidRPr="008133D5">
        <w:rPr>
          <w:lang w:val="de-DE"/>
        </w:rPr>
        <w:t xml:space="preserve">vernetzten </w:t>
      </w:r>
      <w:r w:rsidR="00651E1B" w:rsidRPr="008133D5">
        <w:rPr>
          <w:lang w:val="de-DE"/>
        </w:rPr>
        <w:t>Fertigung</w:t>
      </w:r>
      <w:r w:rsidR="00F35F51" w:rsidRPr="008133D5">
        <w:rPr>
          <w:lang w:val="de-DE"/>
        </w:rPr>
        <w:t xml:space="preserve">, </w:t>
      </w:r>
      <w:r w:rsidRPr="008133D5">
        <w:rPr>
          <w:lang w:val="de-DE"/>
        </w:rPr>
        <w:t>d</w:t>
      </w:r>
      <w:r w:rsidR="00F35F51" w:rsidRPr="008133D5">
        <w:rPr>
          <w:lang w:val="de-DE"/>
        </w:rPr>
        <w:t>er</w:t>
      </w:r>
      <w:r w:rsidRPr="008133D5">
        <w:rPr>
          <w:lang w:val="de-DE"/>
        </w:rPr>
        <w:t xml:space="preserve"> Integration </w:t>
      </w:r>
      <w:r w:rsidR="00F35F51" w:rsidRPr="008133D5">
        <w:rPr>
          <w:lang w:val="de-DE"/>
        </w:rPr>
        <w:t xml:space="preserve">additiver Fertigung </w:t>
      </w:r>
      <w:r w:rsidR="00544C5B" w:rsidRPr="008133D5">
        <w:rPr>
          <w:lang w:val="de-DE"/>
        </w:rPr>
        <w:t xml:space="preserve">und </w:t>
      </w:r>
      <w:r w:rsidR="00F35F51" w:rsidRPr="008133D5">
        <w:rPr>
          <w:lang w:val="de-DE"/>
        </w:rPr>
        <w:t xml:space="preserve">der Arbeit </w:t>
      </w:r>
      <w:r w:rsidR="00F35F51" w:rsidRPr="008133D5">
        <w:rPr>
          <w:lang w:val="de-DE"/>
        </w:rPr>
        <w:lastRenderedPageBreak/>
        <w:t xml:space="preserve">mit digitalen Zwillingen </w:t>
      </w:r>
      <w:r w:rsidR="00544C5B" w:rsidRPr="008133D5">
        <w:rPr>
          <w:lang w:val="de-DE"/>
        </w:rPr>
        <w:t>auszuschöpfen</w:t>
      </w:r>
      <w:r w:rsidR="00651E1B" w:rsidRPr="008133D5">
        <w:rPr>
          <w:lang w:val="de-DE"/>
        </w:rPr>
        <w:t>,</w:t>
      </w:r>
      <w:r w:rsidR="00F35F51" w:rsidRPr="008133D5">
        <w:rPr>
          <w:lang w:val="de-DE"/>
        </w:rPr>
        <w:t xml:space="preserve"> </w:t>
      </w:r>
      <w:r w:rsidR="00544C5B" w:rsidRPr="008133D5">
        <w:rPr>
          <w:lang w:val="de-DE"/>
        </w:rPr>
        <w:t>ist es von Vorteil,</w:t>
      </w:r>
      <w:r w:rsidR="00F35F51" w:rsidRPr="008133D5">
        <w:rPr>
          <w:lang w:val="de-DE"/>
        </w:rPr>
        <w:t xml:space="preserve"> sich mit einem praxiserfahrenen Experten wie Fredrik Josefsson auszutauschen. Er wird Anwendern </w:t>
      </w:r>
      <w:r w:rsidR="00544C5B" w:rsidRPr="008133D5">
        <w:rPr>
          <w:lang w:val="de-DE"/>
        </w:rPr>
        <w:t>dabei helfen</w:t>
      </w:r>
      <w:r w:rsidR="00F35F51" w:rsidRPr="008133D5">
        <w:rPr>
          <w:lang w:val="de-DE"/>
        </w:rPr>
        <w:t xml:space="preserve">, </w:t>
      </w:r>
      <w:r w:rsidR="00544C5B" w:rsidRPr="008133D5">
        <w:rPr>
          <w:lang w:val="de-DE"/>
        </w:rPr>
        <w:t xml:space="preserve">ihre Herausforderungen mithilfe von </w:t>
      </w:r>
      <w:proofErr w:type="spellStart"/>
      <w:r w:rsidR="00F35F51" w:rsidRPr="008133D5">
        <w:rPr>
          <w:i/>
          <w:iCs/>
          <w:lang w:val="de-DE"/>
        </w:rPr>
        <w:t>hyper</w:t>
      </w:r>
      <w:r w:rsidR="00F35F51" w:rsidRPr="008133D5">
        <w:rPr>
          <w:lang w:val="de-DE"/>
        </w:rPr>
        <w:t>MILL</w:t>
      </w:r>
      <w:proofErr w:type="spellEnd"/>
      <w:r w:rsidR="00F35F51" w:rsidRPr="008133D5">
        <w:rPr>
          <w:lang w:val="de-DE"/>
        </w:rPr>
        <w:t xml:space="preserve"> </w:t>
      </w:r>
      <w:r w:rsidR="00544C5B" w:rsidRPr="008133D5">
        <w:rPr>
          <w:lang w:val="de-DE"/>
        </w:rPr>
        <w:t>zu</w:t>
      </w:r>
      <w:r w:rsidR="00F35F51" w:rsidRPr="008133D5">
        <w:rPr>
          <w:lang w:val="de-DE"/>
        </w:rPr>
        <w:t xml:space="preserve"> meistern.“</w:t>
      </w:r>
    </w:p>
    <w:p w14:paraId="7CFDEE14" w14:textId="77777777" w:rsidR="00545A48" w:rsidRPr="008133D5" w:rsidRDefault="00545A48" w:rsidP="00BB1557">
      <w:pPr>
        <w:pStyle w:val="PITextkrper"/>
        <w:pBdr>
          <w:bottom w:val="single" w:sz="4" w:space="1" w:color="auto"/>
        </w:pBdr>
        <w:rPr>
          <w:lang w:val="de-DE"/>
        </w:rPr>
      </w:pPr>
    </w:p>
    <w:p w14:paraId="7E4E695E" w14:textId="77777777" w:rsidR="00852645" w:rsidRPr="008133D5" w:rsidRDefault="00852645" w:rsidP="00852645">
      <w:pPr>
        <w:pStyle w:val="PITextkrper"/>
        <w:rPr>
          <w:b/>
          <w:bCs/>
          <w:sz w:val="18"/>
          <w:szCs w:val="18"/>
          <w:lang w:val="de-DE"/>
        </w:rPr>
      </w:pPr>
      <w:r w:rsidRPr="008133D5">
        <w:rPr>
          <w:b/>
          <w:bCs/>
          <w:sz w:val="18"/>
          <w:szCs w:val="18"/>
          <w:lang w:val="de-DE"/>
        </w:rPr>
        <w:t>Verfügbares Bildmaterial</w:t>
      </w:r>
    </w:p>
    <w:p w14:paraId="00C2783D" w14:textId="61297E99" w:rsidR="00825BA4" w:rsidRPr="008133D5" w:rsidRDefault="00852645" w:rsidP="00825BA4">
      <w:pPr>
        <w:pStyle w:val="PIAbspann"/>
        <w:jc w:val="left"/>
        <w:rPr>
          <w:sz w:val="22"/>
          <w:szCs w:val="22"/>
        </w:rPr>
      </w:pPr>
      <w:r w:rsidRPr="008133D5">
        <w:rPr>
          <w:lang w:val="de-DE"/>
        </w:rPr>
        <w:t xml:space="preserve">Folgendes Bildmaterial steht druckfähig im Internet zum Download bereit: </w:t>
      </w:r>
      <w:r w:rsidRPr="008133D5">
        <w:rPr>
          <w:lang w:val="de-DE"/>
        </w:rPr>
        <w:br/>
      </w:r>
      <w:hyperlink r:id="rId8" w:history="1">
        <w:r w:rsidR="00BD00AD" w:rsidRPr="008133D5">
          <w:rPr>
            <w:rStyle w:val="Hyperlink"/>
            <w:lang w:val="de-DE"/>
          </w:rPr>
          <w:t>https://kk.htcm.de/press-releases/open-mind/</w:t>
        </w:r>
      </w:hyperlink>
    </w:p>
    <w:tbl>
      <w:tblPr>
        <w:tblW w:w="61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4"/>
      </w:tblGrid>
      <w:tr w:rsidR="00825BA4" w:rsidRPr="00621548" w14:paraId="4502D8A1" w14:textId="77777777" w:rsidTr="00FE4977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709C" w14:textId="77777777" w:rsidR="00825BA4" w:rsidRPr="005D28B6" w:rsidRDefault="00825BA4" w:rsidP="00FE4977">
            <w:pPr>
              <w:rPr>
                <w:rFonts w:ascii="Arial" w:hAnsi="Arial"/>
                <w:b/>
                <w:snapToGrid w:val="0"/>
                <w:sz w:val="18"/>
              </w:rPr>
            </w:pPr>
          </w:p>
          <w:p w14:paraId="636BF034" w14:textId="77777777" w:rsidR="00825BA4" w:rsidRPr="008133D5" w:rsidRDefault="00825BA4" w:rsidP="00FE4977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lang w:val="en-US"/>
              </w:rPr>
              <w:drawing>
                <wp:inline distT="0" distB="0" distL="0" distR="0" wp14:anchorId="190FFC24" wp14:editId="2A6D88E9">
                  <wp:extent cx="3634741" cy="1971675"/>
                  <wp:effectExtent l="0" t="0" r="3810" b="0"/>
                  <wp:docPr id="158023707" name="Grafik 158023707" descr="Ein Bild, das Kleidung, Person, Lächeln, Man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23707" name="Grafik 158023707" descr="Ein Bild, das Kleidung, Person, Lächeln, Man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741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3E5DE2" w14:textId="77777777" w:rsidR="00825BA4" w:rsidRPr="00621548" w:rsidRDefault="00825BA4" w:rsidP="00825BA4">
            <w:pPr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</w:pPr>
            <w:r w:rsidRPr="00621548"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  <w:t>Quelle: OPEN MIND</w:t>
            </w:r>
            <w:r w:rsidRPr="00621548"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  <w:br/>
            </w:r>
          </w:p>
          <w:p w14:paraId="67A46285" w14:textId="512346AA" w:rsidR="00825BA4" w:rsidRPr="00621548" w:rsidRDefault="00825BA4" w:rsidP="00825BA4">
            <w:pPr>
              <w:rPr>
                <w:rFonts w:ascii="Arial" w:hAnsi="Arial"/>
                <w:b/>
                <w:snapToGrid w:val="0"/>
                <w:sz w:val="18"/>
                <w:lang w:val="en-US" w:eastAsia="ko-KR"/>
              </w:rPr>
            </w:pPr>
            <w:r w:rsidRPr="00621548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Claudio Jorio, Sales Director DACH und Executive Board Member OPEN MIND Technologies Scandinavia </w:t>
            </w:r>
            <w:proofErr w:type="spellStart"/>
            <w:r w:rsidRPr="00621548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>mit</w:t>
            </w:r>
            <w:proofErr w:type="spellEnd"/>
            <w:r w:rsidRPr="00621548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 </w:t>
            </w:r>
            <w:proofErr w:type="spellStart"/>
            <w:r w:rsidRPr="00621548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>seinem</w:t>
            </w:r>
            <w:proofErr w:type="spellEnd"/>
            <w:r w:rsidRPr="00621548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 Team:  Katrin Schmid, Order Administration; Mikael Martensson, Application Engineer; Rico Müller, International Account Manager und Fredrik Josefsson (</w:t>
            </w:r>
            <w:proofErr w:type="spellStart"/>
            <w:r w:rsidRPr="00621548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>v.l.n.r</w:t>
            </w:r>
            <w:proofErr w:type="spellEnd"/>
            <w:r w:rsidRPr="00621548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>.)</w:t>
            </w:r>
          </w:p>
          <w:p w14:paraId="010557B8" w14:textId="77777777" w:rsidR="00825BA4" w:rsidRPr="00621548" w:rsidRDefault="00825BA4" w:rsidP="00FE4977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</w:p>
        </w:tc>
      </w:tr>
    </w:tbl>
    <w:p w14:paraId="193D6777" w14:textId="77777777" w:rsidR="00825BA4" w:rsidRPr="00621548" w:rsidRDefault="00825BA4" w:rsidP="00825BA4">
      <w:pPr>
        <w:pStyle w:val="PIAbspann"/>
        <w:spacing w:after="0" w:line="240" w:lineRule="auto"/>
        <w:jc w:val="left"/>
        <w:rPr>
          <w:lang w:val="en-US"/>
        </w:rPr>
      </w:pPr>
    </w:p>
    <w:tbl>
      <w:tblPr>
        <w:tblW w:w="61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3260"/>
      </w:tblGrid>
      <w:tr w:rsidR="00825BA4" w:rsidRPr="00621548" w14:paraId="445E554A" w14:textId="77777777" w:rsidTr="00FE4977">
        <w:tc>
          <w:tcPr>
            <w:tcW w:w="2864" w:type="dxa"/>
          </w:tcPr>
          <w:p w14:paraId="63B71067" w14:textId="77777777" w:rsidR="00825BA4" w:rsidRPr="00621548" w:rsidRDefault="00825BA4" w:rsidP="00FE4977">
            <w:pPr>
              <w:rPr>
                <w:rFonts w:ascii="Arial" w:hAnsi="Arial"/>
                <w:b/>
                <w:noProof/>
                <w:sz w:val="18"/>
                <w:lang w:val="en-US"/>
              </w:rPr>
            </w:pPr>
          </w:p>
          <w:p w14:paraId="00FD26E6" w14:textId="77777777" w:rsidR="00825BA4" w:rsidRPr="008133D5" w:rsidRDefault="00825BA4" w:rsidP="00FE4977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18"/>
                <w:lang w:val="en-US"/>
              </w:rPr>
              <w:drawing>
                <wp:inline distT="0" distB="0" distL="0" distR="0" wp14:anchorId="234A3A4E" wp14:editId="71AB8F49">
                  <wp:extent cx="1635309" cy="1836000"/>
                  <wp:effectExtent l="0" t="0" r="3175" b="0"/>
                  <wp:docPr id="1695026968" name="Grafik 1695026968" descr="Ein Bild, das Menschliches Gesicht, Person, Kleidung, Kin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026968" name="Grafik 1695026968" descr="Ein Bild, das Menschliches Gesicht, Person, Kleidung, Kinn enthält.&#10;&#10;Automatisch generierte Beschreibu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309" cy="18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815A4B" w14:textId="4D2E7389" w:rsidR="00825BA4" w:rsidRPr="00621548" w:rsidRDefault="00825BA4" w:rsidP="00825BA4">
            <w:pPr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</w:pPr>
            <w:r w:rsidRPr="00621548"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  <w:t>Quelle: OPEN MIND</w:t>
            </w:r>
            <w:r w:rsidRPr="00621548"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  <w:br/>
            </w:r>
            <w:r w:rsidRPr="00621548"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  <w:br/>
            </w:r>
            <w:r w:rsidRPr="00621548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Fredrik Josefsson, Technical Sales </w:t>
            </w:r>
            <w:proofErr w:type="spellStart"/>
            <w:r w:rsidRPr="00621548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>bei</w:t>
            </w:r>
            <w:proofErr w:type="spellEnd"/>
            <w:r w:rsidRPr="00621548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 OPEN MIND Technologies Scandinavia</w:t>
            </w:r>
            <w:r w:rsidRPr="00621548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br/>
            </w:r>
          </w:p>
        </w:tc>
        <w:tc>
          <w:tcPr>
            <w:tcW w:w="3260" w:type="dxa"/>
          </w:tcPr>
          <w:p w14:paraId="7571D4E2" w14:textId="77777777" w:rsidR="00825BA4" w:rsidRPr="008133D5" w:rsidRDefault="00825BA4" w:rsidP="00FE4977">
            <w:pPr>
              <w:rPr>
                <w:rFonts w:ascii="Arial" w:hAnsi="Arial"/>
                <w:b/>
                <w:snapToGrid w:val="0"/>
                <w:sz w:val="18"/>
                <w:highlight w:val="green"/>
              </w:rPr>
            </w:pPr>
            <w:r w:rsidRPr="00621548">
              <w:rPr>
                <w:rFonts w:ascii="Arial" w:hAnsi="Arial"/>
                <w:b/>
                <w:noProof/>
                <w:sz w:val="18"/>
                <w:lang w:val="en-US"/>
              </w:rPr>
              <w:br/>
            </w:r>
            <w:r>
              <w:rPr>
                <w:rFonts w:ascii="Arial" w:hAnsi="Arial"/>
                <w:b/>
                <w:bCs/>
                <w:noProof/>
                <w:sz w:val="18"/>
                <w:lang w:val="en-US"/>
              </w:rPr>
              <w:drawing>
                <wp:inline distT="0" distB="0" distL="0" distR="0" wp14:anchorId="5DA4D243" wp14:editId="1723402A">
                  <wp:extent cx="1872321" cy="1836000"/>
                  <wp:effectExtent l="0" t="0" r="0" b="0"/>
                  <wp:docPr id="790257402" name="Grafik 790257402" descr="Ein Bild, das Menschliches Gesicht, Person, Kleidung, Shir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257402" name="Grafik 790257402" descr="Ein Bild, das Menschliches Gesicht, Person, Kleidung, Shir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321" cy="18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500F0E" w14:textId="55D1FBF0" w:rsidR="00825BA4" w:rsidRPr="00621548" w:rsidRDefault="00825BA4" w:rsidP="00825BA4">
            <w:pPr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</w:pPr>
            <w:r w:rsidRPr="00621548"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  <w:t>Quelle: OPEN MIND</w:t>
            </w:r>
            <w:r w:rsidRPr="00621548"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  <w:br/>
            </w:r>
            <w:r w:rsidRPr="00621548"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  <w:br/>
            </w:r>
            <w:r w:rsidRPr="00621548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>Claudio Jorio, Sales Director DACH und Executive Board Member OPEN MIND Technologies Scandinavia AB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br/>
            </w:r>
          </w:p>
        </w:tc>
      </w:tr>
    </w:tbl>
    <w:p w14:paraId="03D09B8C" w14:textId="77777777" w:rsidR="0073748E" w:rsidRPr="0073748E" w:rsidRDefault="0073748E" w:rsidP="0073748E">
      <w:pPr>
        <w:pStyle w:val="PITextkrper"/>
        <w:spacing w:line="360" w:lineRule="auto"/>
        <w:rPr>
          <w:b/>
          <w:sz w:val="18"/>
          <w:szCs w:val="18"/>
          <w:lang w:val="de-DE" w:eastAsia="x-none"/>
        </w:rPr>
      </w:pPr>
      <w:r w:rsidRPr="0073748E">
        <w:rPr>
          <w:b/>
          <w:sz w:val="18"/>
          <w:szCs w:val="18"/>
          <w:lang w:val="de-DE" w:eastAsia="x-none"/>
        </w:rPr>
        <w:lastRenderedPageBreak/>
        <w:t>Über die OPEN MIND Technologies AG</w:t>
      </w:r>
    </w:p>
    <w:p w14:paraId="74EC0D11" w14:textId="77777777" w:rsidR="0073748E" w:rsidRPr="0073748E" w:rsidRDefault="0073748E" w:rsidP="0073748E">
      <w:pPr>
        <w:pStyle w:val="PITextkrper"/>
        <w:spacing w:line="360" w:lineRule="auto"/>
        <w:rPr>
          <w:bCs/>
          <w:sz w:val="18"/>
          <w:szCs w:val="18"/>
          <w:lang w:val="de-DE" w:eastAsia="x-none"/>
        </w:rPr>
      </w:pPr>
      <w:r w:rsidRPr="0073748E">
        <w:rPr>
          <w:bCs/>
          <w:sz w:val="18"/>
          <w:szCs w:val="18"/>
          <w:lang w:val="de-DE" w:eastAsia="x-none"/>
        </w:rPr>
        <w:t xml:space="preserve">Die OPEN MIND Technologies AG ist einer der weltweit führenden Hersteller von leistungsstarken CAD/CAM-Lösungen für die maschinen- und steuerungsunabhängige Programmierung. </w:t>
      </w:r>
    </w:p>
    <w:p w14:paraId="1EBE42C2" w14:textId="77777777" w:rsidR="0073748E" w:rsidRPr="0073748E" w:rsidRDefault="0073748E" w:rsidP="0073748E">
      <w:pPr>
        <w:pStyle w:val="PITextkrper"/>
        <w:spacing w:line="360" w:lineRule="auto"/>
        <w:rPr>
          <w:bCs/>
          <w:sz w:val="18"/>
          <w:szCs w:val="18"/>
          <w:lang w:val="de-DE" w:eastAsia="x-none"/>
        </w:rPr>
      </w:pPr>
      <w:r w:rsidRPr="0073748E">
        <w:rPr>
          <w:bCs/>
          <w:sz w:val="18"/>
          <w:szCs w:val="18"/>
          <w:lang w:val="de-DE" w:eastAsia="x-none"/>
        </w:rPr>
        <w:t xml:space="preserve">OPEN MIND entwickelt bestens abgestimmte CAD/CAM-Lösungen mit einem hohen Anteil an einzigartigen Innovationen für deutlich mehr Performance – bei der Programmierung und in der zerspanenden Fertigung. </w:t>
      </w:r>
      <w:proofErr w:type="spellStart"/>
      <w:r w:rsidRPr="0073748E">
        <w:rPr>
          <w:bCs/>
          <w:sz w:val="18"/>
          <w:szCs w:val="18"/>
          <w:lang w:val="de-DE" w:eastAsia="x-none"/>
        </w:rPr>
        <w:t>hyperMILL</w:t>
      </w:r>
      <w:proofErr w:type="spellEnd"/>
      <w:r w:rsidRPr="0073748E">
        <w:rPr>
          <w:bCs/>
          <w:sz w:val="18"/>
          <w:szCs w:val="18"/>
          <w:lang w:val="de-DE" w:eastAsia="x-none"/>
        </w:rPr>
        <w:t xml:space="preserve"> ist eine modulare CAD/CAM-Komplettlösung, die modernste CAM-Technologien auf der eigenen CAD-Plattform bereitstellt: von 2,5D-, 3D-, 5-Achs- und Drehstrategien bis zu Lösungen für die additive Fertigung sowie HSC- und HPC-Bearbeitungen. Ob Automatisierung, Simulation oder virtuelle Maschine – zukunftsweisende Technologien erweitern die Produktpalette und ermöglichen durchgängige digitale Prozessketten. Spezialapplikationen, das perfekte Zusammenspiel mit allen gängigen CAD-Lösungen sowie ein kundenorientiertes Serviceangebot vervollständigen das Leistungsspektrum. </w:t>
      </w:r>
    </w:p>
    <w:p w14:paraId="0413D071" w14:textId="77777777" w:rsidR="0073748E" w:rsidRPr="0073748E" w:rsidRDefault="0073748E" w:rsidP="0073748E">
      <w:pPr>
        <w:pStyle w:val="PITextkrper"/>
        <w:spacing w:line="360" w:lineRule="auto"/>
        <w:rPr>
          <w:bCs/>
          <w:sz w:val="18"/>
          <w:szCs w:val="18"/>
          <w:lang w:val="de-DE" w:eastAsia="x-none"/>
        </w:rPr>
      </w:pPr>
      <w:proofErr w:type="spellStart"/>
      <w:r w:rsidRPr="0073748E">
        <w:rPr>
          <w:bCs/>
          <w:sz w:val="18"/>
          <w:szCs w:val="18"/>
          <w:lang w:val="de-DE" w:eastAsia="x-none"/>
        </w:rPr>
        <w:t>hyperMILL</w:t>
      </w:r>
      <w:proofErr w:type="spellEnd"/>
      <w:r w:rsidRPr="0073748E">
        <w:rPr>
          <w:bCs/>
          <w:sz w:val="18"/>
          <w:szCs w:val="18"/>
          <w:lang w:val="de-DE" w:eastAsia="x-none"/>
        </w:rPr>
        <w:t xml:space="preserve"> zählt international zu den Top 4 CAD/CAM-Lösungen laut dem „NC Market Analysis Report 2023“ von </w:t>
      </w:r>
      <w:proofErr w:type="spellStart"/>
      <w:r w:rsidRPr="0073748E">
        <w:rPr>
          <w:bCs/>
          <w:sz w:val="18"/>
          <w:szCs w:val="18"/>
          <w:lang w:val="de-DE" w:eastAsia="x-none"/>
        </w:rPr>
        <w:t>CIMdata</w:t>
      </w:r>
      <w:proofErr w:type="spellEnd"/>
      <w:r w:rsidRPr="0073748E">
        <w:rPr>
          <w:bCs/>
          <w:sz w:val="18"/>
          <w:szCs w:val="18"/>
          <w:lang w:val="de-DE" w:eastAsia="x-none"/>
        </w:rPr>
        <w:t xml:space="preserve">. Die innovativen CAD/CAM-Technologien erfüllen höchste Anforderungen im Werkzeug-, Formen- und Maschinenbau, in der Automobil-, Aerospace- und Halbleiterindustrie sowie in der Medizintechnik. </w:t>
      </w:r>
    </w:p>
    <w:p w14:paraId="073028DD" w14:textId="77777777" w:rsidR="0073748E" w:rsidRPr="0073748E" w:rsidRDefault="0073748E" w:rsidP="0073748E">
      <w:pPr>
        <w:pStyle w:val="PITextkrper"/>
        <w:spacing w:line="360" w:lineRule="auto"/>
        <w:rPr>
          <w:bCs/>
          <w:sz w:val="18"/>
          <w:szCs w:val="18"/>
          <w:lang w:val="de-DE" w:eastAsia="x-none"/>
        </w:rPr>
      </w:pPr>
      <w:r w:rsidRPr="0073748E">
        <w:rPr>
          <w:bCs/>
          <w:sz w:val="18"/>
          <w:szCs w:val="18"/>
          <w:lang w:val="de-DE" w:eastAsia="x-none"/>
        </w:rPr>
        <w:t>Durch die Mehrheitsbeteiligung an dem Manufacturing-</w:t>
      </w:r>
      <w:proofErr w:type="spellStart"/>
      <w:r w:rsidRPr="0073748E">
        <w:rPr>
          <w:bCs/>
          <w:sz w:val="18"/>
          <w:szCs w:val="18"/>
          <w:lang w:val="de-DE" w:eastAsia="x-none"/>
        </w:rPr>
        <w:t>Execution</w:t>
      </w:r>
      <w:proofErr w:type="spellEnd"/>
      <w:r w:rsidRPr="0073748E">
        <w:rPr>
          <w:bCs/>
          <w:sz w:val="18"/>
          <w:szCs w:val="18"/>
          <w:lang w:val="de-DE" w:eastAsia="x-none"/>
        </w:rPr>
        <w:t xml:space="preserve">-System-Hersteller (MES) </w:t>
      </w:r>
      <w:proofErr w:type="spellStart"/>
      <w:r w:rsidRPr="0073748E">
        <w:rPr>
          <w:bCs/>
          <w:sz w:val="18"/>
          <w:szCs w:val="18"/>
          <w:lang w:val="de-DE" w:eastAsia="x-none"/>
        </w:rPr>
        <w:t>Hummingbird</w:t>
      </w:r>
      <w:proofErr w:type="spellEnd"/>
      <w:r w:rsidRPr="0073748E">
        <w:rPr>
          <w:bCs/>
          <w:sz w:val="18"/>
          <w:szCs w:val="18"/>
          <w:lang w:val="de-DE" w:eastAsia="x-none"/>
        </w:rPr>
        <w:t xml:space="preserve"> erweitert OPEN MIND sein Produktportfolio als CAD/CAM-Entwickler und verstärkt das Angebot für vernetzte digitalisierte Fertigungsprozesse.</w:t>
      </w:r>
    </w:p>
    <w:p w14:paraId="69FF02A5" w14:textId="61F953FD" w:rsidR="00937107" w:rsidRPr="0073748E" w:rsidRDefault="0073748E" w:rsidP="0073748E">
      <w:pPr>
        <w:pStyle w:val="PITextkrper"/>
        <w:spacing w:line="360" w:lineRule="auto"/>
        <w:rPr>
          <w:bCs/>
          <w:sz w:val="18"/>
          <w:szCs w:val="18"/>
          <w:lang w:val="de-DE"/>
        </w:rPr>
      </w:pPr>
      <w:r w:rsidRPr="0073748E">
        <w:rPr>
          <w:bCs/>
          <w:sz w:val="18"/>
          <w:szCs w:val="18"/>
          <w:lang w:val="de-DE" w:eastAsia="x-none"/>
        </w:rPr>
        <w:t xml:space="preserve">OPEN MIND ist auf allen Kontinenten mit eigenen Tochtergesellschaften sowie qualifizierten Vertriebspartnern präsent und gehört </w:t>
      </w:r>
      <w:proofErr w:type="gramStart"/>
      <w:r w:rsidRPr="0073748E">
        <w:rPr>
          <w:bCs/>
          <w:sz w:val="18"/>
          <w:szCs w:val="18"/>
          <w:lang w:val="de-DE" w:eastAsia="x-none"/>
        </w:rPr>
        <w:t>zur Mensch</w:t>
      </w:r>
      <w:proofErr w:type="gramEnd"/>
      <w:r w:rsidRPr="0073748E">
        <w:rPr>
          <w:bCs/>
          <w:sz w:val="18"/>
          <w:szCs w:val="18"/>
          <w:lang w:val="de-DE" w:eastAsia="x-none"/>
        </w:rPr>
        <w:t xml:space="preserve"> und Maschine Unternehmensgruppe.</w:t>
      </w:r>
    </w:p>
    <w:p w14:paraId="0CC09096" w14:textId="77777777" w:rsidR="00521E7D" w:rsidRPr="008133D5" w:rsidRDefault="00521E7D" w:rsidP="00521E7D">
      <w:pPr>
        <w:pStyle w:val="PIAbspann"/>
        <w:jc w:val="left"/>
        <w:rPr>
          <w:color w:val="000000"/>
          <w:lang w:val="de-DE"/>
        </w:rPr>
      </w:pPr>
      <w:r w:rsidRPr="0073748E">
        <w:rPr>
          <w:b/>
          <w:bCs/>
          <w:color w:val="000000"/>
          <w:lang w:val="de-DE"/>
        </w:rPr>
        <w:t>Hauptsitz:</w:t>
      </w:r>
      <w:r w:rsidRPr="008133D5">
        <w:rPr>
          <w:color w:val="000000"/>
          <w:lang w:val="de-DE"/>
        </w:rPr>
        <w:t xml:space="preserve"> </w:t>
      </w:r>
      <w:r w:rsidRPr="008133D5">
        <w:rPr>
          <w:color w:val="000000"/>
          <w:lang w:val="de-DE"/>
        </w:rPr>
        <w:br/>
      </w:r>
      <w:r w:rsidRPr="008133D5">
        <w:rPr>
          <w:lang w:val="de-DE"/>
        </w:rPr>
        <w:t>OPEN MIND Technologies AG</w:t>
      </w:r>
      <w:r w:rsidRPr="008133D5">
        <w:rPr>
          <w:color w:val="000000"/>
          <w:lang w:val="de-DE"/>
        </w:rPr>
        <w:t xml:space="preserve">, </w:t>
      </w:r>
      <w:proofErr w:type="spellStart"/>
      <w:r w:rsidRPr="008133D5">
        <w:rPr>
          <w:lang w:val="de-DE"/>
        </w:rPr>
        <w:t>Argelsrieder</w:t>
      </w:r>
      <w:proofErr w:type="spellEnd"/>
      <w:r w:rsidRPr="008133D5">
        <w:rPr>
          <w:lang w:val="de-DE"/>
        </w:rPr>
        <w:t xml:space="preserve"> Feld 5</w:t>
      </w:r>
      <w:r w:rsidRPr="008133D5">
        <w:rPr>
          <w:color w:val="000000"/>
          <w:lang w:val="de-DE"/>
        </w:rPr>
        <w:t xml:space="preserve">, </w:t>
      </w:r>
      <w:r w:rsidRPr="008133D5">
        <w:rPr>
          <w:lang w:val="de-DE"/>
        </w:rPr>
        <w:t>82234</w:t>
      </w:r>
      <w:r w:rsidRPr="008133D5">
        <w:rPr>
          <w:color w:val="000000"/>
          <w:lang w:val="de-DE"/>
        </w:rPr>
        <w:t xml:space="preserve"> Weßling, Deutschland</w:t>
      </w:r>
      <w:r w:rsidRPr="008133D5">
        <w:rPr>
          <w:color w:val="000000"/>
          <w:lang w:val="de-DE"/>
        </w:rPr>
        <w:br/>
        <w:t>Tel.: +49 8153 933-500, Fax: +49 8153 933-501</w:t>
      </w:r>
      <w:r w:rsidRPr="008133D5">
        <w:rPr>
          <w:color w:val="000000"/>
          <w:lang w:val="de-DE"/>
        </w:rPr>
        <w:br/>
        <w:t xml:space="preserve">E-Mail: </w:t>
      </w:r>
      <w:r w:rsidRPr="008133D5">
        <w:rPr>
          <w:rFonts w:cs="Times New Roman"/>
          <w:color w:val="000000"/>
          <w:lang w:val="de-DE"/>
        </w:rPr>
        <w:t>Info@openmind-tech.com</w:t>
      </w:r>
      <w:r w:rsidRPr="008133D5">
        <w:rPr>
          <w:color w:val="000000"/>
          <w:lang w:val="de-DE"/>
        </w:rPr>
        <w:t>, Homepage: www.openmind-tech.com</w:t>
      </w:r>
    </w:p>
    <w:p w14:paraId="4B651912" w14:textId="77777777" w:rsidR="00521E7D" w:rsidRPr="008133D5" w:rsidRDefault="00521E7D" w:rsidP="00521E7D">
      <w:pPr>
        <w:pStyle w:val="PIAbspann"/>
        <w:rPr>
          <w:b/>
          <w:bCs/>
          <w:lang w:val="de-DE"/>
        </w:rPr>
      </w:pPr>
      <w:r w:rsidRPr="008133D5">
        <w:rPr>
          <w:b/>
          <w:bCs/>
          <w:lang w:val="de-DE"/>
        </w:rPr>
        <w:t>Ansprechpartner für die Presse:</w:t>
      </w:r>
    </w:p>
    <w:p w14:paraId="3A87419C" w14:textId="78AAB542" w:rsidR="00521E7D" w:rsidRPr="008133D5" w:rsidRDefault="00521E7D" w:rsidP="00521E7D">
      <w:pPr>
        <w:pStyle w:val="PIAbspann"/>
        <w:jc w:val="left"/>
        <w:rPr>
          <w:sz w:val="16"/>
          <w:szCs w:val="16"/>
          <w:lang w:val="de-DE"/>
        </w:rPr>
      </w:pPr>
      <w:r w:rsidRPr="008133D5">
        <w:rPr>
          <w:lang w:val="de-DE"/>
        </w:rPr>
        <w:t>HighTech communications GmbH</w:t>
      </w:r>
      <w:r w:rsidRPr="008133D5">
        <w:rPr>
          <w:lang w:val="de-DE"/>
        </w:rPr>
        <w:br/>
        <w:t>Brigitte Basilio</w:t>
      </w:r>
      <w:r w:rsidRPr="008133D5">
        <w:rPr>
          <w:lang w:val="de-DE"/>
        </w:rPr>
        <w:br/>
      </w:r>
      <w:proofErr w:type="spellStart"/>
      <w:r w:rsidR="00FE6796" w:rsidRPr="008133D5">
        <w:rPr>
          <w:lang w:val="de-DE"/>
        </w:rPr>
        <w:t>Brunhamstraße</w:t>
      </w:r>
      <w:proofErr w:type="spellEnd"/>
      <w:r w:rsidR="00FE6796" w:rsidRPr="008133D5">
        <w:rPr>
          <w:lang w:val="de-DE"/>
        </w:rPr>
        <w:t xml:space="preserve"> 21</w:t>
      </w:r>
      <w:r w:rsidRPr="008133D5">
        <w:rPr>
          <w:lang w:val="de-DE"/>
        </w:rPr>
        <w:br/>
      </w:r>
      <w:r w:rsidR="00FE6796" w:rsidRPr="008133D5">
        <w:rPr>
          <w:lang w:val="de-DE"/>
        </w:rPr>
        <w:t>81249</w:t>
      </w:r>
      <w:r w:rsidRPr="008133D5">
        <w:rPr>
          <w:lang w:val="de-DE"/>
        </w:rPr>
        <w:t xml:space="preserve"> München</w:t>
      </w:r>
      <w:r w:rsidRPr="008133D5">
        <w:rPr>
          <w:lang w:val="de-DE"/>
        </w:rPr>
        <w:br/>
        <w:t>Deutschland</w:t>
      </w:r>
      <w:r w:rsidRPr="008133D5">
        <w:rPr>
          <w:lang w:val="de-DE"/>
        </w:rPr>
        <w:br/>
        <w:t>Tel.: +49 89 500778-20</w:t>
      </w:r>
      <w:r w:rsidRPr="008133D5">
        <w:rPr>
          <w:lang w:val="de-DE"/>
        </w:rPr>
        <w:br/>
        <w:t>E-Mail: b.basilio@htcm.de</w:t>
      </w:r>
      <w:r w:rsidRPr="008133D5">
        <w:rPr>
          <w:lang w:val="de-DE"/>
        </w:rPr>
        <w:br/>
        <w:t>Homepage: www.htcm.de</w:t>
      </w:r>
    </w:p>
    <w:sectPr w:rsidR="00521E7D" w:rsidRPr="008133D5" w:rsidSect="00DD5EDC">
      <w:headerReference w:type="default" r:id="rId12"/>
      <w:footerReference w:type="default" r:id="rId13"/>
      <w:pgSz w:w="11906" w:h="16838"/>
      <w:pgMar w:top="2694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B9CF6" w14:textId="77777777" w:rsidR="00B06ECE" w:rsidRDefault="00B06ECE">
      <w:r>
        <w:separator/>
      </w:r>
    </w:p>
  </w:endnote>
  <w:endnote w:type="continuationSeparator" w:id="0">
    <w:p w14:paraId="1B0B162E" w14:textId="77777777" w:rsidR="00B06ECE" w:rsidRDefault="00B0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2E67" w14:textId="694BE3D1" w:rsidR="00C1019C" w:rsidRPr="009E07AD" w:rsidRDefault="00C1019C" w:rsidP="00BB5688">
    <w:pPr>
      <w:pStyle w:val="PIFusszeile"/>
      <w:rPr>
        <w:lang w:val="de-DE"/>
      </w:rPr>
    </w:pPr>
    <w:r>
      <w:rPr>
        <w:rStyle w:val="Seitenzahl"/>
        <w:rFonts w:cs="Arial"/>
        <w:lang w:val="de-DE"/>
      </w:rPr>
      <w:fldChar w:fldCharType="begin"/>
    </w:r>
    <w:r>
      <w:rPr>
        <w:rStyle w:val="Seitenzahl"/>
        <w:rFonts w:cs="Arial"/>
        <w:lang w:val="de-DE"/>
      </w:rPr>
      <w:instrText xml:space="preserve"> FILENAME   \* MERGEFORMAT </w:instrText>
    </w:r>
    <w:r>
      <w:rPr>
        <w:rStyle w:val="Seitenzahl"/>
        <w:rFonts w:cs="Arial"/>
        <w:lang w:val="de-DE"/>
      </w:rPr>
      <w:fldChar w:fldCharType="separate"/>
    </w:r>
    <w:r w:rsidR="00DD6D15">
      <w:rPr>
        <w:rStyle w:val="Seitenzahl"/>
        <w:rFonts w:cs="Arial"/>
        <w:noProof/>
        <w:lang w:val="de-DE"/>
      </w:rPr>
      <w:t>OPN1PI730.docx</w:t>
    </w:r>
    <w:r>
      <w:rPr>
        <w:rStyle w:val="Seitenzahl"/>
        <w:rFonts w:cs="Arial"/>
        <w:lang w:val="de-DE"/>
      </w:rPr>
      <w:fldChar w:fldCharType="end"/>
    </w:r>
    <w:r w:rsidRPr="009E07AD">
      <w:rPr>
        <w:rStyle w:val="Seitenzahl"/>
        <w:rFonts w:cs="Arial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7C613" w14:textId="77777777" w:rsidR="00B06ECE" w:rsidRDefault="00B06ECE">
      <w:r>
        <w:separator/>
      </w:r>
    </w:p>
  </w:footnote>
  <w:footnote w:type="continuationSeparator" w:id="0">
    <w:p w14:paraId="7C25EB36" w14:textId="77777777" w:rsidR="00B06ECE" w:rsidRDefault="00B06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C223" w14:textId="07FBDB25" w:rsidR="00C1019C" w:rsidRDefault="003B083E" w:rsidP="00482D0A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D9BE3F6" wp14:editId="27F1F2C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402364">
    <w:abstractNumId w:val="19"/>
  </w:num>
  <w:num w:numId="2" w16cid:durableId="1662007895">
    <w:abstractNumId w:val="20"/>
  </w:num>
  <w:num w:numId="3" w16cid:durableId="981927669">
    <w:abstractNumId w:val="0"/>
  </w:num>
  <w:num w:numId="4" w16cid:durableId="2054186053">
    <w:abstractNumId w:val="18"/>
  </w:num>
  <w:num w:numId="5" w16cid:durableId="2076580670">
    <w:abstractNumId w:val="2"/>
  </w:num>
  <w:num w:numId="6" w16cid:durableId="1882090373">
    <w:abstractNumId w:val="4"/>
  </w:num>
  <w:num w:numId="7" w16cid:durableId="1731537288">
    <w:abstractNumId w:val="17"/>
  </w:num>
  <w:num w:numId="8" w16cid:durableId="395737788">
    <w:abstractNumId w:val="5"/>
  </w:num>
  <w:num w:numId="9" w16cid:durableId="238101492">
    <w:abstractNumId w:val="16"/>
  </w:num>
  <w:num w:numId="10" w16cid:durableId="1412386888">
    <w:abstractNumId w:val="10"/>
  </w:num>
  <w:num w:numId="11" w16cid:durableId="7563577">
    <w:abstractNumId w:val="9"/>
  </w:num>
  <w:num w:numId="12" w16cid:durableId="846554780">
    <w:abstractNumId w:val="14"/>
  </w:num>
  <w:num w:numId="13" w16cid:durableId="1895850852">
    <w:abstractNumId w:val="12"/>
  </w:num>
  <w:num w:numId="14" w16cid:durableId="42142875">
    <w:abstractNumId w:val="1"/>
  </w:num>
  <w:num w:numId="15" w16cid:durableId="889877178">
    <w:abstractNumId w:val="13"/>
  </w:num>
  <w:num w:numId="16" w16cid:durableId="798765092">
    <w:abstractNumId w:val="3"/>
  </w:num>
  <w:num w:numId="17" w16cid:durableId="1116020476">
    <w:abstractNumId w:val="6"/>
  </w:num>
  <w:num w:numId="18" w16cid:durableId="50346223">
    <w:abstractNumId w:val="8"/>
  </w:num>
  <w:num w:numId="19" w16cid:durableId="79520756">
    <w:abstractNumId w:val="7"/>
  </w:num>
  <w:num w:numId="20" w16cid:durableId="1192062711">
    <w:abstractNumId w:val="15"/>
  </w:num>
  <w:num w:numId="21" w16cid:durableId="1597442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474"/>
    <w:rsid w:val="00001D79"/>
    <w:rsid w:val="0000394E"/>
    <w:rsid w:val="00006118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53F"/>
    <w:rsid w:val="00034919"/>
    <w:rsid w:val="000349BE"/>
    <w:rsid w:val="000361AD"/>
    <w:rsid w:val="00045A03"/>
    <w:rsid w:val="000467C1"/>
    <w:rsid w:val="000516E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0C6B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578A"/>
    <w:rsid w:val="000F0501"/>
    <w:rsid w:val="000F1BF4"/>
    <w:rsid w:val="000F31FC"/>
    <w:rsid w:val="000F3C38"/>
    <w:rsid w:val="000F4209"/>
    <w:rsid w:val="000F4DB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2057C"/>
    <w:rsid w:val="00121FEF"/>
    <w:rsid w:val="0012272B"/>
    <w:rsid w:val="00122F93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4C4A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39E7"/>
    <w:rsid w:val="001739F8"/>
    <w:rsid w:val="00173BC6"/>
    <w:rsid w:val="00174B48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E071E"/>
    <w:rsid w:val="001E10E9"/>
    <w:rsid w:val="001E2677"/>
    <w:rsid w:val="001E6240"/>
    <w:rsid w:val="001F02E3"/>
    <w:rsid w:val="001F03AA"/>
    <w:rsid w:val="001F089B"/>
    <w:rsid w:val="001F0ECE"/>
    <w:rsid w:val="001F496F"/>
    <w:rsid w:val="001F5CD9"/>
    <w:rsid w:val="00201B7B"/>
    <w:rsid w:val="002039CF"/>
    <w:rsid w:val="00210AE6"/>
    <w:rsid w:val="0021146D"/>
    <w:rsid w:val="00211D0C"/>
    <w:rsid w:val="00214467"/>
    <w:rsid w:val="00214AE8"/>
    <w:rsid w:val="0021524D"/>
    <w:rsid w:val="00217696"/>
    <w:rsid w:val="00220796"/>
    <w:rsid w:val="0022461D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5BB4"/>
    <w:rsid w:val="002A62DC"/>
    <w:rsid w:val="002A722C"/>
    <w:rsid w:val="002B0FC3"/>
    <w:rsid w:val="002B1274"/>
    <w:rsid w:val="002C147A"/>
    <w:rsid w:val="002C4AD7"/>
    <w:rsid w:val="002C676E"/>
    <w:rsid w:val="002D0532"/>
    <w:rsid w:val="002D0FCD"/>
    <w:rsid w:val="002D14BF"/>
    <w:rsid w:val="002D1B3E"/>
    <w:rsid w:val="002D1DE2"/>
    <w:rsid w:val="002D4221"/>
    <w:rsid w:val="002E1C87"/>
    <w:rsid w:val="002E37F0"/>
    <w:rsid w:val="002E4870"/>
    <w:rsid w:val="002E4920"/>
    <w:rsid w:val="002E554F"/>
    <w:rsid w:val="002E7054"/>
    <w:rsid w:val="002F175F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015"/>
    <w:rsid w:val="00312B0D"/>
    <w:rsid w:val="003172EC"/>
    <w:rsid w:val="0032105E"/>
    <w:rsid w:val="003227C7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51E3"/>
    <w:rsid w:val="00346555"/>
    <w:rsid w:val="00350944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29E8"/>
    <w:rsid w:val="00384352"/>
    <w:rsid w:val="00387D97"/>
    <w:rsid w:val="00387F34"/>
    <w:rsid w:val="003911E1"/>
    <w:rsid w:val="00392574"/>
    <w:rsid w:val="003943C9"/>
    <w:rsid w:val="00395B9E"/>
    <w:rsid w:val="0039652E"/>
    <w:rsid w:val="003A4B91"/>
    <w:rsid w:val="003A65DB"/>
    <w:rsid w:val="003B083E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64D9"/>
    <w:rsid w:val="003E7BFB"/>
    <w:rsid w:val="003F0A11"/>
    <w:rsid w:val="003F0F1A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40092"/>
    <w:rsid w:val="004405C2"/>
    <w:rsid w:val="00440E97"/>
    <w:rsid w:val="00441C6D"/>
    <w:rsid w:val="00441EA3"/>
    <w:rsid w:val="004425C7"/>
    <w:rsid w:val="004427A5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A0546"/>
    <w:rsid w:val="004A1106"/>
    <w:rsid w:val="004A1BEA"/>
    <w:rsid w:val="004A1D5F"/>
    <w:rsid w:val="004A3C2A"/>
    <w:rsid w:val="004A5E55"/>
    <w:rsid w:val="004A7D15"/>
    <w:rsid w:val="004B1608"/>
    <w:rsid w:val="004B3EB7"/>
    <w:rsid w:val="004B461D"/>
    <w:rsid w:val="004B596B"/>
    <w:rsid w:val="004B7292"/>
    <w:rsid w:val="004C2859"/>
    <w:rsid w:val="004C5471"/>
    <w:rsid w:val="004C7409"/>
    <w:rsid w:val="004D0006"/>
    <w:rsid w:val="004D6B72"/>
    <w:rsid w:val="004D774F"/>
    <w:rsid w:val="004D7C04"/>
    <w:rsid w:val="004E230E"/>
    <w:rsid w:val="004E4266"/>
    <w:rsid w:val="004E5726"/>
    <w:rsid w:val="004E5DDF"/>
    <w:rsid w:val="004E6862"/>
    <w:rsid w:val="004F09B5"/>
    <w:rsid w:val="004F4331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4C5B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1BBD"/>
    <w:rsid w:val="005A2607"/>
    <w:rsid w:val="005A3B76"/>
    <w:rsid w:val="005A4C5E"/>
    <w:rsid w:val="005A6557"/>
    <w:rsid w:val="005A7473"/>
    <w:rsid w:val="005B0F51"/>
    <w:rsid w:val="005B64D2"/>
    <w:rsid w:val="005B740B"/>
    <w:rsid w:val="005C13C4"/>
    <w:rsid w:val="005C3459"/>
    <w:rsid w:val="005C3B2E"/>
    <w:rsid w:val="005C4CB9"/>
    <w:rsid w:val="005C6A7D"/>
    <w:rsid w:val="005D0589"/>
    <w:rsid w:val="005D1F37"/>
    <w:rsid w:val="005D3233"/>
    <w:rsid w:val="005D423E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49C9"/>
    <w:rsid w:val="005F5833"/>
    <w:rsid w:val="006006F7"/>
    <w:rsid w:val="006030F1"/>
    <w:rsid w:val="00603D77"/>
    <w:rsid w:val="00605FE2"/>
    <w:rsid w:val="00615147"/>
    <w:rsid w:val="00616721"/>
    <w:rsid w:val="00616D10"/>
    <w:rsid w:val="0062012A"/>
    <w:rsid w:val="00621548"/>
    <w:rsid w:val="00621E3F"/>
    <w:rsid w:val="00622679"/>
    <w:rsid w:val="00622B61"/>
    <w:rsid w:val="00624081"/>
    <w:rsid w:val="00627F47"/>
    <w:rsid w:val="0063016D"/>
    <w:rsid w:val="00630A55"/>
    <w:rsid w:val="00630B1A"/>
    <w:rsid w:val="00631FDA"/>
    <w:rsid w:val="00633A06"/>
    <w:rsid w:val="00633BF8"/>
    <w:rsid w:val="0063411B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1E1B"/>
    <w:rsid w:val="006560C0"/>
    <w:rsid w:val="00656F50"/>
    <w:rsid w:val="00657031"/>
    <w:rsid w:val="006615D6"/>
    <w:rsid w:val="0066278B"/>
    <w:rsid w:val="0066311C"/>
    <w:rsid w:val="0066346E"/>
    <w:rsid w:val="0066570C"/>
    <w:rsid w:val="00667C84"/>
    <w:rsid w:val="0067089E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7B1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C9F"/>
    <w:rsid w:val="007142ED"/>
    <w:rsid w:val="00715419"/>
    <w:rsid w:val="00720790"/>
    <w:rsid w:val="00721065"/>
    <w:rsid w:val="007211F5"/>
    <w:rsid w:val="00721895"/>
    <w:rsid w:val="00722320"/>
    <w:rsid w:val="0072235D"/>
    <w:rsid w:val="00722E49"/>
    <w:rsid w:val="00724E97"/>
    <w:rsid w:val="007337BC"/>
    <w:rsid w:val="00733D3A"/>
    <w:rsid w:val="00733D62"/>
    <w:rsid w:val="00734218"/>
    <w:rsid w:val="0073490A"/>
    <w:rsid w:val="0073748E"/>
    <w:rsid w:val="00737C91"/>
    <w:rsid w:val="007410F7"/>
    <w:rsid w:val="00741602"/>
    <w:rsid w:val="00741677"/>
    <w:rsid w:val="00746485"/>
    <w:rsid w:val="007467B4"/>
    <w:rsid w:val="00750246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CF"/>
    <w:rsid w:val="007626E7"/>
    <w:rsid w:val="00762DE2"/>
    <w:rsid w:val="00762F39"/>
    <w:rsid w:val="00764E53"/>
    <w:rsid w:val="00765FA7"/>
    <w:rsid w:val="00767140"/>
    <w:rsid w:val="00771C7A"/>
    <w:rsid w:val="00772D1F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900B7"/>
    <w:rsid w:val="00790992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C7E9F"/>
    <w:rsid w:val="007D1F47"/>
    <w:rsid w:val="007D29AD"/>
    <w:rsid w:val="007D4F14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5265"/>
    <w:rsid w:val="007F5E0C"/>
    <w:rsid w:val="007F703C"/>
    <w:rsid w:val="007F780E"/>
    <w:rsid w:val="007F7F58"/>
    <w:rsid w:val="0080205C"/>
    <w:rsid w:val="0080251A"/>
    <w:rsid w:val="008029E8"/>
    <w:rsid w:val="00803172"/>
    <w:rsid w:val="008057B6"/>
    <w:rsid w:val="008058E4"/>
    <w:rsid w:val="0080591D"/>
    <w:rsid w:val="00810DDC"/>
    <w:rsid w:val="00812FFE"/>
    <w:rsid w:val="008133D5"/>
    <w:rsid w:val="00813944"/>
    <w:rsid w:val="0081397D"/>
    <w:rsid w:val="0081472D"/>
    <w:rsid w:val="00814E29"/>
    <w:rsid w:val="00816C81"/>
    <w:rsid w:val="00817822"/>
    <w:rsid w:val="00821508"/>
    <w:rsid w:val="0082185F"/>
    <w:rsid w:val="008218AF"/>
    <w:rsid w:val="00824010"/>
    <w:rsid w:val="00824057"/>
    <w:rsid w:val="00825301"/>
    <w:rsid w:val="00825A00"/>
    <w:rsid w:val="00825BA4"/>
    <w:rsid w:val="00826870"/>
    <w:rsid w:val="00834207"/>
    <w:rsid w:val="008366A1"/>
    <w:rsid w:val="00836CB8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C1"/>
    <w:rsid w:val="00877EE3"/>
    <w:rsid w:val="00880122"/>
    <w:rsid w:val="00882DDF"/>
    <w:rsid w:val="008835F0"/>
    <w:rsid w:val="00883CC6"/>
    <w:rsid w:val="00886BD5"/>
    <w:rsid w:val="008904C5"/>
    <w:rsid w:val="00890C8B"/>
    <w:rsid w:val="00891723"/>
    <w:rsid w:val="0089199A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658F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398"/>
    <w:rsid w:val="008E77CF"/>
    <w:rsid w:val="008E7E4E"/>
    <w:rsid w:val="008F1F23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53E1"/>
    <w:rsid w:val="00926436"/>
    <w:rsid w:val="0092668A"/>
    <w:rsid w:val="00926AB2"/>
    <w:rsid w:val="00926FFE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4C8D"/>
    <w:rsid w:val="0095569C"/>
    <w:rsid w:val="00955900"/>
    <w:rsid w:val="00957E47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86ADF"/>
    <w:rsid w:val="0099119E"/>
    <w:rsid w:val="00992DC7"/>
    <w:rsid w:val="00992EF9"/>
    <w:rsid w:val="00993412"/>
    <w:rsid w:val="00995612"/>
    <w:rsid w:val="00996543"/>
    <w:rsid w:val="00996672"/>
    <w:rsid w:val="009978B1"/>
    <w:rsid w:val="009A10D7"/>
    <w:rsid w:val="009A2172"/>
    <w:rsid w:val="009A25E8"/>
    <w:rsid w:val="009A2F8C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557"/>
    <w:rsid w:val="009C1AC9"/>
    <w:rsid w:val="009C2590"/>
    <w:rsid w:val="009C2822"/>
    <w:rsid w:val="009C3137"/>
    <w:rsid w:val="009C4FCA"/>
    <w:rsid w:val="009D08A2"/>
    <w:rsid w:val="009D192D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A52"/>
    <w:rsid w:val="009F507E"/>
    <w:rsid w:val="009F5B4E"/>
    <w:rsid w:val="009F698E"/>
    <w:rsid w:val="00A01268"/>
    <w:rsid w:val="00A02C53"/>
    <w:rsid w:val="00A03578"/>
    <w:rsid w:val="00A05EC9"/>
    <w:rsid w:val="00A06BB0"/>
    <w:rsid w:val="00A10AF7"/>
    <w:rsid w:val="00A116C5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5BE8"/>
    <w:rsid w:val="00A67828"/>
    <w:rsid w:val="00A7136F"/>
    <w:rsid w:val="00A761B0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8AC"/>
    <w:rsid w:val="00AD1D7A"/>
    <w:rsid w:val="00AD29AC"/>
    <w:rsid w:val="00AD420F"/>
    <w:rsid w:val="00AD6ED4"/>
    <w:rsid w:val="00AD74AE"/>
    <w:rsid w:val="00AE102E"/>
    <w:rsid w:val="00AE13BC"/>
    <w:rsid w:val="00AE2530"/>
    <w:rsid w:val="00AE4E4E"/>
    <w:rsid w:val="00AE51F8"/>
    <w:rsid w:val="00AE59AB"/>
    <w:rsid w:val="00AE5E08"/>
    <w:rsid w:val="00AE6359"/>
    <w:rsid w:val="00AE6EDA"/>
    <w:rsid w:val="00AF2B15"/>
    <w:rsid w:val="00AF484C"/>
    <w:rsid w:val="00B04C41"/>
    <w:rsid w:val="00B060E3"/>
    <w:rsid w:val="00B060FF"/>
    <w:rsid w:val="00B06E86"/>
    <w:rsid w:val="00B06ECE"/>
    <w:rsid w:val="00B07DEA"/>
    <w:rsid w:val="00B111A5"/>
    <w:rsid w:val="00B11846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65AE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7356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4059"/>
    <w:rsid w:val="00B7674C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A0E31"/>
    <w:rsid w:val="00BA4245"/>
    <w:rsid w:val="00BA4F55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C9D"/>
    <w:rsid w:val="00BF2BB3"/>
    <w:rsid w:val="00BF33FB"/>
    <w:rsid w:val="00BF4568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156E"/>
    <w:rsid w:val="00C12E8B"/>
    <w:rsid w:val="00C143AC"/>
    <w:rsid w:val="00C167B0"/>
    <w:rsid w:val="00C16A3A"/>
    <w:rsid w:val="00C237C8"/>
    <w:rsid w:val="00C23DA7"/>
    <w:rsid w:val="00C242BE"/>
    <w:rsid w:val="00C2475B"/>
    <w:rsid w:val="00C26DDD"/>
    <w:rsid w:val="00C32B1B"/>
    <w:rsid w:val="00C32F5E"/>
    <w:rsid w:val="00C3442B"/>
    <w:rsid w:val="00C346AD"/>
    <w:rsid w:val="00C364B4"/>
    <w:rsid w:val="00C41321"/>
    <w:rsid w:val="00C42DE9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237E"/>
    <w:rsid w:val="00C747BE"/>
    <w:rsid w:val="00C76221"/>
    <w:rsid w:val="00C778A1"/>
    <w:rsid w:val="00C830CF"/>
    <w:rsid w:val="00C87941"/>
    <w:rsid w:val="00C87C98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51E"/>
    <w:rsid w:val="00CD2FC8"/>
    <w:rsid w:val="00CD3B7C"/>
    <w:rsid w:val="00CD3F97"/>
    <w:rsid w:val="00CD5405"/>
    <w:rsid w:val="00CE0197"/>
    <w:rsid w:val="00CE048E"/>
    <w:rsid w:val="00CE444C"/>
    <w:rsid w:val="00CE4BB5"/>
    <w:rsid w:val="00CE4EF6"/>
    <w:rsid w:val="00CF019C"/>
    <w:rsid w:val="00CF108E"/>
    <w:rsid w:val="00CF35E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720D"/>
    <w:rsid w:val="00D71C56"/>
    <w:rsid w:val="00D74583"/>
    <w:rsid w:val="00D74769"/>
    <w:rsid w:val="00D750A4"/>
    <w:rsid w:val="00D76891"/>
    <w:rsid w:val="00D76908"/>
    <w:rsid w:val="00D80E3A"/>
    <w:rsid w:val="00D81DE9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5EDC"/>
    <w:rsid w:val="00DD6D15"/>
    <w:rsid w:val="00DD7409"/>
    <w:rsid w:val="00DE02E3"/>
    <w:rsid w:val="00DE1920"/>
    <w:rsid w:val="00DE59C9"/>
    <w:rsid w:val="00DE70E3"/>
    <w:rsid w:val="00DE7299"/>
    <w:rsid w:val="00DF0315"/>
    <w:rsid w:val="00DF2314"/>
    <w:rsid w:val="00DF3905"/>
    <w:rsid w:val="00DF39C3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39A"/>
    <w:rsid w:val="00E126F7"/>
    <w:rsid w:val="00E147A3"/>
    <w:rsid w:val="00E217C7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3472"/>
    <w:rsid w:val="00E43F76"/>
    <w:rsid w:val="00E44AB6"/>
    <w:rsid w:val="00E44BEE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3444"/>
    <w:rsid w:val="00EA2F99"/>
    <w:rsid w:val="00EA5933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D0CA0"/>
    <w:rsid w:val="00ED1D6B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22CB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6BC9"/>
    <w:rsid w:val="00F27DF8"/>
    <w:rsid w:val="00F32FB8"/>
    <w:rsid w:val="00F332E6"/>
    <w:rsid w:val="00F3523F"/>
    <w:rsid w:val="00F35986"/>
    <w:rsid w:val="00F35F51"/>
    <w:rsid w:val="00F37312"/>
    <w:rsid w:val="00F431AF"/>
    <w:rsid w:val="00F4371C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87C97"/>
    <w:rsid w:val="00F915B8"/>
    <w:rsid w:val="00F9228E"/>
    <w:rsid w:val="00F92CDF"/>
    <w:rsid w:val="00F96845"/>
    <w:rsid w:val="00FA13A1"/>
    <w:rsid w:val="00FA2D5C"/>
    <w:rsid w:val="00FA422C"/>
    <w:rsid w:val="00FA6441"/>
    <w:rsid w:val="00FA758A"/>
    <w:rsid w:val="00FB0DCD"/>
    <w:rsid w:val="00FB3392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2E0"/>
    <w:rsid w:val="00FE0E61"/>
    <w:rsid w:val="00FE1539"/>
    <w:rsid w:val="00FE1695"/>
    <w:rsid w:val="00FE21A3"/>
    <w:rsid w:val="00FE4D74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  <w15:docId w15:val="{360E648D-8F75-466D-B59A-18B2979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7D4F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open-mind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3</Pages>
  <Words>609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OPEN MIND Technologies AG</Company>
  <LinksUpToDate>false</LinksUpToDate>
  <CharactersWithSpaces>5051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/>
  <cp:lastModifiedBy>Brigitte Basilio</cp:lastModifiedBy>
  <cp:revision>4</cp:revision>
  <cp:lastPrinted>2013-08-22T07:31:00Z</cp:lastPrinted>
  <dcterms:created xsi:type="dcterms:W3CDTF">2023-07-20T13:24:00Z</dcterms:created>
  <dcterms:modified xsi:type="dcterms:W3CDTF">2023-10-24T12:48:00Z</dcterms:modified>
</cp:coreProperties>
</file>