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82F6" w14:textId="77777777" w:rsidR="00ED4007" w:rsidRDefault="003F2C5D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E62FAB8" w14:textId="77777777" w:rsidR="00ED4007" w:rsidRDefault="003F2C5D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pubblica una Application Note sugli </w:t>
      </w:r>
      <w:proofErr w:type="spellStart"/>
      <w:r>
        <w:rPr>
          <w:rFonts w:ascii="Arial" w:hAnsi="Arial"/>
          <w:b/>
        </w:rPr>
        <w:t>optoaccoppiatori</w:t>
      </w:r>
      <w:proofErr w:type="spellEnd"/>
    </w:p>
    <w:p w14:paraId="16395F81" w14:textId="77777777" w:rsidR="00ED4007" w:rsidRDefault="003F2C5D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Principi fondamentali per l'utilizzo di </w:t>
      </w:r>
      <w:proofErr w:type="spellStart"/>
      <w:r>
        <w:rPr>
          <w:rFonts w:ascii="Arial" w:hAnsi="Arial"/>
          <w:b/>
          <w:color w:val="000000"/>
          <w:sz w:val="36"/>
        </w:rPr>
        <w:t>optoaccoppiatori</w:t>
      </w:r>
      <w:proofErr w:type="spellEnd"/>
      <w:r>
        <w:rPr>
          <w:rFonts w:ascii="Arial" w:hAnsi="Arial"/>
          <w:b/>
          <w:color w:val="000000"/>
          <w:sz w:val="36"/>
        </w:rPr>
        <w:t xml:space="preserve"> a fototransistor</w:t>
      </w:r>
    </w:p>
    <w:p w14:paraId="3211989A" w14:textId="17116D1A" w:rsidR="00ED4007" w:rsidRDefault="003F2C5D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</w:t>
      </w:r>
      <w:r w:rsidRPr="002239B4">
        <w:rPr>
          <w:rFonts w:ascii="Arial" w:hAnsi="Arial"/>
          <w:color w:val="000000"/>
        </w:rPr>
        <w:t xml:space="preserve">Germania), </w:t>
      </w:r>
      <w:r w:rsidR="002239B4" w:rsidRPr="002239B4">
        <w:rPr>
          <w:rFonts w:ascii="Arial" w:hAnsi="Arial"/>
          <w:color w:val="000000"/>
        </w:rPr>
        <w:t>19 ottobre</w:t>
      </w:r>
      <w:r w:rsidRPr="002239B4">
        <w:rPr>
          <w:rFonts w:ascii="Arial" w:hAnsi="Arial"/>
          <w:color w:val="000000"/>
        </w:rPr>
        <w:t xml:space="preserve"> 2023 – </w:t>
      </w:r>
      <w:proofErr w:type="spellStart"/>
      <w:r w:rsidRPr="002239B4">
        <w:rPr>
          <w:rFonts w:ascii="Arial" w:hAnsi="Arial"/>
          <w:color w:val="000000"/>
        </w:rPr>
        <w:t>Würth</w:t>
      </w:r>
      <w:proofErr w:type="spellEnd"/>
      <w:r w:rsidRPr="002239B4">
        <w:rPr>
          <w:rFonts w:ascii="Arial" w:hAnsi="Arial"/>
          <w:color w:val="000000"/>
        </w:rPr>
        <w:t xml:space="preserve"> </w:t>
      </w:r>
      <w:proofErr w:type="spellStart"/>
      <w:r w:rsidRPr="002239B4">
        <w:rPr>
          <w:rFonts w:ascii="Arial" w:hAnsi="Arial"/>
          <w:color w:val="000000"/>
        </w:rPr>
        <w:t>Elektronik</w:t>
      </w:r>
      <w:proofErr w:type="spellEnd"/>
      <w:r w:rsidRPr="002239B4">
        <w:rPr>
          <w:rFonts w:ascii="Arial" w:hAnsi="Arial"/>
          <w:color w:val="000000"/>
        </w:rPr>
        <w:t xml:space="preserve"> amplia la propria raccolta di pubblicazioni a supporto degli sviluppatori elettronici grazie all'</w:t>
      </w:r>
      <w:proofErr w:type="spellStart"/>
      <w:r w:rsidRPr="002239B4">
        <w:rPr>
          <w:rFonts w:ascii="Arial" w:hAnsi="Arial"/>
          <w:color w:val="000000"/>
        </w:rPr>
        <w:t>AppNote</w:t>
      </w:r>
      <w:proofErr w:type="spellEnd"/>
      <w:r w:rsidRPr="002239B4">
        <w:rPr>
          <w:rFonts w:ascii="Arial" w:hAnsi="Arial"/>
          <w:color w:val="000000"/>
        </w:rPr>
        <w:t xml:space="preserve"> ANO007 "Principi fondamentali degli </w:t>
      </w:r>
      <w:proofErr w:type="spellStart"/>
      <w:r w:rsidRPr="002239B4">
        <w:rPr>
          <w:rFonts w:ascii="Arial" w:hAnsi="Arial"/>
          <w:color w:val="000000"/>
        </w:rPr>
        <w:t>optoaccoppiatori</w:t>
      </w:r>
      <w:proofErr w:type="spellEnd"/>
      <w:r w:rsidRPr="002239B4">
        <w:rPr>
          <w:rFonts w:ascii="Arial" w:hAnsi="Arial"/>
          <w:color w:val="000000"/>
        </w:rPr>
        <w:t xml:space="preserve"> a fototransistor" (</w:t>
      </w:r>
      <w:hyperlink r:id="rId8" w:history="1">
        <w:r w:rsidRPr="00E20FD9">
          <w:rPr>
            <w:rStyle w:val="Hyperlink"/>
            <w:rFonts w:ascii="Arial" w:hAnsi="Arial"/>
          </w:rPr>
          <w:t>www.we-online.com/ANO007</w:t>
        </w:r>
      </w:hyperlink>
      <w:r w:rsidRPr="002239B4">
        <w:rPr>
          <w:rFonts w:ascii="Arial" w:hAnsi="Arial"/>
          <w:color w:val="000000"/>
        </w:rPr>
        <w:t xml:space="preserve">). Gli </w:t>
      </w:r>
      <w:proofErr w:type="spellStart"/>
      <w:r w:rsidRPr="002239B4">
        <w:rPr>
          <w:rFonts w:ascii="Arial" w:hAnsi="Arial"/>
          <w:color w:val="000000"/>
        </w:rPr>
        <w:t>optoaccoppiatori</w:t>
      </w:r>
      <w:proofErr w:type="spellEnd"/>
      <w:r w:rsidRPr="002239B4">
        <w:rPr>
          <w:rFonts w:ascii="Arial" w:hAnsi="Arial"/>
          <w:color w:val="000000"/>
        </w:rPr>
        <w:t xml:space="preserve">, denominati anche </w:t>
      </w:r>
      <w:proofErr w:type="spellStart"/>
      <w:r w:rsidRPr="002239B4">
        <w:rPr>
          <w:rFonts w:ascii="Arial" w:hAnsi="Arial"/>
          <w:color w:val="000000"/>
        </w:rPr>
        <w:t>fotoaccoppiatori</w:t>
      </w:r>
      <w:proofErr w:type="spellEnd"/>
      <w:r w:rsidRPr="002239B4">
        <w:rPr>
          <w:rFonts w:ascii="Arial" w:hAnsi="Arial"/>
          <w:color w:val="000000"/>
        </w:rPr>
        <w:t xml:space="preserve"> o optoisolatori, sono componenti che trasmettono un segnale elettrico attraverso un accoppiamento</w:t>
      </w:r>
      <w:r>
        <w:rPr>
          <w:rFonts w:ascii="Arial" w:hAnsi="Arial"/>
          <w:color w:val="000000"/>
        </w:rPr>
        <w:t xml:space="preserve"> ottico tra due circuiti separati galvanicamente. Per sviluppare applicazioni affidabili con gli </w:t>
      </w:r>
      <w:proofErr w:type="spellStart"/>
      <w:r>
        <w:rPr>
          <w:rFonts w:ascii="Arial" w:hAnsi="Arial"/>
          <w:color w:val="000000"/>
        </w:rPr>
        <w:t>optoaccoppiatori</w:t>
      </w:r>
      <w:proofErr w:type="spellEnd"/>
      <w:r>
        <w:rPr>
          <w:rFonts w:ascii="Arial" w:hAnsi="Arial"/>
          <w:color w:val="000000"/>
        </w:rPr>
        <w:t xml:space="preserve"> è essenziale, sia comprendere e tenere in considerazione i loro parametri principali, sia considerare i potenziali effetti dei loro elementi parassiti. Sono indispensabili una profonda conoscenza di questi aspetti e una precisa considerazione di tolleranze, scostamenti e correlazioni. La nuova Application Note parte dai principi fondamentali e offre numerosi risultati sperimentali con gli </w:t>
      </w:r>
      <w:proofErr w:type="spellStart"/>
      <w:r>
        <w:rPr>
          <w:rFonts w:ascii="Arial" w:hAnsi="Arial"/>
          <w:color w:val="000000"/>
        </w:rPr>
        <w:t>optoaccoppiatori</w:t>
      </w:r>
      <w:proofErr w:type="spellEnd"/>
      <w:r>
        <w:rPr>
          <w:rFonts w:ascii="Arial" w:hAnsi="Arial"/>
          <w:color w:val="000000"/>
        </w:rPr>
        <w:t xml:space="preserve"> </w:t>
      </w:r>
      <w:hyperlink r:id="rId9" w:history="1">
        <w:r>
          <w:rPr>
            <w:rStyle w:val="Hyperlink"/>
            <w:rFonts w:ascii="Arial" w:hAnsi="Arial"/>
          </w:rPr>
          <w:t>WL-OCPT</w:t>
        </w:r>
      </w:hyperlink>
      <w:r>
        <w:rPr>
          <w:rFonts w:ascii="Arial" w:hAnsi="Arial"/>
          <w:color w:val="000000"/>
        </w:rPr>
        <w:t xml:space="preserve">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Elektronik. </w:t>
      </w:r>
    </w:p>
    <w:p w14:paraId="68182362" w14:textId="572832B3" w:rsidR="00ED4007" w:rsidRDefault="003F2C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Gli </w:t>
      </w:r>
      <w:proofErr w:type="spellStart"/>
      <w:r>
        <w:rPr>
          <w:rFonts w:ascii="Arial" w:hAnsi="Arial"/>
          <w:b w:val="0"/>
          <w:color w:val="000000"/>
        </w:rPr>
        <w:t>optoaccoppiatori</w:t>
      </w:r>
      <w:proofErr w:type="spellEnd"/>
      <w:r>
        <w:rPr>
          <w:rFonts w:ascii="Arial" w:hAnsi="Arial"/>
          <w:b w:val="0"/>
          <w:color w:val="000000"/>
        </w:rPr>
        <w:t xml:space="preserve"> offrono valori di isolamento elevati (5 kV) con dimensioni molto compatte. A differenza di trasformatori e condensatori, in grado di trasmettere solo segnali in corrente alternata, un </w:t>
      </w:r>
      <w:proofErr w:type="spellStart"/>
      <w:r>
        <w:rPr>
          <w:rFonts w:ascii="Arial" w:hAnsi="Arial"/>
          <w:b w:val="0"/>
          <w:color w:val="000000"/>
        </w:rPr>
        <w:t>optoaccoppiatore</w:t>
      </w:r>
      <w:proofErr w:type="spellEnd"/>
      <w:r>
        <w:rPr>
          <w:rFonts w:ascii="Arial" w:hAnsi="Arial"/>
          <w:b w:val="0"/>
          <w:color w:val="000000"/>
        </w:rPr>
        <w:t xml:space="preserve"> trasmette segnali in corrente sia alternata che continua. Ciò li rende particolarmente apprezzati per applicazioni come interfacce di comunicazione isolate, trazioni a motore ad alta tensione, monitoraggio di reti a corrente alternata, circuiti di regolazione di alimentazioni di potenza, moduli di ingresso/uscita o sistemi di sensori. L'</w:t>
      </w:r>
      <w:proofErr w:type="spellStart"/>
      <w:r>
        <w:rPr>
          <w:rFonts w:ascii="Arial" w:hAnsi="Arial"/>
          <w:b w:val="0"/>
          <w:color w:val="000000"/>
        </w:rPr>
        <w:t>AppNote</w:t>
      </w:r>
      <w:proofErr w:type="spellEnd"/>
      <w:r>
        <w:rPr>
          <w:rFonts w:ascii="Arial" w:hAnsi="Arial"/>
          <w:b w:val="0"/>
          <w:color w:val="000000"/>
        </w:rPr>
        <w:t xml:space="preserve"> fornisce istruzioni riguardo alla caratterizzazione dei parametri e a importanti considerazioni relative al design.</w:t>
      </w:r>
    </w:p>
    <w:p w14:paraId="011265D5" w14:textId="77777777" w:rsidR="00ED4007" w:rsidRDefault="003F2C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Contenuto:</w:t>
      </w:r>
    </w:p>
    <w:p w14:paraId="39D96031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Struttura e funzionamento degli </w:t>
      </w:r>
      <w:proofErr w:type="spellStart"/>
      <w:r>
        <w:rPr>
          <w:rFonts w:ascii="Arial" w:hAnsi="Arial"/>
          <w:b w:val="0"/>
          <w:color w:val="000000"/>
        </w:rPr>
        <w:t>optoaccoppiatori</w:t>
      </w:r>
      <w:proofErr w:type="spellEnd"/>
      <w:r>
        <w:rPr>
          <w:rFonts w:ascii="Arial" w:hAnsi="Arial"/>
          <w:b w:val="0"/>
          <w:color w:val="000000"/>
        </w:rPr>
        <w:t>;</w:t>
      </w:r>
    </w:p>
    <w:p w14:paraId="634BFA09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CTR (</w:t>
      </w:r>
      <w:proofErr w:type="spellStart"/>
      <w:r>
        <w:rPr>
          <w:rFonts w:ascii="Arial" w:hAnsi="Arial"/>
          <w:b w:val="0"/>
          <w:color w:val="000000"/>
        </w:rPr>
        <w:t>Current</w:t>
      </w:r>
      <w:proofErr w:type="spellEnd"/>
      <w:r>
        <w:rPr>
          <w:rFonts w:ascii="Arial" w:hAnsi="Arial"/>
          <w:b w:val="0"/>
          <w:color w:val="000000"/>
        </w:rPr>
        <w:t xml:space="preserve"> Transfer Ratio) DC e AC: Valutazione del range CTR;</w:t>
      </w:r>
    </w:p>
    <w:p w14:paraId="74C42673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Capacità parassita e frequenza limite;</w:t>
      </w:r>
    </w:p>
    <w:p w14:paraId="2403FB4C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Commutazione e DC </w:t>
      </w:r>
      <w:proofErr w:type="spellStart"/>
      <w:r>
        <w:rPr>
          <w:rFonts w:ascii="Arial" w:hAnsi="Arial"/>
          <w:b w:val="0"/>
          <w:color w:val="000000"/>
        </w:rPr>
        <w:t>biasing</w:t>
      </w:r>
      <w:proofErr w:type="spellEnd"/>
      <w:r>
        <w:rPr>
          <w:rFonts w:ascii="Arial" w:hAnsi="Arial"/>
          <w:b w:val="0"/>
          <w:color w:val="000000"/>
        </w:rPr>
        <w:t>;</w:t>
      </w:r>
    </w:p>
    <w:p w14:paraId="47CC4D47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Misurazione parametri e caratterizzazione;</w:t>
      </w:r>
    </w:p>
    <w:p w14:paraId="03BD7F41" w14:textId="77777777" w:rsidR="00ED4007" w:rsidRDefault="003F2C5D">
      <w:pPr>
        <w:pStyle w:val="Textkrper"/>
        <w:numPr>
          <w:ilvl w:val="0"/>
          <w:numId w:val="7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Risultati sperimentali con le serie WL-OCPT 817-816.</w:t>
      </w:r>
    </w:p>
    <w:p w14:paraId="17C787A7" w14:textId="77777777" w:rsidR="00ED4007" w:rsidRDefault="00ED400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5CABDD7E" w14:textId="77777777" w:rsidR="00ED4007" w:rsidRDefault="00ED400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7B798C2" w14:textId="77777777" w:rsidR="003F2C5D" w:rsidRPr="00970FD9" w:rsidRDefault="003F2C5D" w:rsidP="003F2C5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96C2BCE" w14:textId="77777777" w:rsidR="003F2C5D" w:rsidRPr="00970FD9" w:rsidRDefault="003F2C5D" w:rsidP="003F2C5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485D2415" w14:textId="14AC5BA8" w:rsidR="00ED4007" w:rsidRPr="002239B4" w:rsidRDefault="003F2C5D" w:rsidP="003F2C5D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683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3543"/>
      </w:tblGrid>
      <w:tr w:rsidR="00ED4007" w14:paraId="72584B21" w14:textId="77777777" w:rsidTr="00FD4613">
        <w:trPr>
          <w:trHeight w:val="1701"/>
        </w:trPr>
        <w:tc>
          <w:tcPr>
            <w:tcW w:w="3294" w:type="dxa"/>
          </w:tcPr>
          <w:p w14:paraId="383E1664" w14:textId="77777777" w:rsidR="00ED4007" w:rsidRDefault="003F2C5D">
            <w:pPr>
              <w:pStyle w:val="txt"/>
              <w:rPr>
                <w:b/>
                <w:bCs/>
                <w:sz w:val="18"/>
              </w:rPr>
            </w:pPr>
            <w: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2FD2D30" wp14:editId="5432C142">
                  <wp:extent cx="2016000" cy="2016000"/>
                  <wp:effectExtent l="0" t="0" r="3810" b="3810"/>
                  <wp:docPr id="18554262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40EDCF39" w14:textId="77777777" w:rsidR="00ED4007" w:rsidRDefault="003F2C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pubblica una nuova Application Note sugli </w:t>
            </w:r>
            <w:proofErr w:type="spellStart"/>
            <w:r>
              <w:rPr>
                <w:rFonts w:ascii="Arial" w:hAnsi="Arial"/>
                <w:b/>
                <w:sz w:val="18"/>
              </w:rPr>
              <w:t>optoaccoppiatori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  <w:tc>
          <w:tcPr>
            <w:tcW w:w="3543" w:type="dxa"/>
          </w:tcPr>
          <w:p w14:paraId="7E338FD3" w14:textId="4994BAA1" w:rsidR="00ED4007" w:rsidRPr="003F2C5D" w:rsidRDefault="003F2C5D">
            <w:pPr>
              <w:pStyle w:val="txt"/>
            </w:pPr>
            <w:r>
              <w:br/>
            </w:r>
            <w:r>
              <w:rPr>
                <w:noProof/>
              </w:rPr>
              <w:drawing>
                <wp:inline distT="0" distB="0" distL="0" distR="0" wp14:anchorId="52F15290" wp14:editId="10967C60">
                  <wp:extent cx="2096890" cy="2016000"/>
                  <wp:effectExtent l="0" t="0" r="0" b="3810"/>
                  <wp:docPr id="8580083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0834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890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1B2194DB" w14:textId="77777777" w:rsidR="00ED4007" w:rsidRDefault="003F2C5D">
            <w:pPr>
              <w:pStyle w:val="txt"/>
              <w:rPr>
                <w:noProof/>
              </w:rPr>
            </w:pPr>
            <w:r>
              <w:rPr>
                <w:b/>
                <w:sz w:val="18"/>
              </w:rPr>
              <w:t xml:space="preserve">Gli </w:t>
            </w:r>
            <w:proofErr w:type="spellStart"/>
            <w:r>
              <w:rPr>
                <w:b/>
                <w:sz w:val="18"/>
              </w:rPr>
              <w:t>optoaccoppiatori</w:t>
            </w:r>
            <w:proofErr w:type="spell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Würth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Elektronik</w:t>
            </w:r>
            <w:proofErr w:type="spellEnd"/>
            <w:r>
              <w:rPr>
                <w:b/>
                <w:sz w:val="18"/>
              </w:rPr>
              <w:t xml:space="preserve"> offrono un CTR stabile nell'intero range di temperatura di esercizio.</w:t>
            </w:r>
            <w:r>
              <w:rPr>
                <w:b/>
                <w:sz w:val="18"/>
              </w:rPr>
              <w:br/>
            </w:r>
          </w:p>
        </w:tc>
      </w:tr>
    </w:tbl>
    <w:p w14:paraId="40472C52" w14:textId="77777777" w:rsidR="00ED4007" w:rsidRDefault="00ED4007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2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</w:tblGrid>
      <w:tr w:rsidR="00ED4007" w14:paraId="138EF029" w14:textId="77777777" w:rsidTr="00FD4613">
        <w:trPr>
          <w:trHeight w:val="1701"/>
        </w:trPr>
        <w:tc>
          <w:tcPr>
            <w:tcW w:w="3294" w:type="dxa"/>
          </w:tcPr>
          <w:p w14:paraId="057C1F08" w14:textId="48DD3D9B" w:rsidR="00ED4007" w:rsidRDefault="002239B4">
            <w:pPr>
              <w:pStyle w:val="txt"/>
              <w:rPr>
                <w:b/>
                <w:bCs/>
                <w:sz w:val="18"/>
              </w:rPr>
            </w:pPr>
            <w:r w:rsidRPr="00FD4613">
              <w:rPr>
                <w:noProof/>
                <w:lang w:eastAsia="en-US"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A914FE1" wp14:editId="2E0D8AA4">
                  <wp:extent cx="2016000" cy="1312358"/>
                  <wp:effectExtent l="0" t="0" r="3810" b="2540"/>
                  <wp:docPr id="313092832" name="Grafik 313092832" descr="https://www.we-online.com/components/media/o176285v209 Gruppe_WL-OCPT_Optokopp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components/media/o176285v209 Gruppe_WL-OCPT_Optokopp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31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2C5D">
              <w:rPr>
                <w:b/>
                <w:sz w:val="18"/>
              </w:rPr>
              <w:br/>
            </w:r>
            <w:r w:rsidR="003F2C5D">
              <w:rPr>
                <w:sz w:val="16"/>
              </w:rPr>
              <w:br/>
              <w:t xml:space="preserve">Foto di: </w:t>
            </w:r>
            <w:proofErr w:type="spellStart"/>
            <w:r w:rsidR="003F2C5D">
              <w:rPr>
                <w:sz w:val="16"/>
              </w:rPr>
              <w:t>Würth</w:t>
            </w:r>
            <w:proofErr w:type="spellEnd"/>
            <w:r w:rsidR="003F2C5D">
              <w:rPr>
                <w:sz w:val="16"/>
              </w:rPr>
              <w:t xml:space="preserve"> </w:t>
            </w:r>
            <w:proofErr w:type="spellStart"/>
            <w:r w:rsidR="003F2C5D">
              <w:rPr>
                <w:sz w:val="16"/>
              </w:rPr>
              <w:t>Elektronik</w:t>
            </w:r>
            <w:proofErr w:type="spellEnd"/>
            <w:r w:rsidR="003F2C5D">
              <w:rPr>
                <w:sz w:val="16"/>
              </w:rPr>
              <w:t xml:space="preserve"> </w:t>
            </w:r>
          </w:p>
          <w:p w14:paraId="05BF3633" w14:textId="77777777" w:rsidR="00ED4007" w:rsidRDefault="003F2C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Optoaccoppiatori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– la nuova Application Note illustra come è possibile sviluppare applicazioni affidabili.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6DA0201F" w14:textId="77777777" w:rsidR="00ED4007" w:rsidRDefault="00ED4007">
      <w:pPr>
        <w:pStyle w:val="PITextkrper"/>
        <w:rPr>
          <w:b/>
          <w:bCs/>
          <w:sz w:val="20"/>
        </w:rPr>
      </w:pPr>
    </w:p>
    <w:p w14:paraId="0803D6AF" w14:textId="45785C9A" w:rsidR="003F2C5D" w:rsidRDefault="003F2C5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35855B6F" w14:textId="77777777" w:rsidR="003F2C5D" w:rsidRDefault="003F2C5D" w:rsidP="003F2C5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64FB013" w14:textId="77777777" w:rsidR="003F2C5D" w:rsidRPr="00FD4613" w:rsidRDefault="003F2C5D" w:rsidP="003F2C5D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A227ABC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7CB29C1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780DB870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41698D09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09545EED" w14:textId="77777777" w:rsidR="003F2C5D" w:rsidRPr="00970FD9" w:rsidRDefault="003F2C5D" w:rsidP="003F2C5D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>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04CA569C" w14:textId="77777777" w:rsidR="003F2C5D" w:rsidRPr="00970FD9" w:rsidRDefault="003F2C5D" w:rsidP="003F2C5D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61694E1A" w14:textId="77777777" w:rsidR="003F2C5D" w:rsidRPr="00970FD9" w:rsidRDefault="003F2C5D" w:rsidP="003F2C5D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1FE61476" w14:textId="77777777" w:rsidR="003F2C5D" w:rsidRPr="00970FD9" w:rsidRDefault="003F2C5D" w:rsidP="003F2C5D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F2C5D" w:rsidRPr="00625C04" w14:paraId="7B597DB5" w14:textId="77777777" w:rsidTr="00910CAE">
        <w:tc>
          <w:tcPr>
            <w:tcW w:w="3902" w:type="dxa"/>
            <w:shd w:val="clear" w:color="auto" w:fill="auto"/>
            <w:hideMark/>
          </w:tcPr>
          <w:p w14:paraId="58ABC49D" w14:textId="77777777" w:rsidR="003F2C5D" w:rsidRPr="00970FD9" w:rsidRDefault="003F2C5D" w:rsidP="00910CA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0A29B64" w14:textId="77777777" w:rsidR="003F2C5D" w:rsidRPr="003F2C5D" w:rsidRDefault="003F2C5D" w:rsidP="00910CAE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</w:t>
            </w:r>
            <w:r w:rsidRPr="003F2C5D">
              <w:rPr>
                <w:rFonts w:ascii="Arial" w:hAnsi="Arial"/>
                <w:sz w:val="20"/>
                <w:lang w:val="de-DE"/>
              </w:rPr>
              <w:t>KG</w:t>
            </w:r>
            <w:r w:rsidRPr="003F2C5D">
              <w:rPr>
                <w:rFonts w:ascii="Arial" w:hAnsi="Arial" w:cs="Arial"/>
                <w:sz w:val="20"/>
                <w:lang w:val="de-DE"/>
              </w:rPr>
              <w:br/>
            </w:r>
            <w:r w:rsidRPr="003F2C5D">
              <w:rPr>
                <w:rFonts w:ascii="Arial" w:hAnsi="Arial"/>
                <w:sz w:val="20"/>
                <w:lang w:val="de-DE"/>
              </w:rPr>
              <w:t>Sarah Hurst</w:t>
            </w:r>
            <w:r w:rsidRPr="003F2C5D">
              <w:rPr>
                <w:rFonts w:ascii="Arial" w:hAnsi="Arial" w:cs="Arial"/>
                <w:sz w:val="20"/>
                <w:lang w:val="de-DE"/>
              </w:rPr>
              <w:br/>
            </w:r>
            <w:r w:rsidRPr="003F2C5D">
              <w:rPr>
                <w:rFonts w:ascii="Arial" w:hAnsi="Arial"/>
                <w:sz w:val="20"/>
                <w:lang w:val="de-DE"/>
              </w:rPr>
              <w:t>Clarita-Bernhard-</w:t>
            </w:r>
            <w:proofErr w:type="spellStart"/>
            <w:r w:rsidRPr="003F2C5D">
              <w:rPr>
                <w:rFonts w:ascii="Arial" w:hAnsi="Arial"/>
                <w:sz w:val="20"/>
                <w:lang w:val="de-DE"/>
              </w:rPr>
              <w:t>Strasse</w:t>
            </w:r>
            <w:proofErr w:type="spellEnd"/>
            <w:r w:rsidRPr="003F2C5D">
              <w:rPr>
                <w:rFonts w:ascii="Arial" w:hAnsi="Arial"/>
                <w:sz w:val="20"/>
                <w:lang w:val="de-DE"/>
              </w:rPr>
              <w:t xml:space="preserve"> 9</w:t>
            </w:r>
            <w:r w:rsidRPr="003F2C5D">
              <w:rPr>
                <w:rFonts w:ascii="Arial" w:hAnsi="Arial" w:cs="Arial"/>
                <w:sz w:val="20"/>
                <w:lang w:val="de-DE"/>
              </w:rPr>
              <w:br/>
            </w:r>
            <w:r w:rsidRPr="003F2C5D">
              <w:rPr>
                <w:rFonts w:ascii="Arial" w:hAnsi="Arial"/>
                <w:sz w:val="20"/>
                <w:lang w:val="de-DE"/>
              </w:rPr>
              <w:t>81249 München</w:t>
            </w:r>
            <w:r w:rsidRPr="003F2C5D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09303BCD" w14:textId="77777777" w:rsidR="003F2C5D" w:rsidRPr="00FF0DE9" w:rsidRDefault="003F2C5D" w:rsidP="00910CA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1A72CD3D" w14:textId="77777777" w:rsidR="003F2C5D" w:rsidRPr="00625C04" w:rsidRDefault="003F2C5D" w:rsidP="00910CA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4138659E" w14:textId="77777777" w:rsidR="003F2C5D" w:rsidRPr="00625C04" w:rsidRDefault="003F2C5D" w:rsidP="00910CA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B9F2AAD" w14:textId="77777777" w:rsidR="003F2C5D" w:rsidRPr="00970FD9" w:rsidRDefault="003F2C5D" w:rsidP="00910CA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1435053E" w14:textId="77777777" w:rsidR="003F2C5D" w:rsidRPr="00970FD9" w:rsidRDefault="003F2C5D" w:rsidP="00910CA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116DF8F" w14:textId="77777777" w:rsidR="003F2C5D" w:rsidRPr="00970FD9" w:rsidRDefault="003F2C5D" w:rsidP="00910CA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58B4816" w14:textId="77777777" w:rsidR="003F2C5D" w:rsidRPr="00625C04" w:rsidRDefault="003F2C5D" w:rsidP="00910CA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3388390" w14:textId="77777777" w:rsidR="003F2C5D" w:rsidRPr="002C689E" w:rsidRDefault="003F2C5D" w:rsidP="003F2C5D">
      <w:pPr>
        <w:pStyle w:val="Textkrper"/>
        <w:spacing w:before="120" w:after="120" w:line="276" w:lineRule="auto"/>
      </w:pPr>
    </w:p>
    <w:p w14:paraId="1B723910" w14:textId="77777777" w:rsidR="003F2C5D" w:rsidRPr="002239B4" w:rsidRDefault="003F2C5D">
      <w:pPr>
        <w:pStyle w:val="PITextkrper"/>
        <w:rPr>
          <w:b/>
          <w:bCs/>
          <w:sz w:val="20"/>
        </w:rPr>
      </w:pPr>
    </w:p>
    <w:sectPr w:rsidR="003F2C5D" w:rsidRPr="002239B4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8429" w14:textId="77777777" w:rsidR="00ED4007" w:rsidRDefault="003F2C5D">
      <w:r>
        <w:separator/>
      </w:r>
    </w:p>
  </w:endnote>
  <w:endnote w:type="continuationSeparator" w:id="0">
    <w:p w14:paraId="79123275" w14:textId="77777777" w:rsidR="00ED4007" w:rsidRDefault="003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F5BF" w14:textId="77777777" w:rsidR="00ED4007" w:rsidRDefault="003F2C5D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WTH1PI1297_it.docx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FB9F" w14:textId="77777777" w:rsidR="00ED4007" w:rsidRDefault="003F2C5D">
      <w:r>
        <w:separator/>
      </w:r>
    </w:p>
  </w:footnote>
  <w:footnote w:type="continuationSeparator" w:id="0">
    <w:p w14:paraId="3D6C8A0F" w14:textId="77777777" w:rsidR="00ED4007" w:rsidRDefault="003F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30D7" w14:textId="77777777" w:rsidR="00ED4007" w:rsidRDefault="003F2C5D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675D5E8D" wp14:editId="0401422F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6030"/>
    <w:multiLevelType w:val="hybridMultilevel"/>
    <w:tmpl w:val="C84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6818"/>
    <w:multiLevelType w:val="hybridMultilevel"/>
    <w:tmpl w:val="9C30586C"/>
    <w:lvl w:ilvl="0" w:tplc="6932F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260648">
    <w:abstractNumId w:val="6"/>
  </w:num>
  <w:num w:numId="2" w16cid:durableId="335035121">
    <w:abstractNumId w:val="3"/>
  </w:num>
  <w:num w:numId="3" w16cid:durableId="1468934188">
    <w:abstractNumId w:val="4"/>
  </w:num>
  <w:num w:numId="4" w16cid:durableId="1538422189">
    <w:abstractNumId w:val="5"/>
  </w:num>
  <w:num w:numId="5" w16cid:durableId="390270182">
    <w:abstractNumId w:val="0"/>
  </w:num>
  <w:num w:numId="6" w16cid:durableId="1284768586">
    <w:abstractNumId w:val="1"/>
  </w:num>
  <w:num w:numId="7" w16cid:durableId="10100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07"/>
    <w:rsid w:val="002239B4"/>
    <w:rsid w:val="003F2C5D"/>
    <w:rsid w:val="00E20FD9"/>
    <w:rsid w:val="00ED4007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A32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customStyle="1" w:styleId="cf01">
    <w:name w:val="cf01"/>
    <w:basedOn w:val="Absatz-Standardschriftart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ano007-understanding-optocouplers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led/optoelectronic_optocoupler/wl-ocpt_optocoupler_phototransisto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D3A5-A68E-44AA-B469-701D017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5027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2023-10-18T15:25:00Z</dcterms:created>
  <dcterms:modified xsi:type="dcterms:W3CDTF">2023-10-19T09:27:00Z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