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56B6" w14:textId="281D6E98" w:rsidR="00EB125D" w:rsidRPr="00EB125D" w:rsidRDefault="00274FE8" w:rsidP="00EB125D">
      <w:pPr>
        <w:pStyle w:val="PITitel"/>
        <w:rPr>
          <w:snapToGrid/>
        </w:rPr>
      </w:pPr>
      <w:r>
        <w:rPr>
          <w:noProof/>
        </w:rPr>
        <w:drawing>
          <wp:anchor distT="0" distB="0" distL="114300" distR="114300" simplePos="0" relativeHeight="251657216" behindDoc="0" locked="0" layoutInCell="1" allowOverlap="1" wp14:anchorId="0AFFD4C5" wp14:editId="65B69275">
            <wp:simplePos x="0" y="0"/>
            <wp:positionH relativeFrom="column">
              <wp:posOffset>4572635</wp:posOffset>
            </wp:positionH>
            <wp:positionV relativeFrom="paragraph">
              <wp:posOffset>666115</wp:posOffset>
            </wp:positionV>
            <wp:extent cx="1680845" cy="666750"/>
            <wp:effectExtent l="0" t="0" r="0" b="0"/>
            <wp:wrapNone/>
            <wp:docPr id="469221585"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Logo,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845" cy="666750"/>
                    </a:xfrm>
                    <a:prstGeom prst="rect">
                      <a:avLst/>
                    </a:prstGeom>
                    <a:noFill/>
                  </pic:spPr>
                </pic:pic>
              </a:graphicData>
            </a:graphic>
            <wp14:sizeRelH relativeFrom="margin">
              <wp14:pctWidth>0</wp14:pctWidth>
            </wp14:sizeRelH>
            <wp14:sizeRelV relativeFrom="margin">
              <wp14:pctHeight>0</wp14:pctHeight>
            </wp14:sizeRelV>
          </wp:anchor>
        </w:drawing>
      </w:r>
      <w:r w:rsidR="00EB125D">
        <w:rPr>
          <w:snapToGrid/>
        </w:rPr>
        <w:t>PRESS RELEASE</w:t>
      </w:r>
      <w:r w:rsidR="008E7220">
        <w:rPr>
          <w:snapToGrid/>
        </w:rPr>
        <w:t xml:space="preserve"> </w:t>
      </w:r>
    </w:p>
    <w:p w14:paraId="4D9368BF" w14:textId="2FFB6F91" w:rsidR="00EB125D" w:rsidRPr="00BD0267" w:rsidRDefault="00854717" w:rsidP="00EB125D">
      <w:pPr>
        <w:pStyle w:val="PISubhead"/>
        <w:rPr>
          <w:lang w:val="en-US"/>
        </w:rPr>
      </w:pPr>
      <w:r w:rsidRPr="00854717">
        <w:rPr>
          <w:lang w:val="en-US"/>
        </w:rPr>
        <w:t xml:space="preserve">OPEN MIND at </w:t>
      </w:r>
      <w:proofErr w:type="spellStart"/>
      <w:r w:rsidRPr="00854717">
        <w:rPr>
          <w:lang w:val="en-US"/>
        </w:rPr>
        <w:t>Formnext</w:t>
      </w:r>
      <w:proofErr w:type="spellEnd"/>
      <w:r w:rsidRPr="00854717">
        <w:rPr>
          <w:lang w:val="en-US"/>
        </w:rPr>
        <w:t xml:space="preserve"> Expo 2023</w:t>
      </w:r>
    </w:p>
    <w:p w14:paraId="2B263F0E" w14:textId="740EB143" w:rsidR="00EB125D" w:rsidRPr="00EB125D" w:rsidRDefault="00274FE8" w:rsidP="00EB125D">
      <w:pPr>
        <w:pStyle w:val="PIHead"/>
      </w:pPr>
      <w:r>
        <w:rPr>
          <w:noProof/>
        </w:rPr>
        <mc:AlternateContent>
          <mc:Choice Requires="wps">
            <w:drawing>
              <wp:anchor distT="0" distB="0" distL="114300" distR="114300" simplePos="0" relativeHeight="251658240" behindDoc="0" locked="0" layoutInCell="1" allowOverlap="1" wp14:anchorId="09CA6010" wp14:editId="301A17C5">
                <wp:simplePos x="0" y="0"/>
                <wp:positionH relativeFrom="column">
                  <wp:posOffset>4533265</wp:posOffset>
                </wp:positionH>
                <wp:positionV relativeFrom="paragraph">
                  <wp:posOffset>299085</wp:posOffset>
                </wp:positionV>
                <wp:extent cx="1724025" cy="266700"/>
                <wp:effectExtent l="3175" t="635" r="0" b="0"/>
                <wp:wrapNone/>
                <wp:docPr id="1807811730"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AB6A0" w14:textId="5B0C850A" w:rsidR="00854717" w:rsidRPr="002C4970" w:rsidRDefault="00854717" w:rsidP="00854717">
                            <w:pPr>
                              <w:jc w:val="center"/>
                              <w:rPr>
                                <w:rFonts w:ascii="Arial" w:hAnsi="Arial" w:cs="Arial"/>
                                <w:b/>
                                <w:bCs/>
                                <w:sz w:val="18"/>
                                <w:szCs w:val="18"/>
                              </w:rPr>
                            </w:pPr>
                            <w:r>
                              <w:rPr>
                                <w:rFonts w:ascii="Arial" w:hAnsi="Arial" w:cs="Arial"/>
                                <w:b/>
                                <w:bCs/>
                                <w:sz w:val="18"/>
                                <w:szCs w:val="18"/>
                              </w:rPr>
                              <w:t>Hall A39,</w:t>
                            </w:r>
                            <w:r w:rsidRPr="00440E32">
                              <w:rPr>
                                <w:rFonts w:ascii="Arial" w:hAnsi="Arial" w:cs="Arial"/>
                                <w:b/>
                                <w:bCs/>
                                <w:sz w:val="18"/>
                                <w:szCs w:val="18"/>
                              </w:rPr>
                              <w:t xml:space="preserve"> </w:t>
                            </w:r>
                            <w:r>
                              <w:rPr>
                                <w:rFonts w:ascii="Arial" w:hAnsi="Arial" w:cs="Arial"/>
                                <w:b/>
                                <w:bCs/>
                                <w:sz w:val="18"/>
                                <w:szCs w:val="18"/>
                              </w:rPr>
                              <w:t>Booth 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A6010" id="_x0000_t202" coordsize="21600,21600" o:spt="202" path="m,l,21600r21600,l21600,xe">
                <v:stroke joinstyle="miter"/>
                <v:path gradientshapeok="t" o:connecttype="rect"/>
              </v:shapetype>
              <v:shape id="Textfeld 6" o:spid="_x0000_s1026" type="#_x0000_t202" style="position:absolute;margin-left:356.95pt;margin-top:23.55pt;width:135.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" stroked="f">
                <v:textbox>
                  <w:txbxContent>
                    <w:p w14:paraId="510AB6A0" w14:textId="5B0C850A" w:rsidR="00854717" w:rsidRPr="002C4970" w:rsidRDefault="00854717" w:rsidP="00854717">
                      <w:pPr>
                        <w:jc w:val="center"/>
                        <w:rPr>
                          <w:rFonts w:ascii="Arial" w:hAnsi="Arial" w:cs="Arial"/>
                          <w:b/>
                          <w:bCs/>
                          <w:sz w:val="18"/>
                          <w:szCs w:val="18"/>
                        </w:rPr>
                      </w:pPr>
                      <w:r>
                        <w:rPr>
                          <w:rFonts w:ascii="Arial" w:hAnsi="Arial" w:cs="Arial"/>
                          <w:b/>
                          <w:bCs/>
                          <w:sz w:val="18"/>
                          <w:szCs w:val="18"/>
                        </w:rPr>
                        <w:t>Hall A39,</w:t>
                      </w:r>
                      <w:r w:rsidRPr="00440E32">
                        <w:rPr>
                          <w:rFonts w:ascii="Arial" w:hAnsi="Arial" w:cs="Arial"/>
                          <w:b/>
                          <w:bCs/>
                          <w:sz w:val="18"/>
                          <w:szCs w:val="18"/>
                        </w:rPr>
                        <w:t xml:space="preserve"> </w:t>
                      </w:r>
                      <w:r>
                        <w:rPr>
                          <w:rFonts w:ascii="Arial" w:hAnsi="Arial" w:cs="Arial"/>
                          <w:b/>
                          <w:bCs/>
                          <w:sz w:val="18"/>
                          <w:szCs w:val="18"/>
                        </w:rPr>
                        <w:t>Booth 12.0</w:t>
                      </w:r>
                    </w:p>
                  </w:txbxContent>
                </v:textbox>
              </v:shape>
            </w:pict>
          </mc:Fallback>
        </mc:AlternateContent>
      </w:r>
      <w:proofErr w:type="spellStart"/>
      <w:r w:rsidR="005A3A3B" w:rsidRPr="005A3A3B">
        <w:rPr>
          <w:i/>
          <w:iCs/>
        </w:rPr>
        <w:t>hyper</w:t>
      </w:r>
      <w:r w:rsidR="005A3A3B" w:rsidRPr="005A3A3B">
        <w:t>MILL</w:t>
      </w:r>
      <w:proofErr w:type="spellEnd"/>
      <w:r w:rsidR="005A3A3B" w:rsidRPr="005A3A3B">
        <w:rPr>
          <w:vertAlign w:val="superscript"/>
        </w:rPr>
        <w:t>®</w:t>
      </w:r>
      <w:r w:rsidR="005A3A3B" w:rsidRPr="005A3A3B">
        <w:t xml:space="preserve"> brings additive and subtractive manufacturing </w:t>
      </w:r>
      <w:proofErr w:type="gramStart"/>
      <w:r w:rsidR="005A3A3B" w:rsidRPr="005A3A3B">
        <w:t>together</w:t>
      </w:r>
      <w:proofErr w:type="gramEnd"/>
    </w:p>
    <w:p w14:paraId="627D35A7" w14:textId="4A1A8393" w:rsidR="005A3A3B" w:rsidRPr="005A3A3B" w:rsidRDefault="008B0A14" w:rsidP="005A3A3B">
      <w:pPr>
        <w:pStyle w:val="PILead"/>
        <w:rPr>
          <w:rFonts w:cs="Times New Roman"/>
          <w:szCs w:val="24"/>
          <w:lang w:val="en-GB"/>
        </w:rPr>
      </w:pPr>
      <w:r>
        <w:rPr>
          <w:snapToGrid/>
          <w:lang w:val="en-GB"/>
        </w:rPr>
        <w:t>Wessling</w:t>
      </w:r>
      <w:r w:rsidR="00484105" w:rsidRPr="002553BB">
        <w:rPr>
          <w:snapToGrid/>
          <w:lang w:val="en-GB"/>
        </w:rPr>
        <w:t xml:space="preserve"> (Germany)</w:t>
      </w:r>
      <w:r w:rsidR="0071697E">
        <w:rPr>
          <w:snapToGrid/>
          <w:lang w:val="en-GB"/>
        </w:rPr>
        <w:t>,</w:t>
      </w:r>
      <w:r w:rsidR="00484105" w:rsidRPr="002553BB">
        <w:rPr>
          <w:snapToGrid/>
          <w:lang w:val="en-GB"/>
        </w:rPr>
        <w:t xml:space="preserve"> </w:t>
      </w:r>
      <w:r w:rsidR="002F42A8">
        <w:rPr>
          <w:snapToGrid/>
          <w:lang w:val="en-GB"/>
        </w:rPr>
        <w:t xml:space="preserve">October </w:t>
      </w:r>
      <w:r w:rsidR="00CF230B">
        <w:rPr>
          <w:snapToGrid/>
          <w:lang w:val="en-GB"/>
        </w:rPr>
        <w:t>12</w:t>
      </w:r>
      <w:r w:rsidR="00CF468E">
        <w:rPr>
          <w:snapToGrid/>
          <w:lang w:val="en-GB"/>
        </w:rPr>
        <w:t xml:space="preserve">, </w:t>
      </w:r>
      <w:r w:rsidR="00484105" w:rsidRPr="002553BB">
        <w:rPr>
          <w:snapToGrid/>
          <w:lang w:val="en-GB"/>
        </w:rPr>
        <w:t>20</w:t>
      </w:r>
      <w:r w:rsidR="00ED0829">
        <w:rPr>
          <w:snapToGrid/>
          <w:lang w:val="en-GB"/>
        </w:rPr>
        <w:t>2</w:t>
      </w:r>
      <w:r w:rsidR="005A0DB6">
        <w:rPr>
          <w:snapToGrid/>
          <w:lang w:val="en-GB"/>
        </w:rPr>
        <w:t>3</w:t>
      </w:r>
      <w:r w:rsidR="00484105" w:rsidRPr="002553BB">
        <w:rPr>
          <w:snapToGrid/>
          <w:lang w:val="en-GB"/>
        </w:rPr>
        <w:t xml:space="preserve"> – </w:t>
      </w:r>
      <w:r w:rsidR="005A3A3B" w:rsidRPr="005A3A3B">
        <w:rPr>
          <w:rFonts w:cs="Times New Roman"/>
          <w:szCs w:val="24"/>
          <w:lang w:val="en-GB"/>
        </w:rPr>
        <w:t xml:space="preserve">OPEN MIND will be presenting the benefits of the </w:t>
      </w:r>
      <w:proofErr w:type="spellStart"/>
      <w:r w:rsidR="005A3A3B" w:rsidRPr="005A3A3B">
        <w:rPr>
          <w:rFonts w:cs="Times New Roman"/>
          <w:i/>
          <w:iCs/>
          <w:szCs w:val="24"/>
          <w:lang w:val="en-GB"/>
        </w:rPr>
        <w:t>hyper</w:t>
      </w:r>
      <w:r w:rsidR="005A3A3B" w:rsidRPr="005A3A3B">
        <w:rPr>
          <w:rFonts w:cs="Times New Roman"/>
          <w:szCs w:val="24"/>
          <w:lang w:val="en-GB"/>
        </w:rPr>
        <w:t>MILL</w:t>
      </w:r>
      <w:proofErr w:type="spellEnd"/>
      <w:r w:rsidR="005A3A3B" w:rsidRPr="0037475D">
        <w:rPr>
          <w:vertAlign w:val="superscript"/>
          <w:lang w:val="en-US"/>
        </w:rPr>
        <w:t>®</w:t>
      </w:r>
      <w:r w:rsidR="005A3A3B" w:rsidRPr="005A3A3B">
        <w:rPr>
          <w:rFonts w:cs="Times New Roman"/>
          <w:szCs w:val="24"/>
          <w:lang w:val="en-GB"/>
        </w:rPr>
        <w:t xml:space="preserve"> CAD/CAM system for users of additive manufacturing processes at </w:t>
      </w:r>
      <w:proofErr w:type="spellStart"/>
      <w:r w:rsidR="0037475D">
        <w:rPr>
          <w:rFonts w:cs="Times New Roman"/>
          <w:szCs w:val="24"/>
          <w:lang w:val="en-GB"/>
        </w:rPr>
        <w:t>f</w:t>
      </w:r>
      <w:r w:rsidR="005A3A3B" w:rsidRPr="005A3A3B">
        <w:rPr>
          <w:rFonts w:cs="Times New Roman"/>
          <w:szCs w:val="24"/>
          <w:lang w:val="en-GB"/>
        </w:rPr>
        <w:t>ormnext</w:t>
      </w:r>
      <w:proofErr w:type="spellEnd"/>
      <w:r w:rsidR="005A3A3B" w:rsidRPr="005A3A3B">
        <w:rPr>
          <w:rFonts w:cs="Times New Roman"/>
          <w:szCs w:val="24"/>
          <w:lang w:val="en-GB"/>
        </w:rPr>
        <w:t xml:space="preserve"> </w:t>
      </w:r>
      <w:r w:rsidR="00233BBA">
        <w:rPr>
          <w:rFonts w:cs="Times New Roman"/>
          <w:szCs w:val="24"/>
          <w:lang w:val="en-GB"/>
        </w:rPr>
        <w:t xml:space="preserve">exhibition </w:t>
      </w:r>
      <w:r w:rsidR="005A3A3B" w:rsidRPr="005A3A3B">
        <w:rPr>
          <w:rFonts w:cs="Times New Roman"/>
          <w:szCs w:val="24"/>
          <w:lang w:val="en-GB"/>
        </w:rPr>
        <w:t>from November 7</w:t>
      </w:r>
      <w:r w:rsidR="00233BBA" w:rsidRPr="00233BBA">
        <w:rPr>
          <w:rFonts w:cs="Times New Roman"/>
          <w:szCs w:val="24"/>
          <w:vertAlign w:val="superscript"/>
          <w:lang w:val="en-GB"/>
        </w:rPr>
        <w:t>th</w:t>
      </w:r>
      <w:r w:rsidR="00233BBA">
        <w:rPr>
          <w:rFonts w:cs="Times New Roman"/>
          <w:szCs w:val="24"/>
          <w:lang w:val="en-GB"/>
        </w:rPr>
        <w:t xml:space="preserve"> </w:t>
      </w:r>
      <w:r w:rsidR="005A3A3B" w:rsidRPr="005A3A3B">
        <w:rPr>
          <w:rFonts w:cs="Times New Roman"/>
          <w:szCs w:val="24"/>
          <w:lang w:val="en-GB"/>
        </w:rPr>
        <w:t>to 10</w:t>
      </w:r>
      <w:r w:rsidR="00233BBA" w:rsidRPr="00233BBA">
        <w:rPr>
          <w:rFonts w:cs="Times New Roman"/>
          <w:szCs w:val="24"/>
          <w:vertAlign w:val="superscript"/>
          <w:lang w:val="en-GB"/>
        </w:rPr>
        <w:t>th</w:t>
      </w:r>
      <w:r w:rsidR="005A3A3B" w:rsidRPr="005A3A3B">
        <w:rPr>
          <w:rFonts w:cs="Times New Roman"/>
          <w:szCs w:val="24"/>
          <w:lang w:val="en-GB"/>
        </w:rPr>
        <w:t xml:space="preserve">, 2023. At booth 12.0 in hall A39 at Messe Frankfurt, examples of additive workpieces programmed with </w:t>
      </w:r>
      <w:proofErr w:type="spellStart"/>
      <w:r w:rsidR="005A3A3B" w:rsidRPr="005A3A3B">
        <w:rPr>
          <w:rFonts w:cs="Times New Roman"/>
          <w:i/>
          <w:iCs/>
          <w:szCs w:val="24"/>
          <w:lang w:val="en-GB"/>
        </w:rPr>
        <w:t>hyper</w:t>
      </w:r>
      <w:r w:rsidR="005A3A3B" w:rsidRPr="005A3A3B">
        <w:rPr>
          <w:rFonts w:cs="Times New Roman"/>
          <w:szCs w:val="24"/>
          <w:lang w:val="en-GB"/>
        </w:rPr>
        <w:t>MILL</w:t>
      </w:r>
      <w:proofErr w:type="spellEnd"/>
      <w:r w:rsidR="005A3A3B" w:rsidRPr="0037475D">
        <w:rPr>
          <w:vertAlign w:val="superscript"/>
          <w:lang w:val="en-US"/>
        </w:rPr>
        <w:t>®</w:t>
      </w:r>
      <w:r w:rsidR="005A3A3B" w:rsidRPr="005A3A3B">
        <w:rPr>
          <w:rFonts w:cs="Times New Roman"/>
          <w:szCs w:val="24"/>
          <w:lang w:val="en-GB"/>
        </w:rPr>
        <w:t xml:space="preserve"> will be shown and the </w:t>
      </w:r>
      <w:hyperlink r:id="rId9" w:history="1">
        <w:r w:rsidR="005A3A3B" w:rsidRPr="005A3A3B">
          <w:rPr>
            <w:rStyle w:val="Hyperlink"/>
            <w:szCs w:val="24"/>
            <w:lang w:val="en-GB"/>
          </w:rPr>
          <w:t>BEST FIT</w:t>
        </w:r>
      </w:hyperlink>
      <w:r w:rsidR="005A3A3B" w:rsidRPr="005A3A3B">
        <w:rPr>
          <w:rFonts w:cs="Times New Roman"/>
          <w:szCs w:val="24"/>
          <w:lang w:val="en-GB"/>
        </w:rPr>
        <w:t xml:space="preserve"> concept</w:t>
      </w:r>
      <w:r w:rsidR="00233BBA">
        <w:rPr>
          <w:rFonts w:cs="Times New Roman"/>
          <w:szCs w:val="24"/>
          <w:lang w:val="en-GB"/>
        </w:rPr>
        <w:t>,</w:t>
      </w:r>
      <w:r w:rsidR="005A3A3B" w:rsidRPr="005A3A3B">
        <w:rPr>
          <w:rFonts w:cs="Times New Roman"/>
          <w:szCs w:val="24"/>
          <w:lang w:val="en-GB"/>
        </w:rPr>
        <w:t xml:space="preserve"> </w:t>
      </w:r>
      <w:r w:rsidR="00233BBA" w:rsidRPr="005A3A3B">
        <w:rPr>
          <w:rFonts w:cs="Times New Roman"/>
          <w:szCs w:val="24"/>
          <w:lang w:val="en-GB"/>
        </w:rPr>
        <w:t xml:space="preserve">an innovative technique for reducing the effort involved in post-processing </w:t>
      </w:r>
      <w:r w:rsidR="005A3A3B" w:rsidRPr="005A3A3B">
        <w:rPr>
          <w:rFonts w:cs="Times New Roman"/>
          <w:szCs w:val="24"/>
          <w:lang w:val="en-GB"/>
        </w:rPr>
        <w:t>will be explained.</w:t>
      </w:r>
    </w:p>
    <w:p w14:paraId="672D82EA" w14:textId="0FC6A914" w:rsidR="005A3A3B" w:rsidRDefault="008E3B0E" w:rsidP="005A3A3B">
      <w:pPr>
        <w:pStyle w:val="PITextkrper"/>
        <w:pBdr>
          <w:bottom w:val="single" w:sz="4" w:space="1" w:color="auto"/>
        </w:pBdr>
        <w:rPr>
          <w:rFonts w:cs="Times New Roman"/>
          <w:szCs w:val="24"/>
          <w:lang w:val="en-GB"/>
        </w:rPr>
      </w:pPr>
      <w:hyperlink r:id="rId10" w:history="1">
        <w:proofErr w:type="spellStart"/>
        <w:r w:rsidR="005A3A3B" w:rsidRPr="005A3A3B">
          <w:rPr>
            <w:rStyle w:val="Hyperlink"/>
            <w:i/>
            <w:iCs/>
            <w:szCs w:val="24"/>
            <w:lang w:val="en-GB"/>
          </w:rPr>
          <w:t>hyper</w:t>
        </w:r>
        <w:r w:rsidR="005A3A3B" w:rsidRPr="005A3A3B">
          <w:rPr>
            <w:rStyle w:val="Hyperlink"/>
            <w:szCs w:val="24"/>
            <w:lang w:val="en-GB"/>
          </w:rPr>
          <w:t>MILL</w:t>
        </w:r>
        <w:proofErr w:type="spellEnd"/>
        <w:r w:rsidR="005A3A3B" w:rsidRPr="005A3A3B">
          <w:rPr>
            <w:rStyle w:val="Hyperlink"/>
            <w:szCs w:val="24"/>
            <w:vertAlign w:val="superscript"/>
            <w:lang w:val="en-GB"/>
          </w:rPr>
          <w:t>®</w:t>
        </w:r>
        <w:r w:rsidR="005A3A3B" w:rsidRPr="005A3A3B">
          <w:rPr>
            <w:rStyle w:val="Hyperlink"/>
            <w:szCs w:val="24"/>
            <w:lang w:val="en-GB"/>
          </w:rPr>
          <w:t xml:space="preserve"> ADDITIVE Manufacturing</w:t>
        </w:r>
      </w:hyperlink>
      <w:r w:rsidR="00274FE8" w:rsidRPr="00CF230B">
        <w:rPr>
          <w:rStyle w:val="Hyperlink"/>
          <w:szCs w:val="24"/>
          <w:u w:val="none"/>
          <w:lang w:val="en-GB"/>
        </w:rPr>
        <w:t xml:space="preserve"> </w:t>
      </w:r>
      <w:proofErr w:type="gramStart"/>
      <w:r w:rsidR="005A3A3B" w:rsidRPr="005A3A3B">
        <w:rPr>
          <w:rFonts w:cs="Times New Roman"/>
          <w:szCs w:val="24"/>
          <w:lang w:val="en-GB"/>
        </w:rPr>
        <w:t>opens up</w:t>
      </w:r>
      <w:proofErr w:type="gramEnd"/>
      <w:r w:rsidR="005A3A3B" w:rsidRPr="005A3A3B">
        <w:rPr>
          <w:rFonts w:cs="Times New Roman"/>
          <w:szCs w:val="24"/>
          <w:lang w:val="en-GB"/>
        </w:rPr>
        <w:t xml:space="preserve"> the flexible possibilities of highly complex 5-axis simultaneous machining to the Direct Energy Deposition (DED) process and Wire Arc Additive Manufacturing (WAAM)</w:t>
      </w:r>
      <w:r w:rsidR="00233BBA">
        <w:rPr>
          <w:rFonts w:cs="Times New Roman"/>
          <w:szCs w:val="24"/>
          <w:lang w:val="en-GB"/>
        </w:rPr>
        <w:t xml:space="preserve"> process</w:t>
      </w:r>
      <w:r w:rsidR="005A3A3B" w:rsidRPr="005A3A3B">
        <w:rPr>
          <w:rFonts w:cs="Times New Roman"/>
          <w:szCs w:val="24"/>
          <w:lang w:val="en-GB"/>
        </w:rPr>
        <w:t>. NC codes can be conveniently programmed and automatically simulated for collision avoidance. As an end-to-end software solution, this enables efficient hybrid machining with additive and subtractive machining on one machine.</w:t>
      </w:r>
    </w:p>
    <w:p w14:paraId="53C95581" w14:textId="77777777" w:rsidR="005A3A3B" w:rsidRPr="005A3A3B" w:rsidRDefault="005A3A3B" w:rsidP="005A3A3B">
      <w:pPr>
        <w:pStyle w:val="PITextkrper"/>
        <w:pBdr>
          <w:bottom w:val="single" w:sz="4" w:space="1" w:color="auto"/>
        </w:pBdr>
        <w:rPr>
          <w:rFonts w:cs="Times New Roman"/>
          <w:b/>
          <w:bCs/>
          <w:szCs w:val="24"/>
          <w:lang w:val="en-GB"/>
        </w:rPr>
      </w:pPr>
      <w:r w:rsidRPr="005A3A3B">
        <w:rPr>
          <w:rFonts w:cs="Times New Roman"/>
          <w:b/>
          <w:bCs/>
          <w:szCs w:val="24"/>
          <w:lang w:val="en-GB"/>
        </w:rPr>
        <w:t>No 3D printing without finishing</w:t>
      </w:r>
    </w:p>
    <w:p w14:paraId="6DE221D5" w14:textId="515EB3E7" w:rsidR="005A3A3B" w:rsidRPr="005A3A3B" w:rsidRDefault="005A3A3B" w:rsidP="005A3A3B">
      <w:pPr>
        <w:pStyle w:val="PITextkrper"/>
        <w:pBdr>
          <w:bottom w:val="single" w:sz="4" w:space="1" w:color="auto"/>
        </w:pBdr>
        <w:rPr>
          <w:rFonts w:cs="Times New Roman"/>
          <w:szCs w:val="24"/>
          <w:lang w:val="en-GB"/>
        </w:rPr>
      </w:pPr>
      <w:r w:rsidRPr="005A3A3B">
        <w:rPr>
          <w:rFonts w:cs="Times New Roman"/>
          <w:szCs w:val="24"/>
          <w:lang w:val="en-GB"/>
        </w:rPr>
        <w:t xml:space="preserve">Support structures and surfaces that can be seen to be built up layer by layer make a finish machining </w:t>
      </w:r>
      <w:r w:rsidR="00233BBA">
        <w:rPr>
          <w:rFonts w:cs="Times New Roman"/>
          <w:szCs w:val="24"/>
          <w:lang w:val="en-GB"/>
        </w:rPr>
        <w:t xml:space="preserve">operation </w:t>
      </w:r>
      <w:r w:rsidRPr="005A3A3B">
        <w:rPr>
          <w:rFonts w:cs="Times New Roman"/>
          <w:szCs w:val="24"/>
          <w:lang w:val="en-GB"/>
        </w:rPr>
        <w:t>necessary for additively manufactured workpieces.</w:t>
      </w:r>
      <w:r w:rsidR="00233BBA">
        <w:rPr>
          <w:rFonts w:cs="Times New Roman"/>
          <w:szCs w:val="24"/>
          <w:lang w:val="en-GB"/>
        </w:rPr>
        <w:t xml:space="preserve"> P</w:t>
      </w:r>
      <w:r w:rsidRPr="005A3A3B">
        <w:rPr>
          <w:rFonts w:cs="Times New Roman"/>
          <w:szCs w:val="24"/>
          <w:lang w:val="en-GB"/>
        </w:rPr>
        <w:t xml:space="preserve">ost-processing </w:t>
      </w:r>
      <w:r w:rsidR="00233BBA">
        <w:rPr>
          <w:rFonts w:cs="Times New Roman"/>
          <w:szCs w:val="24"/>
          <w:lang w:val="en-GB"/>
        </w:rPr>
        <w:t xml:space="preserve">of printed parts </w:t>
      </w:r>
      <w:r w:rsidRPr="005A3A3B">
        <w:rPr>
          <w:rFonts w:cs="Times New Roman"/>
          <w:szCs w:val="24"/>
          <w:lang w:val="en-GB"/>
        </w:rPr>
        <w:t xml:space="preserve">requires the alignment of near-finished </w:t>
      </w:r>
      <w:r w:rsidR="00233BBA">
        <w:rPr>
          <w:rFonts w:cs="Times New Roman"/>
          <w:szCs w:val="24"/>
          <w:lang w:val="en-GB"/>
        </w:rPr>
        <w:t>parts</w:t>
      </w:r>
      <w:r w:rsidRPr="005A3A3B">
        <w:rPr>
          <w:rFonts w:cs="Times New Roman"/>
          <w:szCs w:val="24"/>
          <w:lang w:val="en-GB"/>
        </w:rPr>
        <w:t xml:space="preserve"> with low stock allowance in the machine tool</w:t>
      </w:r>
      <w:r w:rsidR="00233BBA">
        <w:rPr>
          <w:rFonts w:cs="Times New Roman"/>
          <w:szCs w:val="24"/>
          <w:lang w:val="en-GB"/>
        </w:rPr>
        <w:t xml:space="preserve"> unless</w:t>
      </w:r>
      <w:r w:rsidR="00233BBA" w:rsidRPr="005A3A3B">
        <w:rPr>
          <w:rFonts w:cs="Times New Roman"/>
          <w:szCs w:val="24"/>
          <w:lang w:val="en-GB"/>
        </w:rPr>
        <w:t xml:space="preserve"> using hybrid machines</w:t>
      </w:r>
      <w:r w:rsidRPr="005A3A3B">
        <w:rPr>
          <w:rFonts w:cs="Times New Roman"/>
          <w:szCs w:val="24"/>
          <w:lang w:val="en-GB"/>
        </w:rPr>
        <w:t xml:space="preserve">. With </w:t>
      </w:r>
      <w:hyperlink r:id="rId11" w:history="1">
        <w:proofErr w:type="spellStart"/>
        <w:r w:rsidRPr="005A3A3B">
          <w:rPr>
            <w:rStyle w:val="Hyperlink"/>
            <w:i/>
            <w:iCs/>
            <w:szCs w:val="24"/>
            <w:lang w:val="en-GB"/>
          </w:rPr>
          <w:t>hyper</w:t>
        </w:r>
        <w:r w:rsidRPr="005A3A3B">
          <w:rPr>
            <w:rStyle w:val="Hyperlink"/>
            <w:szCs w:val="24"/>
            <w:lang w:val="en-GB"/>
          </w:rPr>
          <w:t>MILL</w:t>
        </w:r>
        <w:proofErr w:type="spellEnd"/>
        <w:r w:rsidRPr="0037475D">
          <w:rPr>
            <w:rStyle w:val="Hyperlink"/>
            <w:rFonts w:cs="Arial"/>
            <w:vertAlign w:val="superscript"/>
            <w:lang w:val="en-US"/>
          </w:rPr>
          <w:t>®</w:t>
        </w:r>
        <w:r w:rsidRPr="005A3A3B">
          <w:rPr>
            <w:rStyle w:val="Hyperlink"/>
            <w:szCs w:val="24"/>
            <w:lang w:val="en-GB"/>
          </w:rPr>
          <w:t xml:space="preserve"> BEST FIT</w:t>
        </w:r>
      </w:hyperlink>
      <w:r w:rsidRPr="005A3A3B">
        <w:rPr>
          <w:rFonts w:cs="Times New Roman"/>
          <w:szCs w:val="24"/>
          <w:lang w:val="en-GB"/>
        </w:rPr>
        <w:t>, OPEN MIND replaces time-consuming and error-prone manual alignment with an automated process. Instead of positioning additively generated parts for post-processing in the milling machine so that the zero point and axes match the NC code, BEST FIT adjusts the code to the real position of the workpiece in the machines</w:t>
      </w:r>
      <w:r w:rsidR="00233BBA">
        <w:rPr>
          <w:rFonts w:cs="Times New Roman"/>
          <w:szCs w:val="24"/>
          <w:lang w:val="en-GB"/>
        </w:rPr>
        <w:t>’</w:t>
      </w:r>
      <w:r w:rsidRPr="005A3A3B">
        <w:rPr>
          <w:rFonts w:cs="Times New Roman"/>
          <w:szCs w:val="24"/>
          <w:lang w:val="en-GB"/>
        </w:rPr>
        <w:t xml:space="preserve"> workspace</w:t>
      </w:r>
      <w:r w:rsidR="00233BBA">
        <w:rPr>
          <w:rFonts w:cs="Times New Roman"/>
          <w:szCs w:val="24"/>
          <w:lang w:val="en-GB"/>
        </w:rPr>
        <w:t xml:space="preserve"> that is</w:t>
      </w:r>
      <w:r w:rsidRPr="005A3A3B">
        <w:rPr>
          <w:rFonts w:cs="Times New Roman"/>
          <w:szCs w:val="24"/>
          <w:lang w:val="en-GB"/>
        </w:rPr>
        <w:t xml:space="preserve"> imported via measurement and simulation as a digital twin.</w:t>
      </w:r>
    </w:p>
    <w:p w14:paraId="4A9F3A3F" w14:textId="2DA9AB86" w:rsidR="005A3A3B" w:rsidRPr="005A3A3B" w:rsidRDefault="005A3A3B" w:rsidP="005A3A3B">
      <w:pPr>
        <w:pStyle w:val="PITextkrper"/>
        <w:pBdr>
          <w:bottom w:val="single" w:sz="4" w:space="1" w:color="auto"/>
        </w:pBdr>
        <w:rPr>
          <w:rFonts w:cs="Times New Roman"/>
          <w:szCs w:val="24"/>
          <w:lang w:val="en-GB"/>
        </w:rPr>
      </w:pPr>
      <w:r w:rsidRPr="005A3A3B">
        <w:rPr>
          <w:rFonts w:cs="Times New Roman"/>
          <w:szCs w:val="24"/>
          <w:lang w:val="en-GB"/>
        </w:rPr>
        <w:t xml:space="preserve">"With the </w:t>
      </w:r>
      <w:proofErr w:type="spellStart"/>
      <w:r w:rsidRPr="005A3A3B">
        <w:rPr>
          <w:rFonts w:cs="Times New Roman"/>
          <w:i/>
          <w:iCs/>
          <w:szCs w:val="24"/>
          <w:lang w:val="en-GB"/>
        </w:rPr>
        <w:t>hyper</w:t>
      </w:r>
      <w:r w:rsidRPr="005A3A3B">
        <w:rPr>
          <w:rFonts w:cs="Times New Roman"/>
          <w:szCs w:val="24"/>
          <w:lang w:val="en-GB"/>
        </w:rPr>
        <w:t>MILL</w:t>
      </w:r>
      <w:proofErr w:type="spellEnd"/>
      <w:r w:rsidRPr="0037475D">
        <w:rPr>
          <w:vertAlign w:val="superscript"/>
          <w:lang w:val="en-US"/>
        </w:rPr>
        <w:t>®</w:t>
      </w:r>
      <w:r w:rsidRPr="005A3A3B">
        <w:rPr>
          <w:rFonts w:cs="Times New Roman"/>
          <w:szCs w:val="24"/>
          <w:lang w:val="en-GB"/>
        </w:rPr>
        <w:t xml:space="preserve"> BEST FIT function, we are offering an innovative answer to the challenge of part alignment for post-processing and thus achieving an unprecedented level of process reliability," explains</w:t>
      </w:r>
      <w:r>
        <w:rPr>
          <w:rFonts w:cs="Times New Roman"/>
          <w:szCs w:val="24"/>
          <w:lang w:val="en-GB"/>
        </w:rPr>
        <w:t> </w:t>
      </w:r>
      <w:r w:rsidRPr="005A3A3B">
        <w:rPr>
          <w:rFonts w:cs="Times New Roman"/>
          <w:szCs w:val="24"/>
          <w:lang w:val="en-GB"/>
        </w:rPr>
        <w:t>Manfred Guggemos, Product Manager at OPEN MIND Technologies AG.</w:t>
      </w:r>
    </w:p>
    <w:p w14:paraId="32D57F5A" w14:textId="77777777" w:rsidR="001C01F3" w:rsidRPr="002553BB" w:rsidRDefault="001C01F3">
      <w:pPr>
        <w:pStyle w:val="PITextkrper"/>
        <w:pBdr>
          <w:bottom w:val="single" w:sz="4" w:space="1" w:color="auto"/>
        </w:pBdr>
        <w:rPr>
          <w:rFonts w:cs="Times New Roman"/>
          <w:szCs w:val="24"/>
          <w:lang w:val="en-GB"/>
        </w:rPr>
      </w:pPr>
      <w:bookmarkStart w:id="0" w:name="_Hlk108705473"/>
    </w:p>
    <w:p w14:paraId="43835B6A" w14:textId="77777777" w:rsidR="001C01F3" w:rsidRDefault="001C01F3" w:rsidP="0041118B">
      <w:pPr>
        <w:pStyle w:val="PITextkrper"/>
        <w:rPr>
          <w:rFonts w:cs="Times New Roman"/>
          <w:b/>
          <w:sz w:val="18"/>
          <w:szCs w:val="24"/>
          <w:lang w:val="en-US"/>
        </w:rPr>
      </w:pPr>
    </w:p>
    <w:p w14:paraId="2156C26F" w14:textId="77777777" w:rsidR="00FA4918" w:rsidRPr="006229A2" w:rsidRDefault="00FA4918" w:rsidP="00FA4918">
      <w:pPr>
        <w:pStyle w:val="PITextkrper"/>
        <w:rPr>
          <w:b/>
          <w:sz w:val="18"/>
          <w:szCs w:val="24"/>
          <w:lang w:val="en-US"/>
        </w:rPr>
      </w:pPr>
      <w:r w:rsidRPr="006229A2">
        <w:rPr>
          <w:b/>
          <w:sz w:val="18"/>
          <w:szCs w:val="24"/>
          <w:lang w:val="en-US"/>
        </w:rPr>
        <w:t>Available images</w:t>
      </w:r>
    </w:p>
    <w:p w14:paraId="186DD665" w14:textId="13AE592A" w:rsidR="00FA4918" w:rsidRDefault="00FA4918" w:rsidP="00FA4918">
      <w:pPr>
        <w:pStyle w:val="PIAbspann"/>
        <w:jc w:val="left"/>
        <w:rPr>
          <w:rStyle w:val="Hyperlink"/>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12" w:history="1">
        <w:r w:rsidR="00965D22" w:rsidRPr="008E7220">
          <w:rPr>
            <w:rStyle w:val="Hyperlink"/>
            <w:lang w:val="en-US"/>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940"/>
      </w:tblGrid>
      <w:tr w:rsidR="00544A10" w:rsidRPr="00274FE8" w14:paraId="4075A7F7" w14:textId="77777777" w:rsidTr="00DE65C9">
        <w:tc>
          <w:tcPr>
            <w:tcW w:w="2864" w:type="dxa"/>
            <w:tcBorders>
              <w:top w:val="single" w:sz="4" w:space="0" w:color="auto"/>
              <w:left w:val="single" w:sz="4" w:space="0" w:color="auto"/>
              <w:bottom w:val="single" w:sz="4" w:space="0" w:color="auto"/>
              <w:right w:val="single" w:sz="4" w:space="0" w:color="auto"/>
            </w:tcBorders>
          </w:tcPr>
          <w:p w14:paraId="3A528AFD" w14:textId="3A5016EF" w:rsidR="00544A10" w:rsidRPr="002A31DF" w:rsidRDefault="00544A10" w:rsidP="00DE65C9">
            <w:pPr>
              <w:rPr>
                <w:rFonts w:ascii="Arial" w:hAnsi="Arial"/>
                <w:b/>
                <w:noProof/>
                <w:sz w:val="18"/>
                <w:lang w:eastAsia="ko-KR"/>
              </w:rPr>
            </w:pPr>
            <w:r w:rsidRPr="0037475D">
              <w:rPr>
                <w:noProof/>
                <w:lang w:val="en-US"/>
              </w:rPr>
              <w:br/>
            </w:r>
            <w:r w:rsidR="00274FE8">
              <w:rPr>
                <w:noProof/>
                <w:snapToGrid/>
              </w:rPr>
              <w:drawing>
                <wp:inline distT="0" distB="0" distL="0" distR="0" wp14:anchorId="3DDCB040" wp14:editId="2A953CF4">
                  <wp:extent cx="1642110" cy="127825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3">
                            <a:extLst>
                              <a:ext uri="{28A0092B-C50C-407E-A947-70E740481C1C}">
                                <a14:useLocalDpi xmlns:a14="http://schemas.microsoft.com/office/drawing/2010/main" val="0"/>
                              </a:ext>
                            </a:extLst>
                          </a:blip>
                          <a:srcRect t="16997"/>
                          <a:stretch>
                            <a:fillRect/>
                          </a:stretch>
                        </pic:blipFill>
                        <pic:spPr bwMode="auto">
                          <a:xfrm>
                            <a:off x="0" y="0"/>
                            <a:ext cx="1642110" cy="1278255"/>
                          </a:xfrm>
                          <a:prstGeom prst="rect">
                            <a:avLst/>
                          </a:prstGeom>
                          <a:noFill/>
                          <a:ln>
                            <a:noFill/>
                          </a:ln>
                        </pic:spPr>
                      </pic:pic>
                    </a:graphicData>
                  </a:graphic>
                </wp:inline>
              </w:drawing>
            </w:r>
          </w:p>
          <w:p w14:paraId="0BAAEE5F" w14:textId="010D7DDB" w:rsidR="00544A10" w:rsidRPr="002A31DF" w:rsidRDefault="00544A10" w:rsidP="00DE65C9">
            <w:pPr>
              <w:rPr>
                <w:rFonts w:ascii="Arial" w:hAnsi="Arial"/>
                <w:noProof/>
                <w:sz w:val="16"/>
                <w:szCs w:val="16"/>
                <w:lang w:eastAsia="ko-KR"/>
              </w:rPr>
            </w:pPr>
            <w:r>
              <w:rPr>
                <w:rFonts w:ascii="Arial" w:hAnsi="Arial"/>
                <w:noProof/>
                <w:sz w:val="16"/>
                <w:szCs w:val="16"/>
                <w:lang w:eastAsia="ko-KR"/>
              </w:rPr>
              <w:t>Source</w:t>
            </w:r>
            <w:r w:rsidRPr="002A31DF">
              <w:rPr>
                <w:rFonts w:ascii="Arial" w:hAnsi="Arial"/>
                <w:noProof/>
                <w:sz w:val="16"/>
                <w:szCs w:val="16"/>
                <w:lang w:eastAsia="ko-KR"/>
              </w:rPr>
              <w:t>: OPEN MIND</w:t>
            </w:r>
          </w:p>
          <w:p w14:paraId="3787598D" w14:textId="77777777" w:rsidR="00544A10" w:rsidRPr="002A31DF" w:rsidRDefault="00544A10" w:rsidP="00DE65C9">
            <w:pPr>
              <w:rPr>
                <w:rFonts w:ascii="Arial" w:hAnsi="Arial"/>
                <w:b/>
                <w:noProof/>
                <w:sz w:val="18"/>
                <w:lang w:eastAsia="ko-KR"/>
              </w:rPr>
            </w:pPr>
          </w:p>
          <w:p w14:paraId="5E83420C" w14:textId="1AC79F5B" w:rsidR="00544A10" w:rsidRPr="00274FE8" w:rsidRDefault="00274FE8" w:rsidP="00DE65C9">
            <w:pPr>
              <w:rPr>
                <w:rFonts w:ascii="Arial" w:hAnsi="Arial"/>
                <w:b/>
                <w:noProof/>
                <w:sz w:val="18"/>
                <w:lang w:val="en-US" w:eastAsia="ko-KR"/>
              </w:rPr>
            </w:pPr>
            <w:r w:rsidRPr="00274FE8">
              <w:rPr>
                <w:rFonts w:ascii="Arial" w:hAnsi="Arial"/>
                <w:b/>
                <w:noProof/>
                <w:sz w:val="18"/>
                <w:lang w:val="en-US" w:eastAsia="ko-KR"/>
              </w:rPr>
              <w:t xml:space="preserve">The OPEN MIND team is looking forward to meeting other 3D printing experts at </w:t>
            </w:r>
            <w:r>
              <w:rPr>
                <w:rFonts w:ascii="Arial" w:hAnsi="Arial"/>
                <w:b/>
                <w:noProof/>
                <w:sz w:val="18"/>
                <w:lang w:val="en-US" w:eastAsia="ko-KR"/>
              </w:rPr>
              <w:t>f</w:t>
            </w:r>
            <w:r w:rsidRPr="00274FE8">
              <w:rPr>
                <w:rFonts w:ascii="Arial" w:hAnsi="Arial"/>
                <w:b/>
                <w:noProof/>
                <w:sz w:val="18"/>
                <w:lang w:val="en-US" w:eastAsia="ko-KR"/>
              </w:rPr>
              <w:t>ormnext</w:t>
            </w:r>
            <w:r w:rsidR="00544A10" w:rsidRPr="00274FE8">
              <w:rPr>
                <w:rFonts w:ascii="Arial" w:hAnsi="Arial"/>
                <w:b/>
                <w:noProof/>
                <w:sz w:val="18"/>
                <w:lang w:val="en-US" w:eastAsia="ko-KR"/>
              </w:rPr>
              <w:br/>
            </w:r>
          </w:p>
        </w:tc>
        <w:tc>
          <w:tcPr>
            <w:tcW w:w="3940" w:type="dxa"/>
            <w:tcBorders>
              <w:top w:val="single" w:sz="4" w:space="0" w:color="auto"/>
              <w:left w:val="single" w:sz="4" w:space="0" w:color="auto"/>
              <w:bottom w:val="single" w:sz="4" w:space="0" w:color="auto"/>
              <w:right w:val="single" w:sz="4" w:space="0" w:color="auto"/>
            </w:tcBorders>
          </w:tcPr>
          <w:p w14:paraId="6C89BFAA" w14:textId="071BA405" w:rsidR="00544A10" w:rsidRPr="002A31DF" w:rsidRDefault="00544A10" w:rsidP="00DE65C9">
            <w:pPr>
              <w:rPr>
                <w:noProof/>
              </w:rPr>
            </w:pPr>
            <w:r w:rsidRPr="00274FE8">
              <w:rPr>
                <w:noProof/>
                <w:lang w:val="en-US"/>
              </w:rPr>
              <w:br/>
            </w:r>
            <w:r w:rsidR="00274FE8">
              <w:rPr>
                <w:noProof/>
                <w:snapToGrid/>
              </w:rPr>
              <w:drawing>
                <wp:inline distT="0" distB="0" distL="0" distR="0" wp14:anchorId="1C3511E7" wp14:editId="15F8DBF9">
                  <wp:extent cx="2379345" cy="127825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9345" cy="1278255"/>
                          </a:xfrm>
                          <a:prstGeom prst="rect">
                            <a:avLst/>
                          </a:prstGeom>
                          <a:noFill/>
                          <a:ln>
                            <a:noFill/>
                          </a:ln>
                        </pic:spPr>
                      </pic:pic>
                    </a:graphicData>
                  </a:graphic>
                </wp:inline>
              </w:drawing>
            </w:r>
          </w:p>
          <w:p w14:paraId="7B8ADFE1" w14:textId="4AADE1FC" w:rsidR="00544A10" w:rsidRPr="002A31DF" w:rsidRDefault="00544A10" w:rsidP="00DE65C9">
            <w:pPr>
              <w:rPr>
                <w:rFonts w:ascii="Arial" w:hAnsi="Arial"/>
                <w:noProof/>
                <w:sz w:val="16"/>
                <w:szCs w:val="16"/>
                <w:lang w:eastAsia="ko-KR"/>
              </w:rPr>
            </w:pPr>
            <w:r>
              <w:rPr>
                <w:rFonts w:ascii="Arial" w:hAnsi="Arial"/>
                <w:noProof/>
                <w:sz w:val="16"/>
                <w:szCs w:val="16"/>
                <w:lang w:eastAsia="ko-KR"/>
              </w:rPr>
              <w:t>Source</w:t>
            </w:r>
            <w:r w:rsidRPr="002A31DF">
              <w:rPr>
                <w:rFonts w:ascii="Arial" w:hAnsi="Arial"/>
                <w:noProof/>
                <w:sz w:val="16"/>
                <w:szCs w:val="16"/>
                <w:lang w:eastAsia="ko-KR"/>
              </w:rPr>
              <w:t>: OPEN MIND</w:t>
            </w:r>
          </w:p>
          <w:p w14:paraId="19BBB626" w14:textId="77777777" w:rsidR="00544A10" w:rsidRPr="002A31DF" w:rsidRDefault="00544A10" w:rsidP="00DE65C9">
            <w:pPr>
              <w:rPr>
                <w:rFonts w:ascii="Arial" w:hAnsi="Arial"/>
                <w:b/>
                <w:noProof/>
                <w:sz w:val="18"/>
                <w:lang w:eastAsia="ko-KR"/>
              </w:rPr>
            </w:pPr>
          </w:p>
          <w:p w14:paraId="51478993" w14:textId="49213A55" w:rsidR="00544A10" w:rsidRPr="00274FE8" w:rsidRDefault="00274FE8" w:rsidP="00DE65C9">
            <w:pPr>
              <w:rPr>
                <w:rFonts w:ascii="Arial" w:hAnsi="Arial"/>
                <w:b/>
                <w:noProof/>
                <w:sz w:val="18"/>
                <w:lang w:val="en-US" w:eastAsia="ko-KR"/>
              </w:rPr>
            </w:pPr>
            <w:r w:rsidRPr="00770252">
              <w:rPr>
                <w:rFonts w:ascii="Arial" w:hAnsi="Arial"/>
                <w:b/>
                <w:i/>
                <w:iCs/>
                <w:noProof/>
                <w:sz w:val="18"/>
                <w:lang w:val="en-GB" w:eastAsia="ko-KR"/>
              </w:rPr>
              <w:t>hyper</w:t>
            </w:r>
            <w:r w:rsidRPr="00770252">
              <w:rPr>
                <w:rFonts w:ascii="Arial" w:hAnsi="Arial"/>
                <w:b/>
                <w:noProof/>
                <w:sz w:val="18"/>
                <w:lang w:val="en-GB" w:eastAsia="ko-KR"/>
              </w:rPr>
              <w:t>MILL</w:t>
            </w:r>
            <w:r w:rsidRPr="0037475D">
              <w:rPr>
                <w:rFonts w:ascii="Arial" w:hAnsi="Arial"/>
                <w:b/>
                <w:noProof/>
                <w:sz w:val="18"/>
                <w:vertAlign w:val="superscript"/>
                <w:lang w:val="en-US" w:eastAsia="ko-KR"/>
              </w:rPr>
              <w:t>®</w:t>
            </w:r>
            <w:r w:rsidRPr="00274FE8">
              <w:rPr>
                <w:rFonts w:ascii="Arial" w:hAnsi="Arial"/>
                <w:b/>
                <w:iCs/>
                <w:noProof/>
                <w:sz w:val="18"/>
                <w:lang w:val="en-US" w:eastAsia="ko-KR"/>
              </w:rPr>
              <w:t xml:space="preserve"> BEST FIT: Intelligent part alignment at the </w:t>
            </w:r>
            <w:r>
              <w:rPr>
                <w:rFonts w:ascii="Arial" w:hAnsi="Arial"/>
                <w:b/>
                <w:iCs/>
                <w:noProof/>
                <w:sz w:val="18"/>
                <w:lang w:val="en-US" w:eastAsia="ko-KR"/>
              </w:rPr>
              <w:t>push</w:t>
            </w:r>
            <w:r w:rsidRPr="00274FE8">
              <w:rPr>
                <w:rFonts w:ascii="Arial" w:hAnsi="Arial"/>
                <w:b/>
                <w:iCs/>
                <w:noProof/>
                <w:sz w:val="18"/>
                <w:lang w:val="en-US" w:eastAsia="ko-KR"/>
              </w:rPr>
              <w:t xml:space="preserve"> of a button </w:t>
            </w:r>
          </w:p>
        </w:tc>
      </w:tr>
    </w:tbl>
    <w:p w14:paraId="7CB98738" w14:textId="77777777" w:rsidR="00544A10" w:rsidRPr="00274FE8" w:rsidRDefault="00544A10" w:rsidP="00544A10">
      <w:pPr>
        <w:pStyle w:val="PIAbspann"/>
        <w:jc w:val="left"/>
        <w:rPr>
          <w:noProof/>
          <w:lang w:val="en-US"/>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2664"/>
      </w:tblGrid>
      <w:tr w:rsidR="00544A10" w:rsidRPr="00274FE8" w14:paraId="1F824F89" w14:textId="77777777" w:rsidTr="00DE65C9">
        <w:tc>
          <w:tcPr>
            <w:tcW w:w="4140" w:type="dxa"/>
            <w:tcBorders>
              <w:top w:val="single" w:sz="4" w:space="0" w:color="auto"/>
              <w:left w:val="single" w:sz="4" w:space="0" w:color="auto"/>
              <w:bottom w:val="single" w:sz="4" w:space="0" w:color="auto"/>
              <w:right w:val="single" w:sz="4" w:space="0" w:color="auto"/>
            </w:tcBorders>
          </w:tcPr>
          <w:p w14:paraId="74855D09" w14:textId="345108E2" w:rsidR="00544A10" w:rsidRPr="002A31DF" w:rsidRDefault="00544A10" w:rsidP="00DE65C9">
            <w:pPr>
              <w:rPr>
                <w:rFonts w:ascii="Arial" w:hAnsi="Arial"/>
                <w:b/>
                <w:noProof/>
                <w:sz w:val="18"/>
                <w:lang w:eastAsia="ko-KR"/>
              </w:rPr>
            </w:pPr>
            <w:r w:rsidRPr="00274FE8">
              <w:rPr>
                <w:noProof/>
                <w:lang w:val="en-US"/>
              </w:rPr>
              <w:br/>
            </w:r>
            <w:r w:rsidR="00274FE8">
              <w:rPr>
                <w:noProof/>
                <w:snapToGrid/>
              </w:rPr>
              <w:drawing>
                <wp:inline distT="0" distB="0" distL="0" distR="0" wp14:anchorId="5842F637" wp14:editId="479B852E">
                  <wp:extent cx="2472690" cy="1558290"/>
                  <wp:effectExtent l="0" t="0" r="0" b="0"/>
                  <wp:docPr id="687301363" name="Grafik 1137311658"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37311658" descr="Ein Bild, das Text, Screenshot, Design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2690" cy="1558290"/>
                          </a:xfrm>
                          <a:prstGeom prst="rect">
                            <a:avLst/>
                          </a:prstGeom>
                          <a:noFill/>
                          <a:ln>
                            <a:noFill/>
                          </a:ln>
                        </pic:spPr>
                      </pic:pic>
                    </a:graphicData>
                  </a:graphic>
                </wp:inline>
              </w:drawing>
            </w:r>
          </w:p>
          <w:p w14:paraId="3B4F1F7A" w14:textId="67AC13B9" w:rsidR="00544A10" w:rsidRPr="0037475D" w:rsidRDefault="00544A10" w:rsidP="00DE65C9">
            <w:pPr>
              <w:rPr>
                <w:rFonts w:ascii="Arial" w:hAnsi="Arial"/>
                <w:noProof/>
                <w:sz w:val="16"/>
                <w:szCs w:val="16"/>
                <w:lang w:val="en-US" w:eastAsia="ko-KR"/>
              </w:rPr>
            </w:pPr>
            <w:r w:rsidRPr="0037475D">
              <w:rPr>
                <w:rFonts w:ascii="Arial" w:hAnsi="Arial"/>
                <w:noProof/>
                <w:sz w:val="16"/>
                <w:szCs w:val="16"/>
                <w:lang w:val="en-US" w:eastAsia="ko-KR"/>
              </w:rPr>
              <w:t>Source: OPEN MIND</w:t>
            </w:r>
          </w:p>
          <w:p w14:paraId="657752E0" w14:textId="77777777" w:rsidR="00544A10" w:rsidRPr="0037475D" w:rsidRDefault="00544A10" w:rsidP="00DE65C9">
            <w:pPr>
              <w:rPr>
                <w:rFonts w:ascii="Arial" w:hAnsi="Arial"/>
                <w:b/>
                <w:noProof/>
                <w:sz w:val="18"/>
                <w:lang w:val="en-US" w:eastAsia="ko-KR"/>
              </w:rPr>
            </w:pPr>
          </w:p>
          <w:p w14:paraId="2DB34720" w14:textId="3FB5CEC7" w:rsidR="00544A10" w:rsidRPr="0037475D" w:rsidRDefault="00770252" w:rsidP="00DE65C9">
            <w:pPr>
              <w:rPr>
                <w:noProof/>
                <w:lang w:val="en-US"/>
              </w:rPr>
            </w:pPr>
            <w:r w:rsidRPr="0037475D">
              <w:rPr>
                <w:rFonts w:ascii="Arial" w:hAnsi="Arial"/>
                <w:b/>
                <w:noProof/>
                <w:sz w:val="18"/>
                <w:lang w:val="en-US" w:eastAsia="ko-KR"/>
              </w:rPr>
              <w:t xml:space="preserve">Detailed mapping of the laser machining head in the machining simulation in </w:t>
            </w:r>
            <w:r w:rsidRPr="0037475D">
              <w:rPr>
                <w:rFonts w:ascii="Arial" w:hAnsi="Arial"/>
                <w:b/>
                <w:i/>
                <w:iCs/>
                <w:noProof/>
                <w:sz w:val="18"/>
                <w:lang w:val="en-US" w:eastAsia="ko-KR"/>
              </w:rPr>
              <w:t>hyper</w:t>
            </w:r>
            <w:r w:rsidRPr="0037475D">
              <w:rPr>
                <w:rFonts w:ascii="Arial" w:hAnsi="Arial"/>
                <w:b/>
                <w:noProof/>
                <w:sz w:val="18"/>
                <w:lang w:val="en-US" w:eastAsia="ko-KR"/>
              </w:rPr>
              <w:t>MILL</w:t>
            </w:r>
            <w:r w:rsidR="005D5200" w:rsidRPr="0037475D">
              <w:rPr>
                <w:rFonts w:ascii="Arial" w:hAnsi="Arial"/>
                <w:b/>
                <w:noProof/>
                <w:sz w:val="18"/>
                <w:vertAlign w:val="superscript"/>
                <w:lang w:val="en-US" w:eastAsia="ko-KR"/>
              </w:rPr>
              <w:t>®</w:t>
            </w:r>
          </w:p>
        </w:tc>
        <w:tc>
          <w:tcPr>
            <w:tcW w:w="2664" w:type="dxa"/>
            <w:tcBorders>
              <w:top w:val="single" w:sz="4" w:space="0" w:color="auto"/>
              <w:left w:val="single" w:sz="4" w:space="0" w:color="auto"/>
              <w:bottom w:val="single" w:sz="4" w:space="0" w:color="auto"/>
              <w:right w:val="single" w:sz="4" w:space="0" w:color="auto"/>
            </w:tcBorders>
          </w:tcPr>
          <w:p w14:paraId="51BC51BE" w14:textId="5B7FF7C4" w:rsidR="00544A10" w:rsidRPr="002A31DF" w:rsidRDefault="00544A10" w:rsidP="00DE65C9">
            <w:pPr>
              <w:rPr>
                <w:rFonts w:ascii="Arial" w:hAnsi="Arial"/>
                <w:b/>
                <w:noProof/>
                <w:sz w:val="18"/>
                <w:lang w:eastAsia="ko-KR"/>
              </w:rPr>
            </w:pPr>
            <w:r w:rsidRPr="0037475D">
              <w:rPr>
                <w:noProof/>
                <w:lang w:val="en-US"/>
              </w:rPr>
              <w:br/>
            </w:r>
            <w:r w:rsidR="00274FE8">
              <w:rPr>
                <w:noProof/>
                <w:snapToGrid/>
              </w:rPr>
              <w:drawing>
                <wp:inline distT="0" distB="0" distL="0" distR="0" wp14:anchorId="3C4BE589" wp14:editId="6308966E">
                  <wp:extent cx="1558290" cy="1558290"/>
                  <wp:effectExtent l="0" t="0" r="0" b="0"/>
                  <wp:docPr id="4" name="Grafik 1978435271" descr="Ein Bild, das Keramik, Vase, Töpferei, Töpfer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78435271" descr="Ein Bild, das Keramik, Vase, Töpferei, Töpferware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8290" cy="1558290"/>
                          </a:xfrm>
                          <a:prstGeom prst="rect">
                            <a:avLst/>
                          </a:prstGeom>
                          <a:noFill/>
                          <a:ln>
                            <a:noFill/>
                          </a:ln>
                        </pic:spPr>
                      </pic:pic>
                    </a:graphicData>
                  </a:graphic>
                </wp:inline>
              </w:drawing>
            </w:r>
          </w:p>
          <w:p w14:paraId="4098CBED" w14:textId="5B8FBB72" w:rsidR="00544A10" w:rsidRPr="002D1F45" w:rsidRDefault="00544A10" w:rsidP="00DE65C9">
            <w:pPr>
              <w:rPr>
                <w:rFonts w:ascii="Arial" w:hAnsi="Arial"/>
                <w:noProof/>
                <w:sz w:val="16"/>
                <w:szCs w:val="16"/>
                <w:lang w:val="en-GB" w:eastAsia="ko-KR"/>
              </w:rPr>
            </w:pPr>
            <w:r>
              <w:rPr>
                <w:rFonts w:ascii="Arial" w:hAnsi="Arial"/>
                <w:noProof/>
                <w:sz w:val="16"/>
                <w:szCs w:val="16"/>
                <w:lang w:val="en-GB" w:eastAsia="ko-KR"/>
              </w:rPr>
              <w:t>Source</w:t>
            </w:r>
            <w:r w:rsidRPr="002D1F45">
              <w:rPr>
                <w:rFonts w:ascii="Arial" w:hAnsi="Arial"/>
                <w:noProof/>
                <w:sz w:val="16"/>
                <w:szCs w:val="16"/>
                <w:lang w:val="en-GB" w:eastAsia="ko-KR"/>
              </w:rPr>
              <w:t>: OPEN MIND</w:t>
            </w:r>
          </w:p>
          <w:p w14:paraId="40D41E23" w14:textId="77777777" w:rsidR="00544A10" w:rsidRPr="002D1F45" w:rsidRDefault="00544A10" w:rsidP="00DE65C9">
            <w:pPr>
              <w:rPr>
                <w:rFonts w:ascii="Arial" w:hAnsi="Arial"/>
                <w:b/>
                <w:noProof/>
                <w:sz w:val="18"/>
                <w:lang w:val="en-GB" w:eastAsia="ko-KR"/>
              </w:rPr>
            </w:pPr>
          </w:p>
          <w:p w14:paraId="01331391" w14:textId="3CCA73E5" w:rsidR="00544A10" w:rsidRPr="002D1F45" w:rsidRDefault="00770252" w:rsidP="00DE65C9">
            <w:pPr>
              <w:rPr>
                <w:rFonts w:ascii="Arial" w:hAnsi="Arial"/>
                <w:b/>
                <w:noProof/>
                <w:sz w:val="18"/>
                <w:lang w:val="en-GB" w:eastAsia="ko-KR"/>
              </w:rPr>
            </w:pPr>
            <w:r w:rsidRPr="00770252">
              <w:rPr>
                <w:rFonts w:ascii="Arial" w:hAnsi="Arial"/>
                <w:b/>
                <w:noProof/>
                <w:sz w:val="18"/>
                <w:lang w:val="en-GB" w:eastAsia="ko-KR"/>
              </w:rPr>
              <w:t xml:space="preserve">Part manufactured with </w:t>
            </w:r>
            <w:r w:rsidRPr="00770252">
              <w:rPr>
                <w:rFonts w:ascii="Arial" w:hAnsi="Arial"/>
                <w:b/>
                <w:i/>
                <w:iCs/>
                <w:noProof/>
                <w:sz w:val="18"/>
                <w:lang w:val="en-GB" w:eastAsia="ko-KR"/>
              </w:rPr>
              <w:t>hyper</w:t>
            </w:r>
            <w:r w:rsidRPr="00770252">
              <w:rPr>
                <w:rFonts w:ascii="Arial" w:hAnsi="Arial"/>
                <w:b/>
                <w:noProof/>
                <w:sz w:val="18"/>
                <w:lang w:val="en-GB" w:eastAsia="ko-KR"/>
              </w:rPr>
              <w:t>MILL</w:t>
            </w:r>
            <w:r w:rsidR="005D5200" w:rsidRPr="0037475D">
              <w:rPr>
                <w:rFonts w:ascii="Arial" w:hAnsi="Arial"/>
                <w:b/>
                <w:noProof/>
                <w:sz w:val="18"/>
                <w:vertAlign w:val="superscript"/>
                <w:lang w:val="en-US" w:eastAsia="ko-KR"/>
              </w:rPr>
              <w:t>®</w:t>
            </w:r>
            <w:r w:rsidRPr="00770252">
              <w:rPr>
                <w:rFonts w:ascii="Arial" w:hAnsi="Arial"/>
                <w:b/>
                <w:noProof/>
                <w:sz w:val="18"/>
                <w:lang w:val="en-GB" w:eastAsia="ko-KR"/>
              </w:rPr>
              <w:t xml:space="preserve"> ADDITIVE Manufacturing Aerospace turbine nozzle</w:t>
            </w:r>
            <w:r>
              <w:rPr>
                <w:rFonts w:ascii="Arial" w:hAnsi="Arial"/>
                <w:b/>
                <w:noProof/>
                <w:sz w:val="18"/>
                <w:lang w:val="en-GB" w:eastAsia="ko-KR"/>
              </w:rPr>
              <w:br/>
            </w:r>
          </w:p>
        </w:tc>
      </w:tr>
      <w:bookmarkEnd w:id="0"/>
    </w:tbl>
    <w:p w14:paraId="7E9F3A6D" w14:textId="590C0072" w:rsidR="005F1A74" w:rsidRDefault="005F1A74" w:rsidP="00FA4918">
      <w:pPr>
        <w:pStyle w:val="PIAbspann"/>
        <w:jc w:val="left"/>
        <w:rPr>
          <w:lang w:val="en-US"/>
        </w:rPr>
      </w:pPr>
    </w:p>
    <w:p w14:paraId="5C44DE2B" w14:textId="77777777" w:rsidR="00FA4918" w:rsidRPr="003C3290" w:rsidRDefault="005F1A74" w:rsidP="00FA4918">
      <w:pPr>
        <w:pStyle w:val="PIAbspann"/>
        <w:jc w:val="left"/>
        <w:rPr>
          <w:lang w:val="en-US"/>
        </w:rPr>
      </w:pPr>
      <w:r>
        <w:rPr>
          <w:lang w:val="en-US"/>
        </w:rPr>
        <w:br w:type="page"/>
      </w:r>
    </w:p>
    <w:p w14:paraId="3D91713E" w14:textId="77777777" w:rsidR="00FA4918" w:rsidRPr="003C3290" w:rsidRDefault="00FA4918" w:rsidP="00FA4918">
      <w:pPr>
        <w:pStyle w:val="PITextkrper"/>
        <w:rPr>
          <w:b/>
          <w:bCs/>
          <w:sz w:val="18"/>
          <w:szCs w:val="18"/>
          <w:lang w:val="en-US"/>
        </w:rPr>
      </w:pPr>
      <w:r>
        <w:rPr>
          <w:b/>
          <w:bCs/>
          <w:sz w:val="18"/>
          <w:szCs w:val="18"/>
          <w:lang w:val="en-US"/>
        </w:rPr>
        <w:lastRenderedPageBreak/>
        <w:t>Available videos</w:t>
      </w:r>
    </w:p>
    <w:p w14:paraId="4EC5FE37" w14:textId="45EBA07C" w:rsidR="005F1A74" w:rsidRPr="0037475D" w:rsidRDefault="00FA4918" w:rsidP="005F1A74">
      <w:pPr>
        <w:pStyle w:val="PIAbspann"/>
        <w:jc w:val="left"/>
        <w:rPr>
          <w:noProof/>
          <w:lang w:val="en-US"/>
        </w:rPr>
      </w:pPr>
      <w:r>
        <w:rPr>
          <w:lang w:val="en-US"/>
        </w:rPr>
        <w:t xml:space="preserve">You can find the following videos on our YouTube channel: </w:t>
      </w:r>
      <w:r>
        <w:rPr>
          <w:lang w:val="en-US"/>
        </w:rPr>
        <w:br/>
      </w:r>
      <w:hyperlink r:id="rId17" w:history="1">
        <w:r w:rsidR="005F1A74" w:rsidRPr="0037475D">
          <w:rPr>
            <w:rStyle w:val="Hyperlink"/>
            <w:rFonts w:cs="Arial"/>
            <w:noProof/>
            <w:lang w:val="en-US"/>
          </w:rPr>
          <w:t>https://youtu.be/OIZIoQvBob8</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5F1A74" w:rsidRPr="00274FE8" w14:paraId="61DA97AA" w14:textId="77777777" w:rsidTr="00DE65C9">
        <w:tc>
          <w:tcPr>
            <w:tcW w:w="3402" w:type="dxa"/>
          </w:tcPr>
          <w:p w14:paraId="532ABF77" w14:textId="7FA83659" w:rsidR="005F1A74" w:rsidRPr="002A31DF" w:rsidRDefault="005F1A74" w:rsidP="00DE65C9">
            <w:pPr>
              <w:rPr>
                <w:noProof/>
              </w:rPr>
            </w:pPr>
            <w:r w:rsidRPr="0037475D">
              <w:rPr>
                <w:noProof/>
                <w:lang w:val="en-US"/>
              </w:rPr>
              <w:br/>
            </w:r>
            <w:r w:rsidR="00274FE8">
              <w:rPr>
                <w:noProof/>
              </w:rPr>
              <w:drawing>
                <wp:inline distT="0" distB="0" distL="0" distR="0" wp14:anchorId="7B8559E9" wp14:editId="37941585">
                  <wp:extent cx="2005965" cy="1082040"/>
                  <wp:effectExtent l="0" t="0" r="0" b="0"/>
                  <wp:docPr id="5" name="Bild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5965" cy="1082040"/>
                          </a:xfrm>
                          <a:prstGeom prst="rect">
                            <a:avLst/>
                          </a:prstGeom>
                          <a:noFill/>
                          <a:ln>
                            <a:noFill/>
                          </a:ln>
                        </pic:spPr>
                      </pic:pic>
                    </a:graphicData>
                  </a:graphic>
                </wp:inline>
              </w:drawing>
            </w:r>
          </w:p>
          <w:p w14:paraId="2A0027A7" w14:textId="54E29D5F" w:rsidR="005F1A74" w:rsidRPr="0037475D" w:rsidRDefault="005F1A74" w:rsidP="00DE65C9">
            <w:pPr>
              <w:rPr>
                <w:rFonts w:ascii="Arial" w:hAnsi="Arial"/>
                <w:noProof/>
                <w:sz w:val="16"/>
                <w:szCs w:val="16"/>
                <w:lang w:val="en-US" w:eastAsia="ko-KR"/>
              </w:rPr>
            </w:pPr>
            <w:r w:rsidRPr="0037475D">
              <w:rPr>
                <w:rFonts w:ascii="Arial" w:hAnsi="Arial"/>
                <w:noProof/>
                <w:sz w:val="16"/>
                <w:szCs w:val="16"/>
                <w:lang w:val="en-US" w:eastAsia="ko-KR"/>
              </w:rPr>
              <w:t>Source: OPEN MIND</w:t>
            </w:r>
          </w:p>
          <w:p w14:paraId="62FDE8F7" w14:textId="77777777" w:rsidR="005F1A74" w:rsidRPr="0037475D" w:rsidRDefault="005F1A74" w:rsidP="00DE65C9">
            <w:pPr>
              <w:rPr>
                <w:rFonts w:ascii="Arial" w:hAnsi="Arial"/>
                <w:noProof/>
                <w:sz w:val="16"/>
                <w:szCs w:val="16"/>
                <w:lang w:val="en-US" w:eastAsia="ko-KR"/>
              </w:rPr>
            </w:pPr>
          </w:p>
          <w:p w14:paraId="41DF2785" w14:textId="430D84E1" w:rsidR="005F1A74" w:rsidRPr="0037475D" w:rsidRDefault="005F1A74" w:rsidP="00DE65C9">
            <w:pPr>
              <w:rPr>
                <w:rFonts w:ascii="Arial" w:hAnsi="Arial"/>
                <w:b/>
                <w:noProof/>
                <w:sz w:val="18"/>
                <w:highlight w:val="green"/>
                <w:lang w:val="en-US" w:eastAsia="ko-KR"/>
              </w:rPr>
            </w:pPr>
            <w:r w:rsidRPr="0037475D">
              <w:rPr>
                <w:rFonts w:ascii="Arial" w:hAnsi="Arial"/>
                <w:b/>
                <w:noProof/>
                <w:sz w:val="18"/>
                <w:lang w:val="en-US" w:eastAsia="ko-KR"/>
              </w:rPr>
              <w:t xml:space="preserve">Video about intelligent part alignment in CAM with </w:t>
            </w:r>
            <w:r w:rsidRPr="0037475D">
              <w:rPr>
                <w:rFonts w:ascii="Arial" w:hAnsi="Arial"/>
                <w:b/>
                <w:i/>
                <w:iCs/>
                <w:noProof/>
                <w:sz w:val="18"/>
                <w:lang w:val="en-US" w:eastAsia="ko-KR"/>
              </w:rPr>
              <w:t>hyper</w:t>
            </w:r>
            <w:r w:rsidRPr="0037475D">
              <w:rPr>
                <w:rFonts w:ascii="Arial" w:hAnsi="Arial"/>
                <w:b/>
                <w:noProof/>
                <w:sz w:val="18"/>
                <w:lang w:val="en-US" w:eastAsia="ko-KR"/>
              </w:rPr>
              <w:t>MILL</w:t>
            </w:r>
            <w:r w:rsidR="008E3B0E" w:rsidRPr="008E3B0E">
              <w:rPr>
                <w:rFonts w:ascii="Arial" w:hAnsi="Arial"/>
                <w:b/>
                <w:noProof/>
                <w:sz w:val="18"/>
                <w:vertAlign w:val="superscript"/>
                <w:lang w:val="en-US" w:eastAsia="ko-KR"/>
              </w:rPr>
              <w:t>®</w:t>
            </w:r>
            <w:r w:rsidRPr="0037475D">
              <w:rPr>
                <w:rFonts w:ascii="Arial" w:hAnsi="Arial"/>
                <w:b/>
                <w:noProof/>
                <w:sz w:val="18"/>
                <w:lang w:val="en-US" w:eastAsia="ko-KR"/>
              </w:rPr>
              <w:t xml:space="preserve"> BEST FIT</w:t>
            </w:r>
          </w:p>
          <w:p w14:paraId="28FBE05A" w14:textId="77777777" w:rsidR="005F1A74" w:rsidRPr="0037475D" w:rsidRDefault="005F1A74" w:rsidP="00DE65C9">
            <w:pPr>
              <w:rPr>
                <w:rFonts w:ascii="Arial" w:hAnsi="Arial"/>
                <w:b/>
                <w:noProof/>
                <w:sz w:val="18"/>
                <w:lang w:val="en-US" w:eastAsia="ko-KR"/>
              </w:rPr>
            </w:pPr>
          </w:p>
        </w:tc>
      </w:tr>
    </w:tbl>
    <w:p w14:paraId="19F92CBA" w14:textId="77777777" w:rsidR="005F1A74" w:rsidRPr="0037475D" w:rsidRDefault="005F1A74" w:rsidP="005F1A74">
      <w:pPr>
        <w:rPr>
          <w:rFonts w:ascii="Arial" w:hAnsi="Arial" w:cs="Arial"/>
          <w:noProof/>
          <w:sz w:val="18"/>
          <w:szCs w:val="18"/>
          <w:lang w:val="en-US" w:eastAsia="x-none"/>
        </w:rPr>
      </w:pPr>
    </w:p>
    <w:p w14:paraId="0DBAF9B3" w14:textId="77777777" w:rsidR="003823E6" w:rsidRPr="00FA4918" w:rsidRDefault="003823E6" w:rsidP="001C01F3">
      <w:pPr>
        <w:rPr>
          <w:lang w:val="en-US"/>
        </w:rPr>
      </w:pPr>
    </w:p>
    <w:p w14:paraId="590A0EFC" w14:textId="77777777" w:rsidR="001C01F3" w:rsidRPr="001C01F3" w:rsidRDefault="001C01F3" w:rsidP="001C01F3">
      <w:pPr>
        <w:rPr>
          <w:lang w:val="en-GB"/>
        </w:rPr>
      </w:pPr>
    </w:p>
    <w:p w14:paraId="6EB8891C" w14:textId="60CD120E" w:rsidR="005A0DB6" w:rsidRDefault="005A0DB6" w:rsidP="005A0DB6">
      <w:pPr>
        <w:pStyle w:val="Textkrper"/>
        <w:spacing w:line="360" w:lineRule="auto"/>
        <w:jc w:val="both"/>
        <w:rPr>
          <w:bCs w:val="0"/>
          <w:color w:val="auto"/>
          <w:lang w:val="en-US"/>
        </w:rPr>
      </w:pPr>
      <w:r>
        <w:rPr>
          <w:color w:val="auto"/>
          <w:lang w:val="en-GB"/>
        </w:rPr>
        <w:t>About OPEN MIND Technologies AG</w:t>
      </w:r>
    </w:p>
    <w:p w14:paraId="3870F14E" w14:textId="77777777" w:rsidR="005A0DB6" w:rsidRPr="004E71BA" w:rsidRDefault="005A0DB6" w:rsidP="005A0DB6">
      <w:pPr>
        <w:pStyle w:val="PITextkrper"/>
        <w:spacing w:line="360" w:lineRule="auto"/>
        <w:rPr>
          <w:bCs/>
          <w:sz w:val="18"/>
          <w:szCs w:val="18"/>
          <w:lang w:val="en-US"/>
        </w:rPr>
      </w:pPr>
      <w:r w:rsidRPr="004E71BA">
        <w:rPr>
          <w:bCs/>
          <w:sz w:val="18"/>
          <w:szCs w:val="18"/>
          <w:lang w:val="en-US"/>
        </w:rPr>
        <w:t xml:space="preserve">OPEN MIND </w:t>
      </w:r>
      <w:r>
        <w:rPr>
          <w:bCs/>
          <w:sz w:val="18"/>
          <w:szCs w:val="18"/>
          <w:lang w:val="en-US"/>
        </w:rPr>
        <w:t xml:space="preserve">Technologies AG </w:t>
      </w:r>
      <w:r w:rsidRPr="004E71BA">
        <w:rPr>
          <w:bCs/>
          <w:sz w:val="18"/>
          <w:szCs w:val="18"/>
          <w:lang w:val="en-US"/>
        </w:rPr>
        <w:t xml:space="preserve">is one of the world’s </w:t>
      </w:r>
      <w:r>
        <w:rPr>
          <w:bCs/>
          <w:sz w:val="18"/>
          <w:szCs w:val="18"/>
          <w:lang w:val="en-US"/>
        </w:rPr>
        <w:t>leading</w:t>
      </w:r>
      <w:r w:rsidRPr="004E71BA">
        <w:rPr>
          <w:bCs/>
          <w:sz w:val="18"/>
          <w:szCs w:val="18"/>
          <w:lang w:val="en-US"/>
        </w:rPr>
        <w:t xml:space="preserve"> developers of powerful </w:t>
      </w:r>
      <w:r>
        <w:rPr>
          <w:bCs/>
          <w:sz w:val="18"/>
          <w:szCs w:val="18"/>
          <w:lang w:val="en-US"/>
        </w:rPr>
        <w:t>CAD/</w:t>
      </w:r>
      <w:r w:rsidRPr="004E71BA">
        <w:rPr>
          <w:bCs/>
          <w:sz w:val="18"/>
          <w:szCs w:val="18"/>
          <w:lang w:val="en-US"/>
        </w:rPr>
        <w:t>CAM solutions for machine and controller-independent programming</w:t>
      </w:r>
      <w:r>
        <w:rPr>
          <w:bCs/>
          <w:sz w:val="18"/>
          <w:szCs w:val="18"/>
          <w:lang w:val="en-US"/>
        </w:rPr>
        <w:t>.</w:t>
      </w:r>
    </w:p>
    <w:p w14:paraId="5FE61A2C" w14:textId="77777777" w:rsidR="005A0DB6" w:rsidRDefault="005A0DB6" w:rsidP="005A0DB6">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w:t>
      </w:r>
      <w:r>
        <w:rPr>
          <w:bCs/>
          <w:sz w:val="18"/>
          <w:szCs w:val="18"/>
          <w:lang w:val="en-US"/>
        </w:rPr>
        <w:t>CAD/</w:t>
      </w:r>
      <w:r w:rsidRPr="002A74FF">
        <w:rPr>
          <w:bCs/>
          <w:sz w:val="18"/>
          <w:szCs w:val="18"/>
          <w:lang w:val="en-US"/>
        </w:rPr>
        <w:t xml:space="preserve">CAM solutions that include </w:t>
      </w:r>
      <w:proofErr w:type="gramStart"/>
      <w:r w:rsidRPr="002A74FF">
        <w:rPr>
          <w:bCs/>
          <w:sz w:val="18"/>
          <w:szCs w:val="18"/>
          <w:lang w:val="en-US"/>
        </w:rPr>
        <w:t xml:space="preserve">a </w:t>
      </w:r>
      <w:r>
        <w:rPr>
          <w:bCs/>
          <w:sz w:val="18"/>
          <w:szCs w:val="18"/>
          <w:lang w:val="en-US"/>
        </w:rPr>
        <w:t>large</w:t>
      </w:r>
      <w:r w:rsidRPr="002A74FF">
        <w:rPr>
          <w:bCs/>
          <w:sz w:val="18"/>
          <w:szCs w:val="18"/>
          <w:lang w:val="en-US"/>
        </w:rPr>
        <w:t xml:space="preserve"> number of</w:t>
      </w:r>
      <w:proofErr w:type="gramEnd"/>
      <w:r w:rsidRPr="002A74FF">
        <w:rPr>
          <w:bCs/>
          <w:sz w:val="18"/>
          <w:szCs w:val="18"/>
          <w:lang w:val="en-US"/>
        </w:rPr>
        <w:t xml:space="preserve"> innovative </w:t>
      </w:r>
      <w:r>
        <w:rPr>
          <w:bCs/>
          <w:sz w:val="18"/>
          <w:szCs w:val="18"/>
          <w:lang w:val="en-US"/>
        </w:rPr>
        <w:t xml:space="preserve">and unique </w:t>
      </w:r>
      <w:r w:rsidRPr="002A74FF">
        <w:rPr>
          <w:bCs/>
          <w:sz w:val="18"/>
          <w:szCs w:val="18"/>
          <w:lang w:val="en-US"/>
        </w:rPr>
        <w:t xml:space="preserve">features </w:t>
      </w:r>
      <w:r>
        <w:rPr>
          <w:bCs/>
          <w:sz w:val="18"/>
          <w:szCs w:val="18"/>
          <w:lang w:val="en-US"/>
        </w:rPr>
        <w:t xml:space="preserve">that can </w:t>
      </w:r>
      <w:r w:rsidRPr="002A74FF">
        <w:rPr>
          <w:bCs/>
          <w:sz w:val="18"/>
          <w:szCs w:val="18"/>
          <w:lang w:val="en-US"/>
        </w:rPr>
        <w:t xml:space="preserve">deliver significantly higher performance in both programming and machining. </w:t>
      </w:r>
      <w:proofErr w:type="spellStart"/>
      <w:r w:rsidRPr="001E7943">
        <w:rPr>
          <w:bCs/>
          <w:i/>
          <w:iCs/>
          <w:sz w:val="18"/>
          <w:szCs w:val="18"/>
          <w:lang w:val="en-US"/>
        </w:rPr>
        <w:t>hyper</w:t>
      </w:r>
      <w:r w:rsidRPr="001E7943">
        <w:rPr>
          <w:bCs/>
          <w:sz w:val="18"/>
          <w:szCs w:val="18"/>
          <w:lang w:val="en-US"/>
        </w:rPr>
        <w:t>MILL</w:t>
      </w:r>
      <w:proofErr w:type="spellEnd"/>
      <w:r w:rsidRPr="001E7943">
        <w:rPr>
          <w:sz w:val="18"/>
          <w:szCs w:val="18"/>
          <w:vertAlign w:val="superscript"/>
          <w:lang w:val="en-US"/>
        </w:rPr>
        <w:t>®</w:t>
      </w:r>
      <w:r w:rsidRPr="001E7943">
        <w:rPr>
          <w:sz w:val="18"/>
          <w:szCs w:val="18"/>
          <w:lang w:val="en-US"/>
        </w:rPr>
        <w:t xml:space="preserve"> </w:t>
      </w:r>
      <w:r w:rsidRPr="001E7943">
        <w:rPr>
          <w:bCs/>
          <w:sz w:val="18"/>
          <w:szCs w:val="18"/>
          <w:lang w:val="en-US"/>
        </w:rPr>
        <w:t>is a complete</w:t>
      </w:r>
      <w:r>
        <w:rPr>
          <w:bCs/>
          <w:sz w:val="18"/>
          <w:szCs w:val="18"/>
          <w:lang w:val="en-US"/>
        </w:rPr>
        <w:t>ly</w:t>
      </w:r>
      <w:r w:rsidRPr="001E7943">
        <w:rPr>
          <w:bCs/>
          <w:sz w:val="18"/>
          <w:szCs w:val="18"/>
          <w:lang w:val="en-US"/>
        </w:rPr>
        <w:t xml:space="preserve"> modular</w:t>
      </w:r>
      <w:r>
        <w:rPr>
          <w:bCs/>
          <w:sz w:val="18"/>
          <w:szCs w:val="18"/>
          <w:lang w:val="en-US"/>
        </w:rPr>
        <w:t xml:space="preserve"> </w:t>
      </w:r>
      <w:r w:rsidRPr="001E7943">
        <w:rPr>
          <w:bCs/>
          <w:sz w:val="18"/>
          <w:szCs w:val="18"/>
          <w:lang w:val="en-US"/>
        </w:rPr>
        <w:t xml:space="preserve">CAD/CAM solution that </w:t>
      </w:r>
      <w:r w:rsidRPr="00A92B4E">
        <w:rPr>
          <w:bCs/>
          <w:sz w:val="18"/>
          <w:szCs w:val="18"/>
          <w:lang w:val="en-US"/>
        </w:rPr>
        <w:t xml:space="preserve">provides state-of-the-art CAM technologies on its own CAD platform: from 2.5D, 3D and 5-axis machining as well as turning strategies and solutions for additive manufacturing, HSC and HPC machining. Whether automation, </w:t>
      </w:r>
      <w:proofErr w:type="gramStart"/>
      <w:r w:rsidRPr="00A92B4E">
        <w:rPr>
          <w:bCs/>
          <w:sz w:val="18"/>
          <w:szCs w:val="18"/>
          <w:lang w:val="en-US"/>
        </w:rPr>
        <w:t>simulation</w:t>
      </w:r>
      <w:proofErr w:type="gramEnd"/>
      <w:r w:rsidRPr="00A92B4E">
        <w:rPr>
          <w:bCs/>
          <w:sz w:val="18"/>
          <w:szCs w:val="18"/>
          <w:lang w:val="en-US"/>
        </w:rPr>
        <w:t xml:space="preserve"> or virtual machine – trendsetting technologies expand the product range and enable continuous digital process chains. Special applications, the perfect interaction with all popular CAD solutions and a customer-oriented service complete the product range.</w:t>
      </w:r>
      <w:r w:rsidRPr="001E7943">
        <w:rPr>
          <w:bCs/>
          <w:sz w:val="18"/>
          <w:szCs w:val="18"/>
          <w:lang w:val="en-US"/>
        </w:rPr>
        <w:t xml:space="preserve"> </w:t>
      </w:r>
    </w:p>
    <w:p w14:paraId="1986E5D9" w14:textId="77777777" w:rsidR="005A0DB6" w:rsidRDefault="005A0DB6" w:rsidP="005A0DB6">
      <w:pPr>
        <w:pStyle w:val="PITextkrper"/>
        <w:spacing w:line="360" w:lineRule="auto"/>
        <w:rPr>
          <w:b/>
          <w:bCs/>
          <w:lang w:val="en-GB"/>
        </w:rPr>
      </w:pPr>
      <w:r>
        <w:rPr>
          <w:bCs/>
          <w:sz w:val="18"/>
          <w:szCs w:val="18"/>
          <w:lang w:val="en-US"/>
        </w:rPr>
        <w:t>A</w:t>
      </w:r>
      <w:r w:rsidRPr="00252D6B">
        <w:rPr>
          <w:bCs/>
          <w:sz w:val="18"/>
          <w:szCs w:val="18"/>
          <w:lang w:val="en-US"/>
        </w:rPr>
        <w:t xml:space="preserve">ccording to the "NC Market Analysis Report 2023" compiled by </w:t>
      </w:r>
      <w:proofErr w:type="spellStart"/>
      <w:r w:rsidRPr="00252D6B">
        <w:rPr>
          <w:bCs/>
          <w:sz w:val="18"/>
          <w:szCs w:val="18"/>
          <w:lang w:val="en-US"/>
        </w:rPr>
        <w:t>CIMdata</w:t>
      </w:r>
      <w:proofErr w:type="spellEnd"/>
      <w:r>
        <w:rPr>
          <w:bCs/>
          <w:sz w:val="18"/>
          <w:szCs w:val="18"/>
          <w:lang w:val="en-US"/>
        </w:rPr>
        <w:t>,</w:t>
      </w:r>
      <w:r w:rsidRPr="00252D6B">
        <w:rPr>
          <w:bCs/>
          <w:sz w:val="18"/>
          <w:szCs w:val="18"/>
          <w:lang w:val="en-US"/>
        </w:rPr>
        <w:t xml:space="preserve"> </w:t>
      </w:r>
      <w:proofErr w:type="spellStart"/>
      <w:r w:rsidRPr="00252D6B">
        <w:rPr>
          <w:bCs/>
          <w:i/>
          <w:iCs/>
          <w:sz w:val="18"/>
          <w:szCs w:val="18"/>
          <w:lang w:val="en-US"/>
        </w:rPr>
        <w:t>hyper</w:t>
      </w:r>
      <w:r w:rsidRPr="00252D6B">
        <w:rPr>
          <w:bCs/>
          <w:sz w:val="18"/>
          <w:szCs w:val="18"/>
          <w:lang w:val="en-US"/>
        </w:rPr>
        <w:t>MILL</w:t>
      </w:r>
      <w:proofErr w:type="spellEnd"/>
      <w:r w:rsidRPr="00252D6B">
        <w:rPr>
          <w:sz w:val="18"/>
          <w:szCs w:val="18"/>
          <w:vertAlign w:val="superscript"/>
          <w:lang w:val="en-US"/>
        </w:rPr>
        <w:t>®</w:t>
      </w:r>
      <w:r w:rsidRPr="00252D6B">
        <w:rPr>
          <w:bCs/>
          <w:sz w:val="18"/>
          <w:szCs w:val="18"/>
          <w:lang w:val="en-US"/>
        </w:rPr>
        <w:t xml:space="preserve"> is </w:t>
      </w:r>
      <w:r>
        <w:rPr>
          <w:bCs/>
          <w:sz w:val="18"/>
          <w:szCs w:val="18"/>
          <w:lang w:val="en-US"/>
        </w:rPr>
        <w:t>ranked in</w:t>
      </w:r>
      <w:r w:rsidRPr="00252D6B">
        <w:rPr>
          <w:bCs/>
          <w:sz w:val="18"/>
          <w:szCs w:val="18"/>
          <w:lang w:val="en-US"/>
        </w:rPr>
        <w:t xml:space="preserve"> the top 4 CAD/CAM solutions</w:t>
      </w:r>
      <w:r>
        <w:rPr>
          <w:bCs/>
          <w:sz w:val="18"/>
          <w:szCs w:val="18"/>
          <w:lang w:val="en-US"/>
        </w:rPr>
        <w:t xml:space="preserve"> worldwide</w:t>
      </w:r>
      <w:r w:rsidRPr="00252D6B">
        <w:rPr>
          <w:bCs/>
          <w:sz w:val="18"/>
          <w:szCs w:val="18"/>
          <w:lang w:val="en-US"/>
        </w:rPr>
        <w:t xml:space="preserve">. The innovative CAD/CAM technologies fulfil the highest demands in </w:t>
      </w:r>
      <w:r>
        <w:rPr>
          <w:bCs/>
          <w:sz w:val="18"/>
          <w:szCs w:val="18"/>
          <w:lang w:val="en-US"/>
        </w:rPr>
        <w:t xml:space="preserve">the </w:t>
      </w:r>
      <w:r w:rsidRPr="00252D6B">
        <w:rPr>
          <w:bCs/>
          <w:sz w:val="18"/>
          <w:szCs w:val="18"/>
          <w:lang w:val="en-US"/>
        </w:rPr>
        <w:t xml:space="preserve">automotive, tool and mold manufacturing, production machining, medical, job shops, energy, </w:t>
      </w:r>
      <w:proofErr w:type="gramStart"/>
      <w:r w:rsidRPr="00252D6B">
        <w:rPr>
          <w:bCs/>
          <w:sz w:val="18"/>
          <w:szCs w:val="18"/>
          <w:lang w:val="en-US"/>
        </w:rPr>
        <w:t>semiconductor</w:t>
      </w:r>
      <w:proofErr w:type="gramEnd"/>
      <w:r w:rsidRPr="00252D6B">
        <w:rPr>
          <w:bCs/>
          <w:sz w:val="18"/>
          <w:szCs w:val="18"/>
          <w:lang w:val="en-US"/>
        </w:rPr>
        <w:t xml:space="preserve"> and aerospace industries.</w:t>
      </w:r>
      <w:r w:rsidRPr="00252D6B">
        <w:rPr>
          <w:b/>
          <w:bCs/>
          <w:lang w:val="en-GB"/>
        </w:rPr>
        <w:t xml:space="preserve"> </w:t>
      </w:r>
    </w:p>
    <w:p w14:paraId="672C83D5" w14:textId="77777777" w:rsidR="005A0DB6" w:rsidRDefault="005A0DB6" w:rsidP="005A0DB6">
      <w:pPr>
        <w:pStyle w:val="PITextkrper"/>
        <w:spacing w:line="360" w:lineRule="auto"/>
        <w:rPr>
          <w:bCs/>
          <w:sz w:val="18"/>
          <w:szCs w:val="18"/>
          <w:lang w:val="en-US"/>
        </w:rPr>
      </w:pPr>
      <w:r w:rsidRPr="00D11C71">
        <w:rPr>
          <w:bCs/>
          <w:sz w:val="18"/>
          <w:szCs w:val="18"/>
          <w:lang w:val="en-US"/>
        </w:rPr>
        <w:t xml:space="preserve">OPEN MIND's majority stake in manufacturing execution system </w:t>
      </w:r>
      <w:r>
        <w:rPr>
          <w:bCs/>
          <w:sz w:val="18"/>
          <w:szCs w:val="18"/>
          <w:lang w:val="en-US"/>
        </w:rPr>
        <w:t>(MES) developer</w:t>
      </w:r>
      <w:r w:rsidRPr="00D11C71">
        <w:rPr>
          <w:bCs/>
          <w:sz w:val="18"/>
          <w:szCs w:val="18"/>
          <w:lang w:val="en-US"/>
        </w:rPr>
        <w:t xml:space="preserve"> Hummingbird expands the CAD/CAM </w:t>
      </w:r>
      <w:r>
        <w:rPr>
          <w:bCs/>
          <w:sz w:val="18"/>
          <w:szCs w:val="18"/>
          <w:lang w:val="en-US"/>
        </w:rPr>
        <w:t>manufacturer</w:t>
      </w:r>
      <w:r w:rsidRPr="00D11C71">
        <w:rPr>
          <w:bCs/>
          <w:sz w:val="18"/>
          <w:szCs w:val="18"/>
          <w:lang w:val="en-US"/>
        </w:rPr>
        <w:t xml:space="preserve">'s product portfolio and </w:t>
      </w:r>
      <w:r>
        <w:rPr>
          <w:bCs/>
          <w:sz w:val="18"/>
          <w:szCs w:val="18"/>
          <w:lang w:val="en-US"/>
        </w:rPr>
        <w:t>enhances the</w:t>
      </w:r>
      <w:r w:rsidRPr="00FD4EDC">
        <w:rPr>
          <w:bCs/>
          <w:sz w:val="18"/>
          <w:szCs w:val="18"/>
          <w:lang w:val="en-US"/>
        </w:rPr>
        <w:t xml:space="preserve"> range of connected digitalized manufacturing </w:t>
      </w:r>
      <w:r>
        <w:rPr>
          <w:bCs/>
          <w:sz w:val="18"/>
          <w:szCs w:val="18"/>
          <w:lang w:val="en-US"/>
        </w:rPr>
        <w:t>technologies.</w:t>
      </w:r>
    </w:p>
    <w:p w14:paraId="31CA5F97" w14:textId="77777777" w:rsidR="005A0DB6" w:rsidRPr="00252D6B" w:rsidRDefault="005A0DB6" w:rsidP="005A0DB6">
      <w:pPr>
        <w:pStyle w:val="PITextkrper"/>
        <w:spacing w:line="360" w:lineRule="auto"/>
        <w:rPr>
          <w:bCs/>
          <w:sz w:val="18"/>
          <w:szCs w:val="18"/>
          <w:lang w:val="en-US"/>
        </w:rPr>
      </w:pPr>
      <w:r w:rsidRPr="00252D6B">
        <w:rPr>
          <w:bCs/>
          <w:sz w:val="18"/>
          <w:szCs w:val="18"/>
          <w:lang w:val="en-US"/>
        </w:rPr>
        <w:t xml:space="preserve">OPEN MIND is a Mensch und </w:t>
      </w:r>
      <w:proofErr w:type="spellStart"/>
      <w:r w:rsidRPr="00252D6B">
        <w:rPr>
          <w:bCs/>
          <w:sz w:val="18"/>
          <w:szCs w:val="18"/>
          <w:lang w:val="en-US"/>
        </w:rPr>
        <w:t>Maschine</w:t>
      </w:r>
      <w:proofErr w:type="spellEnd"/>
      <w:r w:rsidRPr="00252D6B">
        <w:rPr>
          <w:bCs/>
          <w:sz w:val="18"/>
          <w:szCs w:val="18"/>
          <w:lang w:val="en-US"/>
        </w:rPr>
        <w:t xml:space="preserve"> company</w:t>
      </w:r>
      <w:r>
        <w:rPr>
          <w:bCs/>
          <w:sz w:val="18"/>
          <w:szCs w:val="18"/>
          <w:lang w:val="en-US"/>
        </w:rPr>
        <w:t xml:space="preserve"> and has</w:t>
      </w:r>
      <w:r w:rsidRPr="00252D6B">
        <w:rPr>
          <w:bCs/>
          <w:sz w:val="18"/>
          <w:szCs w:val="18"/>
          <w:lang w:val="en-US"/>
        </w:rPr>
        <w:t xml:space="preserve"> subsidiaries and qualified sales partners on all continents</w:t>
      </w:r>
      <w:r>
        <w:rPr>
          <w:bCs/>
          <w:sz w:val="18"/>
          <w:szCs w:val="18"/>
          <w:lang w:val="en-US"/>
        </w:rPr>
        <w:t>.</w:t>
      </w:r>
    </w:p>
    <w:p w14:paraId="3BC1FC32" w14:textId="77777777" w:rsidR="005A0DB6" w:rsidRPr="004E71BA" w:rsidRDefault="005A0DB6" w:rsidP="005A0DB6">
      <w:pPr>
        <w:pStyle w:val="Textkrper"/>
        <w:spacing w:line="360" w:lineRule="auto"/>
        <w:jc w:val="both"/>
        <w:rPr>
          <w:b w:val="0"/>
          <w:bCs w:val="0"/>
          <w:color w:val="auto"/>
          <w:lang w:val="en-GB"/>
        </w:rPr>
      </w:pPr>
      <w:r>
        <w:rPr>
          <w:b w:val="0"/>
          <w:bCs w:val="0"/>
          <w:color w:val="auto"/>
          <w:lang w:val="en-US"/>
        </w:rPr>
        <w:lastRenderedPageBreak/>
        <w:t xml:space="preserve">You can find more information at </w:t>
      </w:r>
      <w:hyperlink r:id="rId19" w:history="1">
        <w:r w:rsidRPr="00FF1747">
          <w:rPr>
            <w:rStyle w:val="Hyperlink"/>
            <w:b w:val="0"/>
            <w:bCs w:val="0"/>
            <w:lang w:val="en-US"/>
          </w:rPr>
          <w:t>www.openmind-tech.com</w:t>
        </w:r>
      </w:hyperlink>
      <w:r>
        <w:rPr>
          <w:b w:val="0"/>
          <w:bCs w:val="0"/>
          <w:color w:val="auto"/>
          <w:lang w:val="en-US"/>
        </w:rPr>
        <w:t xml:space="preserve">. </w:t>
      </w:r>
    </w:p>
    <w:p w14:paraId="0A02DC38" w14:textId="77777777" w:rsidR="00A64414" w:rsidRPr="00962E81" w:rsidRDefault="00A64414" w:rsidP="00A64414">
      <w:pPr>
        <w:pStyle w:val="Textkrper"/>
        <w:spacing w:line="360" w:lineRule="auto"/>
        <w:jc w:val="both"/>
        <w:rPr>
          <w:b w:val="0"/>
          <w:bCs w:val="0"/>
          <w:color w:val="auto"/>
          <w:lang w:val="en-GB"/>
        </w:rPr>
      </w:pPr>
    </w:p>
    <w:p w14:paraId="12C1D70B" w14:textId="77777777" w:rsidR="00324957" w:rsidRPr="00024915" w:rsidRDefault="00324957" w:rsidP="00324957">
      <w:pPr>
        <w:pStyle w:val="Textkrper"/>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316375BF"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4FA8F56E"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1FDC5D05"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63E95D69"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0AB161C2"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5200166F"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68697AB0"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31948E07" w14:textId="77777777" w:rsidR="00324957" w:rsidRPr="0037475D" w:rsidRDefault="00324957" w:rsidP="00324957">
      <w:pPr>
        <w:pStyle w:val="Textkrper"/>
        <w:autoSpaceDE w:val="0"/>
        <w:autoSpaceDN w:val="0"/>
        <w:adjustRightInd w:val="0"/>
        <w:spacing w:line="360" w:lineRule="auto"/>
        <w:jc w:val="both"/>
        <w:rPr>
          <w:b w:val="0"/>
          <w:bCs w:val="0"/>
          <w:color w:val="auto"/>
          <w:lang w:val="en-US"/>
        </w:rPr>
      </w:pPr>
      <w:r w:rsidRPr="00321988">
        <w:rPr>
          <w:b w:val="0"/>
          <w:bCs w:val="0"/>
          <w:color w:val="auto"/>
          <w:lang w:val="en-US"/>
        </w:rPr>
        <w:t>Fax: +</w:t>
      </w:r>
      <w:proofErr w:type="gramStart"/>
      <w:r w:rsidRPr="00321988">
        <w:rPr>
          <w:b w:val="0"/>
          <w:bCs w:val="0"/>
          <w:color w:val="auto"/>
          <w:lang w:val="en-US"/>
        </w:rPr>
        <w:t>44  1869</w:t>
      </w:r>
      <w:proofErr w:type="gramEnd"/>
      <w:r w:rsidRPr="00321988">
        <w:rPr>
          <w:b w:val="0"/>
          <w:bCs w:val="0"/>
          <w:color w:val="auto"/>
          <w:lang w:val="en-US"/>
        </w:rPr>
        <w:t xml:space="preserve">  369 429 </w:t>
      </w:r>
    </w:p>
    <w:p w14:paraId="2B195F16" w14:textId="77777777" w:rsidR="00324957" w:rsidRPr="00321988" w:rsidRDefault="00324957" w:rsidP="00324957">
      <w:pPr>
        <w:pStyle w:val="Textkrper"/>
        <w:autoSpaceDE w:val="0"/>
        <w:autoSpaceDN w:val="0"/>
        <w:adjustRightInd w:val="0"/>
        <w:spacing w:line="360" w:lineRule="auto"/>
        <w:jc w:val="both"/>
        <w:rPr>
          <w:b w:val="0"/>
          <w:bCs w:val="0"/>
          <w:color w:val="auto"/>
          <w:lang w:val="en-US"/>
        </w:rPr>
      </w:pPr>
      <w:r w:rsidRPr="00321988">
        <w:rPr>
          <w:b w:val="0"/>
          <w:bCs w:val="0"/>
          <w:color w:val="auto"/>
          <w:lang w:val="en-US"/>
        </w:rPr>
        <w:t>E-mail: Info.UK@openmind-tech.com</w:t>
      </w:r>
    </w:p>
    <w:p w14:paraId="07619FD8" w14:textId="77777777" w:rsidR="00324957" w:rsidRPr="00321988" w:rsidRDefault="00324957" w:rsidP="00324957">
      <w:pPr>
        <w:pStyle w:val="Textkrper"/>
        <w:autoSpaceDE w:val="0"/>
        <w:autoSpaceDN w:val="0"/>
        <w:adjustRightInd w:val="0"/>
        <w:spacing w:line="360" w:lineRule="auto"/>
        <w:jc w:val="both"/>
        <w:rPr>
          <w:b w:val="0"/>
          <w:bCs w:val="0"/>
          <w:color w:val="auto"/>
          <w:lang w:val="en-US"/>
        </w:rPr>
      </w:pPr>
    </w:p>
    <w:p w14:paraId="473DD492" w14:textId="77777777" w:rsidR="00324957" w:rsidRPr="00720B55" w:rsidRDefault="00324957" w:rsidP="00324957">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2A10BA3C"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5EC5576D"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53B7E350"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5098516C"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7E788282"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7033B31A" w14:textId="77777777" w:rsidR="00324957" w:rsidRPr="00720B55" w:rsidRDefault="00324957" w:rsidP="00324957">
      <w:pPr>
        <w:pStyle w:val="Textkrper"/>
        <w:autoSpaceDE w:val="0"/>
        <w:autoSpaceDN w:val="0"/>
        <w:adjustRightInd w:val="0"/>
        <w:spacing w:line="360" w:lineRule="auto"/>
        <w:jc w:val="both"/>
        <w:rPr>
          <w:b w:val="0"/>
          <w:bCs w:val="0"/>
          <w:color w:val="auto"/>
        </w:rPr>
      </w:pPr>
      <w:r w:rsidRPr="008E7220">
        <w:rPr>
          <w:b w:val="0"/>
          <w:bCs w:val="0"/>
          <w:color w:val="auto"/>
          <w:lang w:val="it-IT"/>
        </w:rPr>
        <w:t>Fax: +</w:t>
      </w:r>
      <w:proofErr w:type="gramStart"/>
      <w:r w:rsidRPr="008E7220">
        <w:rPr>
          <w:b w:val="0"/>
          <w:bCs w:val="0"/>
          <w:color w:val="auto"/>
          <w:lang w:val="it-IT"/>
        </w:rPr>
        <w:t>1  270</w:t>
      </w:r>
      <w:proofErr w:type="gramEnd"/>
      <w:r w:rsidRPr="008E7220">
        <w:rPr>
          <w:b w:val="0"/>
          <w:bCs w:val="0"/>
          <w:color w:val="auto"/>
          <w:lang w:val="it-IT"/>
        </w:rPr>
        <w:t>  912 5822</w:t>
      </w:r>
    </w:p>
    <w:p w14:paraId="0A6AF2A5" w14:textId="77777777" w:rsidR="00324957" w:rsidRPr="008E7220" w:rsidRDefault="00324957" w:rsidP="00324957">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E-mail: Info.Americas@openmind-tech.com</w:t>
      </w:r>
    </w:p>
    <w:p w14:paraId="43EB63B5" w14:textId="77777777" w:rsidR="00324957" w:rsidRPr="008E7220" w:rsidRDefault="00324957" w:rsidP="00324957">
      <w:pPr>
        <w:pStyle w:val="PIAbspann"/>
        <w:jc w:val="left"/>
        <w:rPr>
          <w:color w:val="000000"/>
          <w:lang w:val="it-IT"/>
        </w:rPr>
      </w:pPr>
    </w:p>
    <w:p w14:paraId="385CE056" w14:textId="77777777" w:rsidR="00324957" w:rsidRPr="00142CE5" w:rsidRDefault="00324957" w:rsidP="00324957">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E-mail: Info@openmind-tech.com, website: www.openmind-tech.com</w:t>
      </w:r>
    </w:p>
    <w:p w14:paraId="5E1704F4" w14:textId="77777777" w:rsidR="00324957" w:rsidRPr="00142CE5" w:rsidRDefault="00324957" w:rsidP="00324957">
      <w:pPr>
        <w:pStyle w:val="PIAbspann"/>
        <w:jc w:val="left"/>
        <w:rPr>
          <w:color w:val="000000"/>
          <w:lang w:val="en-US"/>
        </w:rPr>
      </w:pPr>
    </w:p>
    <w:p w14:paraId="3425E9F2" w14:textId="77777777" w:rsidR="00324957" w:rsidRPr="00142CE5" w:rsidRDefault="00324957" w:rsidP="00324957">
      <w:pPr>
        <w:pStyle w:val="PIAbspann"/>
        <w:rPr>
          <w:b/>
          <w:bCs/>
          <w:lang w:val="en-US"/>
        </w:rPr>
      </w:pPr>
      <w:r>
        <w:rPr>
          <w:b/>
          <w:bCs/>
          <w:lang w:val="en-GB"/>
        </w:rPr>
        <w:t>Press contact:</w:t>
      </w:r>
    </w:p>
    <w:p w14:paraId="2D8CB292" w14:textId="77777777" w:rsidR="00324957" w:rsidRPr="00142CE5" w:rsidRDefault="00324957" w:rsidP="00324957">
      <w:pPr>
        <w:pStyle w:val="PIAbspann"/>
        <w:jc w:val="left"/>
        <w:rPr>
          <w:lang w:val="en-US"/>
        </w:rPr>
      </w:pPr>
      <w:r>
        <w:rPr>
          <w:lang w:val="en-GB"/>
        </w:rPr>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E-mail: b.basilio@htcm.de</w:t>
      </w:r>
      <w:r>
        <w:rPr>
          <w:lang w:val="en-GB"/>
        </w:rPr>
        <w:br/>
        <w:t>Website: www.htcm.de</w:t>
      </w:r>
    </w:p>
    <w:sectPr w:rsidR="00324957" w:rsidRPr="00142CE5" w:rsidSect="005A3A3B">
      <w:headerReference w:type="default" r:id="rId20"/>
      <w:footerReference w:type="default" r:id="rId21"/>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85DF" w14:textId="77777777" w:rsidR="00F23C53" w:rsidRDefault="00F23C53">
      <w:r>
        <w:separator/>
      </w:r>
    </w:p>
  </w:endnote>
  <w:endnote w:type="continuationSeparator" w:id="0">
    <w:p w14:paraId="37DF44B9" w14:textId="77777777" w:rsidR="00F23C53" w:rsidRDefault="00F2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BB14" w14:textId="37118E7D" w:rsidR="001C72EF" w:rsidRPr="0037475D" w:rsidRDefault="001C72EF">
    <w:pPr>
      <w:pStyle w:val="PIFusszeile"/>
      <w:rPr>
        <w:rFonts w:cs="Times New Roman"/>
        <w:szCs w:val="24"/>
      </w:rPr>
    </w:pPr>
    <w:r>
      <w:rPr>
        <w:rStyle w:val="Seitenzahl"/>
        <w:szCs w:val="24"/>
        <w:lang w:val="de-DE"/>
      </w:rPr>
      <w:fldChar w:fldCharType="begin"/>
    </w:r>
    <w:r w:rsidRPr="0037475D">
      <w:rPr>
        <w:rStyle w:val="Seitenzahl"/>
        <w:szCs w:val="24"/>
      </w:rPr>
      <w:instrText xml:space="preserve"> FILENAME   \* MERGEFORMAT </w:instrText>
    </w:r>
    <w:r>
      <w:rPr>
        <w:rStyle w:val="Seitenzahl"/>
        <w:szCs w:val="24"/>
        <w:lang w:val="de-DE"/>
      </w:rPr>
      <w:fldChar w:fldCharType="separate"/>
    </w:r>
    <w:r w:rsidR="00CF230B">
      <w:rPr>
        <w:rStyle w:val="Seitenzahl"/>
        <w:noProof/>
        <w:szCs w:val="24"/>
      </w:rPr>
      <w:t>OPN1PI752 - PI Announcement formnext 2023_231011_EN_final.docx</w:t>
    </w:r>
    <w:r>
      <w:rPr>
        <w:rStyle w:val="Seitenzahl"/>
        <w:szCs w:val="24"/>
        <w:lang w:val="de-DE"/>
      </w:rPr>
      <w:fldChar w:fldCharType="end"/>
    </w:r>
    <w:r w:rsidRPr="0037475D">
      <w:rPr>
        <w:rStyle w:val="Seitenzahl"/>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656B" w14:textId="77777777" w:rsidR="00F23C53" w:rsidRDefault="00F23C53">
      <w:r>
        <w:separator/>
      </w:r>
    </w:p>
  </w:footnote>
  <w:footnote w:type="continuationSeparator" w:id="0">
    <w:p w14:paraId="348E21A3" w14:textId="77777777" w:rsidR="00F23C53" w:rsidRDefault="00F23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7A68" w14:textId="533B9C31" w:rsidR="001C72EF" w:rsidRDefault="00274FE8">
    <w:pPr>
      <w:pStyle w:val="Kopfzeile"/>
    </w:pPr>
    <w:r>
      <w:rPr>
        <w:noProof/>
      </w:rPr>
      <w:drawing>
        <wp:anchor distT="0" distB="0" distL="114300" distR="114300" simplePos="0" relativeHeight="251657728" behindDoc="0" locked="0" layoutInCell="1" allowOverlap="1" wp14:anchorId="3E83D09D" wp14:editId="48ADEBCB">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Times New Roman" w:hAnsi="Times New Roman" w:hint="default"/>
      </w:rPr>
    </w:lvl>
    <w:lvl w:ilvl="1" w:tplc="F4B20162" w:tentative="1">
      <w:start w:val="1"/>
      <w:numFmt w:val="bullet"/>
      <w:lvlText w:val=""/>
      <w:lvlJc w:val="left"/>
      <w:pPr>
        <w:tabs>
          <w:tab w:val="num" w:pos="1440"/>
        </w:tabs>
        <w:ind w:left="1440" w:hanging="360"/>
      </w:pPr>
      <w:rPr>
        <w:rFonts w:ascii="Times New Roman" w:hAnsi="Times New Roman" w:hint="default"/>
      </w:rPr>
    </w:lvl>
    <w:lvl w:ilvl="2" w:tplc="65A0043C" w:tentative="1">
      <w:start w:val="1"/>
      <w:numFmt w:val="bullet"/>
      <w:lvlText w:val=""/>
      <w:lvlJc w:val="left"/>
      <w:pPr>
        <w:tabs>
          <w:tab w:val="num" w:pos="2160"/>
        </w:tabs>
        <w:ind w:left="2160" w:hanging="360"/>
      </w:pPr>
      <w:rPr>
        <w:rFonts w:ascii="Times New Roman" w:hAnsi="Times New Roman" w:hint="default"/>
      </w:rPr>
    </w:lvl>
    <w:lvl w:ilvl="3" w:tplc="D7F09650" w:tentative="1">
      <w:start w:val="1"/>
      <w:numFmt w:val="bullet"/>
      <w:lvlText w:val=""/>
      <w:lvlJc w:val="left"/>
      <w:pPr>
        <w:tabs>
          <w:tab w:val="num" w:pos="2880"/>
        </w:tabs>
        <w:ind w:left="2880" w:hanging="360"/>
      </w:pPr>
      <w:rPr>
        <w:rFonts w:ascii="Times New Roman" w:hAnsi="Times New Roman" w:hint="default"/>
      </w:rPr>
    </w:lvl>
    <w:lvl w:ilvl="4" w:tplc="EC9CB596" w:tentative="1">
      <w:start w:val="1"/>
      <w:numFmt w:val="bullet"/>
      <w:lvlText w:val=""/>
      <w:lvlJc w:val="left"/>
      <w:pPr>
        <w:tabs>
          <w:tab w:val="num" w:pos="3600"/>
        </w:tabs>
        <w:ind w:left="3600" w:hanging="360"/>
      </w:pPr>
      <w:rPr>
        <w:rFonts w:ascii="Times New Roman" w:hAnsi="Times New Roman" w:hint="default"/>
      </w:rPr>
    </w:lvl>
    <w:lvl w:ilvl="5" w:tplc="E7DA3AAC" w:tentative="1">
      <w:start w:val="1"/>
      <w:numFmt w:val="bullet"/>
      <w:lvlText w:val=""/>
      <w:lvlJc w:val="left"/>
      <w:pPr>
        <w:tabs>
          <w:tab w:val="num" w:pos="4320"/>
        </w:tabs>
        <w:ind w:left="4320" w:hanging="360"/>
      </w:pPr>
      <w:rPr>
        <w:rFonts w:ascii="Times New Roman" w:hAnsi="Times New Roman" w:hint="default"/>
      </w:rPr>
    </w:lvl>
    <w:lvl w:ilvl="6" w:tplc="47423998" w:tentative="1">
      <w:start w:val="1"/>
      <w:numFmt w:val="bullet"/>
      <w:lvlText w:val=""/>
      <w:lvlJc w:val="left"/>
      <w:pPr>
        <w:tabs>
          <w:tab w:val="num" w:pos="5040"/>
        </w:tabs>
        <w:ind w:left="5040" w:hanging="360"/>
      </w:pPr>
      <w:rPr>
        <w:rFonts w:ascii="Times New Roman" w:hAnsi="Times New Roman" w:hint="default"/>
      </w:rPr>
    </w:lvl>
    <w:lvl w:ilvl="7" w:tplc="F2E0221E" w:tentative="1">
      <w:start w:val="1"/>
      <w:numFmt w:val="bullet"/>
      <w:lvlText w:val=""/>
      <w:lvlJc w:val="left"/>
      <w:pPr>
        <w:tabs>
          <w:tab w:val="num" w:pos="5760"/>
        </w:tabs>
        <w:ind w:left="5760" w:hanging="360"/>
      </w:pPr>
      <w:rPr>
        <w:rFonts w:ascii="Times New Roman" w:hAnsi="Times New Roman" w:hint="default"/>
      </w:rPr>
    </w:lvl>
    <w:lvl w:ilvl="8" w:tplc="2FF6410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Times New Roman" w:hAnsi="Times New Roman" w:hint="default"/>
      </w:rPr>
    </w:lvl>
    <w:lvl w:ilvl="1" w:tplc="1E727962" w:tentative="1">
      <w:start w:val="1"/>
      <w:numFmt w:val="bullet"/>
      <w:lvlText w:val=""/>
      <w:lvlJc w:val="left"/>
      <w:pPr>
        <w:tabs>
          <w:tab w:val="num" w:pos="1440"/>
        </w:tabs>
        <w:ind w:left="1440" w:hanging="360"/>
      </w:pPr>
      <w:rPr>
        <w:rFonts w:ascii="Times New Roman" w:hAnsi="Times New Roman" w:hint="default"/>
      </w:rPr>
    </w:lvl>
    <w:lvl w:ilvl="2" w:tplc="2108BA60" w:tentative="1">
      <w:start w:val="1"/>
      <w:numFmt w:val="bullet"/>
      <w:lvlText w:val=""/>
      <w:lvlJc w:val="left"/>
      <w:pPr>
        <w:tabs>
          <w:tab w:val="num" w:pos="2160"/>
        </w:tabs>
        <w:ind w:left="2160" w:hanging="360"/>
      </w:pPr>
      <w:rPr>
        <w:rFonts w:ascii="Times New Roman" w:hAnsi="Times New Roman" w:hint="default"/>
      </w:rPr>
    </w:lvl>
    <w:lvl w:ilvl="3" w:tplc="98AEEA86" w:tentative="1">
      <w:start w:val="1"/>
      <w:numFmt w:val="bullet"/>
      <w:lvlText w:val=""/>
      <w:lvlJc w:val="left"/>
      <w:pPr>
        <w:tabs>
          <w:tab w:val="num" w:pos="2880"/>
        </w:tabs>
        <w:ind w:left="2880" w:hanging="360"/>
      </w:pPr>
      <w:rPr>
        <w:rFonts w:ascii="Times New Roman" w:hAnsi="Times New Roman" w:hint="default"/>
      </w:rPr>
    </w:lvl>
    <w:lvl w:ilvl="4" w:tplc="CECAD49C" w:tentative="1">
      <w:start w:val="1"/>
      <w:numFmt w:val="bullet"/>
      <w:lvlText w:val=""/>
      <w:lvlJc w:val="left"/>
      <w:pPr>
        <w:tabs>
          <w:tab w:val="num" w:pos="3600"/>
        </w:tabs>
        <w:ind w:left="3600" w:hanging="360"/>
      </w:pPr>
      <w:rPr>
        <w:rFonts w:ascii="Times New Roman" w:hAnsi="Times New Roman" w:hint="default"/>
      </w:rPr>
    </w:lvl>
    <w:lvl w:ilvl="5" w:tplc="E788E4C0" w:tentative="1">
      <w:start w:val="1"/>
      <w:numFmt w:val="bullet"/>
      <w:lvlText w:val=""/>
      <w:lvlJc w:val="left"/>
      <w:pPr>
        <w:tabs>
          <w:tab w:val="num" w:pos="4320"/>
        </w:tabs>
        <w:ind w:left="4320" w:hanging="360"/>
      </w:pPr>
      <w:rPr>
        <w:rFonts w:ascii="Times New Roman" w:hAnsi="Times New Roman" w:hint="default"/>
      </w:rPr>
    </w:lvl>
    <w:lvl w:ilvl="6" w:tplc="4C6C34B8" w:tentative="1">
      <w:start w:val="1"/>
      <w:numFmt w:val="bullet"/>
      <w:lvlText w:val=""/>
      <w:lvlJc w:val="left"/>
      <w:pPr>
        <w:tabs>
          <w:tab w:val="num" w:pos="5040"/>
        </w:tabs>
        <w:ind w:left="5040" w:hanging="360"/>
      </w:pPr>
      <w:rPr>
        <w:rFonts w:ascii="Times New Roman" w:hAnsi="Times New Roman" w:hint="default"/>
      </w:rPr>
    </w:lvl>
    <w:lvl w:ilvl="7" w:tplc="BD32DA00" w:tentative="1">
      <w:start w:val="1"/>
      <w:numFmt w:val="bullet"/>
      <w:lvlText w:val=""/>
      <w:lvlJc w:val="left"/>
      <w:pPr>
        <w:tabs>
          <w:tab w:val="num" w:pos="5760"/>
        </w:tabs>
        <w:ind w:left="5760" w:hanging="360"/>
      </w:pPr>
      <w:rPr>
        <w:rFonts w:ascii="Times New Roman" w:hAnsi="Times New Roman" w:hint="default"/>
      </w:rPr>
    </w:lvl>
    <w:lvl w:ilvl="8" w:tplc="E3BA06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Times New Roman" w:hAnsi="Times New Roman" w:hint="default"/>
      </w:rPr>
    </w:lvl>
    <w:lvl w:ilvl="3" w:tplc="04070001" w:tentative="1">
      <w:start w:val="1"/>
      <w:numFmt w:val="bullet"/>
      <w:lvlText w:val=""/>
      <w:lvlJc w:val="left"/>
      <w:pPr>
        <w:tabs>
          <w:tab w:val="num" w:pos="2880"/>
        </w:tabs>
        <w:ind w:left="2880" w:hanging="360"/>
      </w:pPr>
      <w:rPr>
        <w:rFonts w:ascii="Times New Roman" w:hAnsi="Times New Roman"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Times New Roman" w:hAnsi="Times New Roman" w:hint="default"/>
      </w:rPr>
    </w:lvl>
    <w:lvl w:ilvl="6" w:tplc="04070001" w:tentative="1">
      <w:start w:val="1"/>
      <w:numFmt w:val="bullet"/>
      <w:lvlText w:val=""/>
      <w:lvlJc w:val="left"/>
      <w:pPr>
        <w:tabs>
          <w:tab w:val="num" w:pos="5040"/>
        </w:tabs>
        <w:ind w:left="5040" w:hanging="360"/>
      </w:pPr>
      <w:rPr>
        <w:rFonts w:ascii="Times New Roman" w:hAnsi="Times New Roman"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Times New Roman" w:hAnsi="Times New Roman" w:hint="default"/>
      </w:rPr>
    </w:lvl>
    <w:lvl w:ilvl="1" w:tplc="8D9C2CF8" w:tentative="1">
      <w:start w:val="1"/>
      <w:numFmt w:val="bullet"/>
      <w:lvlText w:val=""/>
      <w:lvlJc w:val="left"/>
      <w:pPr>
        <w:tabs>
          <w:tab w:val="num" w:pos="1440"/>
        </w:tabs>
        <w:ind w:left="1440" w:hanging="360"/>
      </w:pPr>
      <w:rPr>
        <w:rFonts w:ascii="Times New Roman" w:hAnsi="Times New Roman" w:hint="default"/>
      </w:rPr>
    </w:lvl>
    <w:lvl w:ilvl="2" w:tplc="744AA496" w:tentative="1">
      <w:start w:val="1"/>
      <w:numFmt w:val="bullet"/>
      <w:lvlText w:val=""/>
      <w:lvlJc w:val="left"/>
      <w:pPr>
        <w:tabs>
          <w:tab w:val="num" w:pos="2160"/>
        </w:tabs>
        <w:ind w:left="2160" w:hanging="360"/>
      </w:pPr>
      <w:rPr>
        <w:rFonts w:ascii="Times New Roman" w:hAnsi="Times New Roman" w:hint="default"/>
      </w:rPr>
    </w:lvl>
    <w:lvl w:ilvl="3" w:tplc="998C2610" w:tentative="1">
      <w:start w:val="1"/>
      <w:numFmt w:val="bullet"/>
      <w:lvlText w:val=""/>
      <w:lvlJc w:val="left"/>
      <w:pPr>
        <w:tabs>
          <w:tab w:val="num" w:pos="2880"/>
        </w:tabs>
        <w:ind w:left="2880" w:hanging="360"/>
      </w:pPr>
      <w:rPr>
        <w:rFonts w:ascii="Times New Roman" w:hAnsi="Times New Roman" w:hint="default"/>
      </w:rPr>
    </w:lvl>
    <w:lvl w:ilvl="4" w:tplc="84FC3D16" w:tentative="1">
      <w:start w:val="1"/>
      <w:numFmt w:val="bullet"/>
      <w:lvlText w:val=""/>
      <w:lvlJc w:val="left"/>
      <w:pPr>
        <w:tabs>
          <w:tab w:val="num" w:pos="3600"/>
        </w:tabs>
        <w:ind w:left="3600" w:hanging="360"/>
      </w:pPr>
      <w:rPr>
        <w:rFonts w:ascii="Times New Roman" w:hAnsi="Times New Roman" w:hint="default"/>
      </w:rPr>
    </w:lvl>
    <w:lvl w:ilvl="5" w:tplc="C804DAA6" w:tentative="1">
      <w:start w:val="1"/>
      <w:numFmt w:val="bullet"/>
      <w:lvlText w:val=""/>
      <w:lvlJc w:val="left"/>
      <w:pPr>
        <w:tabs>
          <w:tab w:val="num" w:pos="4320"/>
        </w:tabs>
        <w:ind w:left="4320" w:hanging="360"/>
      </w:pPr>
      <w:rPr>
        <w:rFonts w:ascii="Times New Roman" w:hAnsi="Times New Roman" w:hint="default"/>
      </w:rPr>
    </w:lvl>
    <w:lvl w:ilvl="6" w:tplc="C4FC9048" w:tentative="1">
      <w:start w:val="1"/>
      <w:numFmt w:val="bullet"/>
      <w:lvlText w:val=""/>
      <w:lvlJc w:val="left"/>
      <w:pPr>
        <w:tabs>
          <w:tab w:val="num" w:pos="5040"/>
        </w:tabs>
        <w:ind w:left="5040" w:hanging="360"/>
      </w:pPr>
      <w:rPr>
        <w:rFonts w:ascii="Times New Roman" w:hAnsi="Times New Roman" w:hint="default"/>
      </w:rPr>
    </w:lvl>
    <w:lvl w:ilvl="7" w:tplc="B3DA42F0" w:tentative="1">
      <w:start w:val="1"/>
      <w:numFmt w:val="bullet"/>
      <w:lvlText w:val=""/>
      <w:lvlJc w:val="left"/>
      <w:pPr>
        <w:tabs>
          <w:tab w:val="num" w:pos="5760"/>
        </w:tabs>
        <w:ind w:left="5760" w:hanging="360"/>
      </w:pPr>
      <w:rPr>
        <w:rFonts w:ascii="Times New Roman" w:hAnsi="Times New Roman" w:hint="default"/>
      </w:rPr>
    </w:lvl>
    <w:lvl w:ilvl="8" w:tplc="5DCCC23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Times New Roman" w:hAnsi="Times New Roman" w:hint="default"/>
      </w:rPr>
    </w:lvl>
    <w:lvl w:ilvl="1" w:tplc="5D3AED86" w:tentative="1">
      <w:start w:val="1"/>
      <w:numFmt w:val="bullet"/>
      <w:lvlText w:val=""/>
      <w:lvlJc w:val="left"/>
      <w:pPr>
        <w:tabs>
          <w:tab w:val="num" w:pos="1440"/>
        </w:tabs>
        <w:ind w:left="1440" w:hanging="360"/>
      </w:pPr>
      <w:rPr>
        <w:rFonts w:ascii="Times New Roman" w:hAnsi="Times New Roman" w:hint="default"/>
      </w:rPr>
    </w:lvl>
    <w:lvl w:ilvl="2" w:tplc="B1E88016" w:tentative="1">
      <w:start w:val="1"/>
      <w:numFmt w:val="bullet"/>
      <w:lvlText w:val=""/>
      <w:lvlJc w:val="left"/>
      <w:pPr>
        <w:tabs>
          <w:tab w:val="num" w:pos="2160"/>
        </w:tabs>
        <w:ind w:left="2160" w:hanging="360"/>
      </w:pPr>
      <w:rPr>
        <w:rFonts w:ascii="Times New Roman" w:hAnsi="Times New Roman" w:hint="default"/>
      </w:rPr>
    </w:lvl>
    <w:lvl w:ilvl="3" w:tplc="32C2BED6" w:tentative="1">
      <w:start w:val="1"/>
      <w:numFmt w:val="bullet"/>
      <w:lvlText w:val=""/>
      <w:lvlJc w:val="left"/>
      <w:pPr>
        <w:tabs>
          <w:tab w:val="num" w:pos="2880"/>
        </w:tabs>
        <w:ind w:left="2880" w:hanging="360"/>
      </w:pPr>
      <w:rPr>
        <w:rFonts w:ascii="Times New Roman" w:hAnsi="Times New Roman" w:hint="default"/>
      </w:rPr>
    </w:lvl>
    <w:lvl w:ilvl="4" w:tplc="9E34A954" w:tentative="1">
      <w:start w:val="1"/>
      <w:numFmt w:val="bullet"/>
      <w:lvlText w:val=""/>
      <w:lvlJc w:val="left"/>
      <w:pPr>
        <w:tabs>
          <w:tab w:val="num" w:pos="3600"/>
        </w:tabs>
        <w:ind w:left="3600" w:hanging="360"/>
      </w:pPr>
      <w:rPr>
        <w:rFonts w:ascii="Times New Roman" w:hAnsi="Times New Roman" w:hint="default"/>
      </w:rPr>
    </w:lvl>
    <w:lvl w:ilvl="5" w:tplc="B0C897A8" w:tentative="1">
      <w:start w:val="1"/>
      <w:numFmt w:val="bullet"/>
      <w:lvlText w:val=""/>
      <w:lvlJc w:val="left"/>
      <w:pPr>
        <w:tabs>
          <w:tab w:val="num" w:pos="4320"/>
        </w:tabs>
        <w:ind w:left="4320" w:hanging="360"/>
      </w:pPr>
      <w:rPr>
        <w:rFonts w:ascii="Times New Roman" w:hAnsi="Times New Roman" w:hint="default"/>
      </w:rPr>
    </w:lvl>
    <w:lvl w:ilvl="6" w:tplc="7716E798" w:tentative="1">
      <w:start w:val="1"/>
      <w:numFmt w:val="bullet"/>
      <w:lvlText w:val=""/>
      <w:lvlJc w:val="left"/>
      <w:pPr>
        <w:tabs>
          <w:tab w:val="num" w:pos="5040"/>
        </w:tabs>
        <w:ind w:left="5040" w:hanging="360"/>
      </w:pPr>
      <w:rPr>
        <w:rFonts w:ascii="Times New Roman" w:hAnsi="Times New Roman" w:hint="default"/>
      </w:rPr>
    </w:lvl>
    <w:lvl w:ilvl="7" w:tplc="708E717A" w:tentative="1">
      <w:start w:val="1"/>
      <w:numFmt w:val="bullet"/>
      <w:lvlText w:val=""/>
      <w:lvlJc w:val="left"/>
      <w:pPr>
        <w:tabs>
          <w:tab w:val="num" w:pos="5760"/>
        </w:tabs>
        <w:ind w:left="5760" w:hanging="360"/>
      </w:pPr>
      <w:rPr>
        <w:rFonts w:ascii="Times New Roman" w:hAnsi="Times New Roman" w:hint="default"/>
      </w:rPr>
    </w:lvl>
    <w:lvl w:ilvl="8" w:tplc="B61C080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Times New Roman" w:hAnsi="Times New Roman" w:hint="default"/>
      </w:rPr>
    </w:lvl>
    <w:lvl w:ilvl="3" w:tplc="04070001" w:tentative="1">
      <w:start w:val="1"/>
      <w:numFmt w:val="bullet"/>
      <w:lvlText w:val=""/>
      <w:lvlJc w:val="left"/>
      <w:pPr>
        <w:tabs>
          <w:tab w:val="num" w:pos="2880"/>
        </w:tabs>
        <w:ind w:left="2880" w:hanging="360"/>
      </w:pPr>
      <w:rPr>
        <w:rFonts w:ascii="Times New Roman" w:hAnsi="Times New Roman"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Times New Roman" w:hAnsi="Times New Roman" w:hint="default"/>
      </w:rPr>
    </w:lvl>
    <w:lvl w:ilvl="6" w:tplc="04070001" w:tentative="1">
      <w:start w:val="1"/>
      <w:numFmt w:val="bullet"/>
      <w:lvlText w:val=""/>
      <w:lvlJc w:val="left"/>
      <w:pPr>
        <w:tabs>
          <w:tab w:val="num" w:pos="5040"/>
        </w:tabs>
        <w:ind w:left="5040" w:hanging="360"/>
      </w:pPr>
      <w:rPr>
        <w:rFonts w:ascii="Times New Roman" w:hAnsi="Times New Roman"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7166355"/>
    <w:multiLevelType w:val="multilevel"/>
    <w:tmpl w:val="947CC9D0"/>
    <w:lvl w:ilvl="0">
      <w:start w:val="1"/>
      <w:numFmt w:val="bullet"/>
      <w:pStyle w:val="StandardAufzhlung"/>
      <w:lvlText w:val=""/>
      <w:lvlJc w:val="left"/>
      <w:pPr>
        <w:tabs>
          <w:tab w:val="num" w:pos="851"/>
        </w:tabs>
        <w:ind w:left="851" w:hanging="567"/>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Times New Roman" w:hAnsi="Times New Roman" w:hint="default"/>
        <w:sz w:val="20"/>
      </w:rPr>
    </w:lvl>
    <w:lvl w:ilvl="3">
      <w:start w:val="1"/>
      <w:numFmt w:val="bullet"/>
      <w:lvlText w:val=""/>
      <w:lvlJc w:val="left"/>
      <w:pPr>
        <w:tabs>
          <w:tab w:val="num" w:pos="2880"/>
        </w:tabs>
        <w:ind w:left="2880" w:hanging="360"/>
      </w:pPr>
      <w:rPr>
        <w:rFonts w:ascii="Times New Roman" w:hAnsi="Times New Roman" w:hint="default"/>
        <w:sz w:val="20"/>
      </w:rPr>
    </w:lvl>
    <w:lvl w:ilvl="4">
      <w:start w:val="1"/>
      <w:numFmt w:val="bullet"/>
      <w:lvlText w:val=""/>
      <w:lvlJc w:val="left"/>
      <w:pPr>
        <w:tabs>
          <w:tab w:val="num" w:pos="3600"/>
        </w:tabs>
        <w:ind w:left="3600" w:hanging="360"/>
      </w:pPr>
      <w:rPr>
        <w:rFonts w:ascii="Times New Roman" w:hAnsi="Times New Roman" w:hint="default"/>
        <w:sz w:val="20"/>
      </w:rPr>
    </w:lvl>
    <w:lvl w:ilvl="5">
      <w:start w:val="1"/>
      <w:numFmt w:val="bullet"/>
      <w:lvlText w:val=""/>
      <w:lvlJc w:val="left"/>
      <w:pPr>
        <w:tabs>
          <w:tab w:val="num" w:pos="4320"/>
        </w:tabs>
        <w:ind w:left="4320" w:hanging="360"/>
      </w:pPr>
      <w:rPr>
        <w:rFonts w:ascii="Times New Roman" w:hAnsi="Times New Roman" w:hint="default"/>
        <w:sz w:val="20"/>
      </w:rPr>
    </w:lvl>
    <w:lvl w:ilvl="6">
      <w:start w:val="1"/>
      <w:numFmt w:val="bullet"/>
      <w:lvlText w:val=""/>
      <w:lvlJc w:val="left"/>
      <w:pPr>
        <w:tabs>
          <w:tab w:val="num" w:pos="5040"/>
        </w:tabs>
        <w:ind w:left="5040" w:hanging="360"/>
      </w:pPr>
      <w:rPr>
        <w:rFonts w:ascii="Times New Roman" w:hAnsi="Times New Roman" w:hint="default"/>
        <w:sz w:val="20"/>
      </w:rPr>
    </w:lvl>
    <w:lvl w:ilvl="7">
      <w:start w:val="1"/>
      <w:numFmt w:val="bullet"/>
      <w:lvlText w:val=""/>
      <w:lvlJc w:val="left"/>
      <w:pPr>
        <w:tabs>
          <w:tab w:val="num" w:pos="5760"/>
        </w:tabs>
        <w:ind w:left="5760" w:hanging="360"/>
      </w:pPr>
      <w:rPr>
        <w:rFonts w:ascii="Times New Roman" w:hAnsi="Times New Roman" w:hint="default"/>
        <w:sz w:val="20"/>
      </w:rPr>
    </w:lvl>
    <w:lvl w:ilvl="8">
      <w:start w:val="1"/>
      <w:numFmt w:val="bullet"/>
      <w:lvlText w:val=""/>
      <w:lvlJc w:val="left"/>
      <w:pPr>
        <w:tabs>
          <w:tab w:val="num" w:pos="6480"/>
        </w:tabs>
        <w:ind w:left="6480" w:hanging="360"/>
      </w:pPr>
      <w:rPr>
        <w:rFonts w:ascii="Times New Roman" w:hAnsi="Times New Roman" w:hint="default"/>
        <w:sz w:val="20"/>
      </w:rPr>
    </w:lvl>
  </w:abstractNum>
  <w:num w:numId="1" w16cid:durableId="274363225">
    <w:abstractNumId w:val="19"/>
  </w:num>
  <w:num w:numId="2" w16cid:durableId="538204558">
    <w:abstractNumId w:val="20"/>
  </w:num>
  <w:num w:numId="3" w16cid:durableId="2032876568">
    <w:abstractNumId w:val="0"/>
  </w:num>
  <w:num w:numId="4" w16cid:durableId="2146970981">
    <w:abstractNumId w:val="18"/>
  </w:num>
  <w:num w:numId="5" w16cid:durableId="1312447488">
    <w:abstractNumId w:val="2"/>
  </w:num>
  <w:num w:numId="6" w16cid:durableId="57871455">
    <w:abstractNumId w:val="4"/>
  </w:num>
  <w:num w:numId="7" w16cid:durableId="1603759654">
    <w:abstractNumId w:val="17"/>
  </w:num>
  <w:num w:numId="8" w16cid:durableId="12271438">
    <w:abstractNumId w:val="5"/>
  </w:num>
  <w:num w:numId="9" w16cid:durableId="348071387">
    <w:abstractNumId w:val="16"/>
  </w:num>
  <w:num w:numId="10" w16cid:durableId="2145810882">
    <w:abstractNumId w:val="10"/>
  </w:num>
  <w:num w:numId="11" w16cid:durableId="874732856">
    <w:abstractNumId w:val="9"/>
  </w:num>
  <w:num w:numId="12" w16cid:durableId="1238900667">
    <w:abstractNumId w:val="14"/>
  </w:num>
  <w:num w:numId="13" w16cid:durableId="2128814619">
    <w:abstractNumId w:val="12"/>
  </w:num>
  <w:num w:numId="14" w16cid:durableId="2014917127">
    <w:abstractNumId w:val="1"/>
  </w:num>
  <w:num w:numId="15" w16cid:durableId="1203401656">
    <w:abstractNumId w:val="13"/>
  </w:num>
  <w:num w:numId="16" w16cid:durableId="22369489">
    <w:abstractNumId w:val="3"/>
  </w:num>
  <w:num w:numId="17" w16cid:durableId="1314990621">
    <w:abstractNumId w:val="6"/>
  </w:num>
  <w:num w:numId="18" w16cid:durableId="127599696">
    <w:abstractNumId w:val="8"/>
  </w:num>
  <w:num w:numId="19" w16cid:durableId="828984669">
    <w:abstractNumId w:val="7"/>
  </w:num>
  <w:num w:numId="20" w16cid:durableId="209535023">
    <w:abstractNumId w:val="15"/>
  </w:num>
  <w:num w:numId="21" w16cid:durableId="20095583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xMDIyMrEwMzMzNDZT0lEKTi0uzszPAykwrAUAyViTzCwAAAA="/>
  </w:docVars>
  <w:rsids>
    <w:rsidRoot w:val="005526DD"/>
    <w:rsid w:val="000002A2"/>
    <w:rsid w:val="000009DC"/>
    <w:rsid w:val="00001474"/>
    <w:rsid w:val="00001D79"/>
    <w:rsid w:val="0000394E"/>
    <w:rsid w:val="00006118"/>
    <w:rsid w:val="000074FC"/>
    <w:rsid w:val="0001077F"/>
    <w:rsid w:val="00011654"/>
    <w:rsid w:val="00012566"/>
    <w:rsid w:val="00014900"/>
    <w:rsid w:val="0001500B"/>
    <w:rsid w:val="00016E5C"/>
    <w:rsid w:val="00017338"/>
    <w:rsid w:val="00020352"/>
    <w:rsid w:val="000206D6"/>
    <w:rsid w:val="00021720"/>
    <w:rsid w:val="00022CD5"/>
    <w:rsid w:val="000230B4"/>
    <w:rsid w:val="00024312"/>
    <w:rsid w:val="000252A7"/>
    <w:rsid w:val="000263F8"/>
    <w:rsid w:val="00026B10"/>
    <w:rsid w:val="0003153F"/>
    <w:rsid w:val="000319CA"/>
    <w:rsid w:val="00034919"/>
    <w:rsid w:val="000349BE"/>
    <w:rsid w:val="000361AD"/>
    <w:rsid w:val="00037DCE"/>
    <w:rsid w:val="00045A03"/>
    <w:rsid w:val="000467C1"/>
    <w:rsid w:val="000516E9"/>
    <w:rsid w:val="000563F0"/>
    <w:rsid w:val="000564C2"/>
    <w:rsid w:val="00057A1C"/>
    <w:rsid w:val="00057E57"/>
    <w:rsid w:val="000609C1"/>
    <w:rsid w:val="00062252"/>
    <w:rsid w:val="000626E0"/>
    <w:rsid w:val="00064FA5"/>
    <w:rsid w:val="0006503E"/>
    <w:rsid w:val="0006542C"/>
    <w:rsid w:val="00066165"/>
    <w:rsid w:val="0007040A"/>
    <w:rsid w:val="00071CB8"/>
    <w:rsid w:val="0007504D"/>
    <w:rsid w:val="00076C67"/>
    <w:rsid w:val="00080454"/>
    <w:rsid w:val="000815F1"/>
    <w:rsid w:val="00082666"/>
    <w:rsid w:val="00083314"/>
    <w:rsid w:val="0008332D"/>
    <w:rsid w:val="00084550"/>
    <w:rsid w:val="000862A0"/>
    <w:rsid w:val="0009004E"/>
    <w:rsid w:val="000907E0"/>
    <w:rsid w:val="0009381D"/>
    <w:rsid w:val="0009395B"/>
    <w:rsid w:val="00094DB1"/>
    <w:rsid w:val="0009685E"/>
    <w:rsid w:val="00096D31"/>
    <w:rsid w:val="00097537"/>
    <w:rsid w:val="000A02ED"/>
    <w:rsid w:val="000A0BA1"/>
    <w:rsid w:val="000A15BE"/>
    <w:rsid w:val="000A2768"/>
    <w:rsid w:val="000A2C69"/>
    <w:rsid w:val="000A379F"/>
    <w:rsid w:val="000A3F14"/>
    <w:rsid w:val="000A42A8"/>
    <w:rsid w:val="000A7347"/>
    <w:rsid w:val="000A7847"/>
    <w:rsid w:val="000B16F5"/>
    <w:rsid w:val="000B6A37"/>
    <w:rsid w:val="000C1270"/>
    <w:rsid w:val="000C18E2"/>
    <w:rsid w:val="000C264C"/>
    <w:rsid w:val="000C368B"/>
    <w:rsid w:val="000C38CB"/>
    <w:rsid w:val="000C4450"/>
    <w:rsid w:val="000C56CB"/>
    <w:rsid w:val="000C7621"/>
    <w:rsid w:val="000C7A86"/>
    <w:rsid w:val="000D094E"/>
    <w:rsid w:val="000D252F"/>
    <w:rsid w:val="000D4817"/>
    <w:rsid w:val="000D4F4D"/>
    <w:rsid w:val="000D6AFC"/>
    <w:rsid w:val="000E09FB"/>
    <w:rsid w:val="000E27DA"/>
    <w:rsid w:val="000F0501"/>
    <w:rsid w:val="000F1BF4"/>
    <w:rsid w:val="000F31FC"/>
    <w:rsid w:val="000F3B08"/>
    <w:rsid w:val="000F4DBC"/>
    <w:rsid w:val="000F672D"/>
    <w:rsid w:val="00101ED6"/>
    <w:rsid w:val="00102D83"/>
    <w:rsid w:val="001034A6"/>
    <w:rsid w:val="00103911"/>
    <w:rsid w:val="00104B19"/>
    <w:rsid w:val="00105B1F"/>
    <w:rsid w:val="00105E32"/>
    <w:rsid w:val="00105FDB"/>
    <w:rsid w:val="00111882"/>
    <w:rsid w:val="00111F76"/>
    <w:rsid w:val="0012057C"/>
    <w:rsid w:val="00121F3B"/>
    <w:rsid w:val="0012272B"/>
    <w:rsid w:val="00124084"/>
    <w:rsid w:val="00124B5F"/>
    <w:rsid w:val="0012683A"/>
    <w:rsid w:val="00126EA6"/>
    <w:rsid w:val="0012736F"/>
    <w:rsid w:val="001302A5"/>
    <w:rsid w:val="001309E2"/>
    <w:rsid w:val="0013192D"/>
    <w:rsid w:val="00131D7A"/>
    <w:rsid w:val="0013229A"/>
    <w:rsid w:val="00132381"/>
    <w:rsid w:val="00133241"/>
    <w:rsid w:val="00133413"/>
    <w:rsid w:val="00133949"/>
    <w:rsid w:val="00134E27"/>
    <w:rsid w:val="00135599"/>
    <w:rsid w:val="00140E86"/>
    <w:rsid w:val="001414F6"/>
    <w:rsid w:val="001434BF"/>
    <w:rsid w:val="00145179"/>
    <w:rsid w:val="00145C40"/>
    <w:rsid w:val="00146FD2"/>
    <w:rsid w:val="00147552"/>
    <w:rsid w:val="00147706"/>
    <w:rsid w:val="0015044E"/>
    <w:rsid w:val="00152AD8"/>
    <w:rsid w:val="00153F01"/>
    <w:rsid w:val="00153FE2"/>
    <w:rsid w:val="00154DAA"/>
    <w:rsid w:val="00155C87"/>
    <w:rsid w:val="0015706B"/>
    <w:rsid w:val="00161722"/>
    <w:rsid w:val="00162987"/>
    <w:rsid w:val="00164216"/>
    <w:rsid w:val="001645E6"/>
    <w:rsid w:val="001739E7"/>
    <w:rsid w:val="001739F8"/>
    <w:rsid w:val="00174B48"/>
    <w:rsid w:val="00177862"/>
    <w:rsid w:val="00181000"/>
    <w:rsid w:val="001841DE"/>
    <w:rsid w:val="0018444D"/>
    <w:rsid w:val="0018488F"/>
    <w:rsid w:val="00184B6D"/>
    <w:rsid w:val="00186DF7"/>
    <w:rsid w:val="00187B48"/>
    <w:rsid w:val="00187F38"/>
    <w:rsid w:val="00190778"/>
    <w:rsid w:val="00194B65"/>
    <w:rsid w:val="00196BDE"/>
    <w:rsid w:val="001A0CAF"/>
    <w:rsid w:val="001A23EA"/>
    <w:rsid w:val="001A2A0D"/>
    <w:rsid w:val="001A3EB5"/>
    <w:rsid w:val="001A445B"/>
    <w:rsid w:val="001A4FE8"/>
    <w:rsid w:val="001A7832"/>
    <w:rsid w:val="001A7A10"/>
    <w:rsid w:val="001B01D0"/>
    <w:rsid w:val="001B217B"/>
    <w:rsid w:val="001B2DE0"/>
    <w:rsid w:val="001B3A09"/>
    <w:rsid w:val="001B5159"/>
    <w:rsid w:val="001B64D9"/>
    <w:rsid w:val="001C01F3"/>
    <w:rsid w:val="001C05EB"/>
    <w:rsid w:val="001C2CEB"/>
    <w:rsid w:val="001C3118"/>
    <w:rsid w:val="001C43D5"/>
    <w:rsid w:val="001C5452"/>
    <w:rsid w:val="001C5A0F"/>
    <w:rsid w:val="001C5A8C"/>
    <w:rsid w:val="001C63DA"/>
    <w:rsid w:val="001C6691"/>
    <w:rsid w:val="001C6BBC"/>
    <w:rsid w:val="001C72EF"/>
    <w:rsid w:val="001D0468"/>
    <w:rsid w:val="001D04FB"/>
    <w:rsid w:val="001D1B76"/>
    <w:rsid w:val="001D1DE5"/>
    <w:rsid w:val="001D3704"/>
    <w:rsid w:val="001D427D"/>
    <w:rsid w:val="001D4454"/>
    <w:rsid w:val="001D5B0D"/>
    <w:rsid w:val="001D5EF7"/>
    <w:rsid w:val="001D79C7"/>
    <w:rsid w:val="001E071E"/>
    <w:rsid w:val="001E10E9"/>
    <w:rsid w:val="001E2677"/>
    <w:rsid w:val="001E750E"/>
    <w:rsid w:val="001F02E3"/>
    <w:rsid w:val="001F03AA"/>
    <w:rsid w:val="001F089B"/>
    <w:rsid w:val="001F0ECE"/>
    <w:rsid w:val="001F496F"/>
    <w:rsid w:val="00201B7B"/>
    <w:rsid w:val="002039CF"/>
    <w:rsid w:val="0020543C"/>
    <w:rsid w:val="0020702C"/>
    <w:rsid w:val="00210AE6"/>
    <w:rsid w:val="0021146D"/>
    <w:rsid w:val="00211D0C"/>
    <w:rsid w:val="00214467"/>
    <w:rsid w:val="00214AE8"/>
    <w:rsid w:val="0021524D"/>
    <w:rsid w:val="00217696"/>
    <w:rsid w:val="00220796"/>
    <w:rsid w:val="0022203B"/>
    <w:rsid w:val="002256F4"/>
    <w:rsid w:val="00227213"/>
    <w:rsid w:val="002277BB"/>
    <w:rsid w:val="00227C8D"/>
    <w:rsid w:val="00230EE9"/>
    <w:rsid w:val="00233BBA"/>
    <w:rsid w:val="00234B08"/>
    <w:rsid w:val="00234D94"/>
    <w:rsid w:val="00235B66"/>
    <w:rsid w:val="00240021"/>
    <w:rsid w:val="00240487"/>
    <w:rsid w:val="00243ECD"/>
    <w:rsid w:val="0024469D"/>
    <w:rsid w:val="00244FB4"/>
    <w:rsid w:val="00246B91"/>
    <w:rsid w:val="00247841"/>
    <w:rsid w:val="00251211"/>
    <w:rsid w:val="00253F64"/>
    <w:rsid w:val="00254093"/>
    <w:rsid w:val="002553BB"/>
    <w:rsid w:val="002558E3"/>
    <w:rsid w:val="00256482"/>
    <w:rsid w:val="0026079F"/>
    <w:rsid w:val="00263EAF"/>
    <w:rsid w:val="00264E85"/>
    <w:rsid w:val="00267058"/>
    <w:rsid w:val="002718AB"/>
    <w:rsid w:val="00272E55"/>
    <w:rsid w:val="00273A11"/>
    <w:rsid w:val="00273B2C"/>
    <w:rsid w:val="00274FE8"/>
    <w:rsid w:val="00275482"/>
    <w:rsid w:val="002762E7"/>
    <w:rsid w:val="00277E34"/>
    <w:rsid w:val="0028086F"/>
    <w:rsid w:val="00280E98"/>
    <w:rsid w:val="00281AA0"/>
    <w:rsid w:val="002840FE"/>
    <w:rsid w:val="00284E4B"/>
    <w:rsid w:val="0029051C"/>
    <w:rsid w:val="0029094E"/>
    <w:rsid w:val="00290B38"/>
    <w:rsid w:val="0029202E"/>
    <w:rsid w:val="0029207D"/>
    <w:rsid w:val="00293237"/>
    <w:rsid w:val="00297648"/>
    <w:rsid w:val="00297D30"/>
    <w:rsid w:val="002A0460"/>
    <w:rsid w:val="002A0891"/>
    <w:rsid w:val="002A5BB4"/>
    <w:rsid w:val="002A62DC"/>
    <w:rsid w:val="002A722C"/>
    <w:rsid w:val="002B1274"/>
    <w:rsid w:val="002B331A"/>
    <w:rsid w:val="002B7061"/>
    <w:rsid w:val="002C147A"/>
    <w:rsid w:val="002C4AD7"/>
    <w:rsid w:val="002C4E64"/>
    <w:rsid w:val="002C7B73"/>
    <w:rsid w:val="002D0FCD"/>
    <w:rsid w:val="002D1B3E"/>
    <w:rsid w:val="002D1DE2"/>
    <w:rsid w:val="002D4221"/>
    <w:rsid w:val="002D42DB"/>
    <w:rsid w:val="002E1C87"/>
    <w:rsid w:val="002E37F0"/>
    <w:rsid w:val="002E3F49"/>
    <w:rsid w:val="002E4870"/>
    <w:rsid w:val="002E4920"/>
    <w:rsid w:val="002E554F"/>
    <w:rsid w:val="002E55E3"/>
    <w:rsid w:val="002E7054"/>
    <w:rsid w:val="002E7768"/>
    <w:rsid w:val="002F2494"/>
    <w:rsid w:val="002F2A67"/>
    <w:rsid w:val="002F3029"/>
    <w:rsid w:val="002F3933"/>
    <w:rsid w:val="002F413B"/>
    <w:rsid w:val="002F42A8"/>
    <w:rsid w:val="002F4C85"/>
    <w:rsid w:val="002F5858"/>
    <w:rsid w:val="00300E32"/>
    <w:rsid w:val="0030164A"/>
    <w:rsid w:val="00301836"/>
    <w:rsid w:val="003026FD"/>
    <w:rsid w:val="003057BD"/>
    <w:rsid w:val="003057E8"/>
    <w:rsid w:val="003061D3"/>
    <w:rsid w:val="003063AE"/>
    <w:rsid w:val="00307D05"/>
    <w:rsid w:val="00311637"/>
    <w:rsid w:val="00312B0D"/>
    <w:rsid w:val="00316878"/>
    <w:rsid w:val="003172EC"/>
    <w:rsid w:val="00321988"/>
    <w:rsid w:val="003227C7"/>
    <w:rsid w:val="00324957"/>
    <w:rsid w:val="0032646A"/>
    <w:rsid w:val="00330D1E"/>
    <w:rsid w:val="00332F57"/>
    <w:rsid w:val="00333C5C"/>
    <w:rsid w:val="00334472"/>
    <w:rsid w:val="0033499C"/>
    <w:rsid w:val="00334A79"/>
    <w:rsid w:val="00335731"/>
    <w:rsid w:val="00335E6D"/>
    <w:rsid w:val="0033765A"/>
    <w:rsid w:val="00340059"/>
    <w:rsid w:val="00341848"/>
    <w:rsid w:val="003451E3"/>
    <w:rsid w:val="00346555"/>
    <w:rsid w:val="00350944"/>
    <w:rsid w:val="00355E61"/>
    <w:rsid w:val="00357C21"/>
    <w:rsid w:val="003609F9"/>
    <w:rsid w:val="00361407"/>
    <w:rsid w:val="003617FE"/>
    <w:rsid w:val="00361936"/>
    <w:rsid w:val="00362B42"/>
    <w:rsid w:val="003633B4"/>
    <w:rsid w:val="00365D11"/>
    <w:rsid w:val="00366FF7"/>
    <w:rsid w:val="00370ACF"/>
    <w:rsid w:val="00370F6F"/>
    <w:rsid w:val="00371B4A"/>
    <w:rsid w:val="00374031"/>
    <w:rsid w:val="0037475D"/>
    <w:rsid w:val="00374C47"/>
    <w:rsid w:val="00377888"/>
    <w:rsid w:val="0038121E"/>
    <w:rsid w:val="00381C32"/>
    <w:rsid w:val="00381CF0"/>
    <w:rsid w:val="003823E6"/>
    <w:rsid w:val="00382C06"/>
    <w:rsid w:val="00384352"/>
    <w:rsid w:val="00387D97"/>
    <w:rsid w:val="00387F34"/>
    <w:rsid w:val="003911E1"/>
    <w:rsid w:val="00392574"/>
    <w:rsid w:val="003943C9"/>
    <w:rsid w:val="00395B9E"/>
    <w:rsid w:val="0039652E"/>
    <w:rsid w:val="00396881"/>
    <w:rsid w:val="003A4B91"/>
    <w:rsid w:val="003A65DB"/>
    <w:rsid w:val="003B0BEF"/>
    <w:rsid w:val="003B1823"/>
    <w:rsid w:val="003B2CC2"/>
    <w:rsid w:val="003B3C2A"/>
    <w:rsid w:val="003B419A"/>
    <w:rsid w:val="003B4FAB"/>
    <w:rsid w:val="003B779D"/>
    <w:rsid w:val="003C2D7A"/>
    <w:rsid w:val="003C400A"/>
    <w:rsid w:val="003C4742"/>
    <w:rsid w:val="003C5175"/>
    <w:rsid w:val="003C5815"/>
    <w:rsid w:val="003C5A6D"/>
    <w:rsid w:val="003C7368"/>
    <w:rsid w:val="003C7747"/>
    <w:rsid w:val="003D048F"/>
    <w:rsid w:val="003D1284"/>
    <w:rsid w:val="003D1689"/>
    <w:rsid w:val="003D1ED5"/>
    <w:rsid w:val="003D2AFF"/>
    <w:rsid w:val="003D35CF"/>
    <w:rsid w:val="003D6C03"/>
    <w:rsid w:val="003E006B"/>
    <w:rsid w:val="003E02B3"/>
    <w:rsid w:val="003E2C38"/>
    <w:rsid w:val="003E303A"/>
    <w:rsid w:val="003E7BFB"/>
    <w:rsid w:val="003F0F1A"/>
    <w:rsid w:val="003F375B"/>
    <w:rsid w:val="003F76DD"/>
    <w:rsid w:val="004016F1"/>
    <w:rsid w:val="00401AF6"/>
    <w:rsid w:val="0040352E"/>
    <w:rsid w:val="00403E75"/>
    <w:rsid w:val="00405EA8"/>
    <w:rsid w:val="0040604A"/>
    <w:rsid w:val="00407DD5"/>
    <w:rsid w:val="00407E5E"/>
    <w:rsid w:val="0041118B"/>
    <w:rsid w:val="004119DA"/>
    <w:rsid w:val="00413693"/>
    <w:rsid w:val="0041374D"/>
    <w:rsid w:val="00414D82"/>
    <w:rsid w:val="00414F44"/>
    <w:rsid w:val="004157BC"/>
    <w:rsid w:val="00415A22"/>
    <w:rsid w:val="0041744D"/>
    <w:rsid w:val="00421825"/>
    <w:rsid w:val="004225A8"/>
    <w:rsid w:val="00422AB8"/>
    <w:rsid w:val="00422E16"/>
    <w:rsid w:val="004237E1"/>
    <w:rsid w:val="00423AED"/>
    <w:rsid w:val="00423E01"/>
    <w:rsid w:val="00432D3D"/>
    <w:rsid w:val="00433369"/>
    <w:rsid w:val="00433AFF"/>
    <w:rsid w:val="0043507A"/>
    <w:rsid w:val="004405C2"/>
    <w:rsid w:val="00441C6D"/>
    <w:rsid w:val="00441EA3"/>
    <w:rsid w:val="004427A5"/>
    <w:rsid w:val="00443EEB"/>
    <w:rsid w:val="00444487"/>
    <w:rsid w:val="00444ECB"/>
    <w:rsid w:val="00445734"/>
    <w:rsid w:val="00446DA9"/>
    <w:rsid w:val="00450ADD"/>
    <w:rsid w:val="004519F3"/>
    <w:rsid w:val="0045288C"/>
    <w:rsid w:val="00452947"/>
    <w:rsid w:val="00457809"/>
    <w:rsid w:val="00463B5A"/>
    <w:rsid w:val="00464E8E"/>
    <w:rsid w:val="0046764E"/>
    <w:rsid w:val="0047131A"/>
    <w:rsid w:val="00471CD9"/>
    <w:rsid w:val="0047337C"/>
    <w:rsid w:val="00473B22"/>
    <w:rsid w:val="00474062"/>
    <w:rsid w:val="00474587"/>
    <w:rsid w:val="00477375"/>
    <w:rsid w:val="00477FEF"/>
    <w:rsid w:val="00477FFA"/>
    <w:rsid w:val="004801EB"/>
    <w:rsid w:val="00481F3B"/>
    <w:rsid w:val="00483BF6"/>
    <w:rsid w:val="00484105"/>
    <w:rsid w:val="004847B1"/>
    <w:rsid w:val="0048493F"/>
    <w:rsid w:val="00486A9B"/>
    <w:rsid w:val="00486E79"/>
    <w:rsid w:val="00487A6D"/>
    <w:rsid w:val="0049029F"/>
    <w:rsid w:val="0049081F"/>
    <w:rsid w:val="00491EA3"/>
    <w:rsid w:val="00492FEC"/>
    <w:rsid w:val="00494A31"/>
    <w:rsid w:val="00494DE3"/>
    <w:rsid w:val="004959FB"/>
    <w:rsid w:val="00496C5B"/>
    <w:rsid w:val="004A1106"/>
    <w:rsid w:val="004A1BEA"/>
    <w:rsid w:val="004A1D5F"/>
    <w:rsid w:val="004A356C"/>
    <w:rsid w:val="004A3C2A"/>
    <w:rsid w:val="004A5E55"/>
    <w:rsid w:val="004B1608"/>
    <w:rsid w:val="004B3EB7"/>
    <w:rsid w:val="004B461D"/>
    <w:rsid w:val="004B7292"/>
    <w:rsid w:val="004C2859"/>
    <w:rsid w:val="004C5471"/>
    <w:rsid w:val="004C7409"/>
    <w:rsid w:val="004D0006"/>
    <w:rsid w:val="004D43F0"/>
    <w:rsid w:val="004D6399"/>
    <w:rsid w:val="004D6B72"/>
    <w:rsid w:val="004D774F"/>
    <w:rsid w:val="004D7C04"/>
    <w:rsid w:val="004E230E"/>
    <w:rsid w:val="004E2FF3"/>
    <w:rsid w:val="004E4266"/>
    <w:rsid w:val="004E453C"/>
    <w:rsid w:val="004E5726"/>
    <w:rsid w:val="004E5DDF"/>
    <w:rsid w:val="004E6862"/>
    <w:rsid w:val="004E764F"/>
    <w:rsid w:val="004F09B5"/>
    <w:rsid w:val="004F4A0D"/>
    <w:rsid w:val="004F56A5"/>
    <w:rsid w:val="004F59C9"/>
    <w:rsid w:val="004F63C6"/>
    <w:rsid w:val="004F6F87"/>
    <w:rsid w:val="0050000C"/>
    <w:rsid w:val="00501002"/>
    <w:rsid w:val="00501C2B"/>
    <w:rsid w:val="00502F98"/>
    <w:rsid w:val="0050345F"/>
    <w:rsid w:val="0050552F"/>
    <w:rsid w:val="0050567C"/>
    <w:rsid w:val="00507132"/>
    <w:rsid w:val="00507BE7"/>
    <w:rsid w:val="005103FD"/>
    <w:rsid w:val="00510CB9"/>
    <w:rsid w:val="005124AA"/>
    <w:rsid w:val="00513168"/>
    <w:rsid w:val="005131DB"/>
    <w:rsid w:val="0051548B"/>
    <w:rsid w:val="00516411"/>
    <w:rsid w:val="00520607"/>
    <w:rsid w:val="00521B7E"/>
    <w:rsid w:val="00522DD1"/>
    <w:rsid w:val="00523B15"/>
    <w:rsid w:val="00531FB7"/>
    <w:rsid w:val="00532572"/>
    <w:rsid w:val="00532A87"/>
    <w:rsid w:val="00533E32"/>
    <w:rsid w:val="00535F74"/>
    <w:rsid w:val="00537A8A"/>
    <w:rsid w:val="00537CB5"/>
    <w:rsid w:val="00540E03"/>
    <w:rsid w:val="00542175"/>
    <w:rsid w:val="005429A9"/>
    <w:rsid w:val="00542EB5"/>
    <w:rsid w:val="0054356B"/>
    <w:rsid w:val="005437E4"/>
    <w:rsid w:val="00544A10"/>
    <w:rsid w:val="00544AD5"/>
    <w:rsid w:val="00545252"/>
    <w:rsid w:val="005454E6"/>
    <w:rsid w:val="00545A48"/>
    <w:rsid w:val="00545A99"/>
    <w:rsid w:val="0054671F"/>
    <w:rsid w:val="00547E82"/>
    <w:rsid w:val="0055107E"/>
    <w:rsid w:val="00551E01"/>
    <w:rsid w:val="005526DD"/>
    <w:rsid w:val="00553FF6"/>
    <w:rsid w:val="00554BA3"/>
    <w:rsid w:val="00554D8D"/>
    <w:rsid w:val="00557AD2"/>
    <w:rsid w:val="00557BD8"/>
    <w:rsid w:val="00560317"/>
    <w:rsid w:val="0056278B"/>
    <w:rsid w:val="00563566"/>
    <w:rsid w:val="0056503C"/>
    <w:rsid w:val="00566006"/>
    <w:rsid w:val="00566A9C"/>
    <w:rsid w:val="00566E86"/>
    <w:rsid w:val="00566F53"/>
    <w:rsid w:val="005702D7"/>
    <w:rsid w:val="00570566"/>
    <w:rsid w:val="0057063F"/>
    <w:rsid w:val="00571952"/>
    <w:rsid w:val="0057336D"/>
    <w:rsid w:val="005749B0"/>
    <w:rsid w:val="00574DDD"/>
    <w:rsid w:val="00576BFE"/>
    <w:rsid w:val="00576E13"/>
    <w:rsid w:val="00577946"/>
    <w:rsid w:val="00580CD3"/>
    <w:rsid w:val="00583218"/>
    <w:rsid w:val="00583724"/>
    <w:rsid w:val="005849F9"/>
    <w:rsid w:val="00584F44"/>
    <w:rsid w:val="00585671"/>
    <w:rsid w:val="00585A44"/>
    <w:rsid w:val="00585A59"/>
    <w:rsid w:val="00591C07"/>
    <w:rsid w:val="00592F01"/>
    <w:rsid w:val="00593789"/>
    <w:rsid w:val="00595EA9"/>
    <w:rsid w:val="005975F0"/>
    <w:rsid w:val="005A03FC"/>
    <w:rsid w:val="005A0DB6"/>
    <w:rsid w:val="005A1BBD"/>
    <w:rsid w:val="005A2607"/>
    <w:rsid w:val="005A2837"/>
    <w:rsid w:val="005A2F11"/>
    <w:rsid w:val="005A3A3B"/>
    <w:rsid w:val="005A3B76"/>
    <w:rsid w:val="005A4C5E"/>
    <w:rsid w:val="005A6557"/>
    <w:rsid w:val="005A7473"/>
    <w:rsid w:val="005B0F51"/>
    <w:rsid w:val="005B39C7"/>
    <w:rsid w:val="005B451B"/>
    <w:rsid w:val="005B64D2"/>
    <w:rsid w:val="005C13C4"/>
    <w:rsid w:val="005C3459"/>
    <w:rsid w:val="005C3B2E"/>
    <w:rsid w:val="005C4CB9"/>
    <w:rsid w:val="005C6A7D"/>
    <w:rsid w:val="005D0589"/>
    <w:rsid w:val="005D1F37"/>
    <w:rsid w:val="005D3233"/>
    <w:rsid w:val="005D423E"/>
    <w:rsid w:val="005D5200"/>
    <w:rsid w:val="005D7AC0"/>
    <w:rsid w:val="005E0808"/>
    <w:rsid w:val="005E11EB"/>
    <w:rsid w:val="005E2499"/>
    <w:rsid w:val="005E2504"/>
    <w:rsid w:val="005E2B84"/>
    <w:rsid w:val="005E3B8E"/>
    <w:rsid w:val="005E3BFE"/>
    <w:rsid w:val="005E3F26"/>
    <w:rsid w:val="005E48AB"/>
    <w:rsid w:val="005E5002"/>
    <w:rsid w:val="005E5496"/>
    <w:rsid w:val="005E77B3"/>
    <w:rsid w:val="005F044A"/>
    <w:rsid w:val="005F1420"/>
    <w:rsid w:val="005F1997"/>
    <w:rsid w:val="005F1A74"/>
    <w:rsid w:val="005F1FBD"/>
    <w:rsid w:val="005F24C3"/>
    <w:rsid w:val="005F28F6"/>
    <w:rsid w:val="005F42CA"/>
    <w:rsid w:val="005F5833"/>
    <w:rsid w:val="006006F7"/>
    <w:rsid w:val="006030F1"/>
    <w:rsid w:val="006034C8"/>
    <w:rsid w:val="00603D77"/>
    <w:rsid w:val="00605FE2"/>
    <w:rsid w:val="00615147"/>
    <w:rsid w:val="00615CF1"/>
    <w:rsid w:val="0062012A"/>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C1B"/>
    <w:rsid w:val="00643F58"/>
    <w:rsid w:val="006440AD"/>
    <w:rsid w:val="0064614C"/>
    <w:rsid w:val="0064666B"/>
    <w:rsid w:val="00646E64"/>
    <w:rsid w:val="00647AAD"/>
    <w:rsid w:val="00651458"/>
    <w:rsid w:val="00652EB3"/>
    <w:rsid w:val="006560C0"/>
    <w:rsid w:val="00656AB6"/>
    <w:rsid w:val="00656F50"/>
    <w:rsid w:val="00657031"/>
    <w:rsid w:val="00660F1A"/>
    <w:rsid w:val="006615D6"/>
    <w:rsid w:val="0066278B"/>
    <w:rsid w:val="0066311C"/>
    <w:rsid w:val="0066346E"/>
    <w:rsid w:val="0066570C"/>
    <w:rsid w:val="006667E8"/>
    <w:rsid w:val="00666D00"/>
    <w:rsid w:val="006674C3"/>
    <w:rsid w:val="00667C84"/>
    <w:rsid w:val="0067089E"/>
    <w:rsid w:val="00677A42"/>
    <w:rsid w:val="00680950"/>
    <w:rsid w:val="00682CB0"/>
    <w:rsid w:val="0068461B"/>
    <w:rsid w:val="006859C6"/>
    <w:rsid w:val="006870F1"/>
    <w:rsid w:val="006878CF"/>
    <w:rsid w:val="00691971"/>
    <w:rsid w:val="00691979"/>
    <w:rsid w:val="00691A14"/>
    <w:rsid w:val="006947DC"/>
    <w:rsid w:val="0069780D"/>
    <w:rsid w:val="00697839"/>
    <w:rsid w:val="006A3F2F"/>
    <w:rsid w:val="006A4124"/>
    <w:rsid w:val="006A6EE7"/>
    <w:rsid w:val="006A7451"/>
    <w:rsid w:val="006B0382"/>
    <w:rsid w:val="006B05BB"/>
    <w:rsid w:val="006B104B"/>
    <w:rsid w:val="006B2246"/>
    <w:rsid w:val="006B381A"/>
    <w:rsid w:val="006B419E"/>
    <w:rsid w:val="006C118D"/>
    <w:rsid w:val="006C193C"/>
    <w:rsid w:val="006C3733"/>
    <w:rsid w:val="006C57A8"/>
    <w:rsid w:val="006D1F4F"/>
    <w:rsid w:val="006D5289"/>
    <w:rsid w:val="006D57B1"/>
    <w:rsid w:val="006D77F0"/>
    <w:rsid w:val="006E3113"/>
    <w:rsid w:val="006E3578"/>
    <w:rsid w:val="006E4623"/>
    <w:rsid w:val="006E6C4F"/>
    <w:rsid w:val="006F0633"/>
    <w:rsid w:val="006F2C48"/>
    <w:rsid w:val="006F2DBB"/>
    <w:rsid w:val="006F5AD0"/>
    <w:rsid w:val="006F5AF9"/>
    <w:rsid w:val="006F6FC8"/>
    <w:rsid w:val="0070172E"/>
    <w:rsid w:val="0070243C"/>
    <w:rsid w:val="00704246"/>
    <w:rsid w:val="0070471A"/>
    <w:rsid w:val="00704CD5"/>
    <w:rsid w:val="00704F39"/>
    <w:rsid w:val="007067D9"/>
    <w:rsid w:val="00711CD8"/>
    <w:rsid w:val="00712998"/>
    <w:rsid w:val="00712A6E"/>
    <w:rsid w:val="00712CA6"/>
    <w:rsid w:val="00713025"/>
    <w:rsid w:val="007142ED"/>
    <w:rsid w:val="00715419"/>
    <w:rsid w:val="0071697E"/>
    <w:rsid w:val="00720790"/>
    <w:rsid w:val="00721065"/>
    <w:rsid w:val="007211F5"/>
    <w:rsid w:val="00721895"/>
    <w:rsid w:val="0072235D"/>
    <w:rsid w:val="00722E49"/>
    <w:rsid w:val="00724C80"/>
    <w:rsid w:val="00724E97"/>
    <w:rsid w:val="007262A2"/>
    <w:rsid w:val="007337BC"/>
    <w:rsid w:val="00733D3A"/>
    <w:rsid w:val="00733D62"/>
    <w:rsid w:val="00734218"/>
    <w:rsid w:val="0073490A"/>
    <w:rsid w:val="007410F7"/>
    <w:rsid w:val="00741602"/>
    <w:rsid w:val="00741677"/>
    <w:rsid w:val="00746485"/>
    <w:rsid w:val="007467B4"/>
    <w:rsid w:val="00750246"/>
    <w:rsid w:val="00750704"/>
    <w:rsid w:val="00750FD2"/>
    <w:rsid w:val="0075157D"/>
    <w:rsid w:val="00753EF6"/>
    <w:rsid w:val="00754350"/>
    <w:rsid w:val="00754416"/>
    <w:rsid w:val="00755B86"/>
    <w:rsid w:val="0075727D"/>
    <w:rsid w:val="007573BC"/>
    <w:rsid w:val="0076003E"/>
    <w:rsid w:val="00760349"/>
    <w:rsid w:val="007626E7"/>
    <w:rsid w:val="00762DE2"/>
    <w:rsid w:val="00762F39"/>
    <w:rsid w:val="00764E53"/>
    <w:rsid w:val="00765FA7"/>
    <w:rsid w:val="00766EA7"/>
    <w:rsid w:val="00767140"/>
    <w:rsid w:val="00770252"/>
    <w:rsid w:val="00771C7A"/>
    <w:rsid w:val="00772B21"/>
    <w:rsid w:val="00772D1F"/>
    <w:rsid w:val="0077332E"/>
    <w:rsid w:val="007744EA"/>
    <w:rsid w:val="007766D8"/>
    <w:rsid w:val="00777262"/>
    <w:rsid w:val="00781B5E"/>
    <w:rsid w:val="00782834"/>
    <w:rsid w:val="00785093"/>
    <w:rsid w:val="00785DF7"/>
    <w:rsid w:val="00785F20"/>
    <w:rsid w:val="00786D5F"/>
    <w:rsid w:val="00786E8D"/>
    <w:rsid w:val="00790992"/>
    <w:rsid w:val="007922EE"/>
    <w:rsid w:val="007947DB"/>
    <w:rsid w:val="00795EA4"/>
    <w:rsid w:val="007977AC"/>
    <w:rsid w:val="007A08FE"/>
    <w:rsid w:val="007A16FB"/>
    <w:rsid w:val="007A1F1E"/>
    <w:rsid w:val="007A210D"/>
    <w:rsid w:val="007A2B71"/>
    <w:rsid w:val="007A2F72"/>
    <w:rsid w:val="007A367A"/>
    <w:rsid w:val="007A3775"/>
    <w:rsid w:val="007A40A0"/>
    <w:rsid w:val="007A7016"/>
    <w:rsid w:val="007B2310"/>
    <w:rsid w:val="007B31E2"/>
    <w:rsid w:val="007B36AB"/>
    <w:rsid w:val="007B48D7"/>
    <w:rsid w:val="007B4E1A"/>
    <w:rsid w:val="007C0001"/>
    <w:rsid w:val="007C04AC"/>
    <w:rsid w:val="007C2521"/>
    <w:rsid w:val="007C4252"/>
    <w:rsid w:val="007C4697"/>
    <w:rsid w:val="007C5050"/>
    <w:rsid w:val="007C57EF"/>
    <w:rsid w:val="007C726A"/>
    <w:rsid w:val="007D1F47"/>
    <w:rsid w:val="007D29AD"/>
    <w:rsid w:val="007E1141"/>
    <w:rsid w:val="007E218A"/>
    <w:rsid w:val="007E2E68"/>
    <w:rsid w:val="007E3366"/>
    <w:rsid w:val="007E5005"/>
    <w:rsid w:val="007F1BD6"/>
    <w:rsid w:val="007F1EA8"/>
    <w:rsid w:val="007F3194"/>
    <w:rsid w:val="007F4165"/>
    <w:rsid w:val="007F5265"/>
    <w:rsid w:val="007F703C"/>
    <w:rsid w:val="0080205C"/>
    <w:rsid w:val="0080251A"/>
    <w:rsid w:val="00803172"/>
    <w:rsid w:val="008057B6"/>
    <w:rsid w:val="008058E4"/>
    <w:rsid w:val="0080591D"/>
    <w:rsid w:val="00812FFE"/>
    <w:rsid w:val="00813944"/>
    <w:rsid w:val="0081397D"/>
    <w:rsid w:val="0081472D"/>
    <w:rsid w:val="00816C81"/>
    <w:rsid w:val="00817822"/>
    <w:rsid w:val="00817F95"/>
    <w:rsid w:val="00821508"/>
    <w:rsid w:val="008218AF"/>
    <w:rsid w:val="00821A65"/>
    <w:rsid w:val="00822CCF"/>
    <w:rsid w:val="00824010"/>
    <w:rsid w:val="00824057"/>
    <w:rsid w:val="00825301"/>
    <w:rsid w:val="00825A00"/>
    <w:rsid w:val="00826870"/>
    <w:rsid w:val="00834207"/>
    <w:rsid w:val="008366A1"/>
    <w:rsid w:val="00836CB8"/>
    <w:rsid w:val="00841C1E"/>
    <w:rsid w:val="00842535"/>
    <w:rsid w:val="008426F5"/>
    <w:rsid w:val="008437F4"/>
    <w:rsid w:val="008446B3"/>
    <w:rsid w:val="00846FC8"/>
    <w:rsid w:val="008503F6"/>
    <w:rsid w:val="008515F4"/>
    <w:rsid w:val="0085244B"/>
    <w:rsid w:val="00853A40"/>
    <w:rsid w:val="00854254"/>
    <w:rsid w:val="00854717"/>
    <w:rsid w:val="00855A03"/>
    <w:rsid w:val="00855E39"/>
    <w:rsid w:val="00855F51"/>
    <w:rsid w:val="00860B48"/>
    <w:rsid w:val="008630D6"/>
    <w:rsid w:val="00863E5F"/>
    <w:rsid w:val="00865910"/>
    <w:rsid w:val="00865A31"/>
    <w:rsid w:val="00866E49"/>
    <w:rsid w:val="00866F3D"/>
    <w:rsid w:val="0087017E"/>
    <w:rsid w:val="008702AB"/>
    <w:rsid w:val="008705B7"/>
    <w:rsid w:val="00871808"/>
    <w:rsid w:val="00872980"/>
    <w:rsid w:val="00873C5F"/>
    <w:rsid w:val="0087461D"/>
    <w:rsid w:val="008747CE"/>
    <w:rsid w:val="0087720B"/>
    <w:rsid w:val="00877EE3"/>
    <w:rsid w:val="00880122"/>
    <w:rsid w:val="00882935"/>
    <w:rsid w:val="00882DDF"/>
    <w:rsid w:val="008835F0"/>
    <w:rsid w:val="00883CC6"/>
    <w:rsid w:val="0088421F"/>
    <w:rsid w:val="00886285"/>
    <w:rsid w:val="008904C5"/>
    <w:rsid w:val="00890C8B"/>
    <w:rsid w:val="00891723"/>
    <w:rsid w:val="00893E6C"/>
    <w:rsid w:val="008945B6"/>
    <w:rsid w:val="00896FC6"/>
    <w:rsid w:val="0089779B"/>
    <w:rsid w:val="00897B42"/>
    <w:rsid w:val="008A0A4F"/>
    <w:rsid w:val="008A2675"/>
    <w:rsid w:val="008A37B8"/>
    <w:rsid w:val="008A597B"/>
    <w:rsid w:val="008B0666"/>
    <w:rsid w:val="008B0A14"/>
    <w:rsid w:val="008B1D36"/>
    <w:rsid w:val="008B3460"/>
    <w:rsid w:val="008B3512"/>
    <w:rsid w:val="008B3B5D"/>
    <w:rsid w:val="008B4A62"/>
    <w:rsid w:val="008B4F37"/>
    <w:rsid w:val="008B57CA"/>
    <w:rsid w:val="008B6495"/>
    <w:rsid w:val="008B76CD"/>
    <w:rsid w:val="008C148D"/>
    <w:rsid w:val="008C193D"/>
    <w:rsid w:val="008C1DD4"/>
    <w:rsid w:val="008C23C8"/>
    <w:rsid w:val="008C57D0"/>
    <w:rsid w:val="008C7828"/>
    <w:rsid w:val="008D0C7F"/>
    <w:rsid w:val="008D24F4"/>
    <w:rsid w:val="008D2AB1"/>
    <w:rsid w:val="008D35AB"/>
    <w:rsid w:val="008D5257"/>
    <w:rsid w:val="008D56FC"/>
    <w:rsid w:val="008D5DE1"/>
    <w:rsid w:val="008D7695"/>
    <w:rsid w:val="008D7885"/>
    <w:rsid w:val="008E166C"/>
    <w:rsid w:val="008E2154"/>
    <w:rsid w:val="008E3B0E"/>
    <w:rsid w:val="008E5FFA"/>
    <w:rsid w:val="008E7220"/>
    <w:rsid w:val="008E77CF"/>
    <w:rsid w:val="008F1F23"/>
    <w:rsid w:val="008F3A11"/>
    <w:rsid w:val="008F5AAE"/>
    <w:rsid w:val="0090078A"/>
    <w:rsid w:val="0090087E"/>
    <w:rsid w:val="009015CE"/>
    <w:rsid w:val="00901AD5"/>
    <w:rsid w:val="009022EF"/>
    <w:rsid w:val="00902C03"/>
    <w:rsid w:val="00903132"/>
    <w:rsid w:val="00906AB9"/>
    <w:rsid w:val="00910FDD"/>
    <w:rsid w:val="00911681"/>
    <w:rsid w:val="0091235B"/>
    <w:rsid w:val="0091281F"/>
    <w:rsid w:val="009128A6"/>
    <w:rsid w:val="00912A74"/>
    <w:rsid w:val="0091661A"/>
    <w:rsid w:val="00917111"/>
    <w:rsid w:val="0092014D"/>
    <w:rsid w:val="00920CFE"/>
    <w:rsid w:val="00921FE6"/>
    <w:rsid w:val="009224DF"/>
    <w:rsid w:val="009229F1"/>
    <w:rsid w:val="00923F59"/>
    <w:rsid w:val="009253E1"/>
    <w:rsid w:val="00926436"/>
    <w:rsid w:val="00926467"/>
    <w:rsid w:val="0092668A"/>
    <w:rsid w:val="00926AB2"/>
    <w:rsid w:val="00926AC3"/>
    <w:rsid w:val="00930862"/>
    <w:rsid w:val="009324AB"/>
    <w:rsid w:val="00933AE9"/>
    <w:rsid w:val="00934DE1"/>
    <w:rsid w:val="00935A3B"/>
    <w:rsid w:val="00936A45"/>
    <w:rsid w:val="00936B37"/>
    <w:rsid w:val="00940D18"/>
    <w:rsid w:val="00941C7D"/>
    <w:rsid w:val="00943E05"/>
    <w:rsid w:val="009458E8"/>
    <w:rsid w:val="0094627D"/>
    <w:rsid w:val="00946F60"/>
    <w:rsid w:val="00950655"/>
    <w:rsid w:val="00954C8D"/>
    <w:rsid w:val="00955210"/>
    <w:rsid w:val="00955900"/>
    <w:rsid w:val="00957E47"/>
    <w:rsid w:val="00962E81"/>
    <w:rsid w:val="00962F78"/>
    <w:rsid w:val="00963C26"/>
    <w:rsid w:val="00963FC2"/>
    <w:rsid w:val="00965A98"/>
    <w:rsid w:val="00965D22"/>
    <w:rsid w:val="00965DCE"/>
    <w:rsid w:val="00971B06"/>
    <w:rsid w:val="00972334"/>
    <w:rsid w:val="00972D25"/>
    <w:rsid w:val="0097337B"/>
    <w:rsid w:val="0097397B"/>
    <w:rsid w:val="00973F97"/>
    <w:rsid w:val="00974CD7"/>
    <w:rsid w:val="00976893"/>
    <w:rsid w:val="00976DDB"/>
    <w:rsid w:val="00977AA3"/>
    <w:rsid w:val="00977F5E"/>
    <w:rsid w:val="009809A4"/>
    <w:rsid w:val="009838C1"/>
    <w:rsid w:val="00983A8A"/>
    <w:rsid w:val="009845A1"/>
    <w:rsid w:val="009845D4"/>
    <w:rsid w:val="00985639"/>
    <w:rsid w:val="0099119E"/>
    <w:rsid w:val="00992DC7"/>
    <w:rsid w:val="00992EF9"/>
    <w:rsid w:val="0099474B"/>
    <w:rsid w:val="00995612"/>
    <w:rsid w:val="00996543"/>
    <w:rsid w:val="009966EF"/>
    <w:rsid w:val="009978B1"/>
    <w:rsid w:val="009A10D7"/>
    <w:rsid w:val="009A2051"/>
    <w:rsid w:val="009A2172"/>
    <w:rsid w:val="009A46AD"/>
    <w:rsid w:val="009A473F"/>
    <w:rsid w:val="009B0AAE"/>
    <w:rsid w:val="009B0BFA"/>
    <w:rsid w:val="009B107D"/>
    <w:rsid w:val="009B24CA"/>
    <w:rsid w:val="009B5966"/>
    <w:rsid w:val="009B7104"/>
    <w:rsid w:val="009B7AE8"/>
    <w:rsid w:val="009C1557"/>
    <w:rsid w:val="009C2590"/>
    <w:rsid w:val="009C2822"/>
    <w:rsid w:val="009C3137"/>
    <w:rsid w:val="009C4FCA"/>
    <w:rsid w:val="009C677B"/>
    <w:rsid w:val="009D08A2"/>
    <w:rsid w:val="009D192D"/>
    <w:rsid w:val="009D28EC"/>
    <w:rsid w:val="009D4BCC"/>
    <w:rsid w:val="009D76A1"/>
    <w:rsid w:val="009D792F"/>
    <w:rsid w:val="009E07AD"/>
    <w:rsid w:val="009E390F"/>
    <w:rsid w:val="009E3A32"/>
    <w:rsid w:val="009E506C"/>
    <w:rsid w:val="009E7BE8"/>
    <w:rsid w:val="009F4A52"/>
    <w:rsid w:val="009F5B4E"/>
    <w:rsid w:val="009F698E"/>
    <w:rsid w:val="00A01268"/>
    <w:rsid w:val="00A02C53"/>
    <w:rsid w:val="00A03578"/>
    <w:rsid w:val="00A03E08"/>
    <w:rsid w:val="00A05EC9"/>
    <w:rsid w:val="00A06BB0"/>
    <w:rsid w:val="00A10AF7"/>
    <w:rsid w:val="00A116C5"/>
    <w:rsid w:val="00A11A0C"/>
    <w:rsid w:val="00A1461D"/>
    <w:rsid w:val="00A14904"/>
    <w:rsid w:val="00A1644C"/>
    <w:rsid w:val="00A1689F"/>
    <w:rsid w:val="00A177C5"/>
    <w:rsid w:val="00A227B4"/>
    <w:rsid w:val="00A237A0"/>
    <w:rsid w:val="00A23D66"/>
    <w:rsid w:val="00A26581"/>
    <w:rsid w:val="00A2698F"/>
    <w:rsid w:val="00A34825"/>
    <w:rsid w:val="00A34944"/>
    <w:rsid w:val="00A34BC6"/>
    <w:rsid w:val="00A3569D"/>
    <w:rsid w:val="00A36D9D"/>
    <w:rsid w:val="00A37C27"/>
    <w:rsid w:val="00A37CC7"/>
    <w:rsid w:val="00A37F27"/>
    <w:rsid w:val="00A45C23"/>
    <w:rsid w:val="00A45CEE"/>
    <w:rsid w:val="00A4623D"/>
    <w:rsid w:val="00A46372"/>
    <w:rsid w:val="00A501CE"/>
    <w:rsid w:val="00A5110B"/>
    <w:rsid w:val="00A515B6"/>
    <w:rsid w:val="00A5465C"/>
    <w:rsid w:val="00A54A67"/>
    <w:rsid w:val="00A575C9"/>
    <w:rsid w:val="00A6125A"/>
    <w:rsid w:val="00A64414"/>
    <w:rsid w:val="00A64FFE"/>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25E2"/>
    <w:rsid w:val="00A940E5"/>
    <w:rsid w:val="00AA0226"/>
    <w:rsid w:val="00AA068A"/>
    <w:rsid w:val="00AA0D6D"/>
    <w:rsid w:val="00AA13CA"/>
    <w:rsid w:val="00AA317E"/>
    <w:rsid w:val="00AA3472"/>
    <w:rsid w:val="00AA3832"/>
    <w:rsid w:val="00AA3FB1"/>
    <w:rsid w:val="00AA4EBF"/>
    <w:rsid w:val="00AA4F48"/>
    <w:rsid w:val="00AA5456"/>
    <w:rsid w:val="00AA5E0A"/>
    <w:rsid w:val="00AA608E"/>
    <w:rsid w:val="00AA64AA"/>
    <w:rsid w:val="00AA7230"/>
    <w:rsid w:val="00AA7E93"/>
    <w:rsid w:val="00AB1A14"/>
    <w:rsid w:val="00AB2B34"/>
    <w:rsid w:val="00AB33D3"/>
    <w:rsid w:val="00AB377F"/>
    <w:rsid w:val="00AB3881"/>
    <w:rsid w:val="00AB5378"/>
    <w:rsid w:val="00AB64E7"/>
    <w:rsid w:val="00AB6CB3"/>
    <w:rsid w:val="00AB75D0"/>
    <w:rsid w:val="00AC0758"/>
    <w:rsid w:val="00AC0F73"/>
    <w:rsid w:val="00AC2E26"/>
    <w:rsid w:val="00AC4F54"/>
    <w:rsid w:val="00AC6CC3"/>
    <w:rsid w:val="00AD00FD"/>
    <w:rsid w:val="00AD154A"/>
    <w:rsid w:val="00AD18AC"/>
    <w:rsid w:val="00AD1D7A"/>
    <w:rsid w:val="00AD26BB"/>
    <w:rsid w:val="00AD29AC"/>
    <w:rsid w:val="00AD420F"/>
    <w:rsid w:val="00AD6ED4"/>
    <w:rsid w:val="00AD7DC3"/>
    <w:rsid w:val="00AE102E"/>
    <w:rsid w:val="00AE13BC"/>
    <w:rsid w:val="00AE4E4E"/>
    <w:rsid w:val="00AE59AB"/>
    <w:rsid w:val="00AE5A3D"/>
    <w:rsid w:val="00AE5E08"/>
    <w:rsid w:val="00AE6EDA"/>
    <w:rsid w:val="00AE791E"/>
    <w:rsid w:val="00AF092B"/>
    <w:rsid w:val="00AF224D"/>
    <w:rsid w:val="00AF2B15"/>
    <w:rsid w:val="00AF488C"/>
    <w:rsid w:val="00B0320A"/>
    <w:rsid w:val="00B04C41"/>
    <w:rsid w:val="00B060E3"/>
    <w:rsid w:val="00B060FF"/>
    <w:rsid w:val="00B06E86"/>
    <w:rsid w:val="00B10EA7"/>
    <w:rsid w:val="00B11846"/>
    <w:rsid w:val="00B132BD"/>
    <w:rsid w:val="00B1403E"/>
    <w:rsid w:val="00B17203"/>
    <w:rsid w:val="00B17C55"/>
    <w:rsid w:val="00B202A5"/>
    <w:rsid w:val="00B22569"/>
    <w:rsid w:val="00B2276F"/>
    <w:rsid w:val="00B228C5"/>
    <w:rsid w:val="00B238F5"/>
    <w:rsid w:val="00B24984"/>
    <w:rsid w:val="00B25993"/>
    <w:rsid w:val="00B273F7"/>
    <w:rsid w:val="00B27D3D"/>
    <w:rsid w:val="00B30B9F"/>
    <w:rsid w:val="00B32BF7"/>
    <w:rsid w:val="00B32E73"/>
    <w:rsid w:val="00B33A0F"/>
    <w:rsid w:val="00B3465E"/>
    <w:rsid w:val="00B3525C"/>
    <w:rsid w:val="00B35F30"/>
    <w:rsid w:val="00B40AB8"/>
    <w:rsid w:val="00B412B4"/>
    <w:rsid w:val="00B456F4"/>
    <w:rsid w:val="00B55ACD"/>
    <w:rsid w:val="00B5718A"/>
    <w:rsid w:val="00B60696"/>
    <w:rsid w:val="00B61315"/>
    <w:rsid w:val="00B63804"/>
    <w:rsid w:val="00B642EB"/>
    <w:rsid w:val="00B671F3"/>
    <w:rsid w:val="00B67C67"/>
    <w:rsid w:val="00B70094"/>
    <w:rsid w:val="00B704B1"/>
    <w:rsid w:val="00B74059"/>
    <w:rsid w:val="00B768F0"/>
    <w:rsid w:val="00B81B46"/>
    <w:rsid w:val="00B81CF3"/>
    <w:rsid w:val="00B8263B"/>
    <w:rsid w:val="00B830B5"/>
    <w:rsid w:val="00B8321A"/>
    <w:rsid w:val="00B840FE"/>
    <w:rsid w:val="00B85FAE"/>
    <w:rsid w:val="00B86268"/>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6F88"/>
    <w:rsid w:val="00BB794C"/>
    <w:rsid w:val="00BC26BF"/>
    <w:rsid w:val="00BC3F30"/>
    <w:rsid w:val="00BC55C8"/>
    <w:rsid w:val="00BC679B"/>
    <w:rsid w:val="00BC7EBE"/>
    <w:rsid w:val="00BD0267"/>
    <w:rsid w:val="00BD12E6"/>
    <w:rsid w:val="00BD328A"/>
    <w:rsid w:val="00BD3339"/>
    <w:rsid w:val="00BD4F15"/>
    <w:rsid w:val="00BD53C7"/>
    <w:rsid w:val="00BE0248"/>
    <w:rsid w:val="00BE4854"/>
    <w:rsid w:val="00BE6657"/>
    <w:rsid w:val="00BE7B84"/>
    <w:rsid w:val="00BF08F7"/>
    <w:rsid w:val="00BF15FC"/>
    <w:rsid w:val="00BF1C9D"/>
    <w:rsid w:val="00BF2BB3"/>
    <w:rsid w:val="00BF33FB"/>
    <w:rsid w:val="00BF4568"/>
    <w:rsid w:val="00BF6438"/>
    <w:rsid w:val="00BF70B3"/>
    <w:rsid w:val="00BF7D66"/>
    <w:rsid w:val="00C0222D"/>
    <w:rsid w:val="00C02304"/>
    <w:rsid w:val="00C02AA0"/>
    <w:rsid w:val="00C05570"/>
    <w:rsid w:val="00C072CF"/>
    <w:rsid w:val="00C07622"/>
    <w:rsid w:val="00C106E0"/>
    <w:rsid w:val="00C114F6"/>
    <w:rsid w:val="00C1156E"/>
    <w:rsid w:val="00C12E8B"/>
    <w:rsid w:val="00C153E8"/>
    <w:rsid w:val="00C1563B"/>
    <w:rsid w:val="00C167B0"/>
    <w:rsid w:val="00C16A3A"/>
    <w:rsid w:val="00C237C8"/>
    <w:rsid w:val="00C23DA7"/>
    <w:rsid w:val="00C242BE"/>
    <w:rsid w:val="00C26DDD"/>
    <w:rsid w:val="00C32B1B"/>
    <w:rsid w:val="00C32F5E"/>
    <w:rsid w:val="00C33C29"/>
    <w:rsid w:val="00C3442B"/>
    <w:rsid w:val="00C364B4"/>
    <w:rsid w:val="00C41321"/>
    <w:rsid w:val="00C42DE9"/>
    <w:rsid w:val="00C462AB"/>
    <w:rsid w:val="00C4723C"/>
    <w:rsid w:val="00C47CAE"/>
    <w:rsid w:val="00C47FAA"/>
    <w:rsid w:val="00C52609"/>
    <w:rsid w:val="00C55D6D"/>
    <w:rsid w:val="00C60203"/>
    <w:rsid w:val="00C603E8"/>
    <w:rsid w:val="00C61F2B"/>
    <w:rsid w:val="00C6386C"/>
    <w:rsid w:val="00C6440A"/>
    <w:rsid w:val="00C64551"/>
    <w:rsid w:val="00C6633E"/>
    <w:rsid w:val="00C701D2"/>
    <w:rsid w:val="00C7237E"/>
    <w:rsid w:val="00C747BE"/>
    <w:rsid w:val="00C76221"/>
    <w:rsid w:val="00C778A1"/>
    <w:rsid w:val="00C830CF"/>
    <w:rsid w:val="00C87941"/>
    <w:rsid w:val="00C87C98"/>
    <w:rsid w:val="00C92F2D"/>
    <w:rsid w:val="00C932A4"/>
    <w:rsid w:val="00C9596C"/>
    <w:rsid w:val="00CA2B91"/>
    <w:rsid w:val="00CA39B6"/>
    <w:rsid w:val="00CA56B3"/>
    <w:rsid w:val="00CA5AA2"/>
    <w:rsid w:val="00CA76A6"/>
    <w:rsid w:val="00CA7CF5"/>
    <w:rsid w:val="00CB0172"/>
    <w:rsid w:val="00CB100F"/>
    <w:rsid w:val="00CB2AB6"/>
    <w:rsid w:val="00CB5F02"/>
    <w:rsid w:val="00CB6B08"/>
    <w:rsid w:val="00CB6BBF"/>
    <w:rsid w:val="00CB740B"/>
    <w:rsid w:val="00CC05E5"/>
    <w:rsid w:val="00CC21F5"/>
    <w:rsid w:val="00CC49C8"/>
    <w:rsid w:val="00CC514F"/>
    <w:rsid w:val="00CC5655"/>
    <w:rsid w:val="00CC5E91"/>
    <w:rsid w:val="00CD0E16"/>
    <w:rsid w:val="00CD10BA"/>
    <w:rsid w:val="00CD1966"/>
    <w:rsid w:val="00CD1D01"/>
    <w:rsid w:val="00CD2FC8"/>
    <w:rsid w:val="00CD3B7C"/>
    <w:rsid w:val="00CD3D8C"/>
    <w:rsid w:val="00CD3F97"/>
    <w:rsid w:val="00CD5405"/>
    <w:rsid w:val="00CE048E"/>
    <w:rsid w:val="00CE444C"/>
    <w:rsid w:val="00CE4BB5"/>
    <w:rsid w:val="00CE4EF6"/>
    <w:rsid w:val="00CF019C"/>
    <w:rsid w:val="00CF230B"/>
    <w:rsid w:val="00CF468E"/>
    <w:rsid w:val="00CF4EC2"/>
    <w:rsid w:val="00D00294"/>
    <w:rsid w:val="00D07783"/>
    <w:rsid w:val="00D078DF"/>
    <w:rsid w:val="00D10292"/>
    <w:rsid w:val="00D1038D"/>
    <w:rsid w:val="00D11339"/>
    <w:rsid w:val="00D130CD"/>
    <w:rsid w:val="00D150C6"/>
    <w:rsid w:val="00D15906"/>
    <w:rsid w:val="00D16AA0"/>
    <w:rsid w:val="00D16CC1"/>
    <w:rsid w:val="00D22008"/>
    <w:rsid w:val="00D236C5"/>
    <w:rsid w:val="00D240E1"/>
    <w:rsid w:val="00D249B8"/>
    <w:rsid w:val="00D24D28"/>
    <w:rsid w:val="00D250B8"/>
    <w:rsid w:val="00D26421"/>
    <w:rsid w:val="00D34D70"/>
    <w:rsid w:val="00D3516A"/>
    <w:rsid w:val="00D35C9F"/>
    <w:rsid w:val="00D35CA4"/>
    <w:rsid w:val="00D372F8"/>
    <w:rsid w:val="00D41207"/>
    <w:rsid w:val="00D423D9"/>
    <w:rsid w:val="00D43C51"/>
    <w:rsid w:val="00D4492A"/>
    <w:rsid w:val="00D45227"/>
    <w:rsid w:val="00D47AEE"/>
    <w:rsid w:val="00D5453A"/>
    <w:rsid w:val="00D55784"/>
    <w:rsid w:val="00D566DF"/>
    <w:rsid w:val="00D57537"/>
    <w:rsid w:val="00D57C47"/>
    <w:rsid w:val="00D6720D"/>
    <w:rsid w:val="00D71C56"/>
    <w:rsid w:val="00D74583"/>
    <w:rsid w:val="00D74769"/>
    <w:rsid w:val="00D750A4"/>
    <w:rsid w:val="00D76891"/>
    <w:rsid w:val="00D76908"/>
    <w:rsid w:val="00D80BE7"/>
    <w:rsid w:val="00D80E3A"/>
    <w:rsid w:val="00D81DE9"/>
    <w:rsid w:val="00D86D5F"/>
    <w:rsid w:val="00D90E4A"/>
    <w:rsid w:val="00D914E5"/>
    <w:rsid w:val="00D92A3F"/>
    <w:rsid w:val="00D92F5E"/>
    <w:rsid w:val="00D9393B"/>
    <w:rsid w:val="00D93B15"/>
    <w:rsid w:val="00D94B3E"/>
    <w:rsid w:val="00D954EB"/>
    <w:rsid w:val="00DA0887"/>
    <w:rsid w:val="00DA1CFA"/>
    <w:rsid w:val="00DA1E2A"/>
    <w:rsid w:val="00DA7917"/>
    <w:rsid w:val="00DB019B"/>
    <w:rsid w:val="00DB0B2F"/>
    <w:rsid w:val="00DB10F6"/>
    <w:rsid w:val="00DB12E9"/>
    <w:rsid w:val="00DB231A"/>
    <w:rsid w:val="00DB3FBE"/>
    <w:rsid w:val="00DB504D"/>
    <w:rsid w:val="00DB73A8"/>
    <w:rsid w:val="00DC0F31"/>
    <w:rsid w:val="00DC2436"/>
    <w:rsid w:val="00DC31A7"/>
    <w:rsid w:val="00DC3AB8"/>
    <w:rsid w:val="00DC3C3F"/>
    <w:rsid w:val="00DC4BCD"/>
    <w:rsid w:val="00DC581A"/>
    <w:rsid w:val="00DC5E15"/>
    <w:rsid w:val="00DC6F51"/>
    <w:rsid w:val="00DC7E5F"/>
    <w:rsid w:val="00DC7F9E"/>
    <w:rsid w:val="00DD20BB"/>
    <w:rsid w:val="00DD2CEF"/>
    <w:rsid w:val="00DD7409"/>
    <w:rsid w:val="00DE02E3"/>
    <w:rsid w:val="00DE1920"/>
    <w:rsid w:val="00DE70E3"/>
    <w:rsid w:val="00DF0315"/>
    <w:rsid w:val="00DF2314"/>
    <w:rsid w:val="00DF3905"/>
    <w:rsid w:val="00DF4530"/>
    <w:rsid w:val="00DF68AC"/>
    <w:rsid w:val="00DF6E28"/>
    <w:rsid w:val="00DF73A8"/>
    <w:rsid w:val="00DF758C"/>
    <w:rsid w:val="00E0196C"/>
    <w:rsid w:val="00E01B33"/>
    <w:rsid w:val="00E02C6C"/>
    <w:rsid w:val="00E02D12"/>
    <w:rsid w:val="00E06DA7"/>
    <w:rsid w:val="00E07007"/>
    <w:rsid w:val="00E0752C"/>
    <w:rsid w:val="00E126F7"/>
    <w:rsid w:val="00E147A3"/>
    <w:rsid w:val="00E2678D"/>
    <w:rsid w:val="00E267FD"/>
    <w:rsid w:val="00E31326"/>
    <w:rsid w:val="00E31E34"/>
    <w:rsid w:val="00E31FC1"/>
    <w:rsid w:val="00E32031"/>
    <w:rsid w:val="00E32534"/>
    <w:rsid w:val="00E32B43"/>
    <w:rsid w:val="00E32B8F"/>
    <w:rsid w:val="00E36557"/>
    <w:rsid w:val="00E365D3"/>
    <w:rsid w:val="00E37625"/>
    <w:rsid w:val="00E43F76"/>
    <w:rsid w:val="00E44AB6"/>
    <w:rsid w:val="00E46D06"/>
    <w:rsid w:val="00E51771"/>
    <w:rsid w:val="00E51A36"/>
    <w:rsid w:val="00E52D43"/>
    <w:rsid w:val="00E53A16"/>
    <w:rsid w:val="00E5545A"/>
    <w:rsid w:val="00E55B95"/>
    <w:rsid w:val="00E565CF"/>
    <w:rsid w:val="00E566D6"/>
    <w:rsid w:val="00E5728B"/>
    <w:rsid w:val="00E578C3"/>
    <w:rsid w:val="00E61101"/>
    <w:rsid w:val="00E62039"/>
    <w:rsid w:val="00E620A3"/>
    <w:rsid w:val="00E62FB7"/>
    <w:rsid w:val="00E63AC4"/>
    <w:rsid w:val="00E64619"/>
    <w:rsid w:val="00E66795"/>
    <w:rsid w:val="00E67C68"/>
    <w:rsid w:val="00E705A4"/>
    <w:rsid w:val="00E7074A"/>
    <w:rsid w:val="00E72031"/>
    <w:rsid w:val="00E72527"/>
    <w:rsid w:val="00E72860"/>
    <w:rsid w:val="00E74ACE"/>
    <w:rsid w:val="00E7522E"/>
    <w:rsid w:val="00E76A82"/>
    <w:rsid w:val="00E80A2C"/>
    <w:rsid w:val="00E80DBD"/>
    <w:rsid w:val="00E81CB0"/>
    <w:rsid w:val="00E8239F"/>
    <w:rsid w:val="00E85ED0"/>
    <w:rsid w:val="00E90180"/>
    <w:rsid w:val="00E90CC3"/>
    <w:rsid w:val="00EA29D5"/>
    <w:rsid w:val="00EA2AB0"/>
    <w:rsid w:val="00EA2F99"/>
    <w:rsid w:val="00EA5933"/>
    <w:rsid w:val="00EA6DD8"/>
    <w:rsid w:val="00EB125D"/>
    <w:rsid w:val="00EB46FD"/>
    <w:rsid w:val="00EB4EDF"/>
    <w:rsid w:val="00EB6088"/>
    <w:rsid w:val="00EB7E1E"/>
    <w:rsid w:val="00EC02EE"/>
    <w:rsid w:val="00EC06DF"/>
    <w:rsid w:val="00EC1824"/>
    <w:rsid w:val="00EC1E66"/>
    <w:rsid w:val="00EC4E24"/>
    <w:rsid w:val="00EC5F51"/>
    <w:rsid w:val="00ED0829"/>
    <w:rsid w:val="00ED0CA0"/>
    <w:rsid w:val="00ED1D6B"/>
    <w:rsid w:val="00ED339C"/>
    <w:rsid w:val="00ED495D"/>
    <w:rsid w:val="00ED567D"/>
    <w:rsid w:val="00ED7DF4"/>
    <w:rsid w:val="00EE0AB8"/>
    <w:rsid w:val="00EE27A4"/>
    <w:rsid w:val="00EE2C09"/>
    <w:rsid w:val="00EE3365"/>
    <w:rsid w:val="00EE3F2E"/>
    <w:rsid w:val="00EE4752"/>
    <w:rsid w:val="00EE4E69"/>
    <w:rsid w:val="00EE5340"/>
    <w:rsid w:val="00EE6798"/>
    <w:rsid w:val="00EE6DA5"/>
    <w:rsid w:val="00EE76F9"/>
    <w:rsid w:val="00EF0C54"/>
    <w:rsid w:val="00EF1845"/>
    <w:rsid w:val="00EF2047"/>
    <w:rsid w:val="00EF2929"/>
    <w:rsid w:val="00EF37C6"/>
    <w:rsid w:val="00EF5E43"/>
    <w:rsid w:val="00EF6AE5"/>
    <w:rsid w:val="00F009B3"/>
    <w:rsid w:val="00F0184A"/>
    <w:rsid w:val="00F01A64"/>
    <w:rsid w:val="00F01B6E"/>
    <w:rsid w:val="00F02A38"/>
    <w:rsid w:val="00F03E29"/>
    <w:rsid w:val="00F05445"/>
    <w:rsid w:val="00F05C5B"/>
    <w:rsid w:val="00F06624"/>
    <w:rsid w:val="00F07145"/>
    <w:rsid w:val="00F071D0"/>
    <w:rsid w:val="00F073FE"/>
    <w:rsid w:val="00F10B9C"/>
    <w:rsid w:val="00F122CB"/>
    <w:rsid w:val="00F12DC9"/>
    <w:rsid w:val="00F137B8"/>
    <w:rsid w:val="00F13946"/>
    <w:rsid w:val="00F14FC0"/>
    <w:rsid w:val="00F15330"/>
    <w:rsid w:val="00F16B2D"/>
    <w:rsid w:val="00F1756D"/>
    <w:rsid w:val="00F20F29"/>
    <w:rsid w:val="00F21856"/>
    <w:rsid w:val="00F21E74"/>
    <w:rsid w:val="00F23C53"/>
    <w:rsid w:val="00F246D1"/>
    <w:rsid w:val="00F261EF"/>
    <w:rsid w:val="00F26307"/>
    <w:rsid w:val="00F27DF8"/>
    <w:rsid w:val="00F332E6"/>
    <w:rsid w:val="00F3523F"/>
    <w:rsid w:val="00F35986"/>
    <w:rsid w:val="00F37312"/>
    <w:rsid w:val="00F431AF"/>
    <w:rsid w:val="00F4366E"/>
    <w:rsid w:val="00F44445"/>
    <w:rsid w:val="00F44BCD"/>
    <w:rsid w:val="00F45A26"/>
    <w:rsid w:val="00F45DAE"/>
    <w:rsid w:val="00F462AE"/>
    <w:rsid w:val="00F50137"/>
    <w:rsid w:val="00F50C89"/>
    <w:rsid w:val="00F50D6F"/>
    <w:rsid w:val="00F52FE1"/>
    <w:rsid w:val="00F53A80"/>
    <w:rsid w:val="00F54052"/>
    <w:rsid w:val="00F54BF7"/>
    <w:rsid w:val="00F54E2F"/>
    <w:rsid w:val="00F5561E"/>
    <w:rsid w:val="00F55C15"/>
    <w:rsid w:val="00F562FF"/>
    <w:rsid w:val="00F564BE"/>
    <w:rsid w:val="00F57D90"/>
    <w:rsid w:val="00F677EC"/>
    <w:rsid w:val="00F67B64"/>
    <w:rsid w:val="00F71191"/>
    <w:rsid w:val="00F72FFA"/>
    <w:rsid w:val="00F758F0"/>
    <w:rsid w:val="00F7651D"/>
    <w:rsid w:val="00F76DD7"/>
    <w:rsid w:val="00F7799D"/>
    <w:rsid w:val="00F80211"/>
    <w:rsid w:val="00F80273"/>
    <w:rsid w:val="00F80E75"/>
    <w:rsid w:val="00F816E3"/>
    <w:rsid w:val="00F8269B"/>
    <w:rsid w:val="00F831DF"/>
    <w:rsid w:val="00F84C8D"/>
    <w:rsid w:val="00F86A2F"/>
    <w:rsid w:val="00F915B8"/>
    <w:rsid w:val="00F9228E"/>
    <w:rsid w:val="00F92CDF"/>
    <w:rsid w:val="00F948D5"/>
    <w:rsid w:val="00F96845"/>
    <w:rsid w:val="00FA13A1"/>
    <w:rsid w:val="00FA2D5C"/>
    <w:rsid w:val="00FA422C"/>
    <w:rsid w:val="00FA4918"/>
    <w:rsid w:val="00FA6441"/>
    <w:rsid w:val="00FB0DCD"/>
    <w:rsid w:val="00FB2B4F"/>
    <w:rsid w:val="00FB42DA"/>
    <w:rsid w:val="00FB520C"/>
    <w:rsid w:val="00FB7051"/>
    <w:rsid w:val="00FB74CA"/>
    <w:rsid w:val="00FB752C"/>
    <w:rsid w:val="00FB76B5"/>
    <w:rsid w:val="00FC1647"/>
    <w:rsid w:val="00FC1872"/>
    <w:rsid w:val="00FC4ACC"/>
    <w:rsid w:val="00FC4FD3"/>
    <w:rsid w:val="00FC5B16"/>
    <w:rsid w:val="00FC605B"/>
    <w:rsid w:val="00FC683E"/>
    <w:rsid w:val="00FD14C4"/>
    <w:rsid w:val="00FD1706"/>
    <w:rsid w:val="00FD1C4C"/>
    <w:rsid w:val="00FD3042"/>
    <w:rsid w:val="00FD521B"/>
    <w:rsid w:val="00FD6661"/>
    <w:rsid w:val="00FD66DD"/>
    <w:rsid w:val="00FD6951"/>
    <w:rsid w:val="00FE1695"/>
    <w:rsid w:val="00FE21A3"/>
    <w:rsid w:val="00FF1680"/>
    <w:rsid w:val="00FF5570"/>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4B8B"/>
  <w15:chartTrackingRefBased/>
  <w15:docId w15:val="{A1F39819-E2D4-479D-85B2-8AE86B8D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napToGrid w:val="0"/>
      <w:sz w:val="24"/>
      <w:szCs w:val="24"/>
      <w:lang w:val="de-DE" w:eastAsia="de-DE"/>
    </w:rPr>
  </w:style>
  <w:style w:type="paragraph" w:styleId="berschrift2">
    <w:name w:val="heading 2"/>
    <w:aliases w:val="Heading 2 Char"/>
    <w:basedOn w:val="Standard"/>
    <w:next w:val="Standard"/>
    <w:link w:val="Fett"/>
    <w:qFormat/>
    <w:pPr>
      <w:keepNext/>
      <w:spacing w:line="360" w:lineRule="auto"/>
      <w:ind w:right="1332"/>
      <w:outlineLvl w:val="1"/>
    </w:pPr>
    <w:rPr>
      <w:rFonts w:ascii="Arial" w:hAnsi="Arial" w:cs="Arial"/>
      <w:b/>
      <w:bCs/>
      <w:sz w:val="20"/>
      <w:szCs w:val="20"/>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chnZchn9">
    <w:name w:val="Zchn Zchn9"/>
    <w:semiHidden/>
    <w:locked/>
    <w:rPr>
      <w:rFonts w:ascii="Times New Roman" w:eastAsia="Times New Roman" w:hAnsi="Times New Roman" w:cs="Times New Roman"/>
      <w:b/>
      <w:bCs/>
      <w:i/>
      <w:iCs/>
      <w:sz w:val="28"/>
      <w:szCs w:val="28"/>
    </w:rPr>
  </w:style>
  <w:style w:type="character" w:customStyle="1" w:styleId="ZchnZchn8">
    <w:name w:val="Zchn Zchn8"/>
    <w:semiHidden/>
    <w:locked/>
    <w:rPr>
      <w:rFonts w:ascii="Times New Roman" w:eastAsia="Times New Roman" w:hAnsi="Times New Roman" w:cs="Times New Roman"/>
      <w:b/>
      <w:bCs/>
      <w:sz w:val="26"/>
      <w:szCs w:val="26"/>
    </w:rPr>
  </w:style>
  <w:style w:type="paragraph" w:customStyle="1" w:styleId="PISubhead">
    <w:name w:val="PI_Subhead"/>
    <w:basedOn w:val="Standard"/>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EB125D"/>
    <w:pPr>
      <w:overflowPunct w:val="0"/>
      <w:autoSpaceDE w:val="0"/>
      <w:autoSpaceDN w:val="0"/>
      <w:adjustRightInd w:val="0"/>
      <w:spacing w:after="120" w:line="480" w:lineRule="exact"/>
      <w:textAlignment w:val="baseline"/>
    </w:pPr>
    <w:rPr>
      <w:rFonts w:ascii="Arial" w:hAnsi="Arial"/>
      <w:b/>
      <w:sz w:val="40"/>
      <w:lang w:val="en-US"/>
    </w:rPr>
  </w:style>
  <w:style w:type="paragraph" w:customStyle="1" w:styleId="PITitel">
    <w:name w:val="PI_Titel"/>
    <w:basedOn w:val="PIHead"/>
    <w:pPr>
      <w:spacing w:after="720"/>
    </w:pPr>
    <w:rPr>
      <w:sz w:val="28"/>
      <w:szCs w:val="28"/>
    </w:rPr>
  </w:style>
  <w:style w:type="paragraph" w:styleId="Sprechblasentext">
    <w:name w:val="Balloon Text"/>
    <w:basedOn w:val="Standard"/>
    <w:semiHidden/>
    <w:rPr>
      <w:sz w:val="16"/>
      <w:szCs w:val="16"/>
    </w:rPr>
  </w:style>
  <w:style w:type="character" w:customStyle="1" w:styleId="ZchnZchn7">
    <w:name w:val="Zchn Zchn7"/>
    <w:semiHidden/>
    <w:locked/>
    <w:rPr>
      <w:rFonts w:ascii="Times New Roman" w:hAnsi="Times New Roman" w:cs="Times New Roman"/>
      <w:sz w:val="16"/>
      <w:szCs w:val="16"/>
    </w:rPr>
  </w:style>
  <w:style w:type="paragraph" w:styleId="Kopfzeile">
    <w:name w:val="header"/>
    <w:basedOn w:val="Standard"/>
    <w:pPr>
      <w:tabs>
        <w:tab w:val="center" w:pos="4536"/>
        <w:tab w:val="right" w:pos="9072"/>
      </w:tabs>
    </w:pPr>
  </w:style>
  <w:style w:type="character" w:customStyle="1" w:styleId="ZchnZchn6">
    <w:name w:val="Zchn Zchn6"/>
    <w:semiHidden/>
    <w:locked/>
    <w:rPr>
      <w:rFonts w:cs="Times New Roman"/>
      <w:sz w:val="24"/>
      <w:szCs w:val="24"/>
    </w:rPr>
  </w:style>
  <w:style w:type="paragraph" w:styleId="Fuzeile">
    <w:name w:val="footer"/>
    <w:basedOn w:val="Standard"/>
    <w:pPr>
      <w:tabs>
        <w:tab w:val="center" w:pos="4536"/>
        <w:tab w:val="right" w:pos="9072"/>
      </w:tabs>
    </w:pPr>
  </w:style>
  <w:style w:type="character" w:customStyle="1" w:styleId="ZchnZchn1">
    <w:name w:val="Zchn Zchn1"/>
    <w:semiHidden/>
    <w:locked/>
    <w:rPr>
      <w:rFonts w:cs="Times New Roman"/>
      <w:sz w:val="24"/>
      <w:szCs w:val="24"/>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cs="Arial"/>
      <w:sz w:val="22"/>
      <w:szCs w:val="22"/>
      <w:lang w:val="de-CH"/>
    </w:rPr>
  </w:style>
  <w:style w:type="paragraph" w:customStyle="1" w:styleId="PILead">
    <w:name w:val="PI_Lead"/>
    <w:basedOn w:val="PITextkrper"/>
    <w:rPr>
      <w:b/>
      <w:bCs/>
      <w:lang w:val="de-DE"/>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Pr>
      <w:rFonts w:cs="Times New Roman"/>
      <w:color w:val="0000FF"/>
      <w:u w:val="single"/>
    </w:rPr>
  </w:style>
  <w:style w:type="paragraph" w:customStyle="1" w:styleId="txt">
    <w:name w:val="txt"/>
    <w:basedOn w:val="Standard"/>
    <w:pPr>
      <w:spacing w:before="100" w:beforeAutospacing="1" w:after="100" w:afterAutospacing="1"/>
    </w:pPr>
    <w:rPr>
      <w:rFonts w:ascii="Arial" w:hAnsi="Arial" w:cs="Arial"/>
      <w:color w:val="000000"/>
      <w:sz w:val="20"/>
      <w:szCs w:val="20"/>
    </w:rPr>
  </w:style>
  <w:style w:type="paragraph" w:styleId="StandardWeb">
    <w:name w:val="Normal (Web)"/>
    <w:basedOn w:val="Standard"/>
    <w:pPr>
      <w:spacing w:line="312" w:lineRule="auto"/>
    </w:pPr>
    <w:rPr>
      <w:color w:val="5E758C"/>
      <w:sz w:val="18"/>
      <w:szCs w:val="18"/>
    </w:r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customStyle="1" w:styleId="ZchnZchn4">
    <w:name w:val="Zchn Zchn4"/>
    <w:semiHidden/>
    <w:locked/>
    <w:rPr>
      <w:rFonts w:cs="Times New Roman"/>
    </w:rPr>
  </w:style>
  <w:style w:type="paragraph" w:styleId="Kommentarthema">
    <w:name w:val="annotation subject"/>
    <w:basedOn w:val="Kommentartext"/>
    <w:next w:val="Kommentartext"/>
    <w:semiHidden/>
    <w:rPr>
      <w:b/>
      <w:bCs/>
    </w:rPr>
  </w:style>
  <w:style w:type="character" w:customStyle="1" w:styleId="ZchnZchn3">
    <w:name w:val="Zchn Zchn3"/>
    <w:semiHidden/>
    <w:locked/>
    <w:rPr>
      <w:rFonts w:cs="Times New Roman"/>
      <w:b/>
      <w:bCs/>
    </w:rPr>
  </w:style>
  <w:style w:type="character" w:customStyle="1" w:styleId="BesuchterHyperlink">
    <w:name w:val="BesuchterHyperlink"/>
    <w:rPr>
      <w:rFonts w:cs="Times New Roman"/>
      <w:color w:val="800080"/>
      <w:u w:val="single"/>
    </w:rPr>
  </w:style>
  <w:style w:type="paragraph" w:customStyle="1" w:styleId="StandardAufzhlung">
    <w:name w:val="Standard Aufzählung"/>
    <w:basedOn w:val="Standard"/>
    <w:pPr>
      <w:numPr>
        <w:numId w:val="1"/>
      </w:numPr>
      <w:jc w:val="both"/>
    </w:pPr>
    <w:rPr>
      <w:rFonts w:ascii="Arial" w:hAnsi="Arial" w:cs="Arial"/>
      <w:spacing w:val="6"/>
    </w:rPr>
  </w:style>
  <w:style w:type="paragraph" w:styleId="Textkrper">
    <w:name w:val="Body Text"/>
    <w:basedOn w:val="Standard"/>
    <w:link w:val="TextkrperZchn"/>
    <w:rPr>
      <w:rFonts w:ascii="Arial" w:hAnsi="Arial" w:cs="Arial"/>
      <w:b/>
      <w:bCs/>
      <w:color w:val="515151"/>
      <w:sz w:val="18"/>
      <w:szCs w:val="18"/>
    </w:rPr>
  </w:style>
  <w:style w:type="character" w:customStyle="1" w:styleId="ZchnZchn2">
    <w:name w:val="Zchn Zchn2"/>
    <w:locked/>
    <w:rPr>
      <w:rFonts w:ascii="Arial" w:hAnsi="Arial" w:cs="Arial"/>
      <w:b/>
      <w:bCs/>
      <w:color w:val="515151"/>
      <w:sz w:val="18"/>
      <w:szCs w:val="18"/>
    </w:rPr>
  </w:style>
  <w:style w:type="paragraph" w:styleId="Textkrper2">
    <w:name w:val="Body Text 2"/>
    <w:basedOn w:val="Standard"/>
    <w:pPr>
      <w:spacing w:after="120" w:line="480" w:lineRule="auto"/>
    </w:pPr>
  </w:style>
  <w:style w:type="character" w:customStyle="1" w:styleId="ZchnZchn10">
    <w:name w:val="Zchn Zchn1"/>
    <w:semiHidden/>
    <w:locked/>
    <w:rPr>
      <w:rFonts w:cs="Times New Roman"/>
      <w:sz w:val="24"/>
      <w:szCs w:val="24"/>
    </w:rPr>
  </w:style>
  <w:style w:type="character" w:customStyle="1" w:styleId="text1">
    <w:name w:val="text1"/>
    <w:rPr>
      <w:rFonts w:ascii="Times New Roman" w:hAnsi="Times New Roman" w:cs="Times New Roman"/>
      <w:color w:val="000000"/>
      <w:sz w:val="17"/>
      <w:szCs w:val="17"/>
    </w:rPr>
  </w:style>
  <w:style w:type="character" w:styleId="Seitenzahl">
    <w:name w:val="page number"/>
    <w:rPr>
      <w:rFonts w:cs="Times New Roman"/>
    </w:rPr>
  </w:style>
  <w:style w:type="paragraph" w:customStyle="1" w:styleId="PIFusszeile">
    <w:name w:val="PI_Fusszeile"/>
    <w:basedOn w:val="Standard"/>
    <w:autoRedefine/>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qFormat/>
    <w:rPr>
      <w:rFonts w:cs="Times New Roman"/>
      <w:i/>
      <w:iCs/>
    </w:rPr>
  </w:style>
  <w:style w:type="paragraph" w:customStyle="1" w:styleId="PIZwischenhead">
    <w:name w:val="PI_Zwischenhead"/>
    <w:basedOn w:val="PITextkrper"/>
    <w:next w:val="PITextkrper"/>
    <w:pPr>
      <w:spacing w:before="240"/>
    </w:pPr>
    <w:rPr>
      <w:b/>
      <w:bCs/>
    </w:rPr>
  </w:style>
  <w:style w:type="character" w:styleId="Fett">
    <w:name w:val="Strong"/>
    <w:aliases w:val="Überschrift 2 Zchn,Heading 2 Char Zchn"/>
    <w:link w:val="berschrift2"/>
    <w:qFormat/>
    <w:rPr>
      <w:rFonts w:cs="Times New Roman"/>
      <w:b/>
      <w:bCs/>
    </w:rPr>
  </w:style>
  <w:style w:type="character" w:customStyle="1" w:styleId="text">
    <w:name w:val="text"/>
    <w:rPr>
      <w:rFonts w:cs="Times New Roman"/>
    </w:rPr>
  </w:style>
  <w:style w:type="character" w:customStyle="1" w:styleId="subhead">
    <w:name w:val="subhead"/>
    <w:rPr>
      <w:rFonts w:cs="Times New Roman"/>
    </w:rPr>
  </w:style>
  <w:style w:type="character" w:customStyle="1" w:styleId="subhead2">
    <w:name w:val="subhead2"/>
    <w:rPr>
      <w:rFonts w:cs="Times New Roman"/>
    </w:rPr>
  </w:style>
  <w:style w:type="character" w:customStyle="1" w:styleId="PITextkrperZchn">
    <w:name w:val="PI_Textkörper Zchn"/>
    <w:locked/>
    <w:rPr>
      <w:rFonts w:ascii="Arial" w:hAnsi="Arial" w:cs="Arial"/>
      <w:sz w:val="22"/>
      <w:szCs w:val="22"/>
      <w:lang w:val="de-CH"/>
    </w:rPr>
  </w:style>
  <w:style w:type="table" w:customStyle="1" w:styleId="Tabellengitternetz">
    <w:name w:val="Tabellengitternetz"/>
    <w:basedOn w:val="NormaleTabelle"/>
    <w:rPr>
      <w:snapToGrid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pPr>
      <w:pBdr>
        <w:bottom w:val="single" w:sz="4" w:space="1" w:color="auto"/>
      </w:pBdr>
      <w:spacing w:line="240" w:lineRule="auto"/>
      <w:jc w:val="left"/>
    </w:pPr>
    <w:rPr>
      <w:b/>
      <w:bCs/>
    </w:rPr>
  </w:style>
  <w:style w:type="paragraph" w:styleId="Dokumentstruktur">
    <w:name w:val="Document Map"/>
    <w:basedOn w:val="Standard"/>
    <w:semiHidden/>
    <w:pPr>
      <w:shd w:val="clear" w:color="auto" w:fill="000080"/>
    </w:pPr>
    <w:rPr>
      <w:sz w:val="20"/>
      <w:szCs w:val="20"/>
    </w:rPr>
  </w:style>
  <w:style w:type="character" w:customStyle="1" w:styleId="ZchnZchn">
    <w:name w:val="Zchn Zchn"/>
    <w:semiHidden/>
    <w:locke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TextkrperZchn">
    <w:name w:val="Textkörper Zchn"/>
    <w:link w:val="Textkrper"/>
    <w:rsid w:val="0041118B"/>
    <w:rPr>
      <w:rFonts w:ascii="Arial" w:hAnsi="Arial" w:cs="Arial"/>
      <w:b/>
      <w:bCs/>
      <w:snapToGrid w:val="0"/>
      <w:color w:val="515151"/>
      <w:sz w:val="18"/>
      <w:szCs w:val="18"/>
    </w:rPr>
  </w:style>
  <w:style w:type="paragraph" w:customStyle="1" w:styleId="bodytext">
    <w:name w:val="bodytext"/>
    <w:basedOn w:val="Standard"/>
    <w:rsid w:val="00CA39B6"/>
    <w:pPr>
      <w:spacing w:before="100" w:beforeAutospacing="1" w:after="100" w:afterAutospacing="1"/>
    </w:pPr>
    <w:rPr>
      <w:rFonts w:eastAsia="Calibri"/>
      <w:snapToGrid/>
    </w:rPr>
  </w:style>
  <w:style w:type="character" w:styleId="NichtaufgelsteErwhnung">
    <w:name w:val="Unresolved Mention"/>
    <w:uiPriority w:val="99"/>
    <w:semiHidden/>
    <w:unhideWhenUsed/>
    <w:rsid w:val="00542175"/>
    <w:rPr>
      <w:color w:val="605E5C"/>
      <w:shd w:val="clear" w:color="auto" w:fill="E1DFDD"/>
    </w:rPr>
  </w:style>
  <w:style w:type="character" w:styleId="BesuchterLink">
    <w:name w:val="FollowedHyperlink"/>
    <w:rsid w:val="002E55E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9">
          <w:marLeft w:val="835"/>
          <w:marRight w:val="0"/>
          <w:marTop w:val="0"/>
          <w:marBottom w:val="0"/>
          <w:divBdr>
            <w:top w:val="none" w:sz="0" w:space="0" w:color="auto"/>
            <w:left w:val="none" w:sz="0" w:space="0" w:color="auto"/>
            <w:bottom w:val="none" w:sz="0" w:space="0" w:color="auto"/>
            <w:right w:val="none" w:sz="0" w:space="0" w:color="auto"/>
          </w:divBdr>
        </w:div>
        <w:div w:id="35">
          <w:marLeft w:val="302"/>
          <w:marRight w:val="0"/>
          <w:marTop w:val="67"/>
          <w:marBottom w:val="0"/>
          <w:divBdr>
            <w:top w:val="none" w:sz="0" w:space="0" w:color="auto"/>
            <w:left w:val="none" w:sz="0" w:space="0" w:color="auto"/>
            <w:bottom w:val="none" w:sz="0" w:space="0" w:color="auto"/>
            <w:right w:val="none" w:sz="0" w:space="0" w:color="auto"/>
          </w:divBdr>
        </w:div>
        <w:div w:id="70">
          <w:marLeft w:val="835"/>
          <w:marRight w:val="0"/>
          <w:marTop w:val="0"/>
          <w:marBottom w:val="0"/>
          <w:divBdr>
            <w:top w:val="none" w:sz="0" w:space="0" w:color="auto"/>
            <w:left w:val="none" w:sz="0" w:space="0" w:color="auto"/>
            <w:bottom w:val="none" w:sz="0" w:space="0" w:color="auto"/>
            <w:right w:val="none" w:sz="0" w:space="0" w:color="auto"/>
          </w:divBdr>
        </w:div>
        <w:div w:id="78">
          <w:marLeft w:val="835"/>
          <w:marRight w:val="0"/>
          <w:marTop w:val="0"/>
          <w:marBottom w:val="0"/>
          <w:divBdr>
            <w:top w:val="none" w:sz="0" w:space="0" w:color="auto"/>
            <w:left w:val="none" w:sz="0" w:space="0" w:color="auto"/>
            <w:bottom w:val="none" w:sz="0" w:space="0" w:color="auto"/>
            <w:right w:val="none" w:sz="0" w:space="0" w:color="auto"/>
          </w:divBdr>
        </w:div>
        <w:div w:id="82">
          <w:marLeft w:val="302"/>
          <w:marRight w:val="0"/>
          <w:marTop w:val="67"/>
          <w:marBottom w:val="0"/>
          <w:divBdr>
            <w:top w:val="none" w:sz="0" w:space="0" w:color="auto"/>
            <w:left w:val="none" w:sz="0" w:space="0" w:color="auto"/>
            <w:bottom w:val="none" w:sz="0" w:space="0" w:color="auto"/>
            <w:right w:val="none" w:sz="0" w:space="0" w:color="auto"/>
          </w:divBdr>
        </w:div>
        <w:div w:id="100">
          <w:marLeft w:val="302"/>
          <w:marRight w:val="0"/>
          <w:marTop w:val="67"/>
          <w:marBottom w:val="0"/>
          <w:divBdr>
            <w:top w:val="none" w:sz="0" w:space="0" w:color="auto"/>
            <w:left w:val="none" w:sz="0" w:space="0" w:color="auto"/>
            <w:bottom w:val="none" w:sz="0" w:space="0" w:color="auto"/>
            <w:right w:val="none" w:sz="0" w:space="0" w:color="auto"/>
          </w:divBdr>
        </w:div>
        <w:div w:id="118">
          <w:marLeft w:val="302"/>
          <w:marRight w:val="0"/>
          <w:marTop w:val="67"/>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9">
          <w:marLeft w:val="302"/>
          <w:marRight w:val="0"/>
          <w:marTop w:val="168"/>
          <w:marBottom w:val="0"/>
          <w:divBdr>
            <w:top w:val="none" w:sz="0" w:space="0" w:color="auto"/>
            <w:left w:val="none" w:sz="0" w:space="0" w:color="auto"/>
            <w:bottom w:val="none" w:sz="0" w:space="0" w:color="auto"/>
            <w:right w:val="none" w:sz="0" w:space="0" w:color="auto"/>
          </w:divBdr>
        </w:div>
        <w:div w:id="17">
          <w:marLeft w:val="302"/>
          <w:marRight w:val="0"/>
          <w:marTop w:val="168"/>
          <w:marBottom w:val="0"/>
          <w:divBdr>
            <w:top w:val="none" w:sz="0" w:space="0" w:color="auto"/>
            <w:left w:val="none" w:sz="0" w:space="0" w:color="auto"/>
            <w:bottom w:val="none" w:sz="0" w:space="0" w:color="auto"/>
            <w:right w:val="none" w:sz="0" w:space="0" w:color="auto"/>
          </w:divBdr>
        </w:div>
        <w:div w:id="20">
          <w:marLeft w:val="302"/>
          <w:marRight w:val="0"/>
          <w:marTop w:val="168"/>
          <w:marBottom w:val="0"/>
          <w:divBdr>
            <w:top w:val="none" w:sz="0" w:space="0" w:color="auto"/>
            <w:left w:val="none" w:sz="0" w:space="0" w:color="auto"/>
            <w:bottom w:val="none" w:sz="0" w:space="0" w:color="auto"/>
            <w:right w:val="none" w:sz="0" w:space="0" w:color="auto"/>
          </w:divBdr>
        </w:div>
        <w:div w:id="24">
          <w:marLeft w:val="302"/>
          <w:marRight w:val="0"/>
          <w:marTop w:val="168"/>
          <w:marBottom w:val="0"/>
          <w:divBdr>
            <w:top w:val="none" w:sz="0" w:space="0" w:color="auto"/>
            <w:left w:val="none" w:sz="0" w:space="0" w:color="auto"/>
            <w:bottom w:val="none" w:sz="0" w:space="0" w:color="auto"/>
            <w:right w:val="none" w:sz="0" w:space="0" w:color="auto"/>
          </w:divBdr>
        </w:div>
        <w:div w:id="31">
          <w:marLeft w:val="302"/>
          <w:marRight w:val="0"/>
          <w:marTop w:val="168"/>
          <w:marBottom w:val="0"/>
          <w:divBdr>
            <w:top w:val="none" w:sz="0" w:space="0" w:color="auto"/>
            <w:left w:val="none" w:sz="0" w:space="0" w:color="auto"/>
            <w:bottom w:val="none" w:sz="0" w:space="0" w:color="auto"/>
            <w:right w:val="none" w:sz="0" w:space="0" w:color="auto"/>
          </w:divBdr>
        </w:div>
        <w:div w:id="76">
          <w:marLeft w:val="302"/>
          <w:marRight w:val="0"/>
          <w:marTop w:val="168"/>
          <w:marBottom w:val="0"/>
          <w:divBdr>
            <w:top w:val="none" w:sz="0" w:space="0" w:color="auto"/>
            <w:left w:val="none" w:sz="0" w:space="0" w:color="auto"/>
            <w:bottom w:val="none" w:sz="0" w:space="0" w:color="auto"/>
            <w:right w:val="none" w:sz="0" w:space="0" w:color="auto"/>
          </w:divBdr>
        </w:div>
        <w:div w:id="103">
          <w:marLeft w:val="302"/>
          <w:marRight w:val="0"/>
          <w:marTop w:val="168"/>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6">
          <w:marLeft w:val="288"/>
          <w:marRight w:val="0"/>
          <w:marTop w:val="168"/>
          <w:marBottom w:val="0"/>
          <w:divBdr>
            <w:top w:val="none" w:sz="0" w:space="0" w:color="auto"/>
            <w:left w:val="none" w:sz="0" w:space="0" w:color="auto"/>
            <w:bottom w:val="none" w:sz="0" w:space="0" w:color="auto"/>
            <w:right w:val="none" w:sz="0" w:space="0" w:color="auto"/>
          </w:divBdr>
        </w:div>
        <w:div w:id="30">
          <w:marLeft w:val="288"/>
          <w:marRight w:val="0"/>
          <w:marTop w:val="168"/>
          <w:marBottom w:val="0"/>
          <w:divBdr>
            <w:top w:val="none" w:sz="0" w:space="0" w:color="auto"/>
            <w:left w:val="none" w:sz="0" w:space="0" w:color="auto"/>
            <w:bottom w:val="none" w:sz="0" w:space="0" w:color="auto"/>
            <w:right w:val="none" w:sz="0" w:space="0" w:color="auto"/>
          </w:divBdr>
        </w:div>
        <w:div w:id="39">
          <w:marLeft w:val="288"/>
          <w:marRight w:val="0"/>
          <w:marTop w:val="168"/>
          <w:marBottom w:val="0"/>
          <w:divBdr>
            <w:top w:val="none" w:sz="0" w:space="0" w:color="auto"/>
            <w:left w:val="none" w:sz="0" w:space="0" w:color="auto"/>
            <w:bottom w:val="none" w:sz="0" w:space="0" w:color="auto"/>
            <w:right w:val="none" w:sz="0" w:space="0" w:color="auto"/>
          </w:divBdr>
        </w:div>
        <w:div w:id="121">
          <w:marLeft w:val="288"/>
          <w:marRight w:val="0"/>
          <w:marTop w:val="168"/>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86">
          <w:marLeft w:val="302"/>
          <w:marRight w:val="0"/>
          <w:marTop w:val="168"/>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49">
          <w:marLeft w:val="274"/>
          <w:marRight w:val="0"/>
          <w:marTop w:val="168"/>
          <w:marBottom w:val="0"/>
          <w:divBdr>
            <w:top w:val="none" w:sz="0" w:space="0" w:color="auto"/>
            <w:left w:val="none" w:sz="0" w:space="0" w:color="auto"/>
            <w:bottom w:val="none" w:sz="0" w:space="0" w:color="auto"/>
            <w:right w:val="none" w:sz="0" w:space="0" w:color="auto"/>
          </w:divBdr>
        </w:div>
        <w:div w:id="75">
          <w:marLeft w:val="274"/>
          <w:marRight w:val="0"/>
          <w:marTop w:val="168"/>
          <w:marBottom w:val="0"/>
          <w:divBdr>
            <w:top w:val="none" w:sz="0" w:space="0" w:color="auto"/>
            <w:left w:val="none" w:sz="0" w:space="0" w:color="auto"/>
            <w:bottom w:val="none" w:sz="0" w:space="0" w:color="auto"/>
            <w:right w:val="none" w:sz="0" w:space="0" w:color="auto"/>
          </w:divBdr>
        </w:div>
        <w:div w:id="104">
          <w:marLeft w:val="274"/>
          <w:marRight w:val="0"/>
          <w:marTop w:val="168"/>
          <w:marBottom w:val="0"/>
          <w:divBdr>
            <w:top w:val="none" w:sz="0" w:space="0" w:color="auto"/>
            <w:left w:val="none" w:sz="0" w:space="0" w:color="auto"/>
            <w:bottom w:val="none" w:sz="0" w:space="0" w:color="auto"/>
            <w:right w:val="none" w:sz="0" w:space="0" w:color="auto"/>
          </w:divBdr>
        </w:div>
        <w:div w:id="115">
          <w:marLeft w:val="274"/>
          <w:marRight w:val="0"/>
          <w:marTop w:val="168"/>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sChild>
        <w:div w:id="26">
          <w:marLeft w:val="461"/>
          <w:marRight w:val="0"/>
          <w:marTop w:val="173"/>
          <w:marBottom w:val="0"/>
          <w:divBdr>
            <w:top w:val="none" w:sz="0" w:space="0" w:color="auto"/>
            <w:left w:val="none" w:sz="0" w:space="0" w:color="auto"/>
            <w:bottom w:val="none" w:sz="0" w:space="0" w:color="auto"/>
            <w:right w:val="none" w:sz="0" w:space="0" w:color="auto"/>
          </w:divBdr>
        </w:div>
        <w:div w:id="29">
          <w:marLeft w:val="461"/>
          <w:marRight w:val="0"/>
          <w:marTop w:val="173"/>
          <w:marBottom w:val="0"/>
          <w:divBdr>
            <w:top w:val="none" w:sz="0" w:space="0" w:color="auto"/>
            <w:left w:val="none" w:sz="0" w:space="0" w:color="auto"/>
            <w:bottom w:val="none" w:sz="0" w:space="0" w:color="auto"/>
            <w:right w:val="none" w:sz="0" w:space="0" w:color="auto"/>
          </w:divBdr>
        </w:div>
        <w:div w:id="34">
          <w:marLeft w:val="461"/>
          <w:marRight w:val="0"/>
          <w:marTop w:val="173"/>
          <w:marBottom w:val="0"/>
          <w:divBdr>
            <w:top w:val="none" w:sz="0" w:space="0" w:color="auto"/>
            <w:left w:val="none" w:sz="0" w:space="0" w:color="auto"/>
            <w:bottom w:val="none" w:sz="0" w:space="0" w:color="auto"/>
            <w:right w:val="none" w:sz="0" w:space="0" w:color="auto"/>
          </w:divBdr>
        </w:div>
        <w:div w:id="54">
          <w:marLeft w:val="461"/>
          <w:marRight w:val="0"/>
          <w:marTop w:val="173"/>
          <w:marBottom w:val="0"/>
          <w:divBdr>
            <w:top w:val="none" w:sz="0" w:space="0" w:color="auto"/>
            <w:left w:val="none" w:sz="0" w:space="0" w:color="auto"/>
            <w:bottom w:val="none" w:sz="0" w:space="0" w:color="auto"/>
            <w:right w:val="none" w:sz="0" w:space="0" w:color="auto"/>
          </w:divBdr>
        </w:div>
        <w:div w:id="77">
          <w:marLeft w:val="1195"/>
          <w:marRight w:val="0"/>
          <w:marTop w:val="34"/>
          <w:marBottom w:val="0"/>
          <w:divBdr>
            <w:top w:val="none" w:sz="0" w:space="0" w:color="auto"/>
            <w:left w:val="none" w:sz="0" w:space="0" w:color="auto"/>
            <w:bottom w:val="none" w:sz="0" w:space="0" w:color="auto"/>
            <w:right w:val="none" w:sz="0" w:space="0" w:color="auto"/>
          </w:divBdr>
        </w:div>
        <w:div w:id="116">
          <w:marLeft w:val="1195"/>
          <w:marRight w:val="0"/>
          <w:marTop w:val="34"/>
          <w:marBottom w:val="0"/>
          <w:divBdr>
            <w:top w:val="none" w:sz="0" w:space="0" w:color="auto"/>
            <w:left w:val="none" w:sz="0" w:space="0" w:color="auto"/>
            <w:bottom w:val="none" w:sz="0" w:space="0" w:color="auto"/>
            <w:right w:val="none" w:sz="0" w:space="0" w:color="auto"/>
          </w:divBdr>
        </w:div>
        <w:div w:id="123">
          <w:marLeft w:val="461"/>
          <w:marRight w:val="0"/>
          <w:marTop w:val="173"/>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15">
          <w:marLeft w:val="835"/>
          <w:marRight w:val="0"/>
          <w:marTop w:val="67"/>
          <w:marBottom w:val="0"/>
          <w:divBdr>
            <w:top w:val="none" w:sz="0" w:space="0" w:color="auto"/>
            <w:left w:val="none" w:sz="0" w:space="0" w:color="auto"/>
            <w:bottom w:val="none" w:sz="0" w:space="0" w:color="auto"/>
            <w:right w:val="none" w:sz="0" w:space="0" w:color="auto"/>
          </w:divBdr>
        </w:div>
        <w:div w:id="33">
          <w:marLeft w:val="835"/>
          <w:marRight w:val="0"/>
          <w:marTop w:val="67"/>
          <w:marBottom w:val="0"/>
          <w:divBdr>
            <w:top w:val="none" w:sz="0" w:space="0" w:color="auto"/>
            <w:left w:val="none" w:sz="0" w:space="0" w:color="auto"/>
            <w:bottom w:val="none" w:sz="0" w:space="0" w:color="auto"/>
            <w:right w:val="none" w:sz="0" w:space="0" w:color="auto"/>
          </w:divBdr>
        </w:div>
        <w:div w:id="48">
          <w:marLeft w:val="302"/>
          <w:marRight w:val="0"/>
          <w:marTop w:val="168"/>
          <w:marBottom w:val="0"/>
          <w:divBdr>
            <w:top w:val="none" w:sz="0" w:space="0" w:color="auto"/>
            <w:left w:val="none" w:sz="0" w:space="0" w:color="auto"/>
            <w:bottom w:val="none" w:sz="0" w:space="0" w:color="auto"/>
            <w:right w:val="none" w:sz="0" w:space="0" w:color="auto"/>
          </w:divBdr>
        </w:div>
        <w:div w:id="61">
          <w:marLeft w:val="302"/>
          <w:marRight w:val="0"/>
          <w:marTop w:val="168"/>
          <w:marBottom w:val="0"/>
          <w:divBdr>
            <w:top w:val="none" w:sz="0" w:space="0" w:color="auto"/>
            <w:left w:val="none" w:sz="0" w:space="0" w:color="auto"/>
            <w:bottom w:val="none" w:sz="0" w:space="0" w:color="auto"/>
            <w:right w:val="none" w:sz="0" w:space="0" w:color="auto"/>
          </w:divBdr>
        </w:div>
        <w:div w:id="71">
          <w:marLeft w:val="302"/>
          <w:marRight w:val="0"/>
          <w:marTop w:val="168"/>
          <w:marBottom w:val="0"/>
          <w:divBdr>
            <w:top w:val="none" w:sz="0" w:space="0" w:color="auto"/>
            <w:left w:val="none" w:sz="0" w:space="0" w:color="auto"/>
            <w:bottom w:val="none" w:sz="0" w:space="0" w:color="auto"/>
            <w:right w:val="none" w:sz="0" w:space="0" w:color="auto"/>
          </w:divBdr>
        </w:div>
        <w:div w:id="79">
          <w:marLeft w:val="302"/>
          <w:marRight w:val="0"/>
          <w:marTop w:val="168"/>
          <w:marBottom w:val="0"/>
          <w:divBdr>
            <w:top w:val="none" w:sz="0" w:space="0" w:color="auto"/>
            <w:left w:val="none" w:sz="0" w:space="0" w:color="auto"/>
            <w:bottom w:val="none" w:sz="0" w:space="0" w:color="auto"/>
            <w:right w:val="none" w:sz="0" w:space="0" w:color="auto"/>
          </w:divBdr>
        </w:div>
        <w:div w:id="84">
          <w:marLeft w:val="835"/>
          <w:marRight w:val="0"/>
          <w:marTop w:val="67"/>
          <w:marBottom w:val="0"/>
          <w:divBdr>
            <w:top w:val="none" w:sz="0" w:space="0" w:color="auto"/>
            <w:left w:val="none" w:sz="0" w:space="0" w:color="auto"/>
            <w:bottom w:val="none" w:sz="0" w:space="0" w:color="auto"/>
            <w:right w:val="none" w:sz="0" w:space="0" w:color="auto"/>
          </w:divBdr>
        </w:div>
        <w:div w:id="93">
          <w:marLeft w:val="835"/>
          <w:marRight w:val="0"/>
          <w:marTop w:val="67"/>
          <w:marBottom w:val="0"/>
          <w:divBdr>
            <w:top w:val="none" w:sz="0" w:space="0" w:color="auto"/>
            <w:left w:val="none" w:sz="0" w:space="0" w:color="auto"/>
            <w:bottom w:val="none" w:sz="0" w:space="0" w:color="auto"/>
            <w:right w:val="none" w:sz="0" w:space="0" w:color="auto"/>
          </w:divBdr>
        </w:div>
        <w:div w:id="101">
          <w:marLeft w:val="835"/>
          <w:marRight w:val="0"/>
          <w:marTop w:val="67"/>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47">
          <w:marLeft w:val="302"/>
          <w:marRight w:val="0"/>
          <w:marTop w:val="168"/>
          <w:marBottom w:val="0"/>
          <w:divBdr>
            <w:top w:val="none" w:sz="0" w:space="0" w:color="auto"/>
            <w:left w:val="none" w:sz="0" w:space="0" w:color="auto"/>
            <w:bottom w:val="none" w:sz="0" w:space="0" w:color="auto"/>
            <w:right w:val="none" w:sz="0" w:space="0" w:color="auto"/>
          </w:divBdr>
        </w:div>
        <w:div w:id="60">
          <w:marLeft w:val="835"/>
          <w:marRight w:val="0"/>
          <w:marTop w:val="67"/>
          <w:marBottom w:val="0"/>
          <w:divBdr>
            <w:top w:val="none" w:sz="0" w:space="0" w:color="auto"/>
            <w:left w:val="none" w:sz="0" w:space="0" w:color="auto"/>
            <w:bottom w:val="none" w:sz="0" w:space="0" w:color="auto"/>
            <w:right w:val="none" w:sz="0" w:space="0" w:color="auto"/>
          </w:divBdr>
        </w:div>
        <w:div w:id="85">
          <w:marLeft w:val="302"/>
          <w:marRight w:val="0"/>
          <w:marTop w:val="168"/>
          <w:marBottom w:val="0"/>
          <w:divBdr>
            <w:top w:val="none" w:sz="0" w:space="0" w:color="auto"/>
            <w:left w:val="none" w:sz="0" w:space="0" w:color="auto"/>
            <w:bottom w:val="none" w:sz="0" w:space="0" w:color="auto"/>
            <w:right w:val="none" w:sz="0" w:space="0" w:color="auto"/>
          </w:divBdr>
        </w:div>
        <w:div w:id="96">
          <w:marLeft w:val="302"/>
          <w:marRight w:val="0"/>
          <w:marTop w:val="168"/>
          <w:marBottom w:val="0"/>
          <w:divBdr>
            <w:top w:val="none" w:sz="0" w:space="0" w:color="auto"/>
            <w:left w:val="none" w:sz="0" w:space="0" w:color="auto"/>
            <w:bottom w:val="none" w:sz="0" w:space="0" w:color="auto"/>
            <w:right w:val="none" w:sz="0" w:space="0" w:color="auto"/>
          </w:divBdr>
        </w:div>
        <w:div w:id="97">
          <w:marLeft w:val="835"/>
          <w:marRight w:val="0"/>
          <w:marTop w:val="67"/>
          <w:marBottom w:val="0"/>
          <w:divBdr>
            <w:top w:val="none" w:sz="0" w:space="0" w:color="auto"/>
            <w:left w:val="none" w:sz="0" w:space="0" w:color="auto"/>
            <w:bottom w:val="none" w:sz="0" w:space="0" w:color="auto"/>
            <w:right w:val="none" w:sz="0" w:space="0" w:color="auto"/>
          </w:divBdr>
        </w:div>
        <w:div w:id="105">
          <w:marLeft w:val="835"/>
          <w:marRight w:val="0"/>
          <w:marTop w:val="67"/>
          <w:marBottom w:val="0"/>
          <w:divBdr>
            <w:top w:val="none" w:sz="0" w:space="0" w:color="auto"/>
            <w:left w:val="none" w:sz="0" w:space="0" w:color="auto"/>
            <w:bottom w:val="none" w:sz="0" w:space="0" w:color="auto"/>
            <w:right w:val="none" w:sz="0" w:space="0" w:color="auto"/>
          </w:divBdr>
        </w:div>
        <w:div w:id="106">
          <w:marLeft w:val="302"/>
          <w:marRight w:val="0"/>
          <w:marTop w:val="168"/>
          <w:marBottom w:val="0"/>
          <w:divBdr>
            <w:top w:val="none" w:sz="0" w:space="0" w:color="auto"/>
            <w:left w:val="none" w:sz="0" w:space="0" w:color="auto"/>
            <w:bottom w:val="none" w:sz="0" w:space="0" w:color="auto"/>
            <w:right w:val="none" w:sz="0" w:space="0" w:color="auto"/>
          </w:divBdr>
        </w:div>
        <w:div w:id="112">
          <w:marLeft w:val="835"/>
          <w:marRight w:val="0"/>
          <w:marTop w:val="67"/>
          <w:marBottom w:val="0"/>
          <w:divBdr>
            <w:top w:val="none" w:sz="0" w:space="0" w:color="auto"/>
            <w:left w:val="none" w:sz="0" w:space="0" w:color="auto"/>
            <w:bottom w:val="none" w:sz="0" w:space="0" w:color="auto"/>
            <w:right w:val="none" w:sz="0" w:space="0" w:color="auto"/>
          </w:divBdr>
        </w:div>
        <w:div w:id="122">
          <w:marLeft w:val="835"/>
          <w:marRight w:val="0"/>
          <w:marTop w:val="67"/>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67">
          <w:marLeft w:val="302"/>
          <w:marRight w:val="0"/>
          <w:marTop w:val="168"/>
          <w:marBottom w:val="0"/>
          <w:divBdr>
            <w:top w:val="none" w:sz="0" w:space="0" w:color="auto"/>
            <w:left w:val="none" w:sz="0" w:space="0" w:color="auto"/>
            <w:bottom w:val="none" w:sz="0" w:space="0" w:color="auto"/>
            <w:right w:val="none" w:sz="0" w:space="0" w:color="auto"/>
          </w:divBdr>
        </w:div>
        <w:div w:id="109">
          <w:marLeft w:val="302"/>
          <w:marRight w:val="0"/>
          <w:marTop w:val="168"/>
          <w:marBottom w:val="0"/>
          <w:divBdr>
            <w:top w:val="none" w:sz="0" w:space="0" w:color="auto"/>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37">
          <w:marLeft w:val="274"/>
          <w:marRight w:val="0"/>
          <w:marTop w:val="168"/>
          <w:marBottom w:val="0"/>
          <w:divBdr>
            <w:top w:val="none" w:sz="0" w:space="0" w:color="auto"/>
            <w:left w:val="none" w:sz="0" w:space="0" w:color="auto"/>
            <w:bottom w:val="none" w:sz="0" w:space="0" w:color="auto"/>
            <w:right w:val="none" w:sz="0" w:space="0" w:color="auto"/>
          </w:divBdr>
        </w:div>
        <w:div w:id="59">
          <w:marLeft w:val="274"/>
          <w:marRight w:val="0"/>
          <w:marTop w:val="168"/>
          <w:marBottom w:val="0"/>
          <w:divBdr>
            <w:top w:val="none" w:sz="0" w:space="0" w:color="auto"/>
            <w:left w:val="none" w:sz="0" w:space="0" w:color="auto"/>
            <w:bottom w:val="none" w:sz="0" w:space="0" w:color="auto"/>
            <w:right w:val="none" w:sz="0" w:space="0" w:color="auto"/>
          </w:divBdr>
        </w:div>
        <w:div w:id="63">
          <w:marLeft w:val="274"/>
          <w:marRight w:val="0"/>
          <w:marTop w:val="168"/>
          <w:marBottom w:val="0"/>
          <w:divBdr>
            <w:top w:val="none" w:sz="0" w:space="0" w:color="auto"/>
            <w:left w:val="none" w:sz="0" w:space="0" w:color="auto"/>
            <w:bottom w:val="none" w:sz="0" w:space="0" w:color="auto"/>
            <w:right w:val="none" w:sz="0" w:space="0" w:color="auto"/>
          </w:divBdr>
        </w:div>
        <w:div w:id="119">
          <w:marLeft w:val="274"/>
          <w:marRight w:val="0"/>
          <w:marTop w:val="168"/>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62">
          <w:marLeft w:val="302"/>
          <w:marRight w:val="0"/>
          <w:marTop w:val="168"/>
          <w:marBottom w:val="0"/>
          <w:divBdr>
            <w:top w:val="none" w:sz="0" w:space="0" w:color="auto"/>
            <w:left w:val="none" w:sz="0" w:space="0" w:color="auto"/>
            <w:bottom w:val="none" w:sz="0" w:space="0" w:color="auto"/>
            <w:right w:val="none" w:sz="0" w:space="0" w:color="auto"/>
          </w:divBdr>
        </w:div>
        <w:div w:id="102">
          <w:marLeft w:val="302"/>
          <w:marRight w:val="0"/>
          <w:marTop w:val="168"/>
          <w:marBottom w:val="0"/>
          <w:divBdr>
            <w:top w:val="none" w:sz="0" w:space="0" w:color="auto"/>
            <w:left w:val="none" w:sz="0" w:space="0" w:color="auto"/>
            <w:bottom w:val="none" w:sz="0" w:space="0" w:color="auto"/>
            <w:right w:val="none" w:sz="0" w:space="0" w:color="auto"/>
          </w:divBdr>
        </w:div>
        <w:div w:id="113">
          <w:marLeft w:val="302"/>
          <w:marRight w:val="0"/>
          <w:marTop w:val="168"/>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 w:id="98">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7">
          <w:marLeft w:val="302"/>
          <w:marRight w:val="0"/>
          <w:marTop w:val="168"/>
          <w:marBottom w:val="0"/>
          <w:divBdr>
            <w:top w:val="none" w:sz="0" w:space="0" w:color="auto"/>
            <w:left w:val="none" w:sz="0" w:space="0" w:color="auto"/>
            <w:bottom w:val="none" w:sz="0" w:space="0" w:color="auto"/>
            <w:right w:val="none" w:sz="0" w:space="0" w:color="auto"/>
          </w:divBdr>
        </w:div>
        <w:div w:id="40">
          <w:marLeft w:val="302"/>
          <w:marRight w:val="0"/>
          <w:marTop w:val="168"/>
          <w:marBottom w:val="0"/>
          <w:divBdr>
            <w:top w:val="none" w:sz="0" w:space="0" w:color="auto"/>
            <w:left w:val="none" w:sz="0" w:space="0" w:color="auto"/>
            <w:bottom w:val="none" w:sz="0" w:space="0" w:color="auto"/>
            <w:right w:val="none" w:sz="0" w:space="0" w:color="auto"/>
          </w:divBdr>
        </w:div>
        <w:div w:id="72">
          <w:marLeft w:val="302"/>
          <w:marRight w:val="0"/>
          <w:marTop w:val="168"/>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233593568">
      <w:bodyDiv w:val="1"/>
      <w:marLeft w:val="0"/>
      <w:marRight w:val="0"/>
      <w:marTop w:val="0"/>
      <w:marBottom w:val="0"/>
      <w:divBdr>
        <w:top w:val="none" w:sz="0" w:space="0" w:color="auto"/>
        <w:left w:val="none" w:sz="0" w:space="0" w:color="auto"/>
        <w:bottom w:val="none" w:sz="0" w:space="0" w:color="auto"/>
        <w:right w:val="none" w:sz="0" w:space="0" w:color="auto"/>
      </w:divBdr>
    </w:div>
    <w:div w:id="446196534">
      <w:bodyDiv w:val="1"/>
      <w:marLeft w:val="0"/>
      <w:marRight w:val="0"/>
      <w:marTop w:val="0"/>
      <w:marBottom w:val="0"/>
      <w:divBdr>
        <w:top w:val="none" w:sz="0" w:space="0" w:color="auto"/>
        <w:left w:val="none" w:sz="0" w:space="0" w:color="auto"/>
        <w:bottom w:val="none" w:sz="0" w:space="0" w:color="auto"/>
        <w:right w:val="none" w:sz="0" w:space="0" w:color="auto"/>
      </w:divBdr>
    </w:div>
    <w:div w:id="678391122">
      <w:bodyDiv w:val="1"/>
      <w:marLeft w:val="0"/>
      <w:marRight w:val="0"/>
      <w:marTop w:val="0"/>
      <w:marBottom w:val="0"/>
      <w:divBdr>
        <w:top w:val="none" w:sz="0" w:space="0" w:color="auto"/>
        <w:left w:val="none" w:sz="0" w:space="0" w:color="auto"/>
        <w:bottom w:val="none" w:sz="0" w:space="0" w:color="auto"/>
        <w:right w:val="none" w:sz="0" w:space="0" w:color="auto"/>
      </w:divBdr>
    </w:div>
    <w:div w:id="931160543">
      <w:bodyDiv w:val="1"/>
      <w:marLeft w:val="0"/>
      <w:marRight w:val="0"/>
      <w:marTop w:val="0"/>
      <w:marBottom w:val="0"/>
      <w:divBdr>
        <w:top w:val="none" w:sz="0" w:space="0" w:color="auto"/>
        <w:left w:val="none" w:sz="0" w:space="0" w:color="auto"/>
        <w:bottom w:val="none" w:sz="0" w:space="0" w:color="auto"/>
        <w:right w:val="none" w:sz="0" w:space="0" w:color="auto"/>
      </w:divBdr>
    </w:div>
    <w:div w:id="1387340076">
      <w:bodyDiv w:val="1"/>
      <w:marLeft w:val="0"/>
      <w:marRight w:val="0"/>
      <w:marTop w:val="0"/>
      <w:marBottom w:val="0"/>
      <w:divBdr>
        <w:top w:val="none" w:sz="0" w:space="0" w:color="auto"/>
        <w:left w:val="none" w:sz="0" w:space="0" w:color="auto"/>
        <w:bottom w:val="none" w:sz="0" w:space="0" w:color="auto"/>
        <w:right w:val="none" w:sz="0" w:space="0" w:color="auto"/>
      </w:divBdr>
    </w:div>
    <w:div w:id="1648584429">
      <w:bodyDiv w:val="1"/>
      <w:marLeft w:val="0"/>
      <w:marRight w:val="0"/>
      <w:marTop w:val="0"/>
      <w:marBottom w:val="0"/>
      <w:divBdr>
        <w:top w:val="none" w:sz="0" w:space="0" w:color="auto"/>
        <w:left w:val="none" w:sz="0" w:space="0" w:color="auto"/>
        <w:bottom w:val="none" w:sz="0" w:space="0" w:color="auto"/>
        <w:right w:val="none" w:sz="0" w:space="0" w:color="auto"/>
      </w:divBdr>
    </w:div>
    <w:div w:id="1821119564">
      <w:bodyDiv w:val="1"/>
      <w:marLeft w:val="0"/>
      <w:marRight w:val="0"/>
      <w:marTop w:val="0"/>
      <w:marBottom w:val="0"/>
      <w:divBdr>
        <w:top w:val="none" w:sz="0" w:space="0" w:color="auto"/>
        <w:left w:val="none" w:sz="0" w:space="0" w:color="auto"/>
        <w:bottom w:val="none" w:sz="0" w:space="0" w:color="auto"/>
        <w:right w:val="none" w:sz="0" w:space="0" w:color="auto"/>
      </w:divBdr>
    </w:div>
    <w:div w:id="2073235075">
      <w:bodyDiv w:val="1"/>
      <w:marLeft w:val="0"/>
      <w:marRight w:val="0"/>
      <w:marTop w:val="0"/>
      <w:marBottom w:val="0"/>
      <w:divBdr>
        <w:top w:val="none" w:sz="0" w:space="0" w:color="auto"/>
        <w:left w:val="none" w:sz="0" w:space="0" w:color="auto"/>
        <w:bottom w:val="none" w:sz="0" w:space="0" w:color="auto"/>
        <w:right w:val="none" w:sz="0" w:space="0" w:color="auto"/>
      </w:divBdr>
    </w:div>
    <w:div w:id="214689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hyperlink" Target="https://youtu.be/OIZIoQvBob8"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en/cam/best-fit/"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www.openmind-tech.com/en/cam/additive-manufacturing/" TargetMode="External"/><Relationship Id="rId19" Type="http://schemas.openxmlformats.org/officeDocument/2006/relationships/hyperlink" Target="http://www.openmind-tech.com" TargetMode="External"/><Relationship Id="rId4" Type="http://schemas.openxmlformats.org/officeDocument/2006/relationships/settings" Target="settings.xml"/><Relationship Id="rId9" Type="http://schemas.openxmlformats.org/officeDocument/2006/relationships/hyperlink" Target="https://www.openmind-tech.com/en/cam/best-fit/" TargetMode="Externa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36417-7F4A-481E-AC80-DB983727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728</Words>
  <Characters>4885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5602</CharactersWithSpaces>
  <SharedDoc>false</SharedDoc>
  <HLinks>
    <vt:vector size="18" baseType="variant">
      <vt:variant>
        <vt:i4>786453</vt:i4>
      </vt:variant>
      <vt:variant>
        <vt:i4>6</vt:i4>
      </vt:variant>
      <vt:variant>
        <vt:i4>0</vt:i4>
      </vt:variant>
      <vt:variant>
        <vt:i4>5</vt:i4>
      </vt:variant>
      <vt:variant>
        <vt:lpwstr>http://www.openmind-tech.com/</vt:lpwstr>
      </vt:variant>
      <vt:variant>
        <vt:lpwstr/>
      </vt: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5</cp:revision>
  <cp:lastPrinted>2009-03-06T15:05:00Z</cp:lastPrinted>
  <dcterms:created xsi:type="dcterms:W3CDTF">2023-10-11T09:14:00Z</dcterms:created>
  <dcterms:modified xsi:type="dcterms:W3CDTF">2023-10-11T10:57:00Z</dcterms:modified>
</cp:coreProperties>
</file>