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36F4" w14:textId="6BE2C477" w:rsidR="006925E7" w:rsidRDefault="0071058F">
      <w:pPr>
        <w:pStyle w:val="berschrift1"/>
        <w:spacing w:before="720" w:after="720" w:line="260" w:lineRule="exact"/>
        <w:rPr>
          <w:sz w:val="20"/>
          <w:lang w:bidi="it-IT"/>
        </w:rPr>
      </w:pPr>
      <w:r>
        <w:rPr>
          <w:sz w:val="20"/>
          <w:lang w:bidi="fr-FR"/>
        </w:rPr>
        <w:t>COMMUNIQU</w:t>
      </w:r>
      <w:r w:rsidR="009D2B5B" w:rsidRPr="009D2B5B">
        <w:rPr>
          <w:sz w:val="20"/>
          <w:lang w:bidi="fr-FR"/>
        </w:rPr>
        <w:t>É</w:t>
      </w:r>
      <w:r>
        <w:rPr>
          <w:sz w:val="20"/>
          <w:lang w:bidi="fr-FR"/>
        </w:rPr>
        <w:t xml:space="preserve"> DE PRESSE</w:t>
      </w:r>
    </w:p>
    <w:p w14:paraId="683F0867" w14:textId="77777777" w:rsidR="006925E7" w:rsidRDefault="00D40A6D">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 xml:space="preserve">Würth </w:t>
      </w:r>
      <w:proofErr w:type="spellStart"/>
      <w:r>
        <w:rPr>
          <w:rFonts w:ascii="Arial" w:eastAsia="Arial" w:hAnsi="Arial" w:cs="Arial"/>
          <w:b/>
          <w:lang w:bidi="fr-FR"/>
        </w:rPr>
        <w:t>Elektronik</w:t>
      </w:r>
      <w:proofErr w:type="spellEnd"/>
      <w:r>
        <w:rPr>
          <w:rFonts w:ascii="Arial" w:eastAsia="Arial" w:hAnsi="Arial" w:cs="Arial"/>
          <w:b/>
          <w:lang w:bidi="fr-FR"/>
        </w:rPr>
        <w:t xml:space="preserve"> présente un design de référence pour les adaptateurs PoE</w:t>
      </w:r>
    </w:p>
    <w:p w14:paraId="5532487C" w14:textId="77777777" w:rsidR="006925E7" w:rsidRDefault="00D40A6D">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fr-FR"/>
        </w:rPr>
        <w:t>Alimenter les terminaux via le port réseau en respectant la CEM</w:t>
      </w:r>
    </w:p>
    <w:p w14:paraId="05139A90" w14:textId="7AA090B2" w:rsidR="006925E7" w:rsidRDefault="00D40A6D">
      <w:pPr>
        <w:pStyle w:val="Textkrper"/>
        <w:spacing w:before="120" w:after="120" w:line="260" w:lineRule="exact"/>
        <w:jc w:val="both"/>
        <w:rPr>
          <w:rFonts w:ascii="Arial" w:hAnsi="Arial"/>
          <w:color w:val="000000"/>
        </w:rPr>
      </w:pPr>
      <w:r>
        <w:rPr>
          <w:rFonts w:ascii="Arial" w:eastAsia="Arial" w:hAnsi="Arial"/>
          <w:color w:val="000000"/>
          <w:lang w:bidi="fr-FR"/>
        </w:rPr>
        <w:t>Waldenburg</w:t>
      </w:r>
      <w:r w:rsidR="00AD6D5F">
        <w:rPr>
          <w:rFonts w:ascii="Arial" w:eastAsia="Arial" w:hAnsi="Arial"/>
          <w:color w:val="000000"/>
          <w:lang w:bidi="fr-FR"/>
        </w:rPr>
        <w:t xml:space="preserve"> (Allemagne)</w:t>
      </w:r>
      <w:r>
        <w:rPr>
          <w:rFonts w:ascii="Arial" w:eastAsia="Arial" w:hAnsi="Arial"/>
          <w:color w:val="000000"/>
          <w:lang w:bidi="fr-FR"/>
        </w:rPr>
        <w:t xml:space="preserve">, </w:t>
      </w:r>
      <w:r w:rsidR="00185121">
        <w:rPr>
          <w:rFonts w:ascii="Arial" w:eastAsia="Arial" w:hAnsi="Arial"/>
          <w:color w:val="000000"/>
          <w:lang w:bidi="fr-FR"/>
        </w:rPr>
        <w:t xml:space="preserve">le </w:t>
      </w:r>
      <w:r w:rsidR="00AD6D5F" w:rsidRPr="00AD6D5F">
        <w:rPr>
          <w:rFonts w:ascii="Arial" w:eastAsia="Arial" w:hAnsi="Arial"/>
          <w:color w:val="000000"/>
          <w:lang w:bidi="fr-FR"/>
        </w:rPr>
        <w:t>5 octobre 2023</w:t>
      </w:r>
      <w:r>
        <w:rPr>
          <w:rFonts w:ascii="Arial" w:eastAsia="Arial" w:hAnsi="Arial"/>
          <w:color w:val="000000"/>
          <w:lang w:bidi="fr-FR"/>
        </w:rPr>
        <w:t xml:space="preserve"> - Würth </w:t>
      </w:r>
      <w:proofErr w:type="spellStart"/>
      <w:r>
        <w:rPr>
          <w:rFonts w:ascii="Arial" w:eastAsia="Arial" w:hAnsi="Arial"/>
          <w:color w:val="000000"/>
          <w:lang w:bidi="fr-FR"/>
        </w:rPr>
        <w:t>Elektronik</w:t>
      </w:r>
      <w:proofErr w:type="spellEnd"/>
      <w:r>
        <w:rPr>
          <w:rFonts w:ascii="Arial" w:eastAsia="Arial" w:hAnsi="Arial"/>
          <w:color w:val="000000"/>
          <w:lang w:bidi="fr-FR"/>
        </w:rPr>
        <w:t xml:space="preserve"> présente le design de référence RD022 « </w:t>
      </w:r>
      <w:r w:rsidR="009D2B5B" w:rsidRPr="009D2B5B">
        <w:rPr>
          <w:rFonts w:ascii="Arial" w:eastAsia="Arial" w:hAnsi="Arial"/>
          <w:color w:val="000000"/>
          <w:lang w:bidi="fr-FR"/>
        </w:rPr>
        <w:t>adaptateur USB Ethernet PoE+ GB</w:t>
      </w:r>
      <w:r>
        <w:rPr>
          <w:rFonts w:ascii="Arial" w:eastAsia="Arial" w:hAnsi="Arial"/>
          <w:color w:val="000000"/>
          <w:lang w:bidi="fr-FR"/>
        </w:rPr>
        <w:t xml:space="preserve"> », qui est disponible gratuitement sur </w:t>
      </w:r>
      <w:hyperlink r:id="rId8" w:history="1">
        <w:r>
          <w:rPr>
            <w:rStyle w:val="Hyperlink"/>
            <w:rFonts w:ascii="Arial" w:eastAsia="Arial" w:hAnsi="Arial"/>
            <w:lang w:bidi="fr-FR"/>
          </w:rPr>
          <w:t>www.we-online.de/RD022</w:t>
        </w:r>
      </w:hyperlink>
      <w:r>
        <w:rPr>
          <w:rFonts w:ascii="Arial" w:eastAsia="Arial" w:hAnsi="Arial"/>
          <w:color w:val="000000"/>
          <w:lang w:bidi="fr-FR"/>
        </w:rPr>
        <w:t xml:space="preserve">. Normalement, les appareils mis en réseau par Ethernet dépendent d’une alimentation électrique séparée. Si ces terminaux consomment peu d’énergie, la technologie « Power over Ethernet » (PoE) est une alternative qui permet de transmettre les données et d’alimenter le réseau via un câble réseau. </w:t>
      </w:r>
    </w:p>
    <w:p w14:paraId="5C1D2DCC" w14:textId="77920C1D" w:rsidR="006925E7" w:rsidRDefault="00D40A6D">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 xml:space="preserve">Les appareils à faible consommation d’énergie tels que les caméras IP, les téléphones </w:t>
      </w:r>
      <w:proofErr w:type="spellStart"/>
      <w:r>
        <w:rPr>
          <w:rFonts w:ascii="Arial" w:eastAsia="Arial" w:hAnsi="Arial"/>
          <w:b w:val="0"/>
          <w:color w:val="000000"/>
          <w:lang w:bidi="fr-FR"/>
        </w:rPr>
        <w:t>VoIP</w:t>
      </w:r>
      <w:proofErr w:type="spellEnd"/>
      <w:r>
        <w:rPr>
          <w:rFonts w:ascii="Arial" w:eastAsia="Arial" w:hAnsi="Arial"/>
          <w:b w:val="0"/>
          <w:color w:val="000000"/>
          <w:lang w:bidi="fr-FR"/>
        </w:rPr>
        <w:t xml:space="preserve">, les routeurs WLAN, les commutateurs réseau, les éclairages LED ou les systèmes d’accès conviennent à une alimentation électrique via la ligne Ethernet. Le nouveau design de référence RD022 de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qui peut mettre à disposition une puissance allant jusqu’à 25 W, montre comment cela peut être réalisé en conformité avec la CEM. L</w:t>
      </w:r>
      <w:proofErr w:type="gramStart"/>
      <w:r>
        <w:rPr>
          <w:rFonts w:ascii="Arial" w:eastAsia="Arial" w:hAnsi="Arial"/>
          <w:b w:val="0"/>
          <w:color w:val="000000"/>
          <w:lang w:bidi="fr-FR"/>
        </w:rPr>
        <w:t>’«</w:t>
      </w:r>
      <w:proofErr w:type="gramEnd"/>
      <w:r>
        <w:rPr>
          <w:rFonts w:ascii="Arial" w:eastAsia="Arial" w:hAnsi="Arial"/>
          <w:b w:val="0"/>
          <w:color w:val="000000"/>
          <w:lang w:bidi="fr-FR"/>
        </w:rPr>
        <w:t> adaptateur USB Ethernet PoE+ GB » est basé sur le design de référence d’un adaptateur USB Ethernet</w:t>
      </w:r>
      <w:r w:rsidR="00C12D42">
        <w:rPr>
          <w:rFonts w:ascii="Arial" w:eastAsia="Arial" w:hAnsi="Arial"/>
          <w:b w:val="0"/>
          <w:color w:val="000000"/>
          <w:lang w:bidi="fr-FR"/>
        </w:rPr>
        <w:t> </w:t>
      </w:r>
      <w:r>
        <w:rPr>
          <w:rFonts w:ascii="Arial" w:eastAsia="Arial" w:hAnsi="Arial"/>
          <w:b w:val="0"/>
          <w:color w:val="000000"/>
          <w:lang w:bidi="fr-FR"/>
        </w:rPr>
        <w:t>1 Gbit/s sans fonction PoE, décrit en détail dans RD016 (</w:t>
      </w:r>
      <w:hyperlink r:id="rId9" w:history="1">
        <w:r w:rsidR="0071058F">
          <w:rPr>
            <w:rStyle w:val="Hyperlink"/>
            <w:rFonts w:ascii="Arial" w:eastAsia="Arial" w:hAnsi="Arial"/>
            <w:b w:val="0"/>
            <w:lang w:bidi="fr-FR"/>
          </w:rPr>
          <w:t>www.we-online.de/RD016</w:t>
        </w:r>
      </w:hyperlink>
      <w:r>
        <w:rPr>
          <w:rFonts w:ascii="Arial" w:eastAsia="Arial" w:hAnsi="Arial"/>
          <w:b w:val="0"/>
          <w:color w:val="000000"/>
          <w:lang w:bidi="fr-FR"/>
        </w:rPr>
        <w:t xml:space="preserve">). </w:t>
      </w:r>
    </w:p>
    <w:p w14:paraId="6672E0BF" w14:textId="011F4579" w:rsidR="006925E7" w:rsidRDefault="00D40A6D">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L’« </w:t>
      </w:r>
      <w:r w:rsidR="009D2B5B" w:rsidRPr="009D2B5B">
        <w:rPr>
          <w:rFonts w:ascii="Arial" w:eastAsia="Arial" w:hAnsi="Arial"/>
          <w:b w:val="0"/>
          <w:color w:val="000000"/>
          <w:lang w:bidi="fr-FR"/>
        </w:rPr>
        <w:t>adaptateur USB Ethernet PoE+ GB</w:t>
      </w:r>
      <w:r>
        <w:rPr>
          <w:rFonts w:ascii="Arial" w:eastAsia="Arial" w:hAnsi="Arial"/>
          <w:b w:val="0"/>
          <w:color w:val="000000"/>
          <w:lang w:bidi="fr-FR"/>
        </w:rPr>
        <w:t> » offre trois interfaces : une interface USB de type C (USB 3.1), une interface Ethernet RJ45 1 Gbit/s avec fonction PoE intégrée et un connecteur pour un convertisseur DC/DC avec une tension de sortie réglable de 6 à 18 V et une puissance de sortie maximale de 25 W. La carte a été conçue pour faciliter l’accès des clients à la technologie PoE. La</w:t>
      </w:r>
      <w:r w:rsidR="00C64C52">
        <w:rPr>
          <w:rFonts w:ascii="Arial" w:eastAsia="Arial" w:hAnsi="Arial"/>
          <w:b w:val="0"/>
          <w:color w:val="000000"/>
          <w:lang w:bidi="fr-FR"/>
        </w:rPr>
        <w:t> </w:t>
      </w:r>
      <w:r>
        <w:rPr>
          <w:rFonts w:ascii="Arial" w:eastAsia="Arial" w:hAnsi="Arial"/>
          <w:b w:val="0"/>
          <w:color w:val="000000"/>
          <w:lang w:bidi="fr-FR"/>
        </w:rPr>
        <w:t xml:space="preserve">conception de référence permet de se familiariser avec la technologie, les signaux, la structure de l’interface, la mise sous tension et la détection PoE d’une interface PoE Gigabit. Il fournit la conception matérielle de l’équipement d’alimentation (PSE) et du dispositif alimenté (PD) et explique la conception et la construction de la carte adaptateur : Circuit électrique, contrôleur et interface USB, interface Ethernet et alimentation (PoE). Une attention particulière a été accordée à une conception conforme aux normes CEM. </w:t>
      </w:r>
    </w:p>
    <w:p w14:paraId="6024DFF8" w14:textId="77777777" w:rsidR="006925E7" w:rsidRDefault="006925E7">
      <w:pPr>
        <w:spacing w:after="120" w:line="280" w:lineRule="exact"/>
        <w:rPr>
          <w:rFonts w:ascii="Arial" w:hAnsi="Arial" w:cs="Arial"/>
          <w:sz w:val="18"/>
          <w:szCs w:val="18"/>
        </w:rPr>
      </w:pPr>
    </w:p>
    <w:p w14:paraId="2501A956" w14:textId="0CCFFE24" w:rsidR="006E5E9F" w:rsidRDefault="006E5E9F">
      <w:pPr>
        <w:rPr>
          <w:rFonts w:ascii="Arial" w:hAnsi="Arial" w:cs="Arial"/>
          <w:sz w:val="20"/>
          <w:szCs w:val="20"/>
        </w:rPr>
      </w:pPr>
      <w:r>
        <w:rPr>
          <w:rFonts w:ascii="Arial" w:hAnsi="Arial" w:cs="Arial"/>
          <w:sz w:val="20"/>
          <w:szCs w:val="20"/>
        </w:rPr>
        <w:br w:type="page"/>
      </w:r>
    </w:p>
    <w:p w14:paraId="22555869" w14:textId="77777777" w:rsidR="006E5E9F" w:rsidRPr="00591131" w:rsidRDefault="006E5E9F" w:rsidP="006E5E9F">
      <w:pPr>
        <w:pBdr>
          <w:bottom w:val="single" w:sz="6" w:space="1" w:color="auto"/>
        </w:pBdr>
        <w:spacing w:after="120" w:line="280" w:lineRule="exact"/>
        <w:jc w:val="both"/>
        <w:rPr>
          <w:rFonts w:ascii="Arial" w:hAnsi="Arial" w:cs="Arial"/>
          <w:sz w:val="20"/>
          <w:szCs w:val="20"/>
        </w:rPr>
      </w:pPr>
    </w:p>
    <w:p w14:paraId="4BCA1472" w14:textId="77777777" w:rsidR="006E5E9F" w:rsidRPr="00591131" w:rsidRDefault="006E5E9F" w:rsidP="006E5E9F">
      <w:pPr>
        <w:spacing w:after="120" w:line="280" w:lineRule="exact"/>
        <w:rPr>
          <w:rFonts w:ascii="Arial" w:hAnsi="Arial"/>
          <w:b/>
          <w:sz w:val="18"/>
        </w:rPr>
      </w:pPr>
    </w:p>
    <w:p w14:paraId="227F28D7" w14:textId="77777777" w:rsidR="006E5E9F" w:rsidRPr="00591131" w:rsidRDefault="006E5E9F" w:rsidP="006E5E9F">
      <w:pPr>
        <w:spacing w:after="120" w:line="280" w:lineRule="exact"/>
        <w:rPr>
          <w:rFonts w:ascii="Arial" w:hAnsi="Arial" w:cs="Arial"/>
          <w:b/>
          <w:bCs/>
          <w:sz w:val="18"/>
          <w:szCs w:val="18"/>
        </w:rPr>
      </w:pPr>
      <w:r w:rsidRPr="00591131">
        <w:rPr>
          <w:rFonts w:ascii="Arial" w:hAnsi="Arial"/>
          <w:b/>
          <w:sz w:val="18"/>
        </w:rPr>
        <w:t>Images disponibles</w:t>
      </w:r>
    </w:p>
    <w:p w14:paraId="034E8844" w14:textId="77777777" w:rsidR="006E5E9F" w:rsidRPr="00591131" w:rsidRDefault="006E5E9F" w:rsidP="006E5E9F">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925E7" w14:paraId="45D16F07" w14:textId="77777777">
        <w:trPr>
          <w:trHeight w:val="1701"/>
        </w:trPr>
        <w:tc>
          <w:tcPr>
            <w:tcW w:w="3510" w:type="dxa"/>
          </w:tcPr>
          <w:p w14:paraId="01B10C1B" w14:textId="77777777" w:rsidR="006925E7" w:rsidRDefault="00D40A6D">
            <w:pPr>
              <w:pStyle w:val="txt"/>
              <w:rPr>
                <w:b/>
                <w:bCs/>
                <w:sz w:val="18"/>
              </w:rPr>
            </w:pPr>
            <w:r>
              <w:rPr>
                <w:b/>
                <w:lang w:bidi="fr-FR"/>
              </w:rPr>
              <w:br/>
            </w:r>
            <w:r>
              <w:rPr>
                <w:noProof/>
                <w:lang w:val="de-DE"/>
              </w:rPr>
              <w:drawing>
                <wp:inline distT="0" distB="0" distL="0" distR="0" wp14:anchorId="42CB9DF6" wp14:editId="1877B844">
                  <wp:extent cx="2150745" cy="14338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0745" cy="1433830"/>
                          </a:xfrm>
                          <a:prstGeom prst="rect">
                            <a:avLst/>
                          </a:prstGeom>
                          <a:noFill/>
                          <a:ln>
                            <a:noFill/>
                          </a:ln>
                        </pic:spPr>
                      </pic:pic>
                    </a:graphicData>
                  </a:graphic>
                </wp:inline>
              </w:drawing>
            </w:r>
          </w:p>
          <w:p w14:paraId="002A2794" w14:textId="77777777" w:rsidR="006925E7" w:rsidRDefault="00D40A6D">
            <w:pPr>
              <w:pStyle w:val="txt"/>
              <w:rPr>
                <w:b/>
                <w:bCs/>
                <w:sz w:val="18"/>
              </w:rPr>
            </w:pPr>
            <w:r>
              <w:rPr>
                <w:sz w:val="16"/>
                <w:szCs w:val="16"/>
                <w:lang w:bidi="fr-FR"/>
              </w:rPr>
              <w:t xml:space="preserve">Source </w:t>
            </w:r>
            <w:r w:rsidR="009D2B5B">
              <w:rPr>
                <w:sz w:val="16"/>
                <w:szCs w:val="16"/>
                <w:lang w:bidi="fr-FR"/>
              </w:rPr>
              <w:t>photo</w:t>
            </w:r>
            <w:r>
              <w:rPr>
                <w:sz w:val="16"/>
                <w:szCs w:val="16"/>
                <w:lang w:bidi="fr-FR"/>
              </w:rPr>
              <w:t xml:space="preserve"> : Würth </w:t>
            </w:r>
            <w:proofErr w:type="spellStart"/>
            <w:r>
              <w:rPr>
                <w:sz w:val="16"/>
                <w:szCs w:val="16"/>
                <w:lang w:bidi="fr-FR"/>
              </w:rPr>
              <w:t>Elektronik</w:t>
            </w:r>
            <w:proofErr w:type="spellEnd"/>
            <w:r>
              <w:rPr>
                <w:sz w:val="16"/>
                <w:szCs w:val="16"/>
                <w:lang w:bidi="fr-FR"/>
              </w:rPr>
              <w:t xml:space="preserve"> </w:t>
            </w:r>
          </w:p>
          <w:p w14:paraId="6C3CFBFB" w14:textId="77777777" w:rsidR="006925E7" w:rsidRDefault="00D40A6D">
            <w:pPr>
              <w:autoSpaceDE w:val="0"/>
              <w:autoSpaceDN w:val="0"/>
              <w:adjustRightInd w:val="0"/>
              <w:rPr>
                <w:rFonts w:ascii="Arial" w:hAnsi="Arial" w:cs="Arial"/>
                <w:b/>
                <w:sz w:val="18"/>
                <w:szCs w:val="18"/>
              </w:rPr>
            </w:pPr>
            <w:r>
              <w:rPr>
                <w:rFonts w:ascii="Arial" w:eastAsia="Arial" w:hAnsi="Arial" w:cs="Arial"/>
                <w:b/>
                <w:sz w:val="18"/>
                <w:szCs w:val="18"/>
                <w:lang w:bidi="fr-FR"/>
              </w:rPr>
              <w:t>Avec</w:t>
            </w:r>
            <w:r w:rsidR="009D2B5B">
              <w:rPr>
                <w:rFonts w:ascii="Arial" w:eastAsia="Arial" w:hAnsi="Arial" w:cs="Arial"/>
                <w:b/>
                <w:sz w:val="18"/>
                <w:szCs w:val="18"/>
                <w:lang w:bidi="fr-FR"/>
              </w:rPr>
              <w:t xml:space="preserve"> le design de référence RD022 </w:t>
            </w:r>
            <w:r>
              <w:rPr>
                <w:rFonts w:ascii="Arial" w:eastAsia="Arial" w:hAnsi="Arial" w:cs="Arial"/>
                <w:b/>
                <w:sz w:val="18"/>
                <w:szCs w:val="18"/>
                <w:lang w:bidi="fr-FR"/>
              </w:rPr>
              <w:t>« </w:t>
            </w:r>
            <w:r w:rsidR="009D2B5B" w:rsidRPr="009D2B5B">
              <w:rPr>
                <w:rFonts w:ascii="Arial" w:eastAsia="Arial" w:hAnsi="Arial" w:cs="Arial"/>
                <w:b/>
                <w:sz w:val="18"/>
                <w:szCs w:val="18"/>
                <w:lang w:bidi="fr-FR"/>
              </w:rPr>
              <w:t>adaptateur USB Ethernet PoE+ GB</w:t>
            </w:r>
            <w:r>
              <w:rPr>
                <w:rFonts w:ascii="Arial" w:eastAsia="Arial" w:hAnsi="Arial" w:cs="Arial"/>
                <w:b/>
                <w:sz w:val="18"/>
                <w:szCs w:val="18"/>
                <w:lang w:bidi="fr-FR"/>
              </w:rPr>
              <w:t xml:space="preserve"> », Würth </w:t>
            </w:r>
            <w:proofErr w:type="spellStart"/>
            <w:r>
              <w:rPr>
                <w:rFonts w:ascii="Arial" w:eastAsia="Arial" w:hAnsi="Arial" w:cs="Arial"/>
                <w:b/>
                <w:sz w:val="18"/>
                <w:szCs w:val="18"/>
                <w:lang w:bidi="fr-FR"/>
              </w:rPr>
              <w:t>Elektronik</w:t>
            </w:r>
            <w:proofErr w:type="spellEnd"/>
            <w:r>
              <w:rPr>
                <w:rFonts w:ascii="Arial" w:eastAsia="Arial" w:hAnsi="Arial" w:cs="Arial"/>
                <w:b/>
                <w:sz w:val="18"/>
                <w:szCs w:val="18"/>
                <w:lang w:bidi="fr-FR"/>
              </w:rPr>
              <w:t xml:space="preserve"> offre la possibilité de réaliser une alimentation électrique alternative des appareils en réseau avec Power-over-Ethernet.</w:t>
            </w:r>
          </w:p>
          <w:p w14:paraId="7A9BCB41" w14:textId="77777777" w:rsidR="006925E7" w:rsidRDefault="006925E7">
            <w:pPr>
              <w:autoSpaceDE w:val="0"/>
              <w:autoSpaceDN w:val="0"/>
              <w:adjustRightInd w:val="0"/>
              <w:rPr>
                <w:rFonts w:ascii="Arial" w:hAnsi="Arial" w:cs="Arial"/>
                <w:b/>
                <w:bCs/>
                <w:sz w:val="18"/>
                <w:szCs w:val="18"/>
              </w:rPr>
            </w:pPr>
          </w:p>
        </w:tc>
      </w:tr>
    </w:tbl>
    <w:p w14:paraId="0E9D4779" w14:textId="77777777" w:rsidR="006925E7" w:rsidRDefault="006925E7">
      <w:pPr>
        <w:pStyle w:val="PITextkrper"/>
        <w:rPr>
          <w:b/>
          <w:bCs/>
          <w:sz w:val="18"/>
          <w:szCs w:val="18"/>
          <w:lang w:val="de-DE"/>
        </w:rPr>
      </w:pPr>
    </w:p>
    <w:p w14:paraId="75E42AA8" w14:textId="77777777" w:rsidR="00185121" w:rsidRDefault="00185121" w:rsidP="00185121">
      <w:pPr>
        <w:pStyle w:val="Textkrper"/>
        <w:spacing w:before="120" w:after="120" w:line="260" w:lineRule="exact"/>
        <w:jc w:val="both"/>
        <w:rPr>
          <w:rFonts w:ascii="Arial" w:hAnsi="Arial"/>
          <w:b w:val="0"/>
          <w:bCs w:val="0"/>
        </w:rPr>
      </w:pPr>
      <w:bookmarkStart w:id="0" w:name="_Hlk142468663"/>
    </w:p>
    <w:p w14:paraId="4D4576CD" w14:textId="77777777" w:rsidR="00185121" w:rsidRDefault="00185121" w:rsidP="00185121">
      <w:pPr>
        <w:pStyle w:val="PITextkrper"/>
        <w:pBdr>
          <w:top w:val="single" w:sz="4" w:space="1" w:color="auto"/>
        </w:pBdr>
        <w:spacing w:before="240"/>
        <w:rPr>
          <w:b/>
          <w:sz w:val="18"/>
          <w:szCs w:val="18"/>
        </w:rPr>
      </w:pPr>
    </w:p>
    <w:p w14:paraId="7CEB7567" w14:textId="77777777" w:rsidR="00185121" w:rsidRDefault="00185121" w:rsidP="00185121">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7003F5F0" w14:textId="77777777" w:rsidR="00185121" w:rsidRPr="008A7283" w:rsidRDefault="00185121" w:rsidP="00185121">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2FEEC66" w14:textId="77777777" w:rsidR="00185121" w:rsidRDefault="00185121" w:rsidP="00185121">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372C891A" w14:textId="0F036429" w:rsidR="00185121" w:rsidRDefault="00185121">
      <w:pPr>
        <w:rPr>
          <w:rFonts w:ascii="Arial" w:hAnsi="Arial" w:cs="Arial"/>
          <w:bCs/>
          <w:sz w:val="20"/>
          <w:szCs w:val="20"/>
          <w:lang w:val="es-ES"/>
        </w:rPr>
      </w:pPr>
      <w:r>
        <w:rPr>
          <w:rFonts w:ascii="Arial" w:hAnsi="Arial"/>
          <w:b/>
          <w:lang w:val="es-ES"/>
        </w:rPr>
        <w:br w:type="page"/>
      </w:r>
    </w:p>
    <w:p w14:paraId="10262867" w14:textId="77777777" w:rsidR="00185121" w:rsidRPr="008A7283" w:rsidRDefault="00185121" w:rsidP="00185121">
      <w:pPr>
        <w:pStyle w:val="Textkrper"/>
        <w:spacing w:before="120" w:after="120" w:line="276" w:lineRule="auto"/>
        <w:jc w:val="both"/>
        <w:rPr>
          <w:rFonts w:ascii="Arial" w:hAnsi="Arial"/>
          <w:b w:val="0"/>
          <w:lang w:val="es-ES"/>
        </w:rPr>
      </w:pPr>
    </w:p>
    <w:p w14:paraId="68BFFAC4" w14:textId="77777777" w:rsidR="00185121" w:rsidRPr="008A7283" w:rsidRDefault="00185121" w:rsidP="00185121">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80418C1" w14:textId="77777777" w:rsidR="00185121" w:rsidRPr="008A7283" w:rsidRDefault="00185121" w:rsidP="00185121">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40367F00" w14:textId="77777777" w:rsidR="00185121" w:rsidRPr="008A7283" w:rsidRDefault="00185121" w:rsidP="00185121">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5B30981" w14:textId="77777777" w:rsidR="00185121" w:rsidRPr="008A7283" w:rsidRDefault="00185121" w:rsidP="00185121">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85121" w:rsidRPr="008A7283" w14:paraId="318643A1" w14:textId="77777777" w:rsidTr="007A247A">
        <w:tc>
          <w:tcPr>
            <w:tcW w:w="3902" w:type="dxa"/>
            <w:shd w:val="clear" w:color="auto" w:fill="auto"/>
            <w:hideMark/>
          </w:tcPr>
          <w:p w14:paraId="40805FEC" w14:textId="77777777" w:rsidR="00185121" w:rsidRPr="008A7283" w:rsidRDefault="00185121" w:rsidP="007A247A">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17ECB435" w14:textId="77777777" w:rsidR="00185121" w:rsidRPr="008A7283" w:rsidRDefault="00185121" w:rsidP="007A247A">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6ECA1610" w14:textId="77777777" w:rsidR="00185121" w:rsidRPr="008A7283" w:rsidRDefault="00185121" w:rsidP="007A247A">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59BD6896" w14:textId="77777777" w:rsidR="00185121" w:rsidRPr="008A7283" w:rsidRDefault="00185121" w:rsidP="007A247A">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5262173C" w14:textId="77777777" w:rsidR="00185121" w:rsidRDefault="00185121" w:rsidP="007A247A">
            <w:pPr>
              <w:spacing w:before="120" w:after="120" w:line="276" w:lineRule="auto"/>
              <w:rPr>
                <w:rFonts w:ascii="Arial" w:hAnsi="Arial" w:cs="Arial"/>
                <w:bCs/>
                <w:sz w:val="20"/>
              </w:rPr>
            </w:pPr>
            <w:r>
              <w:rPr>
                <w:rFonts w:ascii="Arial" w:hAnsi="Arial" w:cs="Arial"/>
                <w:bCs/>
                <w:sz w:val="20"/>
              </w:rPr>
              <w:t>www.we-online.com</w:t>
            </w:r>
          </w:p>
          <w:p w14:paraId="18224359" w14:textId="77777777" w:rsidR="00185121" w:rsidRPr="00591131" w:rsidRDefault="00185121" w:rsidP="007A247A">
            <w:pPr>
              <w:rPr>
                <w:rFonts w:ascii="Arial" w:hAnsi="Arial" w:cs="Arial"/>
                <w:sz w:val="20"/>
              </w:rPr>
            </w:pPr>
          </w:p>
          <w:p w14:paraId="757E6C0B" w14:textId="77777777" w:rsidR="00185121" w:rsidRPr="00591131" w:rsidRDefault="00185121" w:rsidP="007A247A">
            <w:pPr>
              <w:rPr>
                <w:rFonts w:ascii="Arial" w:hAnsi="Arial" w:cs="Arial"/>
                <w:sz w:val="20"/>
              </w:rPr>
            </w:pPr>
          </w:p>
        </w:tc>
        <w:tc>
          <w:tcPr>
            <w:tcW w:w="3193" w:type="dxa"/>
            <w:shd w:val="clear" w:color="auto" w:fill="auto"/>
            <w:hideMark/>
          </w:tcPr>
          <w:p w14:paraId="0E03E37A" w14:textId="77777777" w:rsidR="00185121" w:rsidRPr="008A7283" w:rsidRDefault="00185121" w:rsidP="007A247A">
            <w:pPr>
              <w:pStyle w:val="Textkrper"/>
              <w:tabs>
                <w:tab w:val="left" w:pos="1065"/>
              </w:tabs>
              <w:autoSpaceDE/>
              <w:adjustRightInd/>
              <w:spacing w:before="120" w:after="120" w:line="276" w:lineRule="auto"/>
              <w:rPr>
                <w:rFonts w:ascii="Arial" w:hAnsi="Arial"/>
              </w:rPr>
            </w:pPr>
          </w:p>
          <w:p w14:paraId="463A6E00" w14:textId="77777777" w:rsidR="00185121" w:rsidRPr="008A7283" w:rsidRDefault="00185121" w:rsidP="007A247A">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4A9AD60F" w14:textId="77777777" w:rsidR="00185121" w:rsidRPr="008A7283" w:rsidRDefault="00185121" w:rsidP="007A247A">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3112D20B" w14:textId="77777777" w:rsidR="00185121" w:rsidRPr="008A7283" w:rsidRDefault="00185121" w:rsidP="007A247A">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3A10CC9C" w14:textId="77777777" w:rsidR="00185121" w:rsidRPr="00591131" w:rsidRDefault="00185121" w:rsidP="007A247A">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06DD51DB" w14:textId="77777777" w:rsidR="00185121" w:rsidRPr="00591131" w:rsidRDefault="00185121" w:rsidP="00185121">
      <w:pPr>
        <w:pStyle w:val="Textkrper"/>
        <w:spacing w:before="120" w:after="120" w:line="276" w:lineRule="auto"/>
      </w:pPr>
    </w:p>
    <w:p w14:paraId="4A4CA65F" w14:textId="77777777" w:rsidR="006E5E9F" w:rsidRDefault="006E5E9F">
      <w:pPr>
        <w:pStyle w:val="PITextkrper"/>
        <w:rPr>
          <w:b/>
          <w:bCs/>
          <w:sz w:val="18"/>
          <w:szCs w:val="18"/>
          <w:lang w:val="de-DE"/>
        </w:rPr>
      </w:pPr>
    </w:p>
    <w:sectPr w:rsidR="006E5E9F" w:rsidSect="00B04F9E">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1DFE" w14:textId="77777777" w:rsidR="00704EF1" w:rsidRDefault="00704EF1">
      <w:r>
        <w:separator/>
      </w:r>
    </w:p>
  </w:endnote>
  <w:endnote w:type="continuationSeparator" w:id="0">
    <w:p w14:paraId="5315B2E7" w14:textId="77777777" w:rsidR="00704EF1" w:rsidRDefault="0070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C5CA" w14:textId="08B9A974" w:rsidR="006925E7" w:rsidRDefault="0071058F">
    <w:pPr>
      <w:pStyle w:val="Fuzeile"/>
      <w:tabs>
        <w:tab w:val="clear" w:pos="4536"/>
        <w:tab w:val="clear" w:pos="9072"/>
        <w:tab w:val="right" w:pos="7088"/>
      </w:tabs>
      <w:rPr>
        <w:rFonts w:ascii="Arial" w:hAnsi="Arial" w:cs="Arial"/>
        <w:noProof/>
        <w:snapToGrid w:val="0"/>
        <w:sz w:val="16"/>
        <w:szCs w:val="16"/>
        <w:lang w:val="en-US"/>
      </w:rPr>
    </w:pPr>
    <w:fldSimple w:instr=" FILENAME  \* MERGEFORMAT ">
      <w:r w:rsidR="00D40A6D">
        <w:rPr>
          <w:rFonts w:ascii="Arial" w:eastAsia="Arial" w:hAnsi="Arial" w:cs="Arial"/>
          <w:noProof/>
          <w:snapToGrid w:val="0"/>
          <w:sz w:val="16"/>
          <w:szCs w:val="16"/>
          <w:lang w:bidi="fr-FR"/>
        </w:rPr>
        <w:t>WTH1PI1294</w:t>
      </w:r>
      <w:r w:rsidR="000816A8">
        <w:rPr>
          <w:rFonts w:ascii="Arial" w:eastAsia="Arial" w:hAnsi="Arial" w:cs="Arial"/>
          <w:noProof/>
          <w:snapToGrid w:val="0"/>
          <w:sz w:val="16"/>
          <w:szCs w:val="16"/>
          <w:lang w:bidi="fr-FR"/>
        </w:rPr>
        <w:t>_fr</w:t>
      </w:r>
      <w:r w:rsidR="00D40A6D">
        <w:rPr>
          <w:rFonts w:ascii="Arial" w:eastAsia="Arial" w:hAnsi="Arial" w:cs="Arial"/>
          <w:noProof/>
          <w:snapToGrid w:val="0"/>
          <w:sz w:val="16"/>
          <w:szCs w:val="16"/>
          <w:lang w:bidi="fr-FR"/>
        </w:rPr>
        <w:t>.docx</w:t>
      </w:r>
    </w:fldSimple>
    <w:r w:rsidR="00D40A6D">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D0A2" w14:textId="77777777" w:rsidR="00704EF1" w:rsidRDefault="00704EF1">
      <w:r>
        <w:separator/>
      </w:r>
    </w:p>
  </w:footnote>
  <w:footnote w:type="continuationSeparator" w:id="0">
    <w:p w14:paraId="68C32F24" w14:textId="77777777" w:rsidR="00704EF1" w:rsidRDefault="00704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BBE8" w14:textId="77777777" w:rsidR="006925E7" w:rsidRDefault="00D40A6D">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231F4EED" wp14:editId="0323A07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633325">
    <w:abstractNumId w:val="4"/>
  </w:num>
  <w:num w:numId="2" w16cid:durableId="58675226">
    <w:abstractNumId w:val="1"/>
  </w:num>
  <w:num w:numId="3" w16cid:durableId="1260413287">
    <w:abstractNumId w:val="2"/>
  </w:num>
  <w:num w:numId="4" w16cid:durableId="572466695">
    <w:abstractNumId w:val="3"/>
  </w:num>
  <w:num w:numId="5" w16cid:durableId="155118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25E7"/>
    <w:rsid w:val="000816A8"/>
    <w:rsid w:val="00185121"/>
    <w:rsid w:val="006925E7"/>
    <w:rsid w:val="006E5E9F"/>
    <w:rsid w:val="00704EF1"/>
    <w:rsid w:val="0071058F"/>
    <w:rsid w:val="007554EF"/>
    <w:rsid w:val="00862B1B"/>
    <w:rsid w:val="008A5E61"/>
    <w:rsid w:val="009D2B5B"/>
    <w:rsid w:val="00AD6D5F"/>
    <w:rsid w:val="00B04F9E"/>
    <w:rsid w:val="00C12D42"/>
    <w:rsid w:val="00C64C52"/>
    <w:rsid w:val="00D40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94178BE"/>
  <w15:docId w15:val="{8F6EFD98-D29F-4B1E-9452-1163D121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04F9E"/>
    <w:rPr>
      <w:sz w:val="24"/>
      <w:szCs w:val="24"/>
    </w:rPr>
  </w:style>
  <w:style w:type="paragraph" w:styleId="berschrift1">
    <w:name w:val="heading 1"/>
    <w:basedOn w:val="Standard"/>
    <w:next w:val="Standard"/>
    <w:link w:val="berschrift1Zchn"/>
    <w:qFormat/>
    <w:rsid w:val="00B04F9E"/>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B04F9E"/>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B04F9E"/>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B04F9E"/>
    <w:pPr>
      <w:tabs>
        <w:tab w:val="left" w:pos="1080"/>
        <w:tab w:val="left" w:pos="3960"/>
      </w:tabs>
    </w:pPr>
    <w:rPr>
      <w:b/>
      <w:bCs/>
    </w:rPr>
  </w:style>
  <w:style w:type="character" w:customStyle="1" w:styleId="Akkorde">
    <w:name w:val="Akkorde"/>
    <w:rsid w:val="00B04F9E"/>
    <w:rPr>
      <w:rFonts w:ascii="Times New Roman" w:hAnsi="Times New Roman"/>
      <w:b/>
      <w:sz w:val="24"/>
      <w:lang w:val="en-GB"/>
    </w:rPr>
  </w:style>
  <w:style w:type="character" w:styleId="Fett">
    <w:name w:val="Strong"/>
    <w:uiPriority w:val="22"/>
    <w:qFormat/>
    <w:rsid w:val="00B04F9E"/>
    <w:rPr>
      <w:b/>
      <w:bCs/>
    </w:rPr>
  </w:style>
  <w:style w:type="character" w:styleId="Hyperlink">
    <w:name w:val="Hyperlink"/>
    <w:rsid w:val="00B04F9E"/>
    <w:rPr>
      <w:color w:val="0000FF"/>
      <w:u w:val="single"/>
    </w:rPr>
  </w:style>
  <w:style w:type="paragraph" w:styleId="Kopfzeile">
    <w:name w:val="header"/>
    <w:basedOn w:val="Standard"/>
    <w:rsid w:val="00B04F9E"/>
    <w:pPr>
      <w:tabs>
        <w:tab w:val="center" w:pos="4536"/>
        <w:tab w:val="right" w:pos="9072"/>
      </w:tabs>
    </w:pPr>
  </w:style>
  <w:style w:type="paragraph" w:styleId="Fuzeile">
    <w:name w:val="footer"/>
    <w:basedOn w:val="Standard"/>
    <w:link w:val="FuzeileZchn"/>
    <w:rsid w:val="00B04F9E"/>
    <w:pPr>
      <w:tabs>
        <w:tab w:val="center" w:pos="4536"/>
        <w:tab w:val="right" w:pos="9072"/>
      </w:tabs>
    </w:pPr>
  </w:style>
  <w:style w:type="paragraph" w:styleId="StandardWeb">
    <w:name w:val="Normal (Web)"/>
    <w:basedOn w:val="Standard"/>
    <w:rsid w:val="00B04F9E"/>
    <w:pPr>
      <w:spacing w:before="100" w:beforeAutospacing="1" w:after="100" w:afterAutospacing="1"/>
    </w:pPr>
    <w:rPr>
      <w:color w:val="000000"/>
    </w:rPr>
  </w:style>
  <w:style w:type="paragraph" w:styleId="Textkrper">
    <w:name w:val="Body Text"/>
    <w:basedOn w:val="Standard"/>
    <w:link w:val="TextkrperZchn"/>
    <w:rsid w:val="00B04F9E"/>
    <w:pPr>
      <w:autoSpaceDE w:val="0"/>
      <w:autoSpaceDN w:val="0"/>
      <w:adjustRightInd w:val="0"/>
    </w:pPr>
    <w:rPr>
      <w:rFonts w:ascii="Verdana" w:hAnsi="Verdana" w:cs="Arial"/>
      <w:b/>
      <w:bCs/>
      <w:sz w:val="20"/>
      <w:szCs w:val="20"/>
    </w:rPr>
  </w:style>
  <w:style w:type="paragraph" w:styleId="Textkrper3">
    <w:name w:val="Body Text 3"/>
    <w:basedOn w:val="Standard"/>
    <w:rsid w:val="00B04F9E"/>
    <w:rPr>
      <w:rFonts w:ascii="Arial" w:hAnsi="Arial"/>
      <w:b/>
      <w:sz w:val="20"/>
    </w:rPr>
  </w:style>
  <w:style w:type="character" w:customStyle="1" w:styleId="BesuchterHyperlink1">
    <w:name w:val="BesuchterHyperlink1"/>
    <w:rsid w:val="00B04F9E"/>
    <w:rPr>
      <w:color w:val="800080"/>
      <w:u w:val="single"/>
    </w:rPr>
  </w:style>
  <w:style w:type="paragraph" w:styleId="Textkrper2">
    <w:name w:val="Body Text 2"/>
    <w:basedOn w:val="Standard"/>
    <w:rsid w:val="00B04F9E"/>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B04F9E"/>
  </w:style>
  <w:style w:type="character" w:customStyle="1" w:styleId="subpg-hdr">
    <w:name w:val="subpg-hdr"/>
    <w:basedOn w:val="Absatz-Standardschriftart"/>
    <w:rsid w:val="00B04F9E"/>
  </w:style>
  <w:style w:type="character" w:customStyle="1" w:styleId="subpg-txt">
    <w:name w:val="subpg-txt"/>
    <w:basedOn w:val="Absatz-Standardschriftart"/>
    <w:rsid w:val="00B04F9E"/>
  </w:style>
  <w:style w:type="paragraph" w:customStyle="1" w:styleId="BalloonText1">
    <w:name w:val="Balloon Text1"/>
    <w:basedOn w:val="Standard"/>
    <w:semiHidden/>
    <w:rsid w:val="00B04F9E"/>
    <w:rPr>
      <w:rFonts w:ascii="Tahoma" w:hAnsi="Tahoma" w:cs="Tahoma"/>
      <w:sz w:val="16"/>
      <w:szCs w:val="16"/>
    </w:rPr>
  </w:style>
  <w:style w:type="paragraph" w:styleId="Sprechblasentext">
    <w:name w:val="Balloon Text"/>
    <w:basedOn w:val="Standard"/>
    <w:semiHidden/>
    <w:rsid w:val="00B04F9E"/>
    <w:rPr>
      <w:rFonts w:ascii="Tahoma" w:hAnsi="Tahoma" w:cs="Tahoma"/>
      <w:sz w:val="16"/>
      <w:szCs w:val="16"/>
    </w:rPr>
  </w:style>
  <w:style w:type="character" w:customStyle="1" w:styleId="textbold">
    <w:name w:val="textbold"/>
    <w:basedOn w:val="Absatz-Standardschriftart"/>
    <w:rsid w:val="00B04F9E"/>
  </w:style>
  <w:style w:type="character" w:customStyle="1" w:styleId="TextkrperZchn">
    <w:name w:val="Textkörper Zchn"/>
    <w:link w:val="Textkrper"/>
    <w:rsid w:val="00B04F9E"/>
    <w:rPr>
      <w:rFonts w:ascii="Verdana" w:hAnsi="Verdana" w:cs="Arial"/>
      <w:b/>
      <w:bCs/>
    </w:rPr>
  </w:style>
  <w:style w:type="character" w:customStyle="1" w:styleId="berschrift1Zchn">
    <w:name w:val="Überschrift 1 Zchn"/>
    <w:link w:val="berschrift1"/>
    <w:rsid w:val="00B04F9E"/>
    <w:rPr>
      <w:rFonts w:ascii="Arial" w:hAnsi="Arial" w:cs="Arial"/>
      <w:b/>
      <w:bCs/>
      <w:kern w:val="32"/>
      <w:sz w:val="32"/>
      <w:szCs w:val="32"/>
    </w:rPr>
  </w:style>
  <w:style w:type="paragraph" w:customStyle="1" w:styleId="PITextkrper">
    <w:name w:val="PI_Textkörper"/>
    <w:basedOn w:val="Standard"/>
    <w:link w:val="PITextkrperZchn"/>
    <w:rsid w:val="00B04F9E"/>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B04F9E"/>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B04F9E"/>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B04F9E"/>
    <w:rPr>
      <w:sz w:val="16"/>
      <w:szCs w:val="16"/>
    </w:rPr>
  </w:style>
  <w:style w:type="paragraph" w:styleId="Kommentartext">
    <w:name w:val="annotation text"/>
    <w:basedOn w:val="Standard"/>
    <w:link w:val="KommentartextZchn"/>
    <w:rsid w:val="00B04F9E"/>
    <w:rPr>
      <w:sz w:val="20"/>
      <w:szCs w:val="20"/>
    </w:rPr>
  </w:style>
  <w:style w:type="character" w:customStyle="1" w:styleId="KommentartextZchn">
    <w:name w:val="Kommentartext Zchn"/>
    <w:basedOn w:val="Absatz-Standardschriftart"/>
    <w:link w:val="Kommentartext"/>
    <w:rsid w:val="00B04F9E"/>
  </w:style>
  <w:style w:type="character" w:customStyle="1" w:styleId="FuzeileZchn">
    <w:name w:val="Fußzeile Zchn"/>
    <w:link w:val="Fuzeile"/>
    <w:rsid w:val="00B04F9E"/>
    <w:rPr>
      <w:sz w:val="24"/>
      <w:szCs w:val="24"/>
    </w:rPr>
  </w:style>
  <w:style w:type="paragraph" w:styleId="Kommentarthema">
    <w:name w:val="annotation subject"/>
    <w:basedOn w:val="Kommentartext"/>
    <w:next w:val="Kommentartext"/>
    <w:link w:val="KommentarthemaZchn"/>
    <w:rsid w:val="00B04F9E"/>
    <w:rPr>
      <w:b/>
      <w:bCs/>
    </w:rPr>
  </w:style>
  <w:style w:type="character" w:customStyle="1" w:styleId="KommentarthemaZchn">
    <w:name w:val="Kommentarthema Zchn"/>
    <w:link w:val="Kommentarthema"/>
    <w:rsid w:val="00B04F9E"/>
    <w:rPr>
      <w:b/>
      <w:bCs/>
    </w:rPr>
  </w:style>
  <w:style w:type="character" w:customStyle="1" w:styleId="berschrift3Zchn">
    <w:name w:val="Überschrift 3 Zchn"/>
    <w:link w:val="berschrift3"/>
    <w:semiHidden/>
    <w:rsid w:val="00B04F9E"/>
    <w:rPr>
      <w:rFonts w:ascii="Cambria" w:eastAsia="Times New Roman" w:hAnsi="Cambria" w:cs="Times New Roman"/>
      <w:b/>
      <w:bCs/>
      <w:sz w:val="26"/>
      <w:szCs w:val="26"/>
    </w:rPr>
  </w:style>
  <w:style w:type="paragraph" w:styleId="berarbeitung">
    <w:name w:val="Revision"/>
    <w:hidden/>
    <w:uiPriority w:val="99"/>
    <w:semiHidden/>
    <w:rsid w:val="00B04F9E"/>
    <w:rPr>
      <w:sz w:val="24"/>
      <w:szCs w:val="24"/>
    </w:rPr>
  </w:style>
  <w:style w:type="character" w:customStyle="1" w:styleId="PITextkrperZchn">
    <w:name w:val="PI_Textkörper Zchn"/>
    <w:link w:val="PITextkrper"/>
    <w:locked/>
    <w:rsid w:val="00B04F9E"/>
    <w:rPr>
      <w:rFonts w:ascii="Arial" w:hAnsi="Arial"/>
      <w:sz w:val="22"/>
      <w:lang w:val="de-CH"/>
    </w:rPr>
  </w:style>
  <w:style w:type="character" w:customStyle="1" w:styleId="NichtaufgelsteErwhnung1">
    <w:name w:val="Nicht aufgelöste Erwähnung1"/>
    <w:uiPriority w:val="99"/>
    <w:semiHidden/>
    <w:unhideWhenUsed/>
    <w:rsid w:val="00B04F9E"/>
    <w:rPr>
      <w:color w:val="605E5C"/>
      <w:shd w:val="clear" w:color="auto" w:fill="E1DFDD"/>
    </w:rPr>
  </w:style>
  <w:style w:type="paragraph" w:styleId="Listenabsatz">
    <w:name w:val="List Paragraph"/>
    <w:basedOn w:val="Standard"/>
    <w:uiPriority w:val="34"/>
    <w:qFormat/>
    <w:rsid w:val="00B04F9E"/>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B04F9E"/>
  </w:style>
  <w:style w:type="character" w:styleId="BesuchterLink">
    <w:name w:val="FollowedHyperlink"/>
    <w:rsid w:val="00B04F9E"/>
    <w:rPr>
      <w:color w:val="954F72"/>
      <w:u w:val="single"/>
    </w:rPr>
  </w:style>
  <w:style w:type="character" w:customStyle="1" w:styleId="NichtaufgelsteErwhnung2">
    <w:name w:val="Nicht aufgelöste Erwähnung2"/>
    <w:basedOn w:val="Absatz-Standardschriftart"/>
    <w:uiPriority w:val="99"/>
    <w:semiHidden/>
    <w:unhideWhenUsed/>
    <w:rsid w:val="00B04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support/knowledge/application-notes?d=rd022-gb-poe-ethernet-usb-adap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support/knowledge/application-notes?d=rd016-reference-design-gigabit-ethernet-front-en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5888-080C-40E4-AD45-60B6F93D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8</cp:revision>
  <cp:lastPrinted>2017-06-23T08:32:00Z</cp:lastPrinted>
  <dcterms:created xsi:type="dcterms:W3CDTF">2023-10-05T08:38:00Z</dcterms:created>
  <dcterms:modified xsi:type="dcterms:W3CDTF">2023-10-05T08:40:00Z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