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8E2538" w:rsidRDefault="009A2F8C" w:rsidP="006B381A">
      <w:pPr>
        <w:pStyle w:val="PITitel"/>
      </w:pPr>
      <w:r w:rsidRPr="008E2538">
        <w:t>MEDIEN</w:t>
      </w:r>
      <w:r w:rsidR="00EA5933" w:rsidRPr="008E2538">
        <w:t>I</w:t>
      </w:r>
      <w:r w:rsidR="00E44AB6" w:rsidRPr="008E2538">
        <w:t>NFORMATION</w:t>
      </w:r>
    </w:p>
    <w:p w14:paraId="08B6F7B2" w14:textId="1B4522FF" w:rsidR="00B22C1E" w:rsidRPr="008E2538" w:rsidRDefault="00E040C4" w:rsidP="000815F1">
      <w:pPr>
        <w:pStyle w:val="PISubhead"/>
      </w:pPr>
      <w:r w:rsidRPr="008E2538">
        <w:t xml:space="preserve">OPEN MIND </w:t>
      </w:r>
      <w:r w:rsidR="00496AE6">
        <w:t>erzielt Erfolge</w:t>
      </w:r>
      <w:r w:rsidR="00496AE6" w:rsidRPr="008E2538">
        <w:t xml:space="preserve"> </w:t>
      </w:r>
      <w:r w:rsidRPr="008E2538">
        <w:t xml:space="preserve">bei Zulieferern </w:t>
      </w:r>
      <w:r w:rsidR="00BB2A2B" w:rsidRPr="008E2538">
        <w:t xml:space="preserve">der </w:t>
      </w:r>
      <w:r w:rsidRPr="008E2538">
        <w:t>Halbleiterindustrie</w:t>
      </w:r>
    </w:p>
    <w:p w14:paraId="6E4918F7" w14:textId="56FD0BA2" w:rsidR="00B22C1E" w:rsidRPr="008E2538" w:rsidRDefault="00E040C4" w:rsidP="006B381A">
      <w:pPr>
        <w:pStyle w:val="PIHead"/>
      </w:pPr>
      <w:proofErr w:type="spellStart"/>
      <w:r w:rsidRPr="008E2538">
        <w:rPr>
          <w:i/>
          <w:iCs/>
        </w:rPr>
        <w:t>hyper</w:t>
      </w:r>
      <w:r w:rsidRPr="008E2538">
        <w:t>MILL</w:t>
      </w:r>
      <w:proofErr w:type="spellEnd"/>
      <w:r w:rsidRPr="008E2538">
        <w:t xml:space="preserve"> im Anlagenbau für Chipproduzenten </w:t>
      </w:r>
    </w:p>
    <w:p w14:paraId="054FA981" w14:textId="7CFE1B4A" w:rsidR="007A3775" w:rsidRPr="008E2538" w:rsidRDefault="009A2F8C" w:rsidP="007A3775">
      <w:pPr>
        <w:pStyle w:val="PILead"/>
      </w:pPr>
      <w:proofErr w:type="spellStart"/>
      <w:r w:rsidRPr="008E2538">
        <w:t>Wessling</w:t>
      </w:r>
      <w:proofErr w:type="spellEnd"/>
      <w:r w:rsidR="00965A98" w:rsidRPr="008E2538">
        <w:t xml:space="preserve">, </w:t>
      </w:r>
      <w:r w:rsidR="00511F54">
        <w:t>26</w:t>
      </w:r>
      <w:r w:rsidR="00BA4F55" w:rsidRPr="008E2538">
        <w:t>.</w:t>
      </w:r>
      <w:r w:rsidR="00D04B34" w:rsidRPr="008E2538">
        <w:t xml:space="preserve"> </w:t>
      </w:r>
      <w:r w:rsidR="00CD31A7">
        <w:t>Juni</w:t>
      </w:r>
      <w:r w:rsidR="00D04B34" w:rsidRPr="008E2538">
        <w:t xml:space="preserve"> 20</w:t>
      </w:r>
      <w:r w:rsidR="00F02138" w:rsidRPr="008E2538">
        <w:t>2</w:t>
      </w:r>
      <w:r w:rsidR="002B0FC3" w:rsidRPr="008E2538">
        <w:t>3</w:t>
      </w:r>
      <w:r w:rsidR="00BA4F55" w:rsidRPr="008E2538">
        <w:t xml:space="preserve"> </w:t>
      </w:r>
      <w:r w:rsidR="009A10D7" w:rsidRPr="008E2538">
        <w:t>–</w:t>
      </w:r>
      <w:r w:rsidR="001C6691" w:rsidRPr="008E2538">
        <w:t xml:space="preserve"> </w:t>
      </w:r>
      <w:r w:rsidR="00E040C4" w:rsidRPr="008E2538">
        <w:t xml:space="preserve">OPEN MIND </w:t>
      </w:r>
      <w:r w:rsidR="003E285E">
        <w:t>verzeichnet für sein</w:t>
      </w:r>
      <w:r w:rsidR="00C36A1E">
        <w:t>e</w:t>
      </w:r>
      <w:r w:rsidR="003E285E">
        <w:t xml:space="preserve"> CAD/CAM-</w:t>
      </w:r>
      <w:r w:rsidR="00C36A1E">
        <w:t>Suite</w:t>
      </w:r>
      <w:r w:rsidR="003E285E">
        <w:t xml:space="preserve"> </w:t>
      </w:r>
      <w:proofErr w:type="spellStart"/>
      <w:r w:rsidR="003E285E" w:rsidRPr="007D031F">
        <w:rPr>
          <w:i/>
          <w:iCs/>
        </w:rPr>
        <w:t>hyper</w:t>
      </w:r>
      <w:r w:rsidR="003E285E">
        <w:t>MILL</w:t>
      </w:r>
      <w:proofErr w:type="spellEnd"/>
      <w:r w:rsidR="003E285E">
        <w:t xml:space="preserve"> eine starke Nachfrage </w:t>
      </w:r>
      <w:r w:rsidR="00C1298B">
        <w:t xml:space="preserve">bei Zulieferern der </w:t>
      </w:r>
      <w:r w:rsidR="003E285E">
        <w:t>Halbleiter</w:t>
      </w:r>
      <w:r w:rsidR="00C36A1E">
        <w:t>industrie</w:t>
      </w:r>
      <w:r w:rsidR="003E285E">
        <w:t>.</w:t>
      </w:r>
      <w:r w:rsidR="00E040C4" w:rsidRPr="008E2538">
        <w:t xml:space="preserve"> </w:t>
      </w:r>
      <w:r w:rsidR="00C36A1E">
        <w:t xml:space="preserve">Die </w:t>
      </w:r>
      <w:r w:rsidR="00A21DD5">
        <w:t>Branche</w:t>
      </w:r>
      <w:r w:rsidR="00C36A1E">
        <w:t xml:space="preserve"> ist für </w:t>
      </w:r>
      <w:r w:rsidR="00A02C62">
        <w:t xml:space="preserve">ihre </w:t>
      </w:r>
      <w:r w:rsidR="00C36A1E">
        <w:t xml:space="preserve">sehr hohen Qualitätsanforderungen mit einer </w:t>
      </w:r>
      <w:r w:rsidR="00C36A1E" w:rsidRPr="00C36A1E">
        <w:t>High-Mix-Low-Volume-Produktion</w:t>
      </w:r>
      <w:r w:rsidR="00C36A1E">
        <w:t xml:space="preserve"> bekannt. </w:t>
      </w:r>
      <w:r w:rsidR="00367900">
        <w:t>Anwender setzen daher auf innovative High-End-</w:t>
      </w:r>
      <w:r w:rsidR="00C36A1E">
        <w:t xml:space="preserve">Lösungen für </w:t>
      </w:r>
      <w:r w:rsidR="00367900">
        <w:t>eine</w:t>
      </w:r>
      <w:r w:rsidR="00C36A1E">
        <w:t xml:space="preserve"> </w:t>
      </w:r>
      <w:r w:rsidR="00367900">
        <w:t xml:space="preserve">sichere </w:t>
      </w:r>
      <w:r w:rsidR="00C36A1E">
        <w:t xml:space="preserve">Generierung </w:t>
      </w:r>
      <w:r w:rsidR="00367900">
        <w:t xml:space="preserve">und Simulation von </w:t>
      </w:r>
      <w:r w:rsidR="00C36A1E">
        <w:t>NC-Programmen</w:t>
      </w:r>
      <w:r w:rsidR="00367900">
        <w:t>.</w:t>
      </w:r>
      <w:r w:rsidR="00C36A1E">
        <w:t xml:space="preserve"> </w:t>
      </w:r>
      <w:r w:rsidR="000225D3" w:rsidRPr="008E2538">
        <w:t xml:space="preserve">Anlagen- und Sondermaschinenbauer beziehungsweise </w:t>
      </w:r>
      <w:r w:rsidR="00496AE6">
        <w:t>ihre</w:t>
      </w:r>
      <w:r w:rsidR="00496AE6" w:rsidRPr="008E2538">
        <w:t xml:space="preserve"> </w:t>
      </w:r>
      <w:r w:rsidR="000225D3" w:rsidRPr="008E2538">
        <w:t>spezialisierte</w:t>
      </w:r>
      <w:r w:rsidR="00496AE6">
        <w:t>n</w:t>
      </w:r>
      <w:r w:rsidR="000225D3" w:rsidRPr="008E2538">
        <w:t xml:space="preserve"> Fertiger </w:t>
      </w:r>
      <w:r w:rsidR="003E285E">
        <w:t>betonen</w:t>
      </w:r>
      <w:r w:rsidR="003E285E" w:rsidRPr="008E2538">
        <w:t xml:space="preserve"> </w:t>
      </w:r>
      <w:r w:rsidR="000225D3" w:rsidRPr="008E2538">
        <w:t>gegenüber OPEN MIND</w:t>
      </w:r>
      <w:r w:rsidR="00496AE6">
        <w:t xml:space="preserve">, dass vor allem </w:t>
      </w:r>
      <w:r w:rsidR="001379DC">
        <w:t>hochpräzise Oberflächen, Automatismen für die Programmierung und die zuverlässige Postprozessortechnologie</w:t>
      </w:r>
      <w:r w:rsidR="000225D3" w:rsidRPr="008E2538">
        <w:t xml:space="preserve"> </w:t>
      </w:r>
      <w:r w:rsidR="00496AE6">
        <w:t xml:space="preserve">ausschlaggebend </w:t>
      </w:r>
      <w:r w:rsidR="00A864BA">
        <w:t xml:space="preserve">für </w:t>
      </w:r>
      <w:r w:rsidR="00A864BA" w:rsidRPr="008E2538">
        <w:t>die</w:t>
      </w:r>
      <w:r w:rsidR="000225D3" w:rsidRPr="008E2538">
        <w:t xml:space="preserve"> Wahl von </w:t>
      </w:r>
      <w:proofErr w:type="spellStart"/>
      <w:r w:rsidR="0028010B" w:rsidRPr="0028010B">
        <w:rPr>
          <w:i/>
          <w:iCs/>
        </w:rPr>
        <w:t>hyper</w:t>
      </w:r>
      <w:r w:rsidR="0028010B" w:rsidRPr="0028010B">
        <w:t>MILL</w:t>
      </w:r>
      <w:proofErr w:type="spellEnd"/>
      <w:r w:rsidR="00496AE6">
        <w:t xml:space="preserve"> sind</w:t>
      </w:r>
      <w:r w:rsidR="000225D3" w:rsidRPr="008E2538">
        <w:t>.</w:t>
      </w:r>
    </w:p>
    <w:p w14:paraId="56E44F2B" w14:textId="59A76785" w:rsidR="004D3D69" w:rsidRPr="008E2538" w:rsidRDefault="003E285E" w:rsidP="00BB2A2B">
      <w:pPr>
        <w:pStyle w:val="PITextkrper"/>
        <w:rPr>
          <w:lang w:val="de-DE"/>
        </w:rPr>
      </w:pPr>
      <w:r>
        <w:rPr>
          <w:lang w:val="de-DE"/>
        </w:rPr>
        <w:t xml:space="preserve">International tätige Unternehmen </w:t>
      </w:r>
      <w:r w:rsidR="00A3298C">
        <w:rPr>
          <w:lang w:val="de-DE"/>
        </w:rPr>
        <w:t xml:space="preserve">der Halbleiterbranche </w:t>
      </w:r>
      <w:r w:rsidR="00367900">
        <w:rPr>
          <w:lang w:val="de-DE"/>
        </w:rPr>
        <w:t>vertrauen</w:t>
      </w:r>
      <w:r>
        <w:rPr>
          <w:lang w:val="de-DE"/>
        </w:rPr>
        <w:t xml:space="preserve"> schon seit </w:t>
      </w:r>
      <w:r w:rsidR="009D3BCB">
        <w:rPr>
          <w:lang w:val="de-DE"/>
        </w:rPr>
        <w:t xml:space="preserve">Längerem </w:t>
      </w:r>
      <w:r>
        <w:rPr>
          <w:lang w:val="de-DE"/>
        </w:rPr>
        <w:t xml:space="preserve">auf die CAD/CAM-Technologien von </w:t>
      </w:r>
      <w:hyperlink r:id="rId8" w:history="1">
        <w:proofErr w:type="spellStart"/>
        <w:r w:rsidRPr="0028010B">
          <w:rPr>
            <w:rStyle w:val="Hyperlink"/>
            <w:i/>
            <w:iCs/>
            <w:lang w:val="de-DE"/>
          </w:rPr>
          <w:t>hyper</w:t>
        </w:r>
        <w:r w:rsidRPr="0028010B">
          <w:rPr>
            <w:rStyle w:val="Hyperlink"/>
            <w:lang w:val="de-DE"/>
          </w:rPr>
          <w:t>MILL</w:t>
        </w:r>
        <w:proofErr w:type="spellEnd"/>
        <w:r w:rsidR="003D2EBF">
          <w:rPr>
            <w:rStyle w:val="Hyperlink"/>
            <w:lang w:val="de-DE"/>
          </w:rPr>
          <w:t>.</w:t>
        </w:r>
      </w:hyperlink>
      <w:r>
        <w:rPr>
          <w:lang w:val="de-DE"/>
        </w:rPr>
        <w:t xml:space="preserve"> Beispiele für die positive und vertrauensvolle </w:t>
      </w:r>
      <w:r w:rsidR="00496AE6" w:rsidRPr="00FD342A">
        <w:rPr>
          <w:lang w:val="de-DE"/>
        </w:rPr>
        <w:t xml:space="preserve">Zusammenarbeit </w:t>
      </w:r>
      <w:r>
        <w:rPr>
          <w:lang w:val="de-DE"/>
        </w:rPr>
        <w:t xml:space="preserve">finden sich auf der Webseite von OPEN MIND: </w:t>
      </w:r>
      <w:r w:rsidR="006A070E" w:rsidRPr="00FD342A">
        <w:rPr>
          <w:lang w:val="de-DE"/>
        </w:rPr>
        <w:t xml:space="preserve">BKB Precision, AAE, </w:t>
      </w:r>
      <w:hyperlink r:id="rId9" w:history="1">
        <w:r w:rsidR="006A070E" w:rsidRPr="0028010B">
          <w:rPr>
            <w:rStyle w:val="Hyperlink"/>
            <w:lang w:val="de-DE"/>
          </w:rPr>
          <w:t>NDK Paragon</w:t>
        </w:r>
      </w:hyperlink>
      <w:r w:rsidR="006A070E" w:rsidRPr="00FD342A">
        <w:rPr>
          <w:lang w:val="de-DE"/>
        </w:rPr>
        <w:t xml:space="preserve"> und </w:t>
      </w:r>
      <w:hyperlink r:id="rId10" w:history="1">
        <w:r w:rsidR="006A070E" w:rsidRPr="0028010B">
          <w:rPr>
            <w:rStyle w:val="Hyperlink"/>
            <w:lang w:val="de-DE"/>
          </w:rPr>
          <w:t>RE Thompson</w:t>
        </w:r>
      </w:hyperlink>
      <w:r w:rsidR="006A070E" w:rsidRPr="00FD342A">
        <w:rPr>
          <w:lang w:val="de-DE"/>
        </w:rPr>
        <w:t xml:space="preserve"> </w:t>
      </w:r>
      <w:r>
        <w:rPr>
          <w:lang w:val="de-DE"/>
        </w:rPr>
        <w:t>sind nur eine</w:t>
      </w:r>
      <w:r w:rsidR="000E7317">
        <w:rPr>
          <w:lang w:val="de-DE"/>
        </w:rPr>
        <w:t xml:space="preserve"> kleine</w:t>
      </w:r>
      <w:r>
        <w:rPr>
          <w:lang w:val="de-DE"/>
        </w:rPr>
        <w:t xml:space="preserve"> Auswahl der </w:t>
      </w:r>
      <w:r w:rsidR="000E7317">
        <w:rPr>
          <w:lang w:val="de-DE"/>
        </w:rPr>
        <w:t xml:space="preserve">Kunden </w:t>
      </w:r>
      <w:r w:rsidR="00C1298B">
        <w:rPr>
          <w:lang w:val="de-DE"/>
        </w:rPr>
        <w:t>des Softwareentwicklers</w:t>
      </w:r>
      <w:r w:rsidR="00A3298C">
        <w:rPr>
          <w:lang w:val="de-DE"/>
        </w:rPr>
        <w:t>,</w:t>
      </w:r>
      <w:r w:rsidR="00C1298B">
        <w:rPr>
          <w:lang w:val="de-DE"/>
        </w:rPr>
        <w:t xml:space="preserve"> </w:t>
      </w:r>
      <w:r w:rsidR="00A21DD5">
        <w:rPr>
          <w:lang w:val="de-DE"/>
        </w:rPr>
        <w:t xml:space="preserve">aus der </w:t>
      </w:r>
      <w:r w:rsidR="00C1298B">
        <w:rPr>
          <w:lang w:val="de-DE"/>
        </w:rPr>
        <w:t>B</w:t>
      </w:r>
      <w:r w:rsidR="00A21DD5">
        <w:rPr>
          <w:lang w:val="de-DE"/>
        </w:rPr>
        <w:t>ranche</w:t>
      </w:r>
      <w:r w:rsidR="00C1298B">
        <w:rPr>
          <w:lang w:val="de-DE"/>
        </w:rPr>
        <w:t xml:space="preserve"> der Zulieferer für die Halbleiterindustrie</w:t>
      </w:r>
      <w:r w:rsidR="006A070E" w:rsidRPr="00FD342A">
        <w:rPr>
          <w:lang w:val="de-DE"/>
        </w:rPr>
        <w:t>.</w:t>
      </w:r>
    </w:p>
    <w:p w14:paraId="5AFE9555" w14:textId="5EF19D22" w:rsidR="00A8196A" w:rsidRPr="008E2538" w:rsidRDefault="00496AE6" w:rsidP="00BB2A2B">
      <w:pPr>
        <w:pStyle w:val="PITextkrper"/>
        <w:rPr>
          <w:lang w:val="de-DE"/>
        </w:rPr>
      </w:pPr>
      <w:r>
        <w:rPr>
          <w:lang w:val="de-DE"/>
        </w:rPr>
        <w:t xml:space="preserve">Die </w:t>
      </w:r>
      <w:r w:rsidR="004D3D69" w:rsidRPr="008E2538">
        <w:rPr>
          <w:lang w:val="de-DE"/>
        </w:rPr>
        <w:t xml:space="preserve">Maschinen und Geräte, die in der modernen Chipherstellung </w:t>
      </w:r>
      <w:r>
        <w:rPr>
          <w:lang w:val="de-DE"/>
        </w:rPr>
        <w:t>zum</w:t>
      </w:r>
      <w:r w:rsidRPr="008E2538">
        <w:rPr>
          <w:lang w:val="de-DE"/>
        </w:rPr>
        <w:t xml:space="preserve"> </w:t>
      </w:r>
      <w:r w:rsidR="004D3D69" w:rsidRPr="008E2538">
        <w:rPr>
          <w:lang w:val="de-DE"/>
        </w:rPr>
        <w:t xml:space="preserve">Einsatz </w:t>
      </w:r>
      <w:r>
        <w:rPr>
          <w:lang w:val="de-DE"/>
        </w:rPr>
        <w:t>kommen</w:t>
      </w:r>
      <w:r w:rsidR="004D3D69" w:rsidRPr="008E2538">
        <w:rPr>
          <w:lang w:val="de-DE"/>
        </w:rPr>
        <w:t xml:space="preserve">, können </w:t>
      </w:r>
      <w:r>
        <w:rPr>
          <w:lang w:val="de-DE"/>
        </w:rPr>
        <w:t xml:space="preserve">in </w:t>
      </w:r>
      <w:r w:rsidR="004D3D69" w:rsidRPr="008E2538">
        <w:rPr>
          <w:lang w:val="de-DE"/>
        </w:rPr>
        <w:t xml:space="preserve">drei Hauptkategorien </w:t>
      </w:r>
      <w:r>
        <w:rPr>
          <w:lang w:val="de-DE"/>
        </w:rPr>
        <w:t>eingeteilt</w:t>
      </w:r>
      <w:r w:rsidRPr="008E2538">
        <w:rPr>
          <w:lang w:val="de-DE"/>
        </w:rPr>
        <w:t xml:space="preserve"> </w:t>
      </w:r>
      <w:r w:rsidR="004D3D69" w:rsidRPr="008E2538">
        <w:rPr>
          <w:lang w:val="de-DE"/>
        </w:rPr>
        <w:t>werden: Wafer</w:t>
      </w:r>
      <w:r w:rsidR="00311E1C">
        <w:rPr>
          <w:lang w:val="de-DE"/>
        </w:rPr>
        <w:t>-P</w:t>
      </w:r>
      <w:r w:rsidR="004D3D69" w:rsidRPr="008E2538">
        <w:rPr>
          <w:lang w:val="de-DE"/>
        </w:rPr>
        <w:t xml:space="preserve">roduktion, Montage- und Testausrüstung. Die Teilevielfalt ist enorm und reicht vom Prototypenbau über Kleinserien bis zur Serienfertigung. Bauteile wie Vakuumkammern, </w:t>
      </w:r>
      <w:r w:rsidR="004D3D69" w:rsidRPr="00311E1C">
        <w:rPr>
          <w:lang w:val="de-DE"/>
        </w:rPr>
        <w:t>Wafer</w:t>
      </w:r>
      <w:r w:rsidR="00311E1C">
        <w:rPr>
          <w:lang w:val="de-DE"/>
        </w:rPr>
        <w:t>-H</w:t>
      </w:r>
      <w:r w:rsidR="004D3D69" w:rsidRPr="00311E1C">
        <w:rPr>
          <w:lang w:val="de-DE"/>
        </w:rPr>
        <w:t>andling-Komponenten</w:t>
      </w:r>
      <w:r w:rsidR="004D3D69" w:rsidRPr="008E2538">
        <w:rPr>
          <w:lang w:val="de-DE"/>
        </w:rPr>
        <w:t xml:space="preserve"> oder Verteiler aus Spezialkunststoff stellen dabei unterschiedlichste Anforderungen an das CAM-System</w:t>
      </w:r>
      <w:r w:rsidR="00F61EFE">
        <w:rPr>
          <w:lang w:val="de-DE"/>
        </w:rPr>
        <w:t xml:space="preserve"> hinsichtlich Material- und Geometrievielfalt</w:t>
      </w:r>
      <w:r w:rsidR="004D3D69" w:rsidRPr="008E2538">
        <w:rPr>
          <w:lang w:val="de-DE"/>
        </w:rPr>
        <w:t>.</w:t>
      </w:r>
      <w:r w:rsidR="00F61EFE">
        <w:rPr>
          <w:lang w:val="de-DE"/>
        </w:rPr>
        <w:t xml:space="preserve"> Höchst </w:t>
      </w:r>
      <w:r w:rsidR="00A21DD5">
        <w:rPr>
          <w:lang w:val="de-DE"/>
        </w:rPr>
        <w:t>flexibel</w:t>
      </w:r>
      <w:r w:rsidR="00F61EFE">
        <w:rPr>
          <w:lang w:val="de-DE"/>
        </w:rPr>
        <w:t>, aber zugleich zuverlässig in der Produktion agieren zu können, ist enorm wichtig für viele Fertiger der Branche.</w:t>
      </w:r>
    </w:p>
    <w:p w14:paraId="41433B1A" w14:textId="77777777" w:rsidR="00E4567A" w:rsidRDefault="00E4567A" w:rsidP="00BB2A2B">
      <w:pPr>
        <w:pStyle w:val="PITextkrper"/>
        <w:rPr>
          <w:b/>
          <w:bCs/>
          <w:lang w:val="de-DE"/>
        </w:rPr>
      </w:pPr>
    </w:p>
    <w:p w14:paraId="49D8AD4B" w14:textId="4B3F23DE" w:rsidR="002C676E" w:rsidRPr="008E2538" w:rsidRDefault="00E73E67" w:rsidP="00BB2A2B">
      <w:pPr>
        <w:pStyle w:val="PITextkrper"/>
        <w:rPr>
          <w:rFonts w:cs="Arial"/>
          <w:b/>
          <w:bCs/>
          <w:lang w:val="de-DE"/>
        </w:rPr>
      </w:pPr>
      <w:r>
        <w:rPr>
          <w:b/>
          <w:bCs/>
          <w:lang w:val="de-DE"/>
        </w:rPr>
        <w:lastRenderedPageBreak/>
        <w:t>Perfekte Oberflächen</w:t>
      </w:r>
      <w:r w:rsidR="006A070E" w:rsidRPr="008E2538">
        <w:rPr>
          <w:b/>
          <w:bCs/>
          <w:lang w:val="de-DE"/>
        </w:rPr>
        <w:t xml:space="preserve"> </w:t>
      </w:r>
    </w:p>
    <w:p w14:paraId="187CF748" w14:textId="60F5400C" w:rsidR="002C676E" w:rsidRDefault="00A8196A" w:rsidP="008E2538">
      <w:pPr>
        <w:pStyle w:val="PITextkrper"/>
        <w:rPr>
          <w:lang w:val="de-DE"/>
        </w:rPr>
      </w:pPr>
      <w:r w:rsidRPr="008E2538">
        <w:rPr>
          <w:lang w:val="de-DE"/>
        </w:rPr>
        <w:t xml:space="preserve">Ähnlich wie in </w:t>
      </w:r>
      <w:r w:rsidR="00546342">
        <w:rPr>
          <w:lang w:val="de-DE"/>
        </w:rPr>
        <w:t xml:space="preserve">der </w:t>
      </w:r>
      <w:r w:rsidRPr="008E2538">
        <w:rPr>
          <w:lang w:val="de-DE"/>
        </w:rPr>
        <w:t xml:space="preserve">Medizintechnik und Raumfahrt sind </w:t>
      </w:r>
      <w:r w:rsidR="004D3D69" w:rsidRPr="008E2538">
        <w:rPr>
          <w:lang w:val="de-DE"/>
        </w:rPr>
        <w:t xml:space="preserve">Sauberkeit, Genauigkeit und </w:t>
      </w:r>
      <w:r w:rsidR="00BB2A2B" w:rsidRPr="008E2538">
        <w:rPr>
          <w:lang w:val="de-DE"/>
        </w:rPr>
        <w:t>perfekte Oberfläche</w:t>
      </w:r>
      <w:r w:rsidR="004D3D69" w:rsidRPr="008E2538">
        <w:rPr>
          <w:lang w:val="de-DE"/>
        </w:rPr>
        <w:t>n</w:t>
      </w:r>
      <w:r w:rsidR="007D031F">
        <w:rPr>
          <w:lang w:val="de-DE"/>
        </w:rPr>
        <w:t xml:space="preserve"> in Hochglanzqualität</w:t>
      </w:r>
      <w:r w:rsidR="00381E1E" w:rsidRPr="008E2538">
        <w:rPr>
          <w:lang w:val="de-DE"/>
        </w:rPr>
        <w:t xml:space="preserve"> </w:t>
      </w:r>
      <w:r w:rsidR="00546342">
        <w:rPr>
          <w:lang w:val="de-DE"/>
        </w:rPr>
        <w:t xml:space="preserve">die offensichtlichsten Anforderungen in der Halbleiterindustrie. </w:t>
      </w:r>
      <w:r w:rsidR="008E2538" w:rsidRPr="008E2538">
        <w:rPr>
          <w:lang w:val="de-DE"/>
        </w:rPr>
        <w:t>Die Bauteile sind häufig komplex, zum Beispiel prismatisch mit vielen Bohrungen und Taschen. Hier erleichtern Feature- und Makrotechnologie die Programmierung</w:t>
      </w:r>
      <w:r w:rsidR="00546342">
        <w:rPr>
          <w:lang w:val="de-DE"/>
        </w:rPr>
        <w:t>,</w:t>
      </w:r>
      <w:r w:rsidR="008E2538" w:rsidRPr="008E2538">
        <w:rPr>
          <w:lang w:val="de-DE"/>
        </w:rPr>
        <w:t xml:space="preserve"> und </w:t>
      </w:r>
      <w:r w:rsidR="00F61EFE">
        <w:rPr>
          <w:lang w:val="de-DE"/>
        </w:rPr>
        <w:t xml:space="preserve">auch </w:t>
      </w:r>
      <w:r w:rsidR="008E2538" w:rsidRPr="008E2538">
        <w:rPr>
          <w:lang w:val="de-DE"/>
        </w:rPr>
        <w:t>die führende Rolle</w:t>
      </w:r>
      <w:r w:rsidR="00546342">
        <w:rPr>
          <w:lang w:val="de-DE"/>
        </w:rPr>
        <w:t xml:space="preserve"> von</w:t>
      </w:r>
      <w:r w:rsidR="008E2538" w:rsidRPr="008E2538">
        <w:rPr>
          <w:lang w:val="de-DE"/>
        </w:rPr>
        <w:t xml:space="preserve"> OPEN MIND in der 5-Achsbearbeitung kommt zum Tragen. </w:t>
      </w:r>
      <w:r w:rsidR="00E73E67">
        <w:rPr>
          <w:lang w:val="de-DE"/>
        </w:rPr>
        <w:t>„</w:t>
      </w:r>
      <w:r w:rsidR="008E2538" w:rsidRPr="008E2538">
        <w:rPr>
          <w:lang w:val="de-DE"/>
        </w:rPr>
        <w:t xml:space="preserve">Mit </w:t>
      </w:r>
      <w:proofErr w:type="spellStart"/>
      <w:r w:rsidR="008E2538" w:rsidRPr="00E73E67">
        <w:rPr>
          <w:i/>
          <w:iCs/>
          <w:lang w:val="de-DE"/>
        </w:rPr>
        <w:t>hyper</w:t>
      </w:r>
      <w:r w:rsidR="008E2538" w:rsidRPr="008E2538">
        <w:rPr>
          <w:lang w:val="de-DE"/>
        </w:rPr>
        <w:t>MILL</w:t>
      </w:r>
      <w:proofErr w:type="spellEnd"/>
      <w:r w:rsidR="008E2538" w:rsidRPr="008E2538">
        <w:rPr>
          <w:lang w:val="de-DE"/>
        </w:rPr>
        <w:t xml:space="preserve"> generieren wir schnell und einfach 5-Achs-NC-Programme. Uns gefällt, dass die Software verschiedene Anstellstrategien für die 3+2- und 5-Achs-Simultanbearbeitung bietet – und auch vielerlei Möglichkeiten mit der 5-Achs-Nachbearbeitungsstrategie. Zudem ist mit </w:t>
      </w:r>
      <w:proofErr w:type="spellStart"/>
      <w:r w:rsidR="008E2538" w:rsidRPr="00935F0D">
        <w:rPr>
          <w:i/>
          <w:iCs/>
          <w:lang w:val="de-DE"/>
        </w:rPr>
        <w:t>hyper</w:t>
      </w:r>
      <w:r w:rsidR="008E2538" w:rsidRPr="008E2538">
        <w:rPr>
          <w:lang w:val="de-DE"/>
        </w:rPr>
        <w:t>MILL</w:t>
      </w:r>
      <w:proofErr w:type="spellEnd"/>
      <w:r w:rsidR="008E2538" w:rsidRPr="008E2538">
        <w:rPr>
          <w:lang w:val="de-DE"/>
        </w:rPr>
        <w:t xml:space="preserve"> ein Set-</w:t>
      </w:r>
      <w:proofErr w:type="spellStart"/>
      <w:r w:rsidR="008E2538" w:rsidRPr="008E2538">
        <w:rPr>
          <w:lang w:val="de-DE"/>
        </w:rPr>
        <w:t>up</w:t>
      </w:r>
      <w:proofErr w:type="spellEnd"/>
      <w:r w:rsidR="008E2538" w:rsidRPr="008E2538">
        <w:rPr>
          <w:lang w:val="de-DE"/>
        </w:rPr>
        <w:t xml:space="preserve"> für das Fräsen und Drehen auf einer Multitasking-Maschine möglich</w:t>
      </w:r>
      <w:r w:rsidR="008E2538">
        <w:rPr>
          <w:lang w:val="de-DE"/>
        </w:rPr>
        <w:t>“,</w:t>
      </w:r>
      <w:r w:rsidR="008E2538" w:rsidRPr="008E2538">
        <w:rPr>
          <w:lang w:val="de-DE"/>
        </w:rPr>
        <w:t xml:space="preserve"> s</w:t>
      </w:r>
      <w:r w:rsidR="008E2538">
        <w:rPr>
          <w:lang w:val="de-DE"/>
        </w:rPr>
        <w:t xml:space="preserve">agt </w:t>
      </w:r>
      <w:r w:rsidR="008E2538" w:rsidRPr="008E2538">
        <w:rPr>
          <w:lang w:val="de-DE"/>
        </w:rPr>
        <w:t xml:space="preserve">Hein </w:t>
      </w:r>
      <w:proofErr w:type="spellStart"/>
      <w:r w:rsidR="008E2538" w:rsidRPr="008E2538">
        <w:rPr>
          <w:lang w:val="de-DE"/>
        </w:rPr>
        <w:t>Raaijmakers</w:t>
      </w:r>
      <w:proofErr w:type="spellEnd"/>
      <w:r w:rsidR="008E2538">
        <w:rPr>
          <w:lang w:val="de-DE"/>
        </w:rPr>
        <w:t xml:space="preserve">, </w:t>
      </w:r>
      <w:r w:rsidR="008E2538" w:rsidRPr="008E2538">
        <w:rPr>
          <w:lang w:val="de-DE"/>
        </w:rPr>
        <w:t>CAM-Programmierer</w:t>
      </w:r>
      <w:r w:rsidR="008E2538">
        <w:rPr>
          <w:lang w:val="de-DE"/>
        </w:rPr>
        <w:t xml:space="preserve"> bei </w:t>
      </w:r>
      <w:r w:rsidR="008E2538" w:rsidRPr="008E2538">
        <w:rPr>
          <w:lang w:val="de-DE"/>
        </w:rPr>
        <w:t>AAE B.V.</w:t>
      </w:r>
    </w:p>
    <w:p w14:paraId="05809ACA" w14:textId="1ED34BCF" w:rsidR="00514FA3" w:rsidRPr="008E2538" w:rsidRDefault="00514FA3" w:rsidP="00514FA3">
      <w:pPr>
        <w:pStyle w:val="PITextkrper"/>
        <w:rPr>
          <w:lang w:val="de-DE"/>
        </w:rPr>
      </w:pPr>
      <w:proofErr w:type="spellStart"/>
      <w:r w:rsidRPr="00514FA3">
        <w:rPr>
          <w:lang w:val="de-DE"/>
        </w:rPr>
        <w:t>Berrie</w:t>
      </w:r>
      <w:proofErr w:type="spellEnd"/>
      <w:r w:rsidRPr="00514FA3">
        <w:rPr>
          <w:lang w:val="de-DE"/>
        </w:rPr>
        <w:t xml:space="preserve"> van de </w:t>
      </w:r>
      <w:proofErr w:type="spellStart"/>
      <w:r w:rsidRPr="00514FA3">
        <w:rPr>
          <w:lang w:val="de-DE"/>
        </w:rPr>
        <w:t>Burgt</w:t>
      </w:r>
      <w:proofErr w:type="spellEnd"/>
      <w:r>
        <w:rPr>
          <w:lang w:val="de-DE"/>
        </w:rPr>
        <w:t xml:space="preserve">, </w:t>
      </w:r>
      <w:r w:rsidRPr="00514FA3">
        <w:rPr>
          <w:lang w:val="de-DE"/>
        </w:rPr>
        <w:t>Sales Director</w:t>
      </w:r>
      <w:r>
        <w:rPr>
          <w:lang w:val="de-DE"/>
        </w:rPr>
        <w:t xml:space="preserve"> bei </w:t>
      </w:r>
      <w:r w:rsidRPr="00514FA3">
        <w:rPr>
          <w:lang w:val="de-DE"/>
        </w:rPr>
        <w:t>BKB Precision</w:t>
      </w:r>
      <w:r>
        <w:rPr>
          <w:lang w:val="de-DE"/>
        </w:rPr>
        <w:t xml:space="preserve">, einem </w:t>
      </w:r>
      <w:r w:rsidR="00546342">
        <w:rPr>
          <w:lang w:val="de-DE"/>
        </w:rPr>
        <w:t>Spezialisten für</w:t>
      </w:r>
      <w:r>
        <w:rPr>
          <w:lang w:val="de-DE"/>
        </w:rPr>
        <w:t xml:space="preserve"> die </w:t>
      </w:r>
      <w:r w:rsidRPr="00514FA3">
        <w:rPr>
          <w:lang w:val="de-DE"/>
        </w:rPr>
        <w:t xml:space="preserve">Bearbeitung von </w:t>
      </w:r>
      <w:r>
        <w:rPr>
          <w:lang w:val="de-DE"/>
        </w:rPr>
        <w:t>Hochleistungskunststoffen, erklärt: „</w:t>
      </w:r>
      <w:r w:rsidRPr="00514FA3">
        <w:rPr>
          <w:lang w:val="de-DE"/>
        </w:rPr>
        <w:t>Offline</w:t>
      </w:r>
      <w:r w:rsidR="00311E1C">
        <w:rPr>
          <w:lang w:val="de-DE"/>
        </w:rPr>
        <w:t>p</w:t>
      </w:r>
      <w:r w:rsidRPr="00514FA3">
        <w:rPr>
          <w:lang w:val="de-DE"/>
        </w:rPr>
        <w:t>rogrammierung</w:t>
      </w:r>
      <w:r>
        <w:rPr>
          <w:lang w:val="de-DE"/>
        </w:rPr>
        <w:t xml:space="preserve"> </w:t>
      </w:r>
      <w:r w:rsidRPr="00514FA3">
        <w:rPr>
          <w:lang w:val="de-DE"/>
        </w:rPr>
        <w:t>und Simulation sind entscheidend</w:t>
      </w:r>
      <w:r>
        <w:rPr>
          <w:lang w:val="de-DE"/>
        </w:rPr>
        <w:t xml:space="preserve"> </w:t>
      </w:r>
      <w:r w:rsidRPr="00514FA3">
        <w:rPr>
          <w:lang w:val="de-DE"/>
        </w:rPr>
        <w:t>für unser „Right First Time“-Ethos, besonders</w:t>
      </w:r>
      <w:r>
        <w:rPr>
          <w:lang w:val="de-DE"/>
        </w:rPr>
        <w:t xml:space="preserve"> </w:t>
      </w:r>
      <w:r w:rsidRPr="00514FA3">
        <w:rPr>
          <w:lang w:val="de-DE"/>
        </w:rPr>
        <w:t>wenn wir teure Werkstoffe wie PEEK</w:t>
      </w:r>
      <w:r>
        <w:rPr>
          <w:lang w:val="de-DE"/>
        </w:rPr>
        <w:t xml:space="preserve"> </w:t>
      </w:r>
      <w:r w:rsidRPr="00514FA3">
        <w:rPr>
          <w:lang w:val="de-DE"/>
        </w:rPr>
        <w:t>bearbeiten. Die Frässtrategien lassen sich</w:t>
      </w:r>
      <w:r>
        <w:rPr>
          <w:lang w:val="de-DE"/>
        </w:rPr>
        <w:t xml:space="preserve"> </w:t>
      </w:r>
      <w:r w:rsidRPr="00514FA3">
        <w:rPr>
          <w:lang w:val="de-DE"/>
        </w:rPr>
        <w:t xml:space="preserve">zudem </w:t>
      </w:r>
      <w:r w:rsidR="00E4567A">
        <w:rPr>
          <w:lang w:val="de-DE"/>
        </w:rPr>
        <w:t xml:space="preserve">sehr </w:t>
      </w:r>
      <w:r w:rsidRPr="00514FA3">
        <w:rPr>
          <w:lang w:val="de-DE"/>
        </w:rPr>
        <w:t>leicht an die verschiedenen Materialien</w:t>
      </w:r>
      <w:r>
        <w:rPr>
          <w:lang w:val="de-DE"/>
        </w:rPr>
        <w:t xml:space="preserve"> </w:t>
      </w:r>
      <w:r w:rsidRPr="00514FA3">
        <w:rPr>
          <w:lang w:val="de-DE"/>
        </w:rPr>
        <w:t>anpassen – das hilft, Fehler und</w:t>
      </w:r>
      <w:r>
        <w:rPr>
          <w:lang w:val="de-DE"/>
        </w:rPr>
        <w:t xml:space="preserve"> </w:t>
      </w:r>
      <w:r w:rsidRPr="00514FA3">
        <w:rPr>
          <w:lang w:val="de-DE"/>
        </w:rPr>
        <w:t>Ausschuss zu reduzieren.</w:t>
      </w:r>
      <w:r>
        <w:rPr>
          <w:lang w:val="de-DE"/>
        </w:rPr>
        <w:t>“</w:t>
      </w:r>
    </w:p>
    <w:p w14:paraId="0D274141" w14:textId="41D5D0B5" w:rsidR="00BD5115" w:rsidRPr="008E2538" w:rsidRDefault="00514FA3" w:rsidP="00BD5115">
      <w:pPr>
        <w:pStyle w:val="PITextkrper"/>
        <w:rPr>
          <w:b/>
          <w:lang w:val="de-DE"/>
        </w:rPr>
      </w:pPr>
      <w:r>
        <w:rPr>
          <w:b/>
          <w:lang w:val="de-DE"/>
        </w:rPr>
        <w:t>Simulation mit virtueller Maschine</w:t>
      </w:r>
    </w:p>
    <w:p w14:paraId="35FF01A7" w14:textId="4050D0AE" w:rsidR="00BD5115" w:rsidRPr="008E2538" w:rsidRDefault="00546342" w:rsidP="00514FA3">
      <w:pPr>
        <w:pStyle w:val="PITextkrper"/>
        <w:rPr>
          <w:bCs/>
          <w:lang w:val="de-DE"/>
        </w:rPr>
      </w:pPr>
      <w:r>
        <w:rPr>
          <w:lang w:val="de-DE"/>
        </w:rPr>
        <w:t xml:space="preserve">Besonders geschätzt werden </w:t>
      </w:r>
      <w:r w:rsidR="00935F0D">
        <w:rPr>
          <w:lang w:val="de-DE"/>
        </w:rPr>
        <w:t xml:space="preserve">in der Branche </w:t>
      </w:r>
      <w:r>
        <w:rPr>
          <w:lang w:val="de-DE"/>
        </w:rPr>
        <w:t>d</w:t>
      </w:r>
      <w:r w:rsidR="00514FA3">
        <w:rPr>
          <w:lang w:val="de-DE"/>
        </w:rPr>
        <w:t xml:space="preserve">ie Fähigkeiten von </w:t>
      </w:r>
      <w:proofErr w:type="spellStart"/>
      <w:r w:rsidR="00514FA3" w:rsidRPr="00E73E67">
        <w:rPr>
          <w:i/>
          <w:iCs/>
          <w:lang w:val="de-DE"/>
        </w:rPr>
        <w:t>hyper</w:t>
      </w:r>
      <w:r w:rsidR="00514FA3">
        <w:rPr>
          <w:lang w:val="de-DE"/>
        </w:rPr>
        <w:t>MILL</w:t>
      </w:r>
      <w:proofErr w:type="spellEnd"/>
      <w:r w:rsidR="00514FA3">
        <w:rPr>
          <w:lang w:val="de-DE"/>
        </w:rPr>
        <w:t xml:space="preserve"> </w:t>
      </w:r>
      <w:r w:rsidR="0028010B">
        <w:rPr>
          <w:lang w:val="de-DE"/>
        </w:rPr>
        <w:t xml:space="preserve">und </w:t>
      </w:r>
      <w:hyperlink r:id="rId11" w:history="1">
        <w:r w:rsidR="0028010B" w:rsidRPr="0028010B">
          <w:rPr>
            <w:rStyle w:val="Hyperlink"/>
            <w:lang w:val="de-DE"/>
          </w:rPr>
          <w:t>der virtuellen Maschine</w:t>
        </w:r>
      </w:hyperlink>
      <w:r w:rsidR="0028010B">
        <w:rPr>
          <w:lang w:val="de-DE"/>
        </w:rPr>
        <w:t xml:space="preserve"> </w:t>
      </w:r>
      <w:r w:rsidR="00514FA3">
        <w:rPr>
          <w:lang w:val="de-DE"/>
        </w:rPr>
        <w:t>im Bereich der Simulation mit digitalen Zwillingen</w:t>
      </w:r>
      <w:r w:rsidR="00C00051">
        <w:rPr>
          <w:lang w:val="de-DE"/>
        </w:rPr>
        <w:t xml:space="preserve"> </w:t>
      </w:r>
      <w:r w:rsidR="00A06EF3">
        <w:rPr>
          <w:lang w:val="de-DE"/>
        </w:rPr>
        <w:t>und die damit verbundene Postprozessortechnologie. Gerade im Umfeld der High-Mix-Low-Volume-Produktion müssen die NC-Codes schnell und zuverlässig erstellt werden. Diese Zuverlässigkeit des NC-</w:t>
      </w:r>
      <w:r w:rsidR="00A21DD5">
        <w:rPr>
          <w:lang w:val="de-DE"/>
        </w:rPr>
        <w:t>Codes</w:t>
      </w:r>
      <w:r w:rsidR="00A06EF3">
        <w:rPr>
          <w:lang w:val="de-DE"/>
        </w:rPr>
        <w:t xml:space="preserve"> ist ein entscheidendes Kriterium bei der Wahl des richtigen CAM-Systems. </w:t>
      </w:r>
      <w:proofErr w:type="spellStart"/>
      <w:r w:rsidR="00514FA3" w:rsidRPr="00514FA3">
        <w:rPr>
          <w:lang w:val="de-DE"/>
        </w:rPr>
        <w:t>Berrie</w:t>
      </w:r>
      <w:proofErr w:type="spellEnd"/>
      <w:r w:rsidR="00514FA3" w:rsidRPr="00514FA3">
        <w:rPr>
          <w:lang w:val="de-DE"/>
        </w:rPr>
        <w:t xml:space="preserve"> van de </w:t>
      </w:r>
      <w:proofErr w:type="spellStart"/>
      <w:r w:rsidR="00514FA3" w:rsidRPr="00514FA3">
        <w:rPr>
          <w:lang w:val="de-DE"/>
        </w:rPr>
        <w:t>Burgt</w:t>
      </w:r>
      <w:proofErr w:type="spellEnd"/>
      <w:r w:rsidR="00514FA3">
        <w:rPr>
          <w:lang w:val="de-DE"/>
        </w:rPr>
        <w:t xml:space="preserve"> erklärt: „</w:t>
      </w:r>
      <w:proofErr w:type="spellStart"/>
      <w:r w:rsidR="00514FA3" w:rsidRPr="00514FA3">
        <w:rPr>
          <w:i/>
          <w:iCs/>
          <w:lang w:val="de-DE"/>
        </w:rPr>
        <w:t>hyper</w:t>
      </w:r>
      <w:r w:rsidR="00514FA3" w:rsidRPr="00514FA3">
        <w:rPr>
          <w:lang w:val="de-DE"/>
        </w:rPr>
        <w:t>MILL</w:t>
      </w:r>
      <w:proofErr w:type="spellEnd"/>
      <w:r w:rsidR="00514FA3">
        <w:rPr>
          <w:lang w:val="de-DE"/>
        </w:rPr>
        <w:t xml:space="preserve"> </w:t>
      </w:r>
      <w:r w:rsidR="00514FA3" w:rsidRPr="00514FA3">
        <w:rPr>
          <w:lang w:val="de-DE"/>
        </w:rPr>
        <w:t>ist so gut in unseren Produktionsprozess</w:t>
      </w:r>
      <w:r w:rsidR="00514FA3">
        <w:rPr>
          <w:lang w:val="de-DE"/>
        </w:rPr>
        <w:t xml:space="preserve"> </w:t>
      </w:r>
      <w:r w:rsidR="00514FA3" w:rsidRPr="00514FA3">
        <w:rPr>
          <w:lang w:val="de-DE"/>
        </w:rPr>
        <w:t>integriert, dass wir gar nicht</w:t>
      </w:r>
      <w:r w:rsidR="00514FA3">
        <w:rPr>
          <w:lang w:val="de-DE"/>
        </w:rPr>
        <w:t xml:space="preserve"> </w:t>
      </w:r>
      <w:r w:rsidR="00514FA3" w:rsidRPr="00514FA3">
        <w:rPr>
          <w:lang w:val="de-DE"/>
        </w:rPr>
        <w:t>mehr über die Vorteile nachdenken. Unsere</w:t>
      </w:r>
      <w:r w:rsidR="00514FA3">
        <w:rPr>
          <w:lang w:val="de-DE"/>
        </w:rPr>
        <w:t xml:space="preserve"> </w:t>
      </w:r>
      <w:r w:rsidR="00514FA3" w:rsidRPr="00514FA3">
        <w:rPr>
          <w:lang w:val="de-DE"/>
        </w:rPr>
        <w:t>Kunden sind immer beeindruckt, dass</w:t>
      </w:r>
      <w:r w:rsidR="00514FA3">
        <w:rPr>
          <w:lang w:val="de-DE"/>
        </w:rPr>
        <w:t xml:space="preserve"> </w:t>
      </w:r>
      <w:r w:rsidR="00514FA3" w:rsidRPr="00514FA3">
        <w:rPr>
          <w:lang w:val="de-DE"/>
        </w:rPr>
        <w:t>wir 24/7 mit nur einer Tagschicht produzieren.</w:t>
      </w:r>
      <w:r w:rsidR="001C0D55">
        <w:rPr>
          <w:lang w:val="de-DE"/>
        </w:rPr>
        <w:t xml:space="preserve"> </w:t>
      </w:r>
      <w:r w:rsidR="00514FA3" w:rsidRPr="00514FA3">
        <w:rPr>
          <w:lang w:val="de-DE"/>
        </w:rPr>
        <w:t>Wir haben so großes Vertrauen in</w:t>
      </w:r>
      <w:r w:rsidR="001C0D55">
        <w:rPr>
          <w:lang w:val="de-DE"/>
        </w:rPr>
        <w:t xml:space="preserve"> </w:t>
      </w:r>
      <w:proofErr w:type="spellStart"/>
      <w:r w:rsidR="00514FA3" w:rsidRPr="001C0D55">
        <w:rPr>
          <w:i/>
          <w:iCs/>
          <w:lang w:val="de-DE"/>
        </w:rPr>
        <w:t>hyper</w:t>
      </w:r>
      <w:r w:rsidR="00514FA3" w:rsidRPr="00514FA3">
        <w:rPr>
          <w:lang w:val="de-DE"/>
        </w:rPr>
        <w:t>MILL</w:t>
      </w:r>
      <w:proofErr w:type="spellEnd"/>
      <w:r w:rsidR="00514FA3" w:rsidRPr="00514FA3">
        <w:rPr>
          <w:lang w:val="de-DE"/>
        </w:rPr>
        <w:t>,</w:t>
      </w:r>
      <w:r w:rsidR="001C0D55">
        <w:rPr>
          <w:lang w:val="de-DE"/>
        </w:rPr>
        <w:t xml:space="preserve"> </w:t>
      </w:r>
      <w:r w:rsidR="00514FA3" w:rsidRPr="00514FA3">
        <w:rPr>
          <w:lang w:val="de-DE"/>
        </w:rPr>
        <w:t>dass wir neue Produktionsserien</w:t>
      </w:r>
      <w:r w:rsidR="001C0D55">
        <w:rPr>
          <w:lang w:val="de-DE"/>
        </w:rPr>
        <w:t xml:space="preserve"> </w:t>
      </w:r>
      <w:r w:rsidR="00514FA3" w:rsidRPr="00514FA3">
        <w:rPr>
          <w:lang w:val="de-DE"/>
        </w:rPr>
        <w:t>direkt in unseren 24/7-Produktionszyklus</w:t>
      </w:r>
      <w:r w:rsidR="001C0D55">
        <w:rPr>
          <w:lang w:val="de-DE"/>
        </w:rPr>
        <w:t xml:space="preserve"> </w:t>
      </w:r>
      <w:r w:rsidR="00514FA3" w:rsidRPr="00514FA3">
        <w:rPr>
          <w:lang w:val="de-DE"/>
        </w:rPr>
        <w:t>integrieren, während andere Hersteller</w:t>
      </w:r>
      <w:r w:rsidR="00E73E67">
        <w:rPr>
          <w:lang w:val="de-DE"/>
        </w:rPr>
        <w:t xml:space="preserve"> </w:t>
      </w:r>
      <w:r w:rsidR="00514FA3" w:rsidRPr="00514FA3">
        <w:rPr>
          <w:lang w:val="de-DE"/>
        </w:rPr>
        <w:t>die Erstproduktion auf bemannte</w:t>
      </w:r>
      <w:r w:rsidR="00E73E67">
        <w:rPr>
          <w:lang w:val="de-DE"/>
        </w:rPr>
        <w:t xml:space="preserve"> </w:t>
      </w:r>
      <w:r w:rsidR="00514FA3" w:rsidRPr="00514FA3">
        <w:rPr>
          <w:lang w:val="de-DE"/>
        </w:rPr>
        <w:t>Schichten beschränken würden.</w:t>
      </w:r>
      <w:r w:rsidR="00E73E67">
        <w:rPr>
          <w:lang w:val="de-DE"/>
        </w:rPr>
        <w:t>“</w:t>
      </w:r>
    </w:p>
    <w:p w14:paraId="12EF2F80" w14:textId="77777777" w:rsidR="00B47356" w:rsidRPr="008E2538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9363DD8" w:rsidR="00610BEF" w:rsidRDefault="00610BEF">
      <w:pPr>
        <w:rPr>
          <w:rFonts w:ascii="Arial" w:hAnsi="Arial"/>
          <w:sz w:val="22"/>
          <w:szCs w:val="22"/>
        </w:rPr>
      </w:pPr>
      <w:r>
        <w:br w:type="page"/>
      </w:r>
    </w:p>
    <w:p w14:paraId="30EF8B0B" w14:textId="77777777" w:rsidR="00545A48" w:rsidRPr="008E2538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8E2538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2B0FFC9F" w:rsidR="00852645" w:rsidRPr="008E2538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8E2538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8E2538" w:rsidRDefault="00852645" w:rsidP="00852645">
      <w:pPr>
        <w:pStyle w:val="PIAbspann"/>
        <w:jc w:val="left"/>
        <w:rPr>
          <w:lang w:val="de-DE"/>
        </w:rPr>
      </w:pPr>
      <w:r w:rsidRPr="008E2538">
        <w:rPr>
          <w:lang w:val="de-DE"/>
        </w:rPr>
        <w:t xml:space="preserve">Folgendes Bildmaterial steht druckfähig im Internet zum Download bereit: </w:t>
      </w:r>
      <w:r w:rsidRPr="008E2538">
        <w:rPr>
          <w:lang w:val="de-DE"/>
        </w:rPr>
        <w:br/>
      </w:r>
      <w:hyperlink r:id="rId12" w:history="1">
        <w:r w:rsidR="00BD00AD" w:rsidRPr="008E2538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8E2538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5C672205" w:rsidR="00852645" w:rsidRPr="008E2538" w:rsidRDefault="00A70EFA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4898652F" wp14:editId="7B9113CC">
                  <wp:extent cx="2023110" cy="1349375"/>
                  <wp:effectExtent l="0" t="0" r="0" b="3175"/>
                  <wp:docPr id="15994359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8E2538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E2538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52645" w:rsidRPr="008E2538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04F44ADF" w:rsidR="00852645" w:rsidRPr="008E2538" w:rsidRDefault="003D2EBF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5C6238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</w:t>
            </w:r>
            <w:r w:rsidR="00E4567A" w:rsidRPr="00100DBC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yper</w:t>
            </w:r>
            <w:r w:rsidR="00E4567A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="00E4567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für die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Zulieferer der </w:t>
            </w:r>
            <w:r w:rsidR="00E4567A">
              <w:rPr>
                <w:rFonts w:ascii="Arial" w:hAnsi="Arial"/>
                <w:b/>
                <w:snapToGrid w:val="0"/>
                <w:sz w:val="18"/>
                <w:lang w:eastAsia="ko-KR"/>
              </w:rPr>
              <w:t>Halble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i</w:t>
            </w:r>
            <w:r w:rsidR="00E4567A">
              <w:rPr>
                <w:rFonts w:ascii="Arial" w:hAnsi="Arial"/>
                <w:b/>
                <w:snapToGrid w:val="0"/>
                <w:sz w:val="18"/>
                <w:lang w:eastAsia="ko-KR"/>
              </w:rPr>
              <w:t>terbranche – vielseitig</w:t>
            </w:r>
            <w:r w:rsidR="0028010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, zuverlässig und sicher. </w:t>
            </w:r>
            <w:r w:rsidR="00852645" w:rsidRPr="008E2538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8E2538" w:rsidRDefault="00852645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8E2538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8E2538">
        <w:rPr>
          <w:b/>
          <w:bCs/>
          <w:sz w:val="18"/>
          <w:szCs w:val="18"/>
          <w:lang w:val="de-DE"/>
        </w:rPr>
        <w:t>Verfügbares Videomaterial</w:t>
      </w:r>
    </w:p>
    <w:p w14:paraId="5227BEE2" w14:textId="27418E83" w:rsidR="00E4567A" w:rsidRPr="008E2538" w:rsidRDefault="00852645" w:rsidP="00852645">
      <w:pPr>
        <w:pStyle w:val="PIAbspann"/>
        <w:jc w:val="left"/>
        <w:rPr>
          <w:lang w:val="de-DE"/>
        </w:rPr>
      </w:pPr>
      <w:r w:rsidRPr="008E2538">
        <w:rPr>
          <w:lang w:val="de-DE"/>
        </w:rPr>
        <w:t xml:space="preserve">Folgendes Videomaterial finden Sie in unserem YouTube-Kanal: </w:t>
      </w:r>
      <w:r w:rsidRPr="008E2538">
        <w:rPr>
          <w:lang w:val="de-DE"/>
        </w:rPr>
        <w:br/>
      </w:r>
      <w:hyperlink r:id="rId14" w:history="1">
        <w:proofErr w:type="spellStart"/>
        <w:r w:rsidR="00BE2F4E" w:rsidRPr="00A70EFA">
          <w:rPr>
            <w:rStyle w:val="Hyperlink"/>
            <w:rFonts w:cs="Arial"/>
            <w:lang w:val="de-DE"/>
          </w:rPr>
          <w:t>Link</w:t>
        </w:r>
      </w:hyperlink>
      <w:r w:rsidR="00100DBC">
        <w:rPr>
          <w:rStyle w:val="Hyperlink"/>
          <w:rFonts w:cs="Arial"/>
          <w:lang w:val="de-DE"/>
        </w:rPr>
        <w:t>:</w:t>
      </w:r>
      <w:hyperlink r:id="rId15" w:history="1">
        <w:r w:rsidR="00E4567A" w:rsidRPr="00EA4E21">
          <w:rPr>
            <w:rStyle w:val="Hyperlink"/>
            <w:rFonts w:cs="Arial"/>
            <w:lang w:val="de-DE"/>
          </w:rPr>
          <w:t>https</w:t>
        </w:r>
        <w:proofErr w:type="spellEnd"/>
        <w:r w:rsidR="00E4567A" w:rsidRPr="00EA4E21">
          <w:rPr>
            <w:rStyle w:val="Hyperlink"/>
            <w:rFonts w:cs="Arial"/>
            <w:lang w:val="de-DE"/>
          </w:rPr>
          <w:t>://youtu.be/10fHYi46dPg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8E2538" w14:paraId="22520C0C" w14:textId="77777777" w:rsidTr="004831C8">
        <w:tc>
          <w:tcPr>
            <w:tcW w:w="3402" w:type="dxa"/>
          </w:tcPr>
          <w:p w14:paraId="6D58F46E" w14:textId="27152250" w:rsidR="00BE2F4E" w:rsidRPr="008E2538" w:rsidRDefault="00610BEF" w:rsidP="004831C8">
            <w:r>
              <w:rPr>
                <w:noProof/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70D2255C" wp14:editId="48F03381">
                  <wp:extent cx="2023110" cy="1137920"/>
                  <wp:effectExtent l="0" t="0" r="0" b="5080"/>
                  <wp:docPr id="20323224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322401" name="Grafik 203232240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8E2538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E2538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E9BB48" w14:textId="77777777" w:rsidR="00852645" w:rsidRPr="008E2538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C28415" w14:textId="5FDA04C4" w:rsidR="00852645" w:rsidRPr="008E2538" w:rsidRDefault="00E4567A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Bearbeitung eine</w:t>
            </w:r>
            <w:r w:rsidR="00A70EFA">
              <w:rPr>
                <w:rFonts w:ascii="Arial" w:hAnsi="Arial"/>
                <w:b/>
                <w:snapToGrid w:val="0"/>
                <w:sz w:val="18"/>
                <w:lang w:eastAsia="ko-KR"/>
              </w:rPr>
              <w:t>s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E4567A">
              <w:rPr>
                <w:rFonts w:ascii="Arial" w:hAnsi="Arial"/>
                <w:b/>
                <w:snapToGrid w:val="0"/>
                <w:sz w:val="18"/>
                <w:lang w:eastAsia="ko-KR"/>
              </w:rPr>
              <w:t>Gehäuse-Demo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bau</w:t>
            </w:r>
            <w:r w:rsidRPr="00E4567A">
              <w:rPr>
                <w:rFonts w:ascii="Arial" w:hAnsi="Arial"/>
                <w:b/>
                <w:snapToGrid w:val="0"/>
                <w:sz w:val="18"/>
                <w:lang w:eastAsia="ko-KR"/>
              </w:rPr>
              <w:t>teil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s</w:t>
            </w:r>
            <w:r w:rsidRPr="00E4567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für Halbleiterfertigungsanlagen</w:t>
            </w:r>
            <w:r w:rsidR="00610BE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40A4E9D9" w14:textId="77777777" w:rsidR="00B47356" w:rsidRPr="008E2538" w:rsidRDefault="00B47356" w:rsidP="00B47356">
      <w:pPr>
        <w:rPr>
          <w:lang w:eastAsia="x-none"/>
        </w:rPr>
      </w:pPr>
    </w:p>
    <w:p w14:paraId="11ABFA3C" w14:textId="77777777" w:rsidR="004243CE" w:rsidRPr="008E2538" w:rsidRDefault="004243CE" w:rsidP="004243CE">
      <w:pPr>
        <w:rPr>
          <w:lang w:eastAsia="x-none"/>
        </w:rPr>
      </w:pPr>
    </w:p>
    <w:p w14:paraId="055F0B8A" w14:textId="77777777" w:rsidR="00937107" w:rsidRPr="008E2538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58487F44" w14:textId="49F5C0F9" w:rsidR="00610BEF" w:rsidRDefault="00610BEF">
      <w:pPr>
        <w:rPr>
          <w:rFonts w:ascii="Arial" w:hAnsi="Arial"/>
          <w:b/>
          <w:sz w:val="18"/>
          <w:szCs w:val="18"/>
          <w:lang w:eastAsia="x-none"/>
        </w:rPr>
      </w:pPr>
      <w:r>
        <w:rPr>
          <w:bCs/>
        </w:rPr>
        <w:br w:type="page"/>
      </w:r>
    </w:p>
    <w:p w14:paraId="73F8EE44" w14:textId="77777777" w:rsidR="00100DBC" w:rsidRDefault="00100DBC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</w:p>
    <w:p w14:paraId="2A4A505A" w14:textId="0D2ED25A" w:rsidR="00937107" w:rsidRPr="008E2538" w:rsidRDefault="00937107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8E2538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8E2538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8E2538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111D1835" w:rsidR="00937107" w:rsidRPr="008E2538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8E2538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8E2538">
        <w:rPr>
          <w:sz w:val="18"/>
          <w:szCs w:val="18"/>
          <w:lang w:val="de-DE"/>
        </w:rPr>
        <w:br/>
        <w:t xml:space="preserve">5-Achs-Fräsen sowie Fräsdrehen und Bearbeitungen wie HSC und HPC sind in das CAM-System </w:t>
      </w:r>
      <w:proofErr w:type="spellStart"/>
      <w:r w:rsidRPr="008E2538">
        <w:rPr>
          <w:i/>
          <w:iCs/>
          <w:sz w:val="18"/>
          <w:szCs w:val="18"/>
          <w:lang w:val="de-DE"/>
        </w:rPr>
        <w:t>hyper</w:t>
      </w:r>
      <w:r w:rsidRPr="008E2538">
        <w:rPr>
          <w:sz w:val="18"/>
          <w:szCs w:val="18"/>
          <w:lang w:val="de-DE"/>
        </w:rPr>
        <w:t>MILL</w:t>
      </w:r>
      <w:proofErr w:type="spellEnd"/>
      <w:r w:rsidRPr="008E2538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8E2538">
        <w:rPr>
          <w:i/>
          <w:iCs/>
          <w:sz w:val="18"/>
          <w:szCs w:val="18"/>
          <w:lang w:val="de-DE"/>
        </w:rPr>
        <w:t>hyper</w:t>
      </w:r>
      <w:r w:rsidRPr="008E2538">
        <w:rPr>
          <w:sz w:val="18"/>
          <w:szCs w:val="18"/>
          <w:lang w:val="de-DE"/>
        </w:rPr>
        <w:t>MILL</w:t>
      </w:r>
      <w:proofErr w:type="spellEnd"/>
      <w:r w:rsidRPr="008E2538">
        <w:rPr>
          <w:sz w:val="18"/>
          <w:szCs w:val="18"/>
          <w:vertAlign w:val="superscript"/>
          <w:lang w:val="de-DE"/>
        </w:rPr>
        <w:t xml:space="preserve"> </w:t>
      </w:r>
      <w:r w:rsidRPr="008E2538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8E2538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8E2538">
        <w:rPr>
          <w:sz w:val="18"/>
          <w:szCs w:val="18"/>
          <w:lang w:val="de-DE"/>
        </w:rPr>
        <w:t>Weltweit zählt OPEN MIND zu den Top 5 CAD/CAM-Herstellern, laut „NC Market Analysis Report 202</w:t>
      </w:r>
      <w:r w:rsidR="00FE02E0" w:rsidRPr="008E2538">
        <w:rPr>
          <w:sz w:val="18"/>
          <w:szCs w:val="18"/>
          <w:lang w:val="de-DE"/>
        </w:rPr>
        <w:t>2</w:t>
      </w:r>
      <w:r w:rsidRPr="008E2538">
        <w:rPr>
          <w:sz w:val="18"/>
          <w:szCs w:val="18"/>
          <w:lang w:val="de-DE"/>
        </w:rPr>
        <w:t xml:space="preserve">“ von </w:t>
      </w:r>
      <w:proofErr w:type="spellStart"/>
      <w:r w:rsidRPr="008E2538">
        <w:rPr>
          <w:sz w:val="18"/>
          <w:szCs w:val="18"/>
          <w:lang w:val="de-DE"/>
        </w:rPr>
        <w:t>CIMdata</w:t>
      </w:r>
      <w:proofErr w:type="spellEnd"/>
      <w:r w:rsidRPr="008E2538">
        <w:rPr>
          <w:sz w:val="18"/>
          <w:szCs w:val="18"/>
          <w:lang w:val="de-DE"/>
        </w:rPr>
        <w:t xml:space="preserve">. </w:t>
      </w:r>
      <w:r w:rsidRPr="008E2538">
        <w:rPr>
          <w:rFonts w:cs="Arial"/>
          <w:sz w:val="18"/>
          <w:szCs w:val="18"/>
          <w:lang w:val="de-DE"/>
        </w:rPr>
        <w:t>Die CAD/CAM-Systeme von OPEN MIND erfüllen höchste Anforderungen im Werkzeug-, Formen- und Maschinenbau, in der Automobil- und Aerospace-Industrie sowie in der Medizintechnik. OPEN MIND engagiert sich in allen wichtigen Märkten in Asien, Europa und Amerika und gehört zu der Mensch und Maschine Unternehmensgruppe.</w:t>
      </w:r>
    </w:p>
    <w:p w14:paraId="771562FB" w14:textId="77777777" w:rsidR="00937107" w:rsidRPr="008E2538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8E2538" w:rsidRDefault="00521E7D" w:rsidP="00521E7D">
      <w:pPr>
        <w:pStyle w:val="PIAbspann"/>
        <w:jc w:val="left"/>
        <w:rPr>
          <w:color w:val="000000"/>
          <w:lang w:val="de-DE"/>
        </w:rPr>
      </w:pPr>
      <w:r w:rsidRPr="008E2538">
        <w:rPr>
          <w:color w:val="000000"/>
          <w:lang w:val="de-DE"/>
        </w:rPr>
        <w:t xml:space="preserve">Hauptsitz: </w:t>
      </w:r>
      <w:r w:rsidRPr="008E2538">
        <w:rPr>
          <w:color w:val="000000"/>
          <w:lang w:val="de-DE"/>
        </w:rPr>
        <w:br/>
      </w:r>
      <w:r w:rsidRPr="008E2538">
        <w:rPr>
          <w:lang w:val="de-DE"/>
        </w:rPr>
        <w:t>OPEN MIND Technologies AG</w:t>
      </w:r>
      <w:r w:rsidRPr="008E2538">
        <w:rPr>
          <w:color w:val="000000"/>
          <w:lang w:val="de-DE"/>
        </w:rPr>
        <w:t xml:space="preserve">, </w:t>
      </w:r>
      <w:proofErr w:type="spellStart"/>
      <w:r w:rsidRPr="008E2538">
        <w:rPr>
          <w:lang w:val="de-DE"/>
        </w:rPr>
        <w:t>Argelsrieder</w:t>
      </w:r>
      <w:proofErr w:type="spellEnd"/>
      <w:r w:rsidRPr="008E2538">
        <w:rPr>
          <w:lang w:val="de-DE"/>
        </w:rPr>
        <w:t xml:space="preserve"> Feld 5</w:t>
      </w:r>
      <w:r w:rsidRPr="008E2538">
        <w:rPr>
          <w:color w:val="000000"/>
          <w:lang w:val="de-DE"/>
        </w:rPr>
        <w:t xml:space="preserve">, </w:t>
      </w:r>
      <w:r w:rsidRPr="008E2538">
        <w:rPr>
          <w:lang w:val="de-DE"/>
        </w:rPr>
        <w:t>82234</w:t>
      </w:r>
      <w:r w:rsidRPr="008E2538">
        <w:rPr>
          <w:color w:val="000000"/>
          <w:lang w:val="de-DE"/>
        </w:rPr>
        <w:t xml:space="preserve"> Weßling, Deutschland</w:t>
      </w:r>
      <w:r w:rsidRPr="008E2538">
        <w:rPr>
          <w:color w:val="000000"/>
          <w:lang w:val="de-DE"/>
        </w:rPr>
        <w:br/>
        <w:t>Tel.: +49 8153 933-500, Fax: +49 8153 933-501</w:t>
      </w:r>
      <w:r w:rsidRPr="008E2538">
        <w:rPr>
          <w:color w:val="000000"/>
          <w:lang w:val="de-DE"/>
        </w:rPr>
        <w:br/>
        <w:t xml:space="preserve">E-Mail: </w:t>
      </w:r>
      <w:r w:rsidRPr="008E2538">
        <w:rPr>
          <w:rFonts w:cs="Times New Roman"/>
          <w:color w:val="000000"/>
          <w:lang w:val="de-DE"/>
        </w:rPr>
        <w:t>Info@openmind-tech.com</w:t>
      </w:r>
      <w:r w:rsidRPr="008E2538">
        <w:rPr>
          <w:color w:val="000000"/>
          <w:lang w:val="de-DE"/>
        </w:rPr>
        <w:t>, Homepage: www.openmind-tech.com</w:t>
      </w:r>
    </w:p>
    <w:p w14:paraId="52777234" w14:textId="77777777" w:rsidR="00521E7D" w:rsidRPr="008E2538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8E2538" w:rsidRDefault="00521E7D" w:rsidP="00521E7D">
      <w:pPr>
        <w:pStyle w:val="PIAbspann"/>
        <w:rPr>
          <w:b/>
          <w:bCs/>
          <w:lang w:val="de-DE"/>
        </w:rPr>
      </w:pPr>
      <w:r w:rsidRPr="008E2538">
        <w:rPr>
          <w:b/>
          <w:bCs/>
          <w:lang w:val="de-DE"/>
        </w:rPr>
        <w:t>Ansprechpartner für die Presse:</w:t>
      </w:r>
    </w:p>
    <w:p w14:paraId="007F9BC3" w14:textId="59E703C8" w:rsidR="00521E7D" w:rsidRPr="008E2538" w:rsidRDefault="00521E7D" w:rsidP="00521E7D">
      <w:pPr>
        <w:pStyle w:val="PIAbspann"/>
        <w:jc w:val="left"/>
        <w:rPr>
          <w:lang w:val="de-DE"/>
        </w:rPr>
      </w:pPr>
      <w:r w:rsidRPr="008E2538">
        <w:rPr>
          <w:lang w:val="de-DE"/>
        </w:rPr>
        <w:t>HighTech communications GmbH</w:t>
      </w:r>
      <w:r w:rsidRPr="008E2538">
        <w:rPr>
          <w:lang w:val="de-DE"/>
        </w:rPr>
        <w:br/>
        <w:t>Brigitte Basilio</w:t>
      </w:r>
      <w:r w:rsidRPr="008E2538">
        <w:rPr>
          <w:lang w:val="de-DE"/>
        </w:rPr>
        <w:br/>
      </w:r>
      <w:proofErr w:type="spellStart"/>
      <w:r w:rsidR="00FE6796" w:rsidRPr="008E2538">
        <w:rPr>
          <w:lang w:val="de-DE"/>
        </w:rPr>
        <w:t>Brunhamstraße</w:t>
      </w:r>
      <w:proofErr w:type="spellEnd"/>
      <w:r w:rsidR="00FE6796" w:rsidRPr="008E2538">
        <w:rPr>
          <w:lang w:val="de-DE"/>
        </w:rPr>
        <w:t xml:space="preserve"> 21</w:t>
      </w:r>
      <w:r w:rsidRPr="008E2538">
        <w:rPr>
          <w:lang w:val="de-DE"/>
        </w:rPr>
        <w:br/>
      </w:r>
      <w:r w:rsidR="00FE6796" w:rsidRPr="008E2538">
        <w:rPr>
          <w:lang w:val="de-DE"/>
        </w:rPr>
        <w:t>81249</w:t>
      </w:r>
      <w:r w:rsidRPr="008E2538">
        <w:rPr>
          <w:lang w:val="de-DE"/>
        </w:rPr>
        <w:t xml:space="preserve"> München</w:t>
      </w:r>
      <w:r w:rsidRPr="008E2538">
        <w:rPr>
          <w:lang w:val="de-DE"/>
        </w:rPr>
        <w:br/>
        <w:t>Deutschland</w:t>
      </w:r>
      <w:r w:rsidRPr="008E2538">
        <w:rPr>
          <w:lang w:val="de-DE"/>
        </w:rPr>
        <w:br/>
        <w:t>Tel.: +49 89 500778-20</w:t>
      </w:r>
      <w:r w:rsidRPr="008E2538">
        <w:rPr>
          <w:lang w:val="de-DE"/>
        </w:rPr>
        <w:br/>
        <w:t>E-Mail: b.basilio@htcm.de</w:t>
      </w:r>
      <w:r w:rsidRPr="008E2538">
        <w:rPr>
          <w:lang w:val="de-DE"/>
        </w:rPr>
        <w:br/>
        <w:t>Homepage: www.htcm.de</w:t>
      </w:r>
    </w:p>
    <w:p w14:paraId="3A87419C" w14:textId="77777777" w:rsidR="00521E7D" w:rsidRPr="008E2538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8E2538" w:rsidSect="00AD74AE">
      <w:headerReference w:type="default" r:id="rId17"/>
      <w:footerReference w:type="default" r:id="rId18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FD03" w14:textId="77777777" w:rsidR="00943461" w:rsidRDefault="00943461">
      <w:r>
        <w:separator/>
      </w:r>
    </w:p>
  </w:endnote>
  <w:endnote w:type="continuationSeparator" w:id="0">
    <w:p w14:paraId="41A38747" w14:textId="77777777" w:rsidR="00943461" w:rsidRDefault="0094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6F4143CE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A70EFA">
      <w:rPr>
        <w:rStyle w:val="Seitenzahl"/>
        <w:rFonts w:cs="Arial"/>
        <w:noProof/>
        <w:lang w:val="de-DE"/>
      </w:rPr>
      <w:t>OPN1PI726.docx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F873" w14:textId="77777777" w:rsidR="00943461" w:rsidRDefault="00943461">
      <w:r>
        <w:separator/>
      </w:r>
    </w:p>
  </w:footnote>
  <w:footnote w:type="continuationSeparator" w:id="0">
    <w:p w14:paraId="10FF4E30" w14:textId="77777777" w:rsidR="00943461" w:rsidRDefault="0094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2C59491B" w:rsidR="00C1019C" w:rsidRDefault="001379DC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0F8640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5D3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E7317"/>
    <w:rsid w:val="000F0501"/>
    <w:rsid w:val="000F1BF4"/>
    <w:rsid w:val="000F31FC"/>
    <w:rsid w:val="000F3C38"/>
    <w:rsid w:val="000F4DBC"/>
    <w:rsid w:val="000F672D"/>
    <w:rsid w:val="00100DBC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79DC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4FF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0D55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6EA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552E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265D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10B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2311"/>
    <w:rsid w:val="002E37F0"/>
    <w:rsid w:val="002E4870"/>
    <w:rsid w:val="002E4920"/>
    <w:rsid w:val="002E554F"/>
    <w:rsid w:val="002E7054"/>
    <w:rsid w:val="002F14E6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1E1C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4678F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67900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1E1E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2EBF"/>
    <w:rsid w:val="003D35CF"/>
    <w:rsid w:val="003D6C03"/>
    <w:rsid w:val="003E006B"/>
    <w:rsid w:val="003E02B3"/>
    <w:rsid w:val="003E285E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4228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96AE6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3D69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1F54"/>
    <w:rsid w:val="005124AA"/>
    <w:rsid w:val="00513168"/>
    <w:rsid w:val="00514FA3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342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238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0BEF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070E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031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227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6E59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2538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799"/>
    <w:rsid w:val="00930862"/>
    <w:rsid w:val="00930F38"/>
    <w:rsid w:val="009324AB"/>
    <w:rsid w:val="00933AE9"/>
    <w:rsid w:val="00934DE1"/>
    <w:rsid w:val="00935A3B"/>
    <w:rsid w:val="00935F0D"/>
    <w:rsid w:val="00936A45"/>
    <w:rsid w:val="00936B37"/>
    <w:rsid w:val="00936FF5"/>
    <w:rsid w:val="00937107"/>
    <w:rsid w:val="00941C7D"/>
    <w:rsid w:val="00943461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3BCB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2C62"/>
    <w:rsid w:val="00A03578"/>
    <w:rsid w:val="00A05EC9"/>
    <w:rsid w:val="00A06BB0"/>
    <w:rsid w:val="00A06EF3"/>
    <w:rsid w:val="00A10AF7"/>
    <w:rsid w:val="00A116C5"/>
    <w:rsid w:val="00A1461D"/>
    <w:rsid w:val="00A14904"/>
    <w:rsid w:val="00A15A5A"/>
    <w:rsid w:val="00A1644C"/>
    <w:rsid w:val="00A1689F"/>
    <w:rsid w:val="00A177C5"/>
    <w:rsid w:val="00A21DD5"/>
    <w:rsid w:val="00A227B4"/>
    <w:rsid w:val="00A237A0"/>
    <w:rsid w:val="00A2590D"/>
    <w:rsid w:val="00A26581"/>
    <w:rsid w:val="00A2698F"/>
    <w:rsid w:val="00A3298C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0EFA"/>
    <w:rsid w:val="00A7136F"/>
    <w:rsid w:val="00A761B0"/>
    <w:rsid w:val="00A76A92"/>
    <w:rsid w:val="00A774CE"/>
    <w:rsid w:val="00A80120"/>
    <w:rsid w:val="00A8141A"/>
    <w:rsid w:val="00A8196A"/>
    <w:rsid w:val="00A81A44"/>
    <w:rsid w:val="00A81BEA"/>
    <w:rsid w:val="00A81C77"/>
    <w:rsid w:val="00A82FDF"/>
    <w:rsid w:val="00A83165"/>
    <w:rsid w:val="00A85588"/>
    <w:rsid w:val="00A8579C"/>
    <w:rsid w:val="00A864BA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2A2B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29F"/>
    <w:rsid w:val="00BF6438"/>
    <w:rsid w:val="00BF70B3"/>
    <w:rsid w:val="00BF7497"/>
    <w:rsid w:val="00BF7D66"/>
    <w:rsid w:val="00C00051"/>
    <w:rsid w:val="00C0222D"/>
    <w:rsid w:val="00C02AA0"/>
    <w:rsid w:val="00C05570"/>
    <w:rsid w:val="00C07622"/>
    <w:rsid w:val="00C1019C"/>
    <w:rsid w:val="00C10BA8"/>
    <w:rsid w:val="00C1156E"/>
    <w:rsid w:val="00C1298B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36A1E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4F43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1A7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2970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3DE5"/>
    <w:rsid w:val="00E040C4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567A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3E67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5D00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1E81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6A94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1EFE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42A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14F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6A070E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514FA3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496AE6"/>
    <w:rPr>
      <w:sz w:val="24"/>
      <w:szCs w:val="24"/>
    </w:rPr>
  </w:style>
  <w:style w:type="character" w:styleId="BesuchterLink">
    <w:name w:val="FollowedHyperlink"/>
    <w:basedOn w:val="Absatz-Standardschriftart"/>
    <w:rsid w:val="00A70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branchen/halbleiterindustrie/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hypermill-virtual-machi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10fHYi46dPg" TargetMode="External"/><Relationship Id="rId10" Type="http://schemas.openxmlformats.org/officeDocument/2006/relationships/hyperlink" Target="https://www.openmind-tech.com/en/references/aerospace/re-thomps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references/semiconductor/ndk-paragon/" TargetMode="External"/><Relationship Id="rId14" Type="http://schemas.openxmlformats.org/officeDocument/2006/relationships/hyperlink" Target="https://youtu.be/LbGB2UUZR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731</Words>
  <Characters>5776</Characters>
  <Application>Microsoft Office Word</Application>
  <DocSecurity>0</DocSecurity>
  <Lines>48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6495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2023-06-22T07:19:00Z</dcterms:created>
  <dcterms:modified xsi:type="dcterms:W3CDTF">2023-06-22T14:37:00Z</dcterms:modified>
</cp:coreProperties>
</file>