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792530" w:rsidRDefault="009A2F8C" w:rsidP="00C44354">
      <w:pPr>
        <w:pStyle w:val="PITitel"/>
        <w:rPr>
          <w:lang w:val="it-IT"/>
        </w:rPr>
      </w:pPr>
      <w:r>
        <w:rPr>
          <w:lang w:val="it-IT"/>
        </w:rPr>
        <w:t>COMUNICATO STAMPA</w:t>
      </w:r>
    </w:p>
    <w:p w14:paraId="08B6F7B2" w14:textId="2B95F0B7" w:rsidR="00B22C1E" w:rsidRPr="00792530" w:rsidRDefault="00341149" w:rsidP="000815F1">
      <w:pPr>
        <w:pStyle w:val="PISubhead"/>
        <w:rPr>
          <w:lang w:val="it-IT"/>
        </w:rPr>
      </w:pPr>
      <w:r>
        <w:rPr>
          <w:lang w:val="it-IT"/>
        </w:rPr>
        <w:t xml:space="preserve">OPEN MIND ridefinisce il ruolo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</w:p>
    <w:p w14:paraId="6E4918F7" w14:textId="69762DCC" w:rsidR="00B22C1E" w:rsidRPr="00792530" w:rsidRDefault="00E66F8E" w:rsidP="00C44354">
      <w:pPr>
        <w:pStyle w:val="PIHead"/>
        <w:rPr>
          <w:lang w:val="it-IT"/>
        </w:rPr>
      </w:pPr>
      <w:r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FD5DC" wp14:editId="1A9A0034">
                <wp:simplePos x="0" y="0"/>
                <wp:positionH relativeFrom="column">
                  <wp:posOffset>4601210</wp:posOffset>
                </wp:positionH>
                <wp:positionV relativeFrom="paragraph">
                  <wp:posOffset>548640</wp:posOffset>
                </wp:positionV>
                <wp:extent cx="1724025" cy="466725"/>
                <wp:effectExtent l="0" t="0" r="9525" b="952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81EF" w14:textId="6B5338A0" w:rsidR="00E66F8E" w:rsidRPr="002C4970" w:rsidRDefault="00E66F8E" w:rsidP="00E66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D5D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62.3pt;margin-top:43.2pt;width:13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fTtzGd8AAAAKAQAADwAAAGRycy9kb3ducmV2&#10;LnhtbEyPy07DMBBF90j8gzWV2CDqtEqdOsSpAAnEto8PcGI3iRqPo9ht0r9nWMFydI/uPVPsZtez&#10;mx1D51HBapkAs1h702Gj4HT8fNkCC1Gj0b1Hq+BuA+zKx4dC58ZPuLe3Q2wYlWDItYI2xiHnPNSt&#10;dTos/WCRsrMfnY50jg03o56o3PV8nSSCO90hLbR6sB+trS+Hq1Nw/p6eN3KqvuIp26fiXXdZ5e9K&#10;PS3mt1dg0c7xD4ZffVKHkpwqf0UTWK8gW6eCUAVbkQIjQEqxAlYRuZESeFnw/y+UPwAAAP//AwBQ&#10;SwECLQAUAAYACAAAACEAtoM4kv4AAADhAQAAEwAAAAAAAAAAAAAAAAAAAAAAW0NvbnRlbnRfVHlw&#10;ZXNdLnhtbFBLAQItABQABgAIAAAAIQA4/SH/1gAAAJQBAAALAAAAAAAAAAAAAAAAAC8BAABfcmVs&#10;cy8ucmVsc1BLAQItABQABgAIAAAAIQCTyKgM8QEAAMoDAAAOAAAAAAAAAAAAAAAAAC4CAABkcnMv&#10;ZTJvRG9jLnhtbFBLAQItABQABgAIAAAAIQB9O3MZ3wAAAAoBAAAPAAAAAAAAAAAAAAAAAEsEAABk&#10;cnMvZG93bnJldi54bWxQSwUGAAAAAAQABADzAAAAVwUAAAAA&#10;" stroked="f">
                <v:textbox>
                  <w:txbxContent>
                    <w:p w14:paraId="2CC881EF" w14:textId="6B5338A0" w:rsidR="00E66F8E" w:rsidRPr="002C4970" w:rsidRDefault="00E66F8E" w:rsidP="00E66F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2530">
        <w:rPr>
          <w:lang w:val="it-IT"/>
        </w:rPr>
        <w:t>Fresatura moderna</w:t>
      </w:r>
      <w:r>
        <w:rPr>
          <w:lang w:val="it-IT"/>
        </w:rPr>
        <w:t>: la digitalizzazione prende il via con il CAM</w:t>
      </w:r>
    </w:p>
    <w:p w14:paraId="6B8FEB8D" w14:textId="35D9B52A" w:rsidR="0015259B" w:rsidRPr="00792530" w:rsidRDefault="009A2F8C" w:rsidP="00BF727F">
      <w:pPr>
        <w:pStyle w:val="PILead"/>
        <w:rPr>
          <w:lang w:val="it-IT"/>
        </w:rPr>
      </w:pPr>
      <w:proofErr w:type="spellStart"/>
      <w:r>
        <w:rPr>
          <w:lang w:val="it-IT"/>
        </w:rPr>
        <w:t>Wessling</w:t>
      </w:r>
      <w:proofErr w:type="spellEnd"/>
      <w:r w:rsidR="00FC10C7">
        <w:rPr>
          <w:lang w:val="it-IT"/>
        </w:rPr>
        <w:t xml:space="preserve"> (Germania)</w:t>
      </w:r>
      <w:r>
        <w:rPr>
          <w:lang w:val="it-IT"/>
        </w:rPr>
        <w:t>,</w:t>
      </w:r>
      <w:r w:rsidR="00FB4B30">
        <w:rPr>
          <w:lang w:val="it-IT"/>
        </w:rPr>
        <w:t xml:space="preserve"> 26</w:t>
      </w:r>
      <w:r w:rsidR="00BA6F95">
        <w:rPr>
          <w:lang w:val="it-IT"/>
        </w:rPr>
        <w:t xml:space="preserve"> g</w:t>
      </w:r>
      <w:r w:rsidR="00FB4B30">
        <w:rPr>
          <w:lang w:val="it-IT"/>
        </w:rPr>
        <w:t>iugno 2023</w:t>
      </w:r>
      <w:r>
        <w:rPr>
          <w:lang w:val="it-IT"/>
        </w:rPr>
        <w:t xml:space="preserve"> - Al sistema CAM è assegnato un ruolo fondamentale quando si parla di strategie di digitalizzazione nelle aziende produttrici. Questo è attualmente il messaggio di OPEN MIND Technologies AG. Un importante prerequisito è l’interconnessione dei sistemi lungo la catena dei processi produttivi. Gli sviluppatori della suite CAD/CAM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hanno consolidato questo approccio all’inizio del 2022 con l’acquisizione dello specialista MES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Systems GmbH. L’integrazione di CAM e MES rappresenta tuttavia solo un esempio della capacità comunicativa richiesta in futuro dai sistemi CAM.</w:t>
      </w:r>
    </w:p>
    <w:p w14:paraId="713E2510" w14:textId="5FDB2695" w:rsidR="00F06958" w:rsidRPr="00792530" w:rsidRDefault="00BF727F" w:rsidP="004F790A">
      <w:pPr>
        <w:pStyle w:val="PITextkrper"/>
        <w:rPr>
          <w:lang w:val="it-IT"/>
        </w:rPr>
      </w:pPr>
      <w:r>
        <w:rPr>
          <w:lang w:val="it-IT"/>
        </w:rPr>
        <w:t xml:space="preserve">“Tutto il mondo parla di digitalizzazione, Industria 4.0 e Internet </w:t>
      </w:r>
      <w:r w:rsidR="00792530">
        <w:rPr>
          <w:lang w:val="it-IT"/>
        </w:rPr>
        <w:t xml:space="preserve">of </w:t>
      </w:r>
      <w:proofErr w:type="spellStart"/>
      <w:r w:rsidR="00792530">
        <w:rPr>
          <w:lang w:val="it-IT"/>
        </w:rPr>
        <w:t>Things</w:t>
      </w:r>
      <w:proofErr w:type="spellEnd"/>
      <w:r w:rsidR="00792530">
        <w:rPr>
          <w:lang w:val="it-IT"/>
        </w:rPr>
        <w:t xml:space="preserve"> (IoT)</w:t>
      </w:r>
      <w:r>
        <w:rPr>
          <w:lang w:val="it-IT"/>
        </w:rPr>
        <w:t xml:space="preserve">. Nelle piccole e medie imprese di </w:t>
      </w:r>
      <w:r w:rsidR="00792530">
        <w:rPr>
          <w:lang w:val="it-IT"/>
        </w:rPr>
        <w:t xml:space="preserve">asportazione </w:t>
      </w:r>
      <w:r>
        <w:rPr>
          <w:lang w:val="it-IT"/>
        </w:rPr>
        <w:t xml:space="preserve">ci si chiede come riuscire a tenere il passo”, afferma Michael Förster, Responsabile marketing prodotti CAM/CAD di OPEN MIND Technologies AG. “Con la generazione del codice NC a partire dai dati CAD, ognuna di queste aziende vanta già un processo digitale: partendo da questa base si può solo progredire. L’interconnessione costituisce quindi l’aspetto più importante.” </w:t>
      </w:r>
    </w:p>
    <w:p w14:paraId="1473401A" w14:textId="74F38A7C" w:rsidR="001075DD" w:rsidRPr="00792530" w:rsidRDefault="00B80095" w:rsidP="004F790A">
      <w:pPr>
        <w:pStyle w:val="PITextkrper"/>
        <w:rPr>
          <w:rFonts w:cs="Calibri"/>
          <w:lang w:val="it-IT"/>
        </w:rPr>
      </w:pPr>
      <w:r>
        <w:rPr>
          <w:lang w:val="it-IT"/>
        </w:rPr>
        <w:t xml:space="preserve">Stando alle esperienze di OPEN MIND e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, le strategie complessive di digitalizzazione delle grandi aziende per le piccole e medie imprese sono spesso sovradimensionate. È opportuno, piuttosto, improntare gradualmente delle soluzioni di digitalizzazione e, in questo senso, partire dal sistema CAD/CAM. A seconda dell’ecosistema IT sono disponibili vari approcci: la connessione del processo relativo ai dati CAD, CAM e NC a un cosiddetto sistema di Product Lifecycle Management (PLM) o Manufacturing </w:t>
      </w:r>
      <w:proofErr w:type="spellStart"/>
      <w:r>
        <w:rPr>
          <w:lang w:val="it-IT"/>
        </w:rPr>
        <w:t>Execution</w:t>
      </w:r>
      <w:proofErr w:type="spellEnd"/>
      <w:r>
        <w:rPr>
          <w:lang w:val="it-IT"/>
        </w:rPr>
        <w:t xml:space="preserve"> System (MES), l’integrazione di </w:t>
      </w:r>
      <w:r w:rsidR="00F51668">
        <w:rPr>
          <w:lang w:val="it-IT"/>
        </w:rPr>
        <w:t>uno strumento</w:t>
      </w:r>
      <w:r>
        <w:rPr>
          <w:lang w:val="it-IT"/>
        </w:rPr>
        <w:t xml:space="preserve"> di gestione utensili, la capacità di visualizzare a livello aziendale i dati CAD usufruendo di strumenti come i </w:t>
      </w:r>
      <w:proofErr w:type="spellStart"/>
      <w:r>
        <w:rPr>
          <w:lang w:val="it-IT"/>
        </w:rPr>
        <w:t>viewer</w:t>
      </w:r>
      <w:proofErr w:type="spellEnd"/>
      <w:r>
        <w:rPr>
          <w:lang w:val="it-IT"/>
        </w:rPr>
        <w:t xml:space="preserve"> oppure sfruttare una comunicazione bidirezionale con i sistemi di controllo delle macchine.</w:t>
      </w:r>
    </w:p>
    <w:p w14:paraId="100891F3" w14:textId="77777777" w:rsidR="007855F0" w:rsidRPr="00792530" w:rsidRDefault="007855F0" w:rsidP="004F790A">
      <w:pPr>
        <w:pStyle w:val="PITextkrper"/>
        <w:rPr>
          <w:rFonts w:cs="Calibri"/>
          <w:b/>
          <w:bCs/>
          <w:lang w:val="it-IT"/>
        </w:rPr>
      </w:pPr>
    </w:p>
    <w:p w14:paraId="606C3065" w14:textId="77777777" w:rsidR="007855F0" w:rsidRPr="00792530" w:rsidRDefault="007855F0" w:rsidP="004F790A">
      <w:pPr>
        <w:pStyle w:val="PITextkrper"/>
        <w:rPr>
          <w:rFonts w:cs="Calibri"/>
          <w:b/>
          <w:bCs/>
          <w:lang w:val="it-IT"/>
        </w:rPr>
      </w:pPr>
    </w:p>
    <w:p w14:paraId="478FDE2B" w14:textId="33D3D3AC" w:rsidR="001075DD" w:rsidRPr="00792530" w:rsidRDefault="001075DD" w:rsidP="004F790A">
      <w:pPr>
        <w:pStyle w:val="PITextkrp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Processi all’avanguardia</w:t>
      </w:r>
    </w:p>
    <w:p w14:paraId="7EFB4686" w14:textId="6622FD74" w:rsidR="001230CF" w:rsidRPr="00792530" w:rsidRDefault="001075DD" w:rsidP="004F790A">
      <w:pPr>
        <w:pStyle w:val="PITextkrper"/>
        <w:rPr>
          <w:lang w:val="it-IT"/>
        </w:rPr>
      </w:pPr>
      <w:r>
        <w:rPr>
          <w:lang w:val="it-IT"/>
        </w:rPr>
        <w:t>Secondo OPEN MIND, anche il flusso di dati dalla progettazione sino alla produzione può contribuire a ottimizzare i processi grazie a una migliore interconnessione. Con una comunicazione bidirezionale tra sistema CAM e controllo macchina, è possibile effettuare simulazioni che si basano su codici NC reali e implementare processi di ottimizzazione avanzati.</w:t>
      </w:r>
    </w:p>
    <w:p w14:paraId="194C7E19" w14:textId="77777777" w:rsidR="00495C9E" w:rsidRPr="00792530" w:rsidRDefault="00495C9E" w:rsidP="00495C9E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L’e-paper sull’argomento</w:t>
      </w:r>
    </w:p>
    <w:p w14:paraId="268E45AC" w14:textId="27EFACC4" w:rsidR="00495C9E" w:rsidRPr="00792530" w:rsidRDefault="00495C9E" w:rsidP="00495C9E">
      <w:pPr>
        <w:pStyle w:val="PITextkrper"/>
        <w:rPr>
          <w:lang w:val="it-IT"/>
        </w:rPr>
      </w:pPr>
      <w:r>
        <w:rPr>
          <w:lang w:val="it-IT"/>
        </w:rPr>
        <w:t xml:space="preserve">Alla domanda “Qual è il ruolo del sistema CAD/CAM in una produzione sempre più interconnessa?”, OPEN MIND risponde con un e-paper. Il documento, creato </w:t>
      </w:r>
      <w:r w:rsidR="00AE6C93">
        <w:rPr>
          <w:lang w:val="it-IT"/>
        </w:rPr>
        <w:t>seguendo una specifica logica</w:t>
      </w:r>
      <w:r>
        <w:rPr>
          <w:lang w:val="it-IT"/>
        </w:rPr>
        <w:t xml:space="preserve">, può essere scaricato dalla home page </w:t>
      </w:r>
      <w:r w:rsidR="00804269">
        <w:rPr>
          <w:lang w:val="it-IT"/>
        </w:rPr>
        <w:t xml:space="preserve">del sito web </w:t>
      </w:r>
      <w:r>
        <w:rPr>
          <w:lang w:val="it-IT"/>
        </w:rPr>
        <w:t>del produttore CAD/CAM al seguente link:</w:t>
      </w:r>
    </w:p>
    <w:p w14:paraId="7CFDEE14" w14:textId="768255E2" w:rsidR="00545A48" w:rsidRDefault="003B76C0" w:rsidP="00BB1557">
      <w:pPr>
        <w:pStyle w:val="PITextkrper"/>
        <w:pBdr>
          <w:bottom w:val="single" w:sz="4" w:space="1" w:color="auto"/>
        </w:pBdr>
        <w:rPr>
          <w:lang w:val="it-IT"/>
        </w:rPr>
      </w:pPr>
      <w:hyperlink r:id="rId11" w:history="1">
        <w:r w:rsidR="00805DA7" w:rsidRPr="00882839">
          <w:rPr>
            <w:rStyle w:val="Hyperlink"/>
            <w:lang w:val="it-IT"/>
          </w:rPr>
          <w:t>https://www.openmind-tech.com/it/cam/connected-manufacturing/</w:t>
        </w:r>
      </w:hyperlink>
    </w:p>
    <w:p w14:paraId="5E8C2D03" w14:textId="77777777" w:rsidR="00860C01" w:rsidRPr="00792530" w:rsidRDefault="00860C01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34A37864" w14:textId="77777777" w:rsidR="004243CE" w:rsidRPr="00792530" w:rsidRDefault="004243CE" w:rsidP="004243CE">
      <w:pPr>
        <w:pStyle w:val="PITextkrper"/>
        <w:rPr>
          <w:b/>
          <w:bCs/>
          <w:sz w:val="18"/>
          <w:szCs w:val="18"/>
          <w:lang w:val="it-IT"/>
        </w:rPr>
      </w:pPr>
    </w:p>
    <w:p w14:paraId="271089C1" w14:textId="77777777" w:rsidR="00FC10C7" w:rsidRPr="00792530" w:rsidRDefault="00FC10C7" w:rsidP="00FC10C7">
      <w:pPr>
        <w:pStyle w:val="PIAbspann"/>
        <w:rPr>
          <w:rFonts w:cs="Times New Roman"/>
          <w:b/>
          <w:szCs w:val="24"/>
          <w:lang w:val="it-IT"/>
        </w:rPr>
      </w:pPr>
      <w:r w:rsidRPr="00792530">
        <w:rPr>
          <w:rFonts w:cs="Times New Roman"/>
          <w:b/>
          <w:szCs w:val="24"/>
          <w:lang w:val="it-IT"/>
        </w:rPr>
        <w:t>Materiale illustrativo</w:t>
      </w:r>
    </w:p>
    <w:p w14:paraId="40816962" w14:textId="77777777" w:rsidR="00FC10C7" w:rsidRPr="00792530" w:rsidRDefault="00FC10C7" w:rsidP="00FC10C7">
      <w:pPr>
        <w:pStyle w:val="PIAbspann"/>
        <w:rPr>
          <w:rFonts w:cs="Times New Roman"/>
          <w:szCs w:val="24"/>
          <w:lang w:val="it-IT"/>
        </w:rPr>
      </w:pPr>
      <w:r w:rsidRPr="00792530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2" w:history="1">
        <w:r w:rsidRPr="00792530">
          <w:rPr>
            <w:rStyle w:val="Hyperlink"/>
            <w:lang w:val="it-IT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864002" w:rsidRPr="00805DA7" w14:paraId="2D3D8D47" w14:textId="63C5F34F" w:rsidTr="008640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64002" w:rsidRPr="00792530" w:rsidRDefault="00864002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5D8A2493" w14:textId="5CE0A4DA" w:rsidR="00864002" w:rsidRDefault="00860C01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69F8313E" wp14:editId="40BE3AC0">
                  <wp:extent cx="2023110" cy="1314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64002" w:rsidRPr="00792530" w:rsidRDefault="00864002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864002" w:rsidRPr="00792530" w:rsidRDefault="00864002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7E76C3AC" w14:textId="4114D37E" w:rsidR="00864002" w:rsidRPr="00792530" w:rsidRDefault="00860C01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Ambiente di produzione digitale: molti settori traggono vantaggio dall’interconnessione con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605" w14:textId="77777777" w:rsidR="00864002" w:rsidRPr="00792530" w:rsidRDefault="00864002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1A605D7C" w14:textId="77777777" w:rsidR="00860C01" w:rsidRPr="00792530" w:rsidRDefault="00860C01" w:rsidP="00860C01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noProof/>
                <w:lang w:val="it-IT"/>
              </w:rPr>
              <w:drawing>
                <wp:inline distT="0" distB="0" distL="0" distR="0" wp14:anchorId="29BD559B" wp14:editId="1CB73611">
                  <wp:extent cx="1971929" cy="1314000"/>
                  <wp:effectExtent l="0" t="0" r="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929" cy="13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7DEF108C" w14:textId="77777777" w:rsidR="00860C01" w:rsidRPr="00792530" w:rsidRDefault="00860C01" w:rsidP="00860C01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3C13F97D" w14:textId="1124553E" w:rsidR="00860C01" w:rsidRPr="00792530" w:rsidRDefault="00860C01" w:rsidP="00860C01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Interconnessione di CAM e MES: controllo agile della produzione con il MES 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Hummingbird</w:t>
            </w:r>
            <w:proofErr w:type="spellEnd"/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2D61B6EF" w14:textId="3E4F83C9" w:rsidR="00852645" w:rsidRPr="00792530" w:rsidRDefault="00852645" w:rsidP="00852645">
      <w:pPr>
        <w:pStyle w:val="PIAbspann"/>
        <w:jc w:val="left"/>
        <w:rPr>
          <w:lang w:val="it-IT"/>
        </w:rPr>
      </w:pPr>
    </w:p>
    <w:p w14:paraId="45236990" w14:textId="2A7D3504" w:rsidR="00805DA7" w:rsidRDefault="00805DA7">
      <w:pPr>
        <w:rPr>
          <w:lang w:val="it-IT"/>
        </w:rPr>
      </w:pPr>
      <w:r>
        <w:rPr>
          <w:lang w:val="it-IT"/>
        </w:rPr>
        <w:br w:type="page"/>
      </w:r>
    </w:p>
    <w:p w14:paraId="7A95A162" w14:textId="77777777" w:rsidR="00FC10C7" w:rsidRPr="00592C38" w:rsidRDefault="00FC10C7" w:rsidP="00FC10C7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 w:rsidRPr="00592C38">
        <w:rPr>
          <w:color w:val="auto"/>
          <w:lang w:val="it-IT"/>
        </w:rPr>
        <w:lastRenderedPageBreak/>
        <w:t>Informazioni su OPEN MIND Technologies AG</w:t>
      </w:r>
    </w:p>
    <w:p w14:paraId="595D3844" w14:textId="77777777" w:rsidR="00FC10C7" w:rsidRPr="00592C38" w:rsidRDefault="00FC10C7" w:rsidP="00FC10C7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684478B8" w14:textId="77777777" w:rsidR="00FC10C7" w:rsidRPr="00592C38" w:rsidRDefault="00FC10C7" w:rsidP="00FC10C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sviluppa soluzioni CAM perfettamente coordinate e dotate di un elevato numero di innovazioni esclusive, le quali garantiscono prestazioni notevolmente 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25D819E4" w14:textId="77777777" w:rsidR="00FC10C7" w:rsidRPr="00592C38" w:rsidRDefault="00FC10C7" w:rsidP="00FC10C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2022”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6E65FAA5" w14:textId="77777777" w:rsidR="00FC10C7" w:rsidRDefault="00FC10C7" w:rsidP="00FC10C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94D7C55" w14:textId="77777777" w:rsidR="00FC10C7" w:rsidRDefault="00FC10C7" w:rsidP="00FC10C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0CA7B468" w14:textId="77777777" w:rsidR="00FC10C7" w:rsidRDefault="00FC10C7" w:rsidP="00FC10C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18C09FFF" w14:textId="77777777" w:rsidR="00FC10C7" w:rsidRDefault="00FC10C7" w:rsidP="00FC10C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0C6C58A" w14:textId="77777777" w:rsidR="00FC10C7" w:rsidRPr="00792530" w:rsidRDefault="00FC10C7" w:rsidP="00FC10C7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5495190C" w14:textId="77777777" w:rsidR="00FC10C7" w:rsidRPr="00792530" w:rsidRDefault="00FC10C7" w:rsidP="00FC10C7">
      <w:pPr>
        <w:pStyle w:val="PIAbspann"/>
        <w:jc w:val="left"/>
        <w:rPr>
          <w:lang w:val="it-IT"/>
        </w:rPr>
      </w:pPr>
    </w:p>
    <w:p w14:paraId="76EEB9FF" w14:textId="77777777" w:rsidR="00FC10C7" w:rsidRDefault="00FC10C7" w:rsidP="00FC10C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Sede principale: </w:t>
      </w:r>
    </w:p>
    <w:p w14:paraId="3F626745" w14:textId="77777777" w:rsidR="00FC10C7" w:rsidRDefault="00FC10C7" w:rsidP="00FC10C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OPEN MIND Technologies AG, </w:t>
      </w:r>
      <w:proofErr w:type="spellStart"/>
      <w:r>
        <w:rPr>
          <w:lang w:val="it-IT"/>
        </w:rPr>
        <w:t>Argelsrieder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Feld</w:t>
      </w:r>
      <w:proofErr w:type="spellEnd"/>
      <w:r>
        <w:rPr>
          <w:lang w:val="it-IT"/>
        </w:rPr>
        <w:t xml:space="preserve"> 5, 82234 </w:t>
      </w:r>
      <w:proofErr w:type="spellStart"/>
      <w:r>
        <w:rPr>
          <w:lang w:val="it-IT"/>
        </w:rPr>
        <w:t>Wessling</w:t>
      </w:r>
      <w:proofErr w:type="spellEnd"/>
      <w:r>
        <w:rPr>
          <w:lang w:val="it-IT"/>
        </w:rPr>
        <w:t>, Germania</w:t>
      </w:r>
      <w:r>
        <w:rPr>
          <w:lang w:val="it-IT"/>
        </w:rPr>
        <w:br/>
        <w:t>Tel. +49 8153 933-500, Fax: +49 8153 933-501</w:t>
      </w:r>
      <w:r>
        <w:rPr>
          <w:lang w:val="it-IT"/>
        </w:rPr>
        <w:br/>
        <w:t>E-mail: Info@openmind-tech.com, Homepage: www.openmind-tech.com</w:t>
      </w:r>
    </w:p>
    <w:p w14:paraId="3D2090D1" w14:textId="77777777" w:rsidR="00FC10C7" w:rsidRDefault="00FC10C7" w:rsidP="00FC10C7">
      <w:pPr>
        <w:pStyle w:val="PIAbspann"/>
        <w:rPr>
          <w:b/>
          <w:bCs/>
          <w:lang w:val="it-IT"/>
        </w:rPr>
      </w:pPr>
    </w:p>
    <w:p w14:paraId="25607818" w14:textId="77777777" w:rsidR="00FC10C7" w:rsidRDefault="00FC10C7" w:rsidP="00FC10C7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48E5C1D7" w14:textId="78ECD290" w:rsidR="00864002" w:rsidRPr="00792530" w:rsidRDefault="003B76C0" w:rsidP="00FC10C7">
      <w:pPr>
        <w:rPr>
          <w:lang w:val="it-IT"/>
        </w:rPr>
      </w:pPr>
      <w:hyperlink r:id="rId15" w:history="1">
        <w:r w:rsidR="00FC10C7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sectPr w:rsidR="00864002" w:rsidRPr="00792530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746C" w14:textId="77777777" w:rsidR="009215D4" w:rsidRDefault="009215D4">
      <w:r>
        <w:separator/>
      </w:r>
    </w:p>
  </w:endnote>
  <w:endnote w:type="continuationSeparator" w:id="0">
    <w:p w14:paraId="08C4F93B" w14:textId="77777777" w:rsidR="009215D4" w:rsidRDefault="0092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0999B8C" w:rsidR="00C1019C" w:rsidRPr="00792530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it-IT"/>
      </w:rPr>
      <w:fldChar w:fldCharType="begin"/>
    </w:r>
    <w:r w:rsidRPr="00792530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FC10C7" w:rsidRPr="00792530">
      <w:rPr>
        <w:rStyle w:val="Seitenzahl"/>
        <w:rFonts w:cs="Arial"/>
        <w:noProof/>
        <w:lang w:val="de-DE"/>
      </w:rPr>
      <w:t>OPN1PI679_</w:t>
    </w:r>
    <w:r w:rsidR="003B76C0">
      <w:rPr>
        <w:rStyle w:val="Seitenzahl"/>
        <w:rFonts w:cs="Arial"/>
        <w:noProof/>
        <w:lang w:val="de-DE"/>
      </w:rPr>
      <w:t>it</w:t>
    </w:r>
    <w:r w:rsidR="00FC10C7" w:rsidRPr="00792530">
      <w:rPr>
        <w:rStyle w:val="Seitenzahl"/>
        <w:rFonts w:cs="Arial"/>
        <w:noProof/>
        <w:lang w:val="de-DE"/>
      </w:rPr>
      <w:t>.docx</w:t>
    </w:r>
    <w:r>
      <w:rPr>
        <w:rStyle w:val="Seitenzahl"/>
        <w:rFonts w:cs="Arial"/>
        <w:lang w:val="it-IT"/>
      </w:rPr>
      <w:fldChar w:fldCharType="end"/>
    </w:r>
    <w:r w:rsidRPr="00792530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F8EF" w14:textId="77777777" w:rsidR="009215D4" w:rsidRDefault="009215D4">
      <w:r>
        <w:separator/>
      </w:r>
    </w:p>
  </w:footnote>
  <w:footnote w:type="continuationSeparator" w:id="0">
    <w:p w14:paraId="305E5CB6" w14:textId="77777777" w:rsidR="009215D4" w:rsidRDefault="0092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7777777" w:rsidR="00C1019C" w:rsidRDefault="008850C3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0831BB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8F1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55D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0FD6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075DD"/>
    <w:rsid w:val="00111882"/>
    <w:rsid w:val="00111F76"/>
    <w:rsid w:val="0012057C"/>
    <w:rsid w:val="0012272B"/>
    <w:rsid w:val="001230CF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59B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08FE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5A87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718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46C1"/>
    <w:rsid w:val="001E6240"/>
    <w:rsid w:val="001F02E3"/>
    <w:rsid w:val="001F03AA"/>
    <w:rsid w:val="001F089B"/>
    <w:rsid w:val="001F0ECE"/>
    <w:rsid w:val="001F496F"/>
    <w:rsid w:val="001F53BE"/>
    <w:rsid w:val="001F5CD9"/>
    <w:rsid w:val="001F7B65"/>
    <w:rsid w:val="00200BB8"/>
    <w:rsid w:val="00201B7B"/>
    <w:rsid w:val="002039CF"/>
    <w:rsid w:val="002039EB"/>
    <w:rsid w:val="00205801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D8"/>
    <w:rsid w:val="00297648"/>
    <w:rsid w:val="002A0460"/>
    <w:rsid w:val="002A0891"/>
    <w:rsid w:val="002A2D14"/>
    <w:rsid w:val="002A5BB4"/>
    <w:rsid w:val="002A62DC"/>
    <w:rsid w:val="002A722C"/>
    <w:rsid w:val="002B0DB1"/>
    <w:rsid w:val="002B1274"/>
    <w:rsid w:val="002B270C"/>
    <w:rsid w:val="002C147A"/>
    <w:rsid w:val="002C4AD7"/>
    <w:rsid w:val="002C676E"/>
    <w:rsid w:val="002D0532"/>
    <w:rsid w:val="002D0FCD"/>
    <w:rsid w:val="002D14BF"/>
    <w:rsid w:val="002D1B3E"/>
    <w:rsid w:val="002D1DE2"/>
    <w:rsid w:val="002D2442"/>
    <w:rsid w:val="002D4221"/>
    <w:rsid w:val="002E1C87"/>
    <w:rsid w:val="002E37F0"/>
    <w:rsid w:val="002E4870"/>
    <w:rsid w:val="002E4920"/>
    <w:rsid w:val="002E554F"/>
    <w:rsid w:val="002E5E30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2E99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1149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9DC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B0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6C0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D7879"/>
    <w:rsid w:val="003E006B"/>
    <w:rsid w:val="003E02B3"/>
    <w:rsid w:val="003E2C38"/>
    <w:rsid w:val="003E303A"/>
    <w:rsid w:val="003E7BFB"/>
    <w:rsid w:val="003F0594"/>
    <w:rsid w:val="003F0A11"/>
    <w:rsid w:val="003F0F1A"/>
    <w:rsid w:val="003F1B56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274B0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C9E"/>
    <w:rsid w:val="00495DA8"/>
    <w:rsid w:val="004A0546"/>
    <w:rsid w:val="004A0CB9"/>
    <w:rsid w:val="004A1106"/>
    <w:rsid w:val="004A11C5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02C4"/>
    <w:rsid w:val="004E230E"/>
    <w:rsid w:val="004E4266"/>
    <w:rsid w:val="004E5726"/>
    <w:rsid w:val="004E5DDF"/>
    <w:rsid w:val="004E6862"/>
    <w:rsid w:val="004F09B5"/>
    <w:rsid w:val="004F56A5"/>
    <w:rsid w:val="004F790A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26BE7"/>
    <w:rsid w:val="00532572"/>
    <w:rsid w:val="00532A87"/>
    <w:rsid w:val="00533E32"/>
    <w:rsid w:val="00535F74"/>
    <w:rsid w:val="00537A8A"/>
    <w:rsid w:val="00537CB5"/>
    <w:rsid w:val="00540229"/>
    <w:rsid w:val="005429A9"/>
    <w:rsid w:val="00542E1E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5D16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4B19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52E6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14A8"/>
    <w:rsid w:val="00682CB0"/>
    <w:rsid w:val="006844E9"/>
    <w:rsid w:val="0068461B"/>
    <w:rsid w:val="0068598A"/>
    <w:rsid w:val="006870F1"/>
    <w:rsid w:val="006878CF"/>
    <w:rsid w:val="00691971"/>
    <w:rsid w:val="00691979"/>
    <w:rsid w:val="00691A14"/>
    <w:rsid w:val="0069418D"/>
    <w:rsid w:val="0069780D"/>
    <w:rsid w:val="006A3F2F"/>
    <w:rsid w:val="006A519A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D70CD"/>
    <w:rsid w:val="006E3113"/>
    <w:rsid w:val="006E3578"/>
    <w:rsid w:val="006E4623"/>
    <w:rsid w:val="006E6C4F"/>
    <w:rsid w:val="006E7645"/>
    <w:rsid w:val="006F0633"/>
    <w:rsid w:val="006F25E1"/>
    <w:rsid w:val="006F2DBB"/>
    <w:rsid w:val="006F6E81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742"/>
    <w:rsid w:val="00781B5E"/>
    <w:rsid w:val="00782834"/>
    <w:rsid w:val="00784250"/>
    <w:rsid w:val="00785093"/>
    <w:rsid w:val="007855F0"/>
    <w:rsid w:val="00785DF7"/>
    <w:rsid w:val="00785F20"/>
    <w:rsid w:val="00786D5F"/>
    <w:rsid w:val="00786E8D"/>
    <w:rsid w:val="007900B7"/>
    <w:rsid w:val="00790992"/>
    <w:rsid w:val="007922EE"/>
    <w:rsid w:val="00792530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D09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4269"/>
    <w:rsid w:val="008057B6"/>
    <w:rsid w:val="008058E4"/>
    <w:rsid w:val="0080591D"/>
    <w:rsid w:val="00805DA7"/>
    <w:rsid w:val="008067A6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0C01"/>
    <w:rsid w:val="008630D6"/>
    <w:rsid w:val="00863844"/>
    <w:rsid w:val="00863E1F"/>
    <w:rsid w:val="00863E5F"/>
    <w:rsid w:val="00864002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50C3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47E2"/>
    <w:rsid w:val="008D5257"/>
    <w:rsid w:val="008D56FC"/>
    <w:rsid w:val="008D5DE1"/>
    <w:rsid w:val="008D605A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73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689A"/>
    <w:rsid w:val="00917111"/>
    <w:rsid w:val="0092014D"/>
    <w:rsid w:val="00920CFE"/>
    <w:rsid w:val="009215D4"/>
    <w:rsid w:val="00921FE6"/>
    <w:rsid w:val="009229F1"/>
    <w:rsid w:val="009253E1"/>
    <w:rsid w:val="00926436"/>
    <w:rsid w:val="0092668A"/>
    <w:rsid w:val="00926AB2"/>
    <w:rsid w:val="00926FFE"/>
    <w:rsid w:val="00927FA6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47B8"/>
    <w:rsid w:val="00995612"/>
    <w:rsid w:val="00996543"/>
    <w:rsid w:val="009978B1"/>
    <w:rsid w:val="009A10D7"/>
    <w:rsid w:val="009A2172"/>
    <w:rsid w:val="009A2F8C"/>
    <w:rsid w:val="009A3F6A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636"/>
    <w:rsid w:val="009C2822"/>
    <w:rsid w:val="009C3137"/>
    <w:rsid w:val="009C4FCA"/>
    <w:rsid w:val="009C5764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2CFE"/>
    <w:rsid w:val="00A1461D"/>
    <w:rsid w:val="00A14904"/>
    <w:rsid w:val="00A15A5A"/>
    <w:rsid w:val="00A1644C"/>
    <w:rsid w:val="00A1689F"/>
    <w:rsid w:val="00A177C5"/>
    <w:rsid w:val="00A227B4"/>
    <w:rsid w:val="00A22F3E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ED8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2B5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7A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C93"/>
    <w:rsid w:val="00AE6EDA"/>
    <w:rsid w:val="00AF2B15"/>
    <w:rsid w:val="00AF484C"/>
    <w:rsid w:val="00B02D27"/>
    <w:rsid w:val="00B04C41"/>
    <w:rsid w:val="00B060E3"/>
    <w:rsid w:val="00B060FF"/>
    <w:rsid w:val="00B06E86"/>
    <w:rsid w:val="00B07DEA"/>
    <w:rsid w:val="00B111A5"/>
    <w:rsid w:val="00B11846"/>
    <w:rsid w:val="00B160BC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4DD6"/>
    <w:rsid w:val="00B3525C"/>
    <w:rsid w:val="00B35F30"/>
    <w:rsid w:val="00B373D0"/>
    <w:rsid w:val="00B40AB8"/>
    <w:rsid w:val="00B412B4"/>
    <w:rsid w:val="00B43759"/>
    <w:rsid w:val="00B44A98"/>
    <w:rsid w:val="00B459D4"/>
    <w:rsid w:val="00B47356"/>
    <w:rsid w:val="00B55432"/>
    <w:rsid w:val="00B55ACD"/>
    <w:rsid w:val="00B5718A"/>
    <w:rsid w:val="00B60696"/>
    <w:rsid w:val="00B6073C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095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6F9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27F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806"/>
    <w:rsid w:val="00C237C8"/>
    <w:rsid w:val="00C23DA7"/>
    <w:rsid w:val="00C242BE"/>
    <w:rsid w:val="00C26DDD"/>
    <w:rsid w:val="00C32B1B"/>
    <w:rsid w:val="00C32F5E"/>
    <w:rsid w:val="00C3442B"/>
    <w:rsid w:val="00C346AD"/>
    <w:rsid w:val="00C35513"/>
    <w:rsid w:val="00C364B4"/>
    <w:rsid w:val="00C41321"/>
    <w:rsid w:val="00C42DE9"/>
    <w:rsid w:val="00C44354"/>
    <w:rsid w:val="00C4660B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0FE2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3BF8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4531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2442"/>
    <w:rsid w:val="00D86D5F"/>
    <w:rsid w:val="00D87324"/>
    <w:rsid w:val="00D905B7"/>
    <w:rsid w:val="00D914E5"/>
    <w:rsid w:val="00D92A09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4691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80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6F8E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4B5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2C2D"/>
    <w:rsid w:val="00EC7275"/>
    <w:rsid w:val="00ED0CA0"/>
    <w:rsid w:val="00ED1D6B"/>
    <w:rsid w:val="00ED567D"/>
    <w:rsid w:val="00ED7DF4"/>
    <w:rsid w:val="00EE0AB8"/>
    <w:rsid w:val="00EE1017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27D"/>
    <w:rsid w:val="00EF2929"/>
    <w:rsid w:val="00EF37C6"/>
    <w:rsid w:val="00EF4AA0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958"/>
    <w:rsid w:val="00F073FE"/>
    <w:rsid w:val="00F122CB"/>
    <w:rsid w:val="00F137B8"/>
    <w:rsid w:val="00F13946"/>
    <w:rsid w:val="00F16B2D"/>
    <w:rsid w:val="00F20F29"/>
    <w:rsid w:val="00F21E74"/>
    <w:rsid w:val="00F22590"/>
    <w:rsid w:val="00F246D1"/>
    <w:rsid w:val="00F24926"/>
    <w:rsid w:val="00F261EF"/>
    <w:rsid w:val="00F26307"/>
    <w:rsid w:val="00F26D2D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1668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B30"/>
    <w:rsid w:val="00FB520C"/>
    <w:rsid w:val="00FB7051"/>
    <w:rsid w:val="00FB752C"/>
    <w:rsid w:val="00FB76B5"/>
    <w:rsid w:val="00FC10C7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C44354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C17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D7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mind-tech.com/it/cam/connected-manufactur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essandra.Croci@openmind-tech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E2985E9C5642B513A8895FAE73BD" ma:contentTypeVersion="2" ma:contentTypeDescription="Create a new document." ma:contentTypeScope="" ma:versionID="f51302be20c77f13a880eaa410fe4ffb">
  <xsd:schema xmlns:xsd="http://www.w3.org/2001/XMLSchema" xmlns:xs="http://www.w3.org/2001/XMLSchema" xmlns:p="http://schemas.microsoft.com/office/2006/metadata/properties" xmlns:ns3="264a9d0a-c5ae-4eca-83f8-3efa545efc3b" targetNamespace="http://schemas.microsoft.com/office/2006/metadata/properties" ma:root="true" ma:fieldsID="eb005b8fff5be5e1626683cf93b6ba32" ns3:_="">
    <xsd:import namespace="264a9d0a-c5ae-4eca-83f8-3efa545e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9d0a-c5ae-4eca-83f8-3efa545e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513C6-1F64-4A46-8288-57196BF8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a9d0a-c5ae-4eca-83f8-3efa545e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03E06-5786-42A2-8694-32548F34E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2CD21-127C-418E-9D13-02A056AEB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724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5281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dc:description/>
  <cp:lastModifiedBy/>
  <cp:revision>1</cp:revision>
  <cp:lastPrinted>2013-08-22T07:31:00Z</cp:lastPrinted>
  <dcterms:created xsi:type="dcterms:W3CDTF">2022-08-24T05:49:00Z</dcterms:created>
  <dcterms:modified xsi:type="dcterms:W3CDTF">2023-06-21T15:27:00Z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0x010100D41CE2985E9C5642B513A8895FAE73BD</vt:lpwstr>
  </property>
</Properties>
</file>