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B74631" w:rsidRDefault="009A2F8C" w:rsidP="0072449C">
      <w:pPr>
        <w:pStyle w:val="PITitel"/>
        <w:rPr>
          <w:lang w:val="fr-FR"/>
        </w:rPr>
      </w:pPr>
      <w:r>
        <w:rPr>
          <w:lang w:val="fr-FR"/>
        </w:rPr>
        <w:t>COMMUNIQUÉ DE PRESSE</w:t>
      </w:r>
    </w:p>
    <w:p w14:paraId="08B6F7B2" w14:textId="31D3E525" w:rsidR="00B22C1E" w:rsidRPr="00B74631" w:rsidRDefault="002D6A18" w:rsidP="000815F1">
      <w:pPr>
        <w:pStyle w:val="PISubhead"/>
        <w:rPr>
          <w:lang w:val="fr-FR"/>
        </w:rPr>
      </w:pPr>
      <w:r>
        <w:rPr>
          <w:lang w:val="fr-FR"/>
        </w:rPr>
        <w:t>Offre OPEN MIND pour les clients de DMG MORI</w:t>
      </w:r>
    </w:p>
    <w:p w14:paraId="6E4918F7" w14:textId="4A481EE0" w:rsidR="00B22C1E" w:rsidRPr="00B74631" w:rsidRDefault="002D6A18" w:rsidP="0072449C">
      <w:pPr>
        <w:pStyle w:val="PIHead"/>
        <w:rPr>
          <w:lang w:val="fr-FR"/>
        </w:rPr>
      </w:pPr>
      <w:r>
        <w:rPr>
          <w:i/>
          <w:iCs/>
          <w:lang w:val="fr-FR"/>
        </w:rPr>
        <w:t>hyper</w:t>
      </w:r>
      <w:r>
        <w:rPr>
          <w:lang w:val="fr-FR"/>
        </w:rPr>
        <w:t>MILL - Logiciel FAO avec label de qualité DMG-MORI</w:t>
      </w:r>
    </w:p>
    <w:p w14:paraId="054FA981" w14:textId="4DED07CA" w:rsidR="007A3775" w:rsidRPr="00B74631" w:rsidRDefault="009A2F8C" w:rsidP="007A3775">
      <w:pPr>
        <w:pStyle w:val="PILead"/>
        <w:rPr>
          <w:lang w:val="fr-FR"/>
        </w:rPr>
      </w:pPr>
      <w:r>
        <w:rPr>
          <w:lang w:val="fr-FR"/>
        </w:rPr>
        <w:t xml:space="preserve">Wessling (Allemagne), le </w:t>
      </w:r>
      <w:r w:rsidR="001E551A">
        <w:rPr>
          <w:lang w:val="fr-FR"/>
        </w:rPr>
        <w:t>23 mai</w:t>
      </w:r>
      <w:r>
        <w:rPr>
          <w:lang w:val="fr-FR"/>
        </w:rPr>
        <w:t xml:space="preserve"> 2023 – </w:t>
      </w:r>
      <w:r>
        <w:rPr>
          <w:i/>
          <w:iCs/>
          <w:lang w:val="fr-FR"/>
        </w:rPr>
        <w:t>hyper</w:t>
      </w:r>
      <w:r>
        <w:rPr>
          <w:lang w:val="fr-FR"/>
        </w:rPr>
        <w:t xml:space="preserve">MILL d’OPEN MIND porte le label de qualité « DMQP » (DMG MORI Qualified Products) et fait ainsi partie du configurateur de produits DMG MORI.  Les clients peuvent y commander, en même temps que la configuration de machines-outils, des outils, des dispositifs de serrage et d’autres produits recommandés par DMG MORI à des prix réduits – dont la suite CFAO </w:t>
      </w:r>
      <w:r>
        <w:rPr>
          <w:i/>
          <w:iCs/>
          <w:lang w:val="fr-FR"/>
        </w:rPr>
        <w:t>hyper</w:t>
      </w:r>
      <w:r>
        <w:rPr>
          <w:lang w:val="fr-FR"/>
        </w:rPr>
        <w:t>MILL. OPEN MIND fournit ses propres post-processeurs spécialisés pour la conversion optimale des codes CN sur les machines DMG MORI et offre de vastes possibilités d’automatisation des tâches de programmation FAO.</w:t>
      </w:r>
    </w:p>
    <w:p w14:paraId="211702C2" w14:textId="004B5729" w:rsidR="002D6A18" w:rsidRPr="00B74631" w:rsidRDefault="002B1F90" w:rsidP="002D6A18">
      <w:pPr>
        <w:pStyle w:val="PITextkrper"/>
        <w:rPr>
          <w:lang w:val="fr-FR"/>
        </w:rPr>
      </w:pPr>
      <w:r>
        <w:rPr>
          <w:lang w:val="fr-FR"/>
        </w:rPr>
        <w:t>« </w:t>
      </w:r>
      <w:r>
        <w:rPr>
          <w:i/>
          <w:iCs/>
          <w:lang w:val="fr-FR"/>
        </w:rPr>
        <w:t>hyper</w:t>
      </w:r>
      <w:r>
        <w:rPr>
          <w:lang w:val="fr-FR"/>
        </w:rPr>
        <w:t>MILL</w:t>
      </w:r>
      <w:r>
        <w:rPr>
          <w:vertAlign w:val="superscript"/>
          <w:lang w:val="fr-FR"/>
        </w:rPr>
        <w:t>®</w:t>
      </w:r>
      <w:r>
        <w:rPr>
          <w:lang w:val="fr-FR"/>
        </w:rPr>
        <w:t xml:space="preserve"> permet d’exploiter au maximum les possibilités offertes par les machines. Nous sommes très heureux que DMG MORI ait décerné son label de qualité à notre solution FAO et la recommande à ses clients », déclare Volker Nesenhöner, PDG d’OPEN MIND Technologies AG. « Nous travaillons depuis des années en très bonne collaboration avec DMG MORI et nous savons que les utilisateurs comptent sur des stratégies d’usinage, des machines et des outils parfaitement adaptés les uns aux autres pour obtenir un enlèvement de </w:t>
      </w:r>
      <w:r w:rsidR="00CB32A4" w:rsidRPr="00CB32A4">
        <w:rPr>
          <w:lang w:val="fr-FR"/>
        </w:rPr>
        <w:t>matière</w:t>
      </w:r>
      <w:r w:rsidR="00CB32A4">
        <w:rPr>
          <w:lang w:val="fr-FR"/>
        </w:rPr>
        <w:t xml:space="preserve"> </w:t>
      </w:r>
      <w:r>
        <w:rPr>
          <w:lang w:val="fr-FR"/>
        </w:rPr>
        <w:t>optimal ».</w:t>
      </w:r>
    </w:p>
    <w:p w14:paraId="315336C3" w14:textId="0F59FEB3" w:rsidR="00551911" w:rsidRPr="00B74631" w:rsidRDefault="00551911" w:rsidP="002D0C52">
      <w:pPr>
        <w:pStyle w:val="PITextkrper"/>
        <w:rPr>
          <w:lang w:val="fr-FR"/>
        </w:rPr>
      </w:pPr>
      <w:r>
        <w:rPr>
          <w:lang w:val="fr-FR"/>
        </w:rPr>
        <w:t xml:space="preserve">Christoph Grosch, Directeur exécutif DMQP auprès de GILDEMEISTER Beteiligungen GmbH, ajoute : « Dans le programme DMQP, DMG MORI regroupe l’expertise complémentaire de partenaires technologiques sélectionnés afin de pouvoir proposer des solutions sur mesure. Grâce au nouveau configurateur en ligne, les clients ont la possibilité de composer à tout moment et de manière intuitive la solution de fabrication adaptée à leur cas d’application individuel. Le configurateur en ligne doit dans ce cadre être considéré comme un instrument de conseil efficace. Pour les utilisateurs, il en résulte un gain de temps et d’argent considérable dans la phase d’information et de prospection. Nous sommes heureux de pouvoir </w:t>
      </w:r>
      <w:r>
        <w:rPr>
          <w:lang w:val="fr-FR"/>
        </w:rPr>
        <w:lastRenderedPageBreak/>
        <w:t xml:space="preserve">offrir à nos clients l’expertise d’OPEN MIND à partir d’une source unique ».   </w:t>
      </w:r>
    </w:p>
    <w:p w14:paraId="12EF2F80" w14:textId="77777777" w:rsidR="00B47356" w:rsidRPr="00B74631" w:rsidRDefault="00B47356" w:rsidP="00566E86">
      <w:pPr>
        <w:spacing w:line="300" w:lineRule="atLeast"/>
        <w:rPr>
          <w:rFonts w:ascii="Arial" w:hAnsi="Arial" w:cs="Arial"/>
          <w:sz w:val="22"/>
          <w:szCs w:val="22"/>
          <w:lang w:val="fr-FR"/>
        </w:rPr>
      </w:pPr>
    </w:p>
    <w:p w14:paraId="7CFDEE14" w14:textId="77777777" w:rsidR="00545A48" w:rsidRPr="00B74631" w:rsidRDefault="00545A48" w:rsidP="00BB1557">
      <w:pPr>
        <w:pStyle w:val="PITextkrper"/>
        <w:pBdr>
          <w:bottom w:val="single" w:sz="4" w:space="1" w:color="auto"/>
        </w:pBdr>
        <w:rPr>
          <w:lang w:val="fr-FR"/>
        </w:rPr>
      </w:pPr>
    </w:p>
    <w:p w14:paraId="422B58AC" w14:textId="77777777" w:rsidR="009B1102" w:rsidRPr="00FD3531" w:rsidRDefault="009B1102" w:rsidP="009B1102">
      <w:pPr>
        <w:pStyle w:val="PITextkrper"/>
        <w:rPr>
          <w:b/>
          <w:bCs/>
          <w:sz w:val="18"/>
          <w:szCs w:val="18"/>
          <w:lang w:val="fr-FR"/>
        </w:rPr>
      </w:pPr>
    </w:p>
    <w:p w14:paraId="13F5916F" w14:textId="77777777" w:rsidR="009B1102" w:rsidRPr="00FD3531" w:rsidRDefault="009B1102" w:rsidP="009B1102">
      <w:pPr>
        <w:pStyle w:val="PITextkrper"/>
        <w:rPr>
          <w:b/>
          <w:sz w:val="18"/>
          <w:szCs w:val="24"/>
          <w:lang w:val="fr-FR"/>
        </w:rPr>
      </w:pPr>
      <w:bookmarkStart w:id="0" w:name="_Hlk103851198"/>
      <w:r w:rsidRPr="00FD3531">
        <w:rPr>
          <w:b/>
          <w:sz w:val="18"/>
          <w:szCs w:val="24"/>
          <w:lang w:val="fr-FR"/>
        </w:rPr>
        <w:t>Photos disponibles</w:t>
      </w:r>
    </w:p>
    <w:p w14:paraId="4ED905B9" w14:textId="77777777" w:rsidR="009B1102" w:rsidRPr="00FD3531" w:rsidRDefault="009B1102" w:rsidP="009B1102">
      <w:pPr>
        <w:pStyle w:val="PIAbspann"/>
        <w:jc w:val="left"/>
        <w:rPr>
          <w:rFonts w:cs="Times New Roman"/>
          <w:szCs w:val="24"/>
          <w:lang w:val="fr-FR"/>
        </w:rPr>
      </w:pPr>
      <w:r w:rsidRPr="00FD3531">
        <w:rPr>
          <w:rFonts w:cs="Times New Roman"/>
          <w:szCs w:val="24"/>
          <w:lang w:val="fr-FR"/>
        </w:rPr>
        <w:t xml:space="preserve">Les photos suivantes peuvent être téléchargées et imprimées à l’adresse : </w:t>
      </w:r>
      <w:r w:rsidRPr="00FD3531">
        <w:rPr>
          <w:rFonts w:cs="Times New Roman"/>
          <w:szCs w:val="24"/>
          <w:lang w:val="fr-FR"/>
        </w:rPr>
        <w:br/>
      </w:r>
      <w:hyperlink r:id="rId8" w:history="1">
        <w:r w:rsidRPr="00FD3531">
          <w:rPr>
            <w:rStyle w:val="Hyperlink"/>
            <w:lang w:val="fr-FR"/>
          </w:rPr>
          <w:t>https://kk.htcm.de/press-releases/open-mind/</w:t>
        </w:r>
      </w:hyperlink>
    </w:p>
    <w:bookmarkEnd w:id="0"/>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CB32A4" w14:paraId="2D3D8D47" w14:textId="77777777" w:rsidTr="004831C8">
        <w:tc>
          <w:tcPr>
            <w:tcW w:w="3402" w:type="dxa"/>
            <w:tcBorders>
              <w:top w:val="single" w:sz="4" w:space="0" w:color="auto"/>
              <w:left w:val="single" w:sz="4" w:space="0" w:color="auto"/>
              <w:bottom w:val="single" w:sz="4" w:space="0" w:color="auto"/>
              <w:right w:val="single" w:sz="4" w:space="0" w:color="auto"/>
            </w:tcBorders>
          </w:tcPr>
          <w:p w14:paraId="63E688F8" w14:textId="77777777" w:rsidR="00852645" w:rsidRPr="00B74631" w:rsidRDefault="00852645" w:rsidP="004831C8">
            <w:pPr>
              <w:rPr>
                <w:rFonts w:ascii="Arial" w:hAnsi="Arial"/>
                <w:b/>
                <w:snapToGrid w:val="0"/>
                <w:sz w:val="18"/>
                <w:lang w:val="fr-FR"/>
              </w:rPr>
            </w:pPr>
          </w:p>
          <w:p w14:paraId="1E216D35" w14:textId="77DBEE10" w:rsidR="00852645" w:rsidRDefault="002A48DB" w:rsidP="004831C8">
            <w:pPr>
              <w:rPr>
                <w:rFonts w:ascii="Arial" w:hAnsi="Arial"/>
                <w:b/>
                <w:snapToGrid w:val="0"/>
                <w:sz w:val="18"/>
              </w:rPr>
            </w:pPr>
            <w:r>
              <w:rPr>
                <w:noProof/>
                <w:lang w:val="fr-FR"/>
              </w:rPr>
              <w:drawing>
                <wp:inline distT="0" distB="0" distL="0" distR="0" wp14:anchorId="3AE2856B" wp14:editId="7C37AEB8">
                  <wp:extent cx="2039264" cy="1440000"/>
                  <wp:effectExtent l="0" t="0" r="0" b="825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9264" cy="1440000"/>
                          </a:xfrm>
                          <a:prstGeom prst="rect">
                            <a:avLst/>
                          </a:prstGeom>
                          <a:noFill/>
                          <a:ln>
                            <a:noFill/>
                          </a:ln>
                        </pic:spPr>
                      </pic:pic>
                    </a:graphicData>
                  </a:graphic>
                </wp:inline>
              </w:drawing>
            </w:r>
          </w:p>
          <w:p w14:paraId="6EF59466" w14:textId="77777777" w:rsidR="00852645" w:rsidRPr="00B74631" w:rsidRDefault="00852645" w:rsidP="004831C8">
            <w:pPr>
              <w:rPr>
                <w:rFonts w:ascii="Arial" w:hAnsi="Arial"/>
                <w:snapToGrid w:val="0"/>
                <w:sz w:val="16"/>
                <w:szCs w:val="16"/>
                <w:lang w:val="fr-FR"/>
              </w:rPr>
            </w:pPr>
            <w:r>
              <w:rPr>
                <w:rFonts w:ascii="Arial" w:hAnsi="Arial"/>
                <w:snapToGrid w:val="0"/>
                <w:sz w:val="16"/>
                <w:szCs w:val="16"/>
                <w:lang w:val="fr-FR"/>
              </w:rPr>
              <w:t>Source : OPEN MIND</w:t>
            </w:r>
          </w:p>
          <w:p w14:paraId="7E76C3AC" w14:textId="7F36B51D" w:rsidR="00852645" w:rsidRPr="00B74631" w:rsidRDefault="00D06404" w:rsidP="00D06404">
            <w:pPr>
              <w:rPr>
                <w:rFonts w:ascii="Arial" w:hAnsi="Arial"/>
                <w:b/>
                <w:snapToGrid w:val="0"/>
                <w:sz w:val="18"/>
                <w:lang w:val="fr-FR"/>
              </w:rPr>
            </w:pPr>
            <w:r>
              <w:rPr>
                <w:rFonts w:ascii="Arial" w:hAnsi="Arial"/>
                <w:snapToGrid w:val="0"/>
                <w:sz w:val="18"/>
                <w:lang w:val="fr-FR"/>
              </w:rPr>
              <w:br/>
            </w:r>
            <w:r>
              <w:rPr>
                <w:rFonts w:ascii="Arial" w:hAnsi="Arial"/>
                <w:b/>
                <w:bCs/>
                <w:snapToGrid w:val="0"/>
                <w:sz w:val="18"/>
                <w:lang w:val="fr-FR"/>
              </w:rPr>
              <w:t xml:space="preserve">DMG MORI a décerné à </w:t>
            </w:r>
            <w:r>
              <w:rPr>
                <w:rFonts w:ascii="Arial" w:hAnsi="Arial"/>
                <w:b/>
                <w:bCs/>
                <w:i/>
                <w:iCs/>
                <w:snapToGrid w:val="0"/>
                <w:sz w:val="18"/>
                <w:lang w:val="fr-FR"/>
              </w:rPr>
              <w:t>hyper</w:t>
            </w:r>
            <w:r>
              <w:rPr>
                <w:rFonts w:ascii="Arial" w:hAnsi="Arial"/>
                <w:b/>
                <w:bCs/>
                <w:snapToGrid w:val="0"/>
                <w:sz w:val="18"/>
                <w:lang w:val="fr-FR"/>
              </w:rPr>
              <w:t>MILL le label de qualité DMG MORI Qualified Products. Sur la photo : Christoph Grosch, Directeur exécutif DMQP, et Volker Nesenhöner, PDG d’OPEN MIND (à gauche).</w:t>
            </w:r>
            <w:r w:rsidR="009B1102">
              <w:rPr>
                <w:rFonts w:ascii="Arial" w:hAnsi="Arial"/>
                <w:b/>
                <w:bCs/>
                <w:snapToGrid w:val="0"/>
                <w:sz w:val="18"/>
                <w:lang w:val="fr-FR"/>
              </w:rPr>
              <w:br/>
            </w:r>
          </w:p>
        </w:tc>
      </w:tr>
    </w:tbl>
    <w:p w14:paraId="2D61B6EF" w14:textId="5D80F17A" w:rsidR="00852645" w:rsidRPr="00B74631" w:rsidRDefault="00852645" w:rsidP="00852645">
      <w:pPr>
        <w:pStyle w:val="PIAbspann"/>
        <w:jc w:val="left"/>
        <w:rPr>
          <w:lang w:val="fr-FR"/>
        </w:rPr>
      </w:pPr>
    </w:p>
    <w:p w14:paraId="0369DD99" w14:textId="77777777" w:rsidR="009B1102" w:rsidRPr="00FD3531" w:rsidRDefault="009B1102" w:rsidP="009B1102">
      <w:pPr>
        <w:pStyle w:val="PITextkrper"/>
        <w:spacing w:line="276" w:lineRule="auto"/>
        <w:rPr>
          <w:b/>
          <w:sz w:val="20"/>
          <w:lang w:val="fr-FR"/>
        </w:rPr>
      </w:pPr>
    </w:p>
    <w:p w14:paraId="0F66FBE5" w14:textId="77777777" w:rsidR="009B1102" w:rsidRPr="00FD3531" w:rsidRDefault="009B1102" w:rsidP="009B1102">
      <w:pPr>
        <w:pStyle w:val="Textkrper"/>
        <w:spacing w:line="360" w:lineRule="auto"/>
        <w:jc w:val="both"/>
        <w:rPr>
          <w:bCs w:val="0"/>
          <w:color w:val="auto"/>
          <w:lang w:val="fr-FR"/>
        </w:rPr>
      </w:pPr>
      <w:bookmarkStart w:id="1" w:name="_Hlk103851132"/>
      <w:r w:rsidRPr="00FD3531">
        <w:rPr>
          <w:color w:val="auto"/>
          <w:lang w:val="fr-FR"/>
        </w:rPr>
        <w:t>À propos d’OPEN MIND Technologies AG</w:t>
      </w:r>
    </w:p>
    <w:p w14:paraId="7CDA3457" w14:textId="77777777" w:rsidR="009B1102" w:rsidRPr="00FD3531" w:rsidRDefault="009B1102" w:rsidP="009B1102">
      <w:pPr>
        <w:pStyle w:val="PITextkrper"/>
        <w:spacing w:line="360" w:lineRule="auto"/>
        <w:rPr>
          <w:sz w:val="18"/>
          <w:szCs w:val="18"/>
          <w:lang w:val="fr-FR"/>
        </w:rPr>
      </w:pPr>
      <w:r w:rsidRPr="00FD3531">
        <w:rPr>
          <w:sz w:val="18"/>
          <w:szCs w:val="18"/>
          <w:lang w:val="fr-FR"/>
        </w:rPr>
        <w:t xml:space="preserve">OPEN MIND compte parmi les fabricants les plus demandés au monde de solutions FAO performantes dédiées à la programmation indépendante de la machine et de la commande. </w:t>
      </w:r>
    </w:p>
    <w:p w14:paraId="5A16D7A1" w14:textId="606AF4BB" w:rsidR="009B1102" w:rsidRPr="00FD3531" w:rsidRDefault="009B1102" w:rsidP="009B1102">
      <w:pPr>
        <w:pStyle w:val="PITextkrper"/>
        <w:spacing w:line="360" w:lineRule="auto"/>
        <w:rPr>
          <w:sz w:val="18"/>
          <w:szCs w:val="18"/>
          <w:lang w:val="fr-FR"/>
        </w:rPr>
      </w:pPr>
      <w:r w:rsidRPr="00FD3531">
        <w:rPr>
          <w:sz w:val="18"/>
          <w:szCs w:val="18"/>
          <w:lang w:val="fr-FR"/>
        </w:rPr>
        <w:t xml:space="preserve">OPEN MIND développe des solutions </w:t>
      </w:r>
      <w:r w:rsidR="00CB32A4">
        <w:rPr>
          <w:sz w:val="18"/>
          <w:szCs w:val="18"/>
          <w:lang w:val="fr-FR"/>
        </w:rPr>
        <w:t>CAO/</w:t>
      </w:r>
      <w:r w:rsidRPr="00FD3531">
        <w:rPr>
          <w:sz w:val="18"/>
          <w:szCs w:val="18"/>
          <w:lang w:val="fr-FR"/>
        </w:rPr>
        <w:t xml:space="preserve">FAO parfaitement adaptées, comportant une part élevée d’innovations uniques pour des performances nettement optimisées dans le domaine de la programmation et de la fabrication avec enlèvement de copeaux. Les stratégies telles que le fraisage 2,5D, 3 ou 5 axes, le fraisage-tournage et les usinages UGV et HPC sont intégrées de façon compacte dans le système FAO </w:t>
      </w:r>
      <w:r w:rsidRPr="00FD3531">
        <w:rPr>
          <w:i/>
          <w:sz w:val="18"/>
          <w:szCs w:val="18"/>
          <w:lang w:val="fr-FR"/>
        </w:rPr>
        <w:t>hyper</w:t>
      </w:r>
      <w:r w:rsidRPr="00FD3531">
        <w:rPr>
          <w:sz w:val="18"/>
          <w:szCs w:val="18"/>
          <w:lang w:val="fr-FR"/>
        </w:rPr>
        <w:t xml:space="preserve">MILL. </w:t>
      </w:r>
      <w:r w:rsidRPr="00FD3531">
        <w:rPr>
          <w:i/>
          <w:sz w:val="18"/>
          <w:szCs w:val="18"/>
          <w:lang w:val="fr-FR"/>
        </w:rPr>
        <w:t>hyper</w:t>
      </w:r>
      <w:r w:rsidRPr="00FD3531">
        <w:rPr>
          <w:sz w:val="18"/>
          <w:szCs w:val="18"/>
          <w:lang w:val="fr-FR"/>
        </w:rPr>
        <w:t xml:space="preserve">MILL offre aux clients un maximum d’avantages grâce à l’interaction parfaite de toutes les solutions de CAO classiques et d’une programmation largement automatisée, </w:t>
      </w:r>
    </w:p>
    <w:p w14:paraId="395B163A" w14:textId="77777777" w:rsidR="009B1102" w:rsidRPr="00FD3531" w:rsidRDefault="009B1102" w:rsidP="009B1102">
      <w:pPr>
        <w:pStyle w:val="PITextkrper"/>
        <w:spacing w:line="360" w:lineRule="auto"/>
        <w:rPr>
          <w:sz w:val="18"/>
          <w:szCs w:val="18"/>
          <w:lang w:val="fr-FR"/>
        </w:rPr>
      </w:pPr>
      <w:r w:rsidRPr="00FD3531">
        <w:rPr>
          <w:sz w:val="18"/>
          <w:szCs w:val="18"/>
          <w:lang w:val="fr-FR"/>
        </w:rPr>
        <w:lastRenderedPageBreak/>
        <w:t>La volonté d’OPEN MIND de devenir le meilleur et le plus innovant des fabricants du monde lui a permis de s’assurer une place dans le Top 5 mondial du secteur de la FAO, selon le rapport “NC Market Analysis Report 202</w:t>
      </w:r>
      <w:r>
        <w:rPr>
          <w:sz w:val="18"/>
          <w:szCs w:val="18"/>
          <w:lang w:val="fr-FR"/>
        </w:rPr>
        <w:t>2</w:t>
      </w:r>
      <w:r w:rsidRPr="00FD3531">
        <w:rPr>
          <w:sz w:val="18"/>
          <w:szCs w:val="18"/>
          <w:lang w:val="fr-FR"/>
        </w:rPr>
        <w:t>” de CIMdata.</w:t>
      </w:r>
    </w:p>
    <w:p w14:paraId="767087A2" w14:textId="77777777" w:rsidR="009B1102" w:rsidRPr="00FD3531" w:rsidRDefault="009B1102" w:rsidP="009B1102">
      <w:pPr>
        <w:pStyle w:val="PITextkrper"/>
        <w:spacing w:line="360" w:lineRule="auto"/>
        <w:rPr>
          <w:sz w:val="18"/>
          <w:szCs w:val="18"/>
          <w:lang w:val="fr-FR"/>
        </w:rPr>
      </w:pPr>
      <w:r w:rsidRPr="00FD3531">
        <w:rPr>
          <w:sz w:val="18"/>
          <w:szCs w:val="18"/>
          <w:lang w:val="fr-FR"/>
        </w:rPr>
        <w:t xml:space="preserve">La technologie CFAO est utilisée dans l’industrie automobile, dans la construction d’outillages et de moules, la construction mécanique, la prothèse et l’instrumentation médicale et l’industrie aérospatiale. La société OPEN MIND Technologies AG est présente dans l’industrie manufacturière d’Asie, d’Europe et d’Amérique et est une entreprise du groupe Mensch und Maschine. </w:t>
      </w:r>
    </w:p>
    <w:p w14:paraId="56104684" w14:textId="77777777" w:rsidR="009B1102" w:rsidRPr="00FD3531" w:rsidRDefault="009B1102" w:rsidP="009B1102">
      <w:pPr>
        <w:pStyle w:val="Textkrper"/>
        <w:autoSpaceDE w:val="0"/>
        <w:autoSpaceDN w:val="0"/>
        <w:adjustRightInd w:val="0"/>
        <w:spacing w:line="360" w:lineRule="auto"/>
        <w:jc w:val="both"/>
        <w:rPr>
          <w:b w:val="0"/>
          <w:bCs w:val="0"/>
          <w:color w:val="auto"/>
          <w:lang w:val="fr-FR"/>
        </w:rPr>
      </w:pPr>
    </w:p>
    <w:p w14:paraId="496E08C0" w14:textId="77777777" w:rsidR="009B1102" w:rsidRPr="00B74631" w:rsidRDefault="009B1102" w:rsidP="009B1102">
      <w:pPr>
        <w:pStyle w:val="PIAbspann"/>
        <w:jc w:val="left"/>
        <w:rPr>
          <w:color w:val="000000"/>
          <w:lang w:val="en-US"/>
        </w:rPr>
      </w:pPr>
      <w:r w:rsidRPr="00CB32A4">
        <w:rPr>
          <w:color w:val="000000"/>
          <w:lang w:val="en-US"/>
        </w:rPr>
        <w:br/>
      </w:r>
      <w:r w:rsidRPr="00B74631">
        <w:rPr>
          <w:b/>
          <w:color w:val="000000"/>
          <w:lang w:val="en-US"/>
        </w:rPr>
        <w:t>OPEN MIND Technologies SARL</w:t>
      </w:r>
      <w:r w:rsidRPr="00B74631">
        <w:rPr>
          <w:color w:val="000000"/>
          <w:lang w:val="en-US"/>
        </w:rPr>
        <w:br/>
        <w:t>3 Avenue Edouard Herriot</w:t>
      </w:r>
      <w:r w:rsidRPr="00B74631">
        <w:rPr>
          <w:color w:val="000000"/>
          <w:lang w:val="en-US"/>
        </w:rPr>
        <w:br/>
        <w:t xml:space="preserve">Parc Elitech Bat B </w:t>
      </w:r>
      <w:r w:rsidRPr="00B74631">
        <w:rPr>
          <w:color w:val="000000"/>
          <w:lang w:val="en-US"/>
        </w:rPr>
        <w:br/>
        <w:t>69400 Limas</w:t>
      </w:r>
      <w:r w:rsidRPr="00B74631">
        <w:rPr>
          <w:color w:val="000000"/>
          <w:lang w:val="en-US"/>
        </w:rPr>
        <w:br/>
        <w:t xml:space="preserve">Tél. : +33 (0)9 80 80 86 56 </w:t>
      </w:r>
    </w:p>
    <w:p w14:paraId="1D527C94" w14:textId="77777777" w:rsidR="009B1102" w:rsidRPr="00FD3531" w:rsidRDefault="009B1102" w:rsidP="009B1102">
      <w:pPr>
        <w:pStyle w:val="PIAbspann"/>
        <w:jc w:val="left"/>
        <w:rPr>
          <w:color w:val="000000"/>
          <w:lang w:val="fr-FR"/>
        </w:rPr>
      </w:pPr>
      <w:r w:rsidRPr="00FD3531">
        <w:rPr>
          <w:color w:val="000000"/>
          <w:lang w:val="fr-FR"/>
        </w:rPr>
        <w:t xml:space="preserve">Courriel : </w:t>
      </w:r>
      <w:r w:rsidRPr="00FD3531">
        <w:rPr>
          <w:rFonts w:cs="Times New Roman"/>
          <w:color w:val="000000"/>
          <w:lang w:val="fr-FR"/>
        </w:rPr>
        <w:t>Info.france@openmind-tech.com</w:t>
      </w:r>
      <w:r w:rsidRPr="00FD3531">
        <w:rPr>
          <w:color w:val="000000"/>
          <w:lang w:val="fr-FR"/>
        </w:rPr>
        <w:t>, Site internet : www.openmind-tech.com</w:t>
      </w:r>
    </w:p>
    <w:p w14:paraId="0081F08B" w14:textId="77777777" w:rsidR="009B1102" w:rsidRPr="00FD3531" w:rsidRDefault="009B1102" w:rsidP="009B1102">
      <w:pPr>
        <w:pStyle w:val="PIAbspann"/>
        <w:jc w:val="left"/>
        <w:rPr>
          <w:color w:val="000000"/>
          <w:lang w:val="fr-FR"/>
        </w:rPr>
      </w:pPr>
    </w:p>
    <w:p w14:paraId="13F5AF82" w14:textId="77777777" w:rsidR="009B1102" w:rsidRPr="00FD3531" w:rsidRDefault="009B1102" w:rsidP="009B1102">
      <w:pPr>
        <w:pStyle w:val="PIAbspann"/>
        <w:jc w:val="left"/>
        <w:rPr>
          <w:lang w:val="fr-FR"/>
        </w:rPr>
      </w:pPr>
      <w:r w:rsidRPr="00FD3531">
        <w:rPr>
          <w:b/>
          <w:color w:val="000000"/>
          <w:lang w:val="fr-FR"/>
        </w:rPr>
        <w:t>Siège social :</w:t>
      </w:r>
      <w:r w:rsidRPr="00FD3531">
        <w:rPr>
          <w:color w:val="000000"/>
          <w:lang w:val="fr-FR"/>
        </w:rPr>
        <w:t xml:space="preserve"> </w:t>
      </w:r>
      <w:r w:rsidRPr="00FD3531">
        <w:rPr>
          <w:color w:val="000000"/>
          <w:lang w:val="fr-FR"/>
        </w:rPr>
        <w:br/>
      </w:r>
      <w:r w:rsidRPr="00FD3531">
        <w:rPr>
          <w:lang w:val="fr-FR"/>
        </w:rPr>
        <w:t>OPEN MIND Technologies AG</w:t>
      </w:r>
      <w:r w:rsidRPr="00FD3531">
        <w:rPr>
          <w:color w:val="000000"/>
          <w:lang w:val="fr-FR"/>
        </w:rPr>
        <w:t xml:space="preserve">, </w:t>
      </w:r>
      <w:r w:rsidRPr="00FD3531">
        <w:rPr>
          <w:lang w:val="fr-FR"/>
        </w:rPr>
        <w:t>Argelsrieder Feld 5</w:t>
      </w:r>
      <w:r w:rsidRPr="00FD3531">
        <w:rPr>
          <w:color w:val="000000"/>
          <w:lang w:val="fr-FR"/>
        </w:rPr>
        <w:t xml:space="preserve">, </w:t>
      </w:r>
      <w:r w:rsidRPr="00FD3531">
        <w:rPr>
          <w:lang w:val="fr-FR"/>
        </w:rPr>
        <w:t>82234</w:t>
      </w:r>
      <w:r w:rsidRPr="00FD3531">
        <w:rPr>
          <w:color w:val="000000"/>
          <w:lang w:val="fr-FR"/>
        </w:rPr>
        <w:t xml:space="preserve"> Wessling, </w:t>
      </w:r>
      <w:r w:rsidRPr="00FD3531">
        <w:rPr>
          <w:rFonts w:cs="Times New Roman"/>
          <w:bCs/>
          <w:szCs w:val="24"/>
          <w:lang w:val="fr-FR"/>
        </w:rPr>
        <w:t>Allemagne</w:t>
      </w:r>
      <w:r w:rsidRPr="00FD3531">
        <w:rPr>
          <w:rFonts w:cs="Times New Roman"/>
          <w:bCs/>
          <w:szCs w:val="24"/>
          <w:lang w:val="fr-FR"/>
        </w:rPr>
        <w:br/>
      </w:r>
      <w:r w:rsidRPr="00FD3531">
        <w:rPr>
          <w:color w:val="000000"/>
          <w:lang w:val="fr-FR"/>
        </w:rPr>
        <w:t>Tél. : +49 8153 933-500, Fax : +49 8153 933-501</w:t>
      </w:r>
      <w:r w:rsidRPr="00FD3531">
        <w:rPr>
          <w:color w:val="000000"/>
          <w:lang w:val="fr-FR"/>
        </w:rPr>
        <w:br/>
        <w:t>E-mail : Info@openmind-tech.com, Site Internet : www.openmind-tech.com</w:t>
      </w:r>
    </w:p>
    <w:p w14:paraId="535ACBBE" w14:textId="77777777" w:rsidR="009B1102" w:rsidRPr="00FD3531" w:rsidRDefault="009B1102" w:rsidP="009B1102">
      <w:pPr>
        <w:pStyle w:val="PIAbspann"/>
        <w:jc w:val="left"/>
        <w:rPr>
          <w:color w:val="000000"/>
          <w:lang w:val="fr-FR"/>
        </w:rPr>
      </w:pPr>
    </w:p>
    <w:p w14:paraId="5D47223C" w14:textId="77777777" w:rsidR="009B1102" w:rsidRPr="00FD3531" w:rsidRDefault="009B1102" w:rsidP="009B1102">
      <w:pPr>
        <w:pStyle w:val="PIAbspann"/>
        <w:jc w:val="left"/>
        <w:rPr>
          <w:lang w:val="fr-FR"/>
        </w:rPr>
      </w:pPr>
      <w:r w:rsidRPr="00FD3531">
        <w:rPr>
          <w:b/>
          <w:bCs/>
          <w:lang w:val="fr-FR"/>
        </w:rPr>
        <w:t>Contact presse:</w:t>
      </w:r>
      <w:r w:rsidRPr="00FD3531">
        <w:rPr>
          <w:b/>
          <w:bCs/>
          <w:lang w:val="fr-FR"/>
        </w:rPr>
        <w:br/>
      </w:r>
      <w:r w:rsidRPr="00FD3531">
        <w:rPr>
          <w:lang w:val="fr-FR"/>
        </w:rPr>
        <w:t>Comcordance</w:t>
      </w:r>
      <w:r w:rsidRPr="00FD3531">
        <w:rPr>
          <w:lang w:val="fr-FR"/>
        </w:rPr>
        <w:br/>
        <w:t>Véronique Albet</w:t>
      </w:r>
      <w:r w:rsidRPr="00FD3531">
        <w:rPr>
          <w:lang w:val="fr-FR"/>
        </w:rPr>
        <w:br/>
        <w:t>17 rue Jean  Dagnaux</w:t>
      </w:r>
      <w:r w:rsidRPr="00FD3531">
        <w:rPr>
          <w:lang w:val="fr-FR"/>
        </w:rPr>
        <w:br/>
        <w:t>71000 Macon</w:t>
      </w:r>
      <w:r w:rsidRPr="00FD3531">
        <w:rPr>
          <w:lang w:val="fr-FR"/>
        </w:rPr>
        <w:br/>
        <w:t>Tél. : +33 3 85 21 33 96</w:t>
      </w:r>
      <w:r w:rsidRPr="00FD3531">
        <w:rPr>
          <w:lang w:val="fr-FR"/>
        </w:rPr>
        <w:br/>
        <w:t>Mob. : +33 6 48 71 35 46</w:t>
      </w:r>
      <w:r w:rsidRPr="00FD3531">
        <w:rPr>
          <w:lang w:val="fr-FR"/>
        </w:rPr>
        <w:br/>
        <w:t>Courriel : veronique.albet@comcordance.fr</w:t>
      </w:r>
    </w:p>
    <w:p w14:paraId="0CF930AA" w14:textId="77777777" w:rsidR="009B1102" w:rsidRPr="00FD3531" w:rsidRDefault="009B1102" w:rsidP="009B1102">
      <w:pPr>
        <w:pStyle w:val="berschrift2"/>
        <w:ind w:right="0"/>
        <w:rPr>
          <w:lang w:val="fr-FR"/>
        </w:rPr>
      </w:pPr>
    </w:p>
    <w:bookmarkEnd w:id="1"/>
    <w:p w14:paraId="4ECCAD91" w14:textId="77777777" w:rsidR="009B1102" w:rsidRPr="00FD3531" w:rsidRDefault="009B1102" w:rsidP="009B1102">
      <w:pPr>
        <w:pStyle w:val="PITextkrper"/>
        <w:rPr>
          <w:lang w:val="fr-FR"/>
        </w:rPr>
      </w:pPr>
    </w:p>
    <w:p w14:paraId="36BCC8A3" w14:textId="77777777" w:rsidR="009B1102" w:rsidRPr="00B74631" w:rsidRDefault="009B1102" w:rsidP="00852645">
      <w:pPr>
        <w:pStyle w:val="PIAbspann"/>
        <w:jc w:val="left"/>
        <w:rPr>
          <w:lang w:val="fr-FR"/>
        </w:rPr>
      </w:pPr>
    </w:p>
    <w:sectPr w:rsidR="009B1102" w:rsidRPr="00B74631" w:rsidSect="00AD74AE">
      <w:headerReference w:type="even" r:id="rId10"/>
      <w:headerReference w:type="default" r:id="rId11"/>
      <w:footerReference w:type="even" r:id="rId12"/>
      <w:footerReference w:type="default" r:id="rId13"/>
      <w:headerReference w:type="first" r:id="rId14"/>
      <w:footerReference w:type="first" r:id="rId15"/>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1F5F" w14:textId="77777777" w:rsidR="008F4B78" w:rsidRDefault="008F4B78">
      <w:r>
        <w:separator/>
      </w:r>
    </w:p>
  </w:endnote>
  <w:endnote w:type="continuationSeparator" w:id="0">
    <w:p w14:paraId="4B8BA764" w14:textId="77777777" w:rsidR="008F4B78" w:rsidRDefault="008F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B438" w14:textId="77777777" w:rsidR="007623B4" w:rsidRDefault="007623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3C65DFCD" w:rsidR="00C1019C" w:rsidRPr="009E07AD" w:rsidRDefault="00C1019C" w:rsidP="00BB5688">
    <w:pPr>
      <w:pStyle w:val="PIFusszeile"/>
    </w:pPr>
    <w:r>
      <w:rPr>
        <w:rStyle w:val="Seitenzahl"/>
        <w:rFonts w:cs="Arial"/>
        <w:lang w:val="fr-FR"/>
      </w:rPr>
      <w:fldChar w:fldCharType="begin"/>
    </w:r>
    <w:r w:rsidRPr="00B74631">
      <w:rPr>
        <w:rStyle w:val="Seitenzahl"/>
        <w:rFonts w:cs="Arial"/>
      </w:rPr>
      <w:instrText xml:space="preserve"> FILENAME   \* MERGEFORMAT </w:instrText>
    </w:r>
    <w:r>
      <w:rPr>
        <w:rStyle w:val="Seitenzahl"/>
        <w:rFonts w:cs="Arial"/>
        <w:lang w:val="fr-FR"/>
      </w:rPr>
      <w:fldChar w:fldCharType="separate"/>
    </w:r>
    <w:r w:rsidR="009B1102" w:rsidRPr="00B74631">
      <w:rPr>
        <w:rStyle w:val="Seitenzahl"/>
        <w:rFonts w:cs="Arial"/>
        <w:noProof/>
      </w:rPr>
      <w:t>OPN1PI700</w:t>
    </w:r>
    <w:r w:rsidR="007623B4">
      <w:rPr>
        <w:rStyle w:val="Seitenzahl"/>
        <w:rFonts w:cs="Arial"/>
        <w:noProof/>
      </w:rPr>
      <w:t>_fr.</w:t>
    </w:r>
    <w:r w:rsidR="009B1102" w:rsidRPr="00B74631">
      <w:rPr>
        <w:rStyle w:val="Seitenzahl"/>
        <w:rFonts w:cs="Arial"/>
        <w:noProof/>
      </w:rPr>
      <w:t>docx</w:t>
    </w:r>
    <w:r>
      <w:rPr>
        <w:rStyle w:val="Seitenzahl"/>
        <w:rFonts w:cs="Arial"/>
        <w:lang w:val="fr-FR"/>
      </w:rPr>
      <w:fldChar w:fldCharType="end"/>
    </w:r>
    <w:r w:rsidRPr="00B74631">
      <w:rPr>
        <w:rStyle w:val="Seitenzahl"/>
        <w:rFonts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201A" w14:textId="77777777" w:rsidR="007623B4" w:rsidRDefault="007623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14AD" w14:textId="77777777" w:rsidR="008F4B78" w:rsidRDefault="008F4B78">
      <w:r>
        <w:separator/>
      </w:r>
    </w:p>
  </w:footnote>
  <w:footnote w:type="continuationSeparator" w:id="0">
    <w:p w14:paraId="3B184FAD" w14:textId="77777777" w:rsidR="008F4B78" w:rsidRDefault="008F4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7BE7" w14:textId="77777777" w:rsidR="007623B4" w:rsidRDefault="007623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7D64B7D6" w:rsidR="00C1019C" w:rsidRDefault="002A48DB" w:rsidP="00482D0A">
    <w:pPr>
      <w:pStyle w:val="Kopfzeile"/>
      <w:jc w:val="right"/>
    </w:pPr>
    <w:r>
      <w:rPr>
        <w:noProof/>
        <w:lang w:val="fr-FR"/>
      </w:rPr>
      <w:drawing>
        <wp:anchor distT="0" distB="0" distL="114300" distR="114300" simplePos="0" relativeHeight="251657728" behindDoc="0" locked="0" layoutInCell="1" allowOverlap="1" wp14:anchorId="0D9BE3F6" wp14:editId="21DB8407">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8A26" w14:textId="77777777" w:rsidR="007623B4" w:rsidRDefault="007623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00DA"/>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3456"/>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4082"/>
    <w:rsid w:val="001E551A"/>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48DB"/>
    <w:rsid w:val="002A5BB4"/>
    <w:rsid w:val="002A62DC"/>
    <w:rsid w:val="002A722C"/>
    <w:rsid w:val="002B1274"/>
    <w:rsid w:val="002B1F90"/>
    <w:rsid w:val="002C147A"/>
    <w:rsid w:val="002C4AD7"/>
    <w:rsid w:val="002C676E"/>
    <w:rsid w:val="002D0532"/>
    <w:rsid w:val="002D0C52"/>
    <w:rsid w:val="002D0FCD"/>
    <w:rsid w:val="002D14BF"/>
    <w:rsid w:val="002D1B3E"/>
    <w:rsid w:val="002D1DE2"/>
    <w:rsid w:val="002D4221"/>
    <w:rsid w:val="002D6A18"/>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D8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42AD"/>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4CA"/>
    <w:rsid w:val="004A3C2A"/>
    <w:rsid w:val="004A5E55"/>
    <w:rsid w:val="004A7D15"/>
    <w:rsid w:val="004B1608"/>
    <w:rsid w:val="004B3EB7"/>
    <w:rsid w:val="004B461D"/>
    <w:rsid w:val="004B596B"/>
    <w:rsid w:val="004B7292"/>
    <w:rsid w:val="004C2859"/>
    <w:rsid w:val="004C5471"/>
    <w:rsid w:val="004C7409"/>
    <w:rsid w:val="004D0006"/>
    <w:rsid w:val="004D4260"/>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911"/>
    <w:rsid w:val="00551E01"/>
    <w:rsid w:val="005526DD"/>
    <w:rsid w:val="005528AB"/>
    <w:rsid w:val="00553FF6"/>
    <w:rsid w:val="00554A00"/>
    <w:rsid w:val="00554B8C"/>
    <w:rsid w:val="00557BD8"/>
    <w:rsid w:val="00560317"/>
    <w:rsid w:val="0056278B"/>
    <w:rsid w:val="00562EE6"/>
    <w:rsid w:val="00563566"/>
    <w:rsid w:val="0056503C"/>
    <w:rsid w:val="00566006"/>
    <w:rsid w:val="00566A9C"/>
    <w:rsid w:val="00566E86"/>
    <w:rsid w:val="00566F53"/>
    <w:rsid w:val="0057050F"/>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9AF"/>
    <w:rsid w:val="005D1F37"/>
    <w:rsid w:val="005D3233"/>
    <w:rsid w:val="005D423E"/>
    <w:rsid w:val="005D7AC0"/>
    <w:rsid w:val="005E11EB"/>
    <w:rsid w:val="005E1F0C"/>
    <w:rsid w:val="005E2504"/>
    <w:rsid w:val="005E2B84"/>
    <w:rsid w:val="005E36B8"/>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4CD5"/>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4EA3"/>
    <w:rsid w:val="00715419"/>
    <w:rsid w:val="00720790"/>
    <w:rsid w:val="00721065"/>
    <w:rsid w:val="007211F5"/>
    <w:rsid w:val="00721895"/>
    <w:rsid w:val="0072235D"/>
    <w:rsid w:val="00722E49"/>
    <w:rsid w:val="0072449C"/>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1E25"/>
    <w:rsid w:val="00753EF6"/>
    <w:rsid w:val="00754350"/>
    <w:rsid w:val="00754416"/>
    <w:rsid w:val="00755046"/>
    <w:rsid w:val="00755B86"/>
    <w:rsid w:val="0075727D"/>
    <w:rsid w:val="007573BC"/>
    <w:rsid w:val="0076003E"/>
    <w:rsid w:val="007623B4"/>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2863"/>
    <w:rsid w:val="00834207"/>
    <w:rsid w:val="008366A1"/>
    <w:rsid w:val="00836CB8"/>
    <w:rsid w:val="00841C1E"/>
    <w:rsid w:val="008426F5"/>
    <w:rsid w:val="00842EAE"/>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5D5"/>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4B78"/>
    <w:rsid w:val="008F5AAE"/>
    <w:rsid w:val="0090087E"/>
    <w:rsid w:val="009015CE"/>
    <w:rsid w:val="00901AD5"/>
    <w:rsid w:val="009022EF"/>
    <w:rsid w:val="00902C03"/>
    <w:rsid w:val="00903132"/>
    <w:rsid w:val="00904B34"/>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06D1"/>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1102"/>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C72EA"/>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ABE"/>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4D2F"/>
    <w:rsid w:val="00B65D7A"/>
    <w:rsid w:val="00B671F3"/>
    <w:rsid w:val="00B67C67"/>
    <w:rsid w:val="00B70094"/>
    <w:rsid w:val="00B704B1"/>
    <w:rsid w:val="00B74059"/>
    <w:rsid w:val="00B74631"/>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32A4"/>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40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497"/>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1C3456"/>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72449C"/>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berschrift1Zchn">
    <w:name w:val="Überschrift 1 Zchn"/>
    <w:link w:val="berschrift1"/>
    <w:rsid w:val="001C3456"/>
    <w:rPr>
      <w:rFonts w:ascii="Calibri Light" w:eastAsia="Times New Roman" w:hAnsi="Calibri Light" w:cs="Times New Roman"/>
      <w:b/>
      <w:bCs/>
      <w:kern w:val="32"/>
      <w:sz w:val="32"/>
      <w:szCs w:val="32"/>
    </w:rPr>
  </w:style>
  <w:style w:type="paragraph" w:styleId="berarbeitung">
    <w:name w:val="Revision"/>
    <w:hidden/>
    <w:uiPriority w:val="99"/>
    <w:semiHidden/>
    <w:rsid w:val="005705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73506839">
      <w:bodyDiv w:val="1"/>
      <w:marLeft w:val="0"/>
      <w:marRight w:val="0"/>
      <w:marTop w:val="0"/>
      <w:marBottom w:val="0"/>
      <w:divBdr>
        <w:top w:val="none" w:sz="0" w:space="0" w:color="auto"/>
        <w:left w:val="none" w:sz="0" w:space="0" w:color="auto"/>
        <w:bottom w:val="none" w:sz="0" w:space="0" w:color="auto"/>
        <w:right w:val="none" w:sz="0" w:space="0" w:color="auto"/>
      </w:divBdr>
    </w:div>
    <w:div w:id="400105972">
      <w:bodyDiv w:val="1"/>
      <w:marLeft w:val="0"/>
      <w:marRight w:val="0"/>
      <w:marTop w:val="0"/>
      <w:marBottom w:val="0"/>
      <w:divBdr>
        <w:top w:val="none" w:sz="0" w:space="0" w:color="auto"/>
        <w:left w:val="none" w:sz="0" w:space="0" w:color="auto"/>
        <w:bottom w:val="none" w:sz="0" w:space="0" w:color="auto"/>
        <w:right w:val="none" w:sz="0" w:space="0" w:color="auto"/>
      </w:divBdr>
      <w:divsChild>
        <w:div w:id="178352256">
          <w:marLeft w:val="0"/>
          <w:marRight w:val="0"/>
          <w:marTop w:val="0"/>
          <w:marBottom w:val="0"/>
          <w:divBdr>
            <w:top w:val="none" w:sz="0" w:space="0" w:color="auto"/>
            <w:left w:val="none" w:sz="0" w:space="0" w:color="auto"/>
            <w:bottom w:val="none" w:sz="0" w:space="0" w:color="auto"/>
            <w:right w:val="none" w:sz="0" w:space="0" w:color="auto"/>
          </w:divBdr>
          <w:divsChild>
            <w:div w:id="1307778113">
              <w:marLeft w:val="0"/>
              <w:marRight w:val="0"/>
              <w:marTop w:val="0"/>
              <w:marBottom w:val="0"/>
              <w:divBdr>
                <w:top w:val="none" w:sz="0" w:space="0" w:color="auto"/>
                <w:left w:val="none" w:sz="0" w:space="0" w:color="auto"/>
                <w:bottom w:val="none" w:sz="0" w:space="0" w:color="auto"/>
                <w:right w:val="none" w:sz="0" w:space="0" w:color="auto"/>
              </w:divBdr>
              <w:divsChild>
                <w:div w:id="1284724330">
                  <w:marLeft w:val="0"/>
                  <w:marRight w:val="0"/>
                  <w:marTop w:val="0"/>
                  <w:marBottom w:val="0"/>
                  <w:divBdr>
                    <w:top w:val="none" w:sz="0" w:space="0" w:color="auto"/>
                    <w:left w:val="none" w:sz="0" w:space="0" w:color="auto"/>
                    <w:bottom w:val="none" w:sz="0" w:space="0" w:color="auto"/>
                    <w:right w:val="none" w:sz="0" w:space="0" w:color="auto"/>
                  </w:divBdr>
                  <w:divsChild>
                    <w:div w:id="66542442">
                      <w:marLeft w:val="0"/>
                      <w:marRight w:val="0"/>
                      <w:marTop w:val="0"/>
                      <w:marBottom w:val="0"/>
                      <w:divBdr>
                        <w:top w:val="none" w:sz="0" w:space="0" w:color="auto"/>
                        <w:left w:val="none" w:sz="0" w:space="0" w:color="auto"/>
                        <w:bottom w:val="none" w:sz="0" w:space="0" w:color="auto"/>
                        <w:right w:val="none" w:sz="0" w:space="0" w:color="auto"/>
                      </w:divBdr>
                      <w:divsChild>
                        <w:div w:id="9296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193769435">
      <w:bodyDiv w:val="1"/>
      <w:marLeft w:val="0"/>
      <w:marRight w:val="0"/>
      <w:marTop w:val="0"/>
      <w:marBottom w:val="0"/>
      <w:divBdr>
        <w:top w:val="none" w:sz="0" w:space="0" w:color="auto"/>
        <w:left w:val="none" w:sz="0" w:space="0" w:color="auto"/>
        <w:bottom w:val="none" w:sz="0" w:space="0" w:color="auto"/>
        <w:right w:val="none" w:sz="0" w:space="0" w:color="auto"/>
      </w:divBdr>
      <w:divsChild>
        <w:div w:id="1496721549">
          <w:marLeft w:val="0"/>
          <w:marRight w:val="0"/>
          <w:marTop w:val="0"/>
          <w:marBottom w:val="0"/>
          <w:divBdr>
            <w:top w:val="none" w:sz="0" w:space="0" w:color="auto"/>
            <w:left w:val="none" w:sz="0" w:space="0" w:color="auto"/>
            <w:bottom w:val="none" w:sz="0" w:space="0" w:color="auto"/>
            <w:right w:val="none" w:sz="0" w:space="0" w:color="auto"/>
          </w:divBdr>
          <w:divsChild>
            <w:div w:id="988248165">
              <w:marLeft w:val="0"/>
              <w:marRight w:val="0"/>
              <w:marTop w:val="0"/>
              <w:marBottom w:val="0"/>
              <w:divBdr>
                <w:top w:val="none" w:sz="0" w:space="0" w:color="auto"/>
                <w:left w:val="none" w:sz="0" w:space="0" w:color="auto"/>
                <w:bottom w:val="none" w:sz="0" w:space="0" w:color="auto"/>
                <w:right w:val="none" w:sz="0" w:space="0" w:color="auto"/>
              </w:divBdr>
              <w:divsChild>
                <w:div w:id="1244335523">
                  <w:marLeft w:val="0"/>
                  <w:marRight w:val="0"/>
                  <w:marTop w:val="0"/>
                  <w:marBottom w:val="0"/>
                  <w:divBdr>
                    <w:top w:val="none" w:sz="0" w:space="0" w:color="auto"/>
                    <w:left w:val="none" w:sz="0" w:space="0" w:color="auto"/>
                    <w:bottom w:val="none" w:sz="0" w:space="0" w:color="auto"/>
                    <w:right w:val="none" w:sz="0" w:space="0" w:color="auto"/>
                  </w:divBdr>
                  <w:divsChild>
                    <w:div w:id="95683294">
                      <w:marLeft w:val="0"/>
                      <w:marRight w:val="0"/>
                      <w:marTop w:val="0"/>
                      <w:marBottom w:val="0"/>
                      <w:divBdr>
                        <w:top w:val="none" w:sz="0" w:space="0" w:color="auto"/>
                        <w:left w:val="none" w:sz="0" w:space="0" w:color="auto"/>
                        <w:bottom w:val="none" w:sz="0" w:space="0" w:color="auto"/>
                        <w:right w:val="none" w:sz="0" w:space="0" w:color="auto"/>
                      </w:divBdr>
                      <w:divsChild>
                        <w:div w:id="71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643264946">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0019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open-min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3</Pages>
  <Words>671</Words>
  <Characters>3795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4458</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2023-03-17T12:30:00Z</dcterms:created>
  <dcterms:modified xsi:type="dcterms:W3CDTF">2023-05-24T11:04:00Z</dcterms:modified>
</cp:coreProperties>
</file>