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C45EEC" w:rsidRDefault="009A2F8C" w:rsidP="0072449C">
      <w:pPr>
        <w:pStyle w:val="PITitel"/>
        <w:rPr>
          <w:lang w:val="fr-FR"/>
        </w:rPr>
      </w:pPr>
      <w:r>
        <w:rPr>
          <w:lang w:val="es-ES"/>
        </w:rPr>
        <w:t>NOTA DE PRENSA</w:t>
      </w:r>
    </w:p>
    <w:p w14:paraId="08B6F7B2" w14:textId="31D3E525" w:rsidR="00B22C1E" w:rsidRPr="00C45EEC" w:rsidRDefault="002D6A18" w:rsidP="000815F1">
      <w:pPr>
        <w:pStyle w:val="PISubhead"/>
        <w:rPr>
          <w:lang w:val="fr-FR"/>
        </w:rPr>
      </w:pPr>
      <w:r>
        <w:rPr>
          <w:lang w:val="es-ES"/>
        </w:rPr>
        <w:t>Oferta de OPEN MIND para clientes de DMG MORI</w:t>
      </w:r>
    </w:p>
    <w:p w14:paraId="6E4918F7" w14:textId="4A481EE0" w:rsidR="00B22C1E" w:rsidRPr="00C45EEC" w:rsidRDefault="002D6A18" w:rsidP="0072449C">
      <w:pPr>
        <w:pStyle w:val="PIHead"/>
        <w:rPr>
          <w:lang w:val="fr-FR"/>
        </w:rPr>
      </w:pPr>
      <w:r>
        <w:rPr>
          <w:i/>
          <w:iCs/>
          <w:lang w:val="es-ES"/>
        </w:rPr>
        <w:t>hyper</w:t>
      </w:r>
      <w:r>
        <w:rPr>
          <w:lang w:val="es-ES"/>
        </w:rPr>
        <w:t>MILL: software de CAM con el sello de calidad de DMG MORI</w:t>
      </w:r>
    </w:p>
    <w:p w14:paraId="054FA981" w14:textId="1145BF97" w:rsidR="007A3775" w:rsidRPr="00C45EEC" w:rsidRDefault="009A2F8C" w:rsidP="007A3775">
      <w:pPr>
        <w:pStyle w:val="PILead"/>
        <w:rPr>
          <w:lang w:val="fr-FR"/>
        </w:rPr>
      </w:pPr>
      <w:r>
        <w:rPr>
          <w:lang w:val="es-ES"/>
        </w:rPr>
        <w:t xml:space="preserve">Wessling (Alemania), </w:t>
      </w:r>
      <w:r w:rsidR="00337318">
        <w:rPr>
          <w:lang w:val="es-ES"/>
        </w:rPr>
        <w:t>28</w:t>
      </w:r>
      <w:r>
        <w:rPr>
          <w:lang w:val="es-ES"/>
        </w:rPr>
        <w:t xml:space="preserve"> de marzo de 2023: </w:t>
      </w:r>
      <w:r>
        <w:rPr>
          <w:i/>
          <w:iCs/>
          <w:lang w:val="es-ES"/>
        </w:rPr>
        <w:t>hyper</w:t>
      </w:r>
      <w:r>
        <w:rPr>
          <w:lang w:val="es-ES"/>
        </w:rPr>
        <w:t xml:space="preserve">MILL, de OPEN MIND, lleva el sello de calidad "DMQP" (DMG MORI Qualified Products) y, por tanto, forma parte del configurador de productos de DMG MORI.  Con él los clientes pueden pedir, con la configuración de máquinas herramienta, también herramientas, dispositivos de fijación y otros productos recomendados por DMG MORI a precios reducidos, incluida la suite CAD/CAM </w:t>
      </w:r>
      <w:r>
        <w:rPr>
          <w:i/>
          <w:iCs/>
          <w:lang w:val="es-ES"/>
        </w:rPr>
        <w:t>hyper</w:t>
      </w:r>
      <w:r>
        <w:rPr>
          <w:lang w:val="es-ES"/>
        </w:rPr>
        <w:t>MILL. OPEN MIND suministra sus propios postprocesadores especializados para la implementación óptima de los códigos CN en las máquinas de DMG MORI y ofrece amplias posibilidades de automatización de las tareas de programación CAM.</w:t>
      </w:r>
    </w:p>
    <w:p w14:paraId="211702C2" w14:textId="10D00029" w:rsidR="002D6A18" w:rsidRPr="00C45EEC" w:rsidRDefault="002B1F90" w:rsidP="002D6A18">
      <w:pPr>
        <w:pStyle w:val="PITextkrper"/>
        <w:rPr>
          <w:lang w:val="es-ES"/>
        </w:rPr>
      </w:pPr>
      <w:r>
        <w:rPr>
          <w:lang w:val="es-ES"/>
        </w:rPr>
        <w:t>"</w:t>
      </w:r>
      <w:r>
        <w:rPr>
          <w:i/>
          <w:iCs/>
          <w:lang w:val="es-ES"/>
        </w:rPr>
        <w:t>hyper</w:t>
      </w:r>
      <w:r>
        <w:rPr>
          <w:lang w:val="es-ES"/>
        </w:rPr>
        <w:t>MILL permite aprovechar al máximo las posibilidades de las máquinas. Estamos encantados de que DMG MORI haya distinguido nuestra solución de CAM con su sello de calidad y la recomiende a sus clientes", afirma Volker Nesenhöner, CEO de OPEN MIND Technologies AG. "Llevamos años trabajando muy bien con DMG MORI y sabemos que los usuarios confían en estrategias de mecanizado, máquinas y herramientas perfectamente coordinadas entre sí para un mecanizado óptimo".</w:t>
      </w:r>
    </w:p>
    <w:p w14:paraId="315336C3" w14:textId="79E788FC" w:rsidR="00551911" w:rsidRPr="00C45EEC" w:rsidRDefault="00551911" w:rsidP="002D0C52">
      <w:pPr>
        <w:pStyle w:val="PITextkrper"/>
        <w:rPr>
          <w:lang w:val="fr-FR"/>
        </w:rPr>
      </w:pPr>
      <w:r>
        <w:rPr>
          <w:lang w:val="es-ES"/>
        </w:rPr>
        <w:t xml:space="preserve">Christoph Grosch, Director Ejecutivo de DMQP en GILDEMEISTER Beteiligungen GmbH, añade: "En el programa DMQP, DMG MORI combina la experiencia complementaria de socios tecnológicos seleccionados para ofrecer soluciones a medida. Con el nuevo configurador en línea, los clientes tienen la posibilidad de configurar de manera intuitiva la solución de fabricación adecuada para su aplicación individual en cualquier momento. El </w:t>
      </w:r>
      <w:r w:rsidR="00AC5D8E">
        <w:rPr>
          <w:lang w:val="es-ES"/>
        </w:rPr>
        <w:t xml:space="preserve">nuevo </w:t>
      </w:r>
      <w:r>
        <w:rPr>
          <w:lang w:val="es-ES"/>
        </w:rPr>
        <w:t>configurador en línea debe entenderse como una eficaz herramienta de asesoramiento. Para los usuarios, esto supone una considerable ventaja de tiempo y coste en la fase de información y exploración. Nos complace poder ofrecer a nuestros clientes la experiencia y los conocimientos de OPEN MIND desde una única fuente".</w:t>
      </w:r>
    </w:p>
    <w:p w14:paraId="32625634" w14:textId="77777777" w:rsidR="00DA1F10" w:rsidRPr="00C45EEC" w:rsidRDefault="00DA1F10" w:rsidP="00DA1F10">
      <w:pPr>
        <w:pStyle w:val="PITextkrper"/>
        <w:pBdr>
          <w:bottom w:val="single" w:sz="4" w:space="1" w:color="auto"/>
        </w:pBdr>
        <w:rPr>
          <w:lang w:val="fr-FR"/>
        </w:rPr>
      </w:pPr>
    </w:p>
    <w:p w14:paraId="0191E270" w14:textId="77777777" w:rsidR="00DA1F10" w:rsidRPr="00C45EEC" w:rsidRDefault="00DA1F10" w:rsidP="00DA1F10">
      <w:pPr>
        <w:pStyle w:val="PITextkrper"/>
        <w:rPr>
          <w:b/>
          <w:bCs/>
          <w:sz w:val="18"/>
          <w:szCs w:val="18"/>
          <w:lang w:val="fr-FR"/>
        </w:rPr>
      </w:pPr>
    </w:p>
    <w:p w14:paraId="54A88920" w14:textId="77777777" w:rsidR="00DA1F10" w:rsidRPr="006A5E57" w:rsidRDefault="00DA1F10" w:rsidP="00DA1F10">
      <w:pPr>
        <w:pStyle w:val="PITextkrper"/>
        <w:rPr>
          <w:b/>
          <w:sz w:val="18"/>
          <w:szCs w:val="24"/>
          <w:lang w:val="es-ES"/>
        </w:rPr>
      </w:pPr>
      <w:r>
        <w:rPr>
          <w:b/>
          <w:sz w:val="18"/>
          <w:szCs w:val="24"/>
          <w:lang w:val="es-ES_tradnl"/>
        </w:rPr>
        <w:t>Imágenes</w:t>
      </w:r>
      <w:r w:rsidRPr="006A5E57">
        <w:rPr>
          <w:b/>
          <w:sz w:val="18"/>
          <w:szCs w:val="24"/>
          <w:lang w:val="es-ES_tradnl"/>
        </w:rPr>
        <w:t xml:space="preserve"> disponible</w:t>
      </w:r>
    </w:p>
    <w:p w14:paraId="60A1716F" w14:textId="77777777" w:rsidR="00DA1F10" w:rsidRPr="006A5E57" w:rsidRDefault="00DA1F10" w:rsidP="00DA1F10">
      <w:pPr>
        <w:pStyle w:val="PIAbspann"/>
        <w:jc w:val="left"/>
        <w:rPr>
          <w:rFonts w:cs="Times New Roman"/>
          <w:szCs w:val="24"/>
          <w:lang w:val="es-ES"/>
        </w:rPr>
      </w:pPr>
      <w:r>
        <w:rPr>
          <w:rFonts w:cs="Times New Roman"/>
          <w:szCs w:val="24"/>
          <w:lang w:val="es-ES_tradnl"/>
        </w:rPr>
        <w:t xml:space="preserve">Las siguientes imágenes están disponibles para su descarga en formato imprimible en: </w:t>
      </w:r>
      <w:r w:rsidR="006C0404">
        <w:fldChar w:fldCharType="begin"/>
      </w:r>
      <w:r w:rsidR="006C0404">
        <w:instrText>HYPERLINK "https://kk.htcm.de/press-releases/open-mind/"</w:instrText>
      </w:r>
      <w:r w:rsidR="006C0404">
        <w:fldChar w:fldCharType="separate"/>
      </w:r>
      <w:r w:rsidRPr="00C45EEC">
        <w:rPr>
          <w:rStyle w:val="Hyperlink"/>
          <w:lang w:val="fr-FR"/>
        </w:rPr>
        <w:t>https://kk.htcm.de/press-releases/open-mind/</w:t>
      </w:r>
      <w:r w:rsidR="006C0404">
        <w:rPr>
          <w:rStyle w:val="Hyperlink"/>
          <w:lang w:val="fr-FR"/>
        </w:rPr>
        <w:fldChar w:fldCharType="end"/>
      </w: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D06404" w14:paraId="2D3D8D47" w14:textId="77777777" w:rsidTr="004831C8">
        <w:tc>
          <w:tcPr>
            <w:tcW w:w="3402" w:type="dxa"/>
            <w:tcBorders>
              <w:top w:val="single" w:sz="4" w:space="0" w:color="auto"/>
              <w:left w:val="single" w:sz="4" w:space="0" w:color="auto"/>
              <w:bottom w:val="single" w:sz="4" w:space="0" w:color="auto"/>
              <w:right w:val="single" w:sz="4" w:space="0" w:color="auto"/>
            </w:tcBorders>
          </w:tcPr>
          <w:p w14:paraId="603952C8" w14:textId="77777777" w:rsidR="00852645" w:rsidRPr="00C45EEC" w:rsidRDefault="00852645" w:rsidP="004831C8">
            <w:pPr>
              <w:rPr>
                <w:rFonts w:ascii="Arial" w:hAnsi="Arial"/>
                <w:b/>
                <w:snapToGrid w:val="0"/>
                <w:sz w:val="18"/>
                <w:lang w:val="fr-FR"/>
              </w:rPr>
            </w:pPr>
          </w:p>
          <w:p w14:paraId="1E216D35" w14:textId="77DBEE10" w:rsidR="00852645" w:rsidRDefault="002A48DB" w:rsidP="004831C8">
            <w:pPr>
              <w:rPr>
                <w:rFonts w:ascii="Arial" w:hAnsi="Arial"/>
                <w:b/>
                <w:snapToGrid w:val="0"/>
                <w:sz w:val="18"/>
              </w:rPr>
            </w:pPr>
            <w:r>
              <w:rPr>
                <w:noProof/>
                <w:lang w:val="es-ES"/>
              </w:rPr>
              <w:drawing>
                <wp:inline distT="0" distB="0" distL="0" distR="0" wp14:anchorId="3AE2856B" wp14:editId="355B61CE">
                  <wp:extent cx="2039264" cy="1440000"/>
                  <wp:effectExtent l="0" t="0" r="0" b="825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9264" cy="1440000"/>
                          </a:xfrm>
                          <a:prstGeom prst="rect">
                            <a:avLst/>
                          </a:prstGeom>
                          <a:noFill/>
                          <a:ln>
                            <a:noFill/>
                          </a:ln>
                        </pic:spPr>
                      </pic:pic>
                    </a:graphicData>
                  </a:graphic>
                </wp:inline>
              </w:drawing>
            </w:r>
          </w:p>
          <w:p w14:paraId="6EF59466" w14:textId="77777777" w:rsidR="00852645" w:rsidRPr="00C45EEC" w:rsidRDefault="00852645" w:rsidP="004831C8">
            <w:pPr>
              <w:rPr>
                <w:rFonts w:ascii="Arial" w:hAnsi="Arial"/>
                <w:snapToGrid w:val="0"/>
                <w:sz w:val="16"/>
                <w:szCs w:val="16"/>
                <w:lang w:val="en-US"/>
              </w:rPr>
            </w:pPr>
            <w:r>
              <w:rPr>
                <w:rFonts w:ascii="Arial" w:hAnsi="Arial"/>
                <w:snapToGrid w:val="0"/>
                <w:sz w:val="16"/>
                <w:szCs w:val="16"/>
                <w:lang w:val="es-ES"/>
              </w:rPr>
              <w:t>Fuente: OPEN MIND</w:t>
            </w:r>
          </w:p>
          <w:p w14:paraId="7E76C3AC" w14:textId="0DC3E62B" w:rsidR="00852645" w:rsidRPr="00D06404" w:rsidRDefault="00D06404" w:rsidP="00D06404">
            <w:pPr>
              <w:rPr>
                <w:rFonts w:ascii="Arial" w:hAnsi="Arial"/>
                <w:b/>
                <w:snapToGrid w:val="0"/>
                <w:sz w:val="18"/>
              </w:rPr>
            </w:pPr>
            <w:r>
              <w:rPr>
                <w:rFonts w:ascii="Arial" w:hAnsi="Arial"/>
                <w:snapToGrid w:val="0"/>
                <w:sz w:val="18"/>
                <w:lang w:val="es-ES"/>
              </w:rPr>
              <w:br/>
            </w:r>
            <w:r>
              <w:rPr>
                <w:rFonts w:ascii="Arial" w:hAnsi="Arial"/>
                <w:b/>
                <w:bCs/>
                <w:snapToGrid w:val="0"/>
                <w:sz w:val="18"/>
                <w:lang w:val="es-ES"/>
              </w:rPr>
              <w:t xml:space="preserve">DMG MORI ha distinguido a </w:t>
            </w:r>
            <w:r>
              <w:rPr>
                <w:rFonts w:ascii="Arial" w:hAnsi="Arial"/>
                <w:b/>
                <w:bCs/>
                <w:i/>
                <w:iCs/>
                <w:snapToGrid w:val="0"/>
                <w:sz w:val="18"/>
                <w:lang w:val="es-ES"/>
              </w:rPr>
              <w:t>hyper</w:t>
            </w:r>
            <w:r>
              <w:rPr>
                <w:rFonts w:ascii="Arial" w:hAnsi="Arial"/>
                <w:b/>
                <w:bCs/>
                <w:snapToGrid w:val="0"/>
                <w:sz w:val="18"/>
                <w:lang w:val="es-ES"/>
              </w:rPr>
              <w:t>MILL con el sello de calidad DMG MORI Qualified Products. En la foto: Christoph Grosch, Director Ejecutivo de DMQP, y Volker Nesenhöner, CEO de OPEN MIND. (izquierda)</w:t>
            </w:r>
            <w:r w:rsidR="00DA1F10">
              <w:rPr>
                <w:rFonts w:ascii="Arial" w:hAnsi="Arial"/>
                <w:b/>
                <w:bCs/>
                <w:snapToGrid w:val="0"/>
                <w:sz w:val="18"/>
                <w:lang w:val="es-ES"/>
              </w:rPr>
              <w:br/>
            </w:r>
          </w:p>
        </w:tc>
      </w:tr>
    </w:tbl>
    <w:p w14:paraId="2D61B6EF" w14:textId="7161BB05" w:rsidR="00852645" w:rsidRDefault="00852645" w:rsidP="00852645">
      <w:pPr>
        <w:pStyle w:val="PIAbspann"/>
        <w:jc w:val="left"/>
      </w:pPr>
    </w:p>
    <w:p w14:paraId="283DC842" w14:textId="77777777" w:rsidR="00DA1F10" w:rsidRDefault="00DA1F10" w:rsidP="00DA1F10">
      <w:pPr>
        <w:pStyle w:val="Textkrper"/>
        <w:spacing w:line="360" w:lineRule="auto"/>
        <w:jc w:val="both"/>
        <w:rPr>
          <w:color w:val="auto"/>
          <w:lang w:val="es-ES_tradnl"/>
        </w:rPr>
      </w:pPr>
    </w:p>
    <w:p w14:paraId="65385ED8" w14:textId="77777777" w:rsidR="00DA1F10" w:rsidRPr="000B218D" w:rsidRDefault="00DA1F10" w:rsidP="00DA1F10">
      <w:pPr>
        <w:spacing w:line="360" w:lineRule="auto"/>
        <w:jc w:val="both"/>
        <w:rPr>
          <w:rFonts w:ascii="Arial" w:hAnsi="Arial"/>
          <w:b/>
          <w:sz w:val="18"/>
          <w:szCs w:val="18"/>
          <w:lang w:val="es-ES_tradnl" w:eastAsia="x-none"/>
        </w:rPr>
      </w:pPr>
      <w:r w:rsidRPr="000B218D">
        <w:rPr>
          <w:rFonts w:ascii="Arial" w:hAnsi="Arial"/>
          <w:b/>
          <w:bCs/>
          <w:sz w:val="18"/>
          <w:szCs w:val="18"/>
          <w:lang w:val="es-ES_tradnl" w:eastAsia="x-none"/>
        </w:rPr>
        <w:t>Sobre OPEN MIND Technologies AG</w:t>
      </w:r>
    </w:p>
    <w:p w14:paraId="3E9B80A0" w14:textId="77777777" w:rsidR="00DA1F10" w:rsidRPr="000B218D" w:rsidRDefault="00DA1F10" w:rsidP="00DA1F10">
      <w:pPr>
        <w:overflowPunct w:val="0"/>
        <w:autoSpaceDE w:val="0"/>
        <w:autoSpaceDN w:val="0"/>
        <w:adjustRightInd w:val="0"/>
        <w:spacing w:after="120" w:line="360" w:lineRule="auto"/>
        <w:jc w:val="both"/>
        <w:textAlignment w:val="baseline"/>
        <w:rPr>
          <w:rFonts w:ascii="Arial" w:hAnsi="Arial"/>
          <w:bCs/>
          <w:sz w:val="18"/>
          <w:szCs w:val="18"/>
          <w:lang w:val="es-ES_tradnl"/>
        </w:rPr>
      </w:pPr>
      <w:r w:rsidRPr="000B218D">
        <w:rPr>
          <w:rFonts w:ascii="Arial" w:hAnsi="Arial"/>
          <w:sz w:val="18"/>
          <w:szCs w:val="18"/>
          <w:lang w:val="es-ES_tradnl"/>
        </w:rPr>
        <w:t xml:space="preserve">OPEN MIND Technologies AG es uno de los fabricantes más solicitados en todo el mundo en el ámbito de las soluciones de CAM potentes, no dependientes de máquinas ni controles. </w:t>
      </w:r>
    </w:p>
    <w:p w14:paraId="6EA25323" w14:textId="7092F7AD" w:rsidR="00DA1F10" w:rsidRPr="000B218D" w:rsidRDefault="00DA1F10" w:rsidP="00DA1F10">
      <w:pPr>
        <w:overflowPunct w:val="0"/>
        <w:autoSpaceDE w:val="0"/>
        <w:autoSpaceDN w:val="0"/>
        <w:adjustRightInd w:val="0"/>
        <w:spacing w:after="120" w:line="360" w:lineRule="auto"/>
        <w:jc w:val="both"/>
        <w:textAlignment w:val="baseline"/>
        <w:rPr>
          <w:rFonts w:ascii="Arial" w:hAnsi="Arial"/>
          <w:sz w:val="18"/>
          <w:szCs w:val="18"/>
          <w:lang w:val="es-ES_tradnl"/>
        </w:rPr>
      </w:pPr>
      <w:r w:rsidRPr="000B218D">
        <w:rPr>
          <w:rFonts w:ascii="Arial" w:hAnsi="Arial"/>
          <w:sz w:val="18"/>
          <w:szCs w:val="18"/>
          <w:lang w:val="es-ES_tradnl"/>
        </w:rPr>
        <w:t xml:space="preserve">OPEN MIND desarrolla soluciones de </w:t>
      </w:r>
      <w:r w:rsidR="00C45EEC">
        <w:rPr>
          <w:rFonts w:ascii="Arial" w:hAnsi="Arial"/>
          <w:sz w:val="18"/>
          <w:szCs w:val="18"/>
          <w:lang w:val="es-ES_tradnl"/>
        </w:rPr>
        <w:t>CAD/</w:t>
      </w:r>
      <w:r w:rsidRPr="000B218D">
        <w:rPr>
          <w:rFonts w:ascii="Arial" w:hAnsi="Arial"/>
          <w:sz w:val="18"/>
          <w:szCs w:val="18"/>
          <w:lang w:val="es-ES_tradnl"/>
        </w:rPr>
        <w:t xml:space="preserve">CAM optimizadas con una gran cantidad de innovaciones exclusivas para conseguir un mayor rendimiento, tanto al programar como al mecanizar. El sistema de CAM </w:t>
      </w:r>
      <w:r w:rsidRPr="000B218D">
        <w:rPr>
          <w:rFonts w:ascii="Arial" w:hAnsi="Arial"/>
          <w:i/>
          <w:iCs/>
          <w:sz w:val="18"/>
          <w:szCs w:val="18"/>
          <w:lang w:val="es-ES_tradnl"/>
        </w:rPr>
        <w:t>hyper</w:t>
      </w:r>
      <w:r w:rsidRPr="000B218D">
        <w:rPr>
          <w:rFonts w:ascii="Arial" w:hAnsi="Arial"/>
          <w:sz w:val="18"/>
          <w:szCs w:val="18"/>
          <w:lang w:val="es-ES_tradnl"/>
        </w:rPr>
        <w:t xml:space="preserve">MILL integra estrategias de fresado 2,5D, 3D y de 5 ejes, así como de fresado torneado y mecanizados como el HSC y el HPC. </w:t>
      </w:r>
      <w:r w:rsidRPr="000B218D">
        <w:rPr>
          <w:rFonts w:ascii="Arial" w:hAnsi="Arial"/>
          <w:i/>
          <w:iCs/>
          <w:sz w:val="18"/>
          <w:szCs w:val="18"/>
          <w:lang w:val="es-ES_tradnl"/>
        </w:rPr>
        <w:t>hyper</w:t>
      </w:r>
      <w:r w:rsidRPr="000B218D">
        <w:rPr>
          <w:rFonts w:ascii="Arial" w:hAnsi="Arial"/>
          <w:sz w:val="18"/>
          <w:szCs w:val="18"/>
          <w:lang w:val="es-ES_tradnl"/>
        </w:rPr>
        <w:t xml:space="preserve">MILL maximiza la utilidad para el cliente gracias a su perfecta integración con las soluciones de CAD más habituales, así como a la automatización de gran parte de la programación. </w:t>
      </w:r>
    </w:p>
    <w:p w14:paraId="645C5DD3" w14:textId="77777777" w:rsidR="00DA1F10" w:rsidRPr="000B218D" w:rsidRDefault="00DA1F10" w:rsidP="00DA1F10">
      <w:pPr>
        <w:overflowPunct w:val="0"/>
        <w:autoSpaceDE w:val="0"/>
        <w:autoSpaceDN w:val="0"/>
        <w:adjustRightInd w:val="0"/>
        <w:spacing w:after="120" w:line="360" w:lineRule="auto"/>
        <w:jc w:val="both"/>
        <w:textAlignment w:val="baseline"/>
        <w:rPr>
          <w:rFonts w:ascii="Arial" w:hAnsi="Arial"/>
          <w:sz w:val="18"/>
          <w:szCs w:val="18"/>
          <w:lang w:val="es-ES_tradnl"/>
        </w:rPr>
      </w:pPr>
      <w:r w:rsidRPr="000B218D">
        <w:rPr>
          <w:rFonts w:ascii="Arial" w:hAnsi="Arial"/>
          <w:sz w:val="18"/>
          <w:szCs w:val="18"/>
          <w:lang w:val="es-ES_tradnl"/>
        </w:rPr>
        <w:t>Según el informe “NC Market Analysis Report 202</w:t>
      </w:r>
      <w:r>
        <w:rPr>
          <w:rFonts w:ascii="Arial" w:hAnsi="Arial"/>
          <w:sz w:val="18"/>
          <w:szCs w:val="18"/>
          <w:lang w:val="es-ES_tradnl"/>
        </w:rPr>
        <w:t>2</w:t>
      </w:r>
      <w:r w:rsidRPr="000B218D">
        <w:rPr>
          <w:rFonts w:ascii="Arial" w:hAnsi="Arial"/>
          <w:sz w:val="18"/>
          <w:szCs w:val="18"/>
          <w:lang w:val="es-ES_tradnl"/>
        </w:rPr>
        <w:t xml:space="preserve">” de CIMdata, OPEN MIND es uno de los cinco principales fabricantes de CAD/CAM a nivel mundial. Los sistemas de CAD/CAM de OPEN MIND satisfacen las elevadas exigencias de los sectores de la construcción de herramientas, moldes y maquinaria, de la industria de la automoción </w:t>
      </w:r>
      <w:r w:rsidRPr="000B218D">
        <w:rPr>
          <w:rFonts w:ascii="Arial" w:hAnsi="Arial"/>
          <w:sz w:val="18"/>
          <w:szCs w:val="18"/>
          <w:lang w:val="es-ES_tradnl"/>
        </w:rPr>
        <w:lastRenderedPageBreak/>
        <w:t>y aeroespacial, así como de tecnología médica. OPEN MIND está presente en los mercados más importantes de Asia, Europa y América y pertenece al grupo empresarial Mensch und Maschine.</w:t>
      </w:r>
    </w:p>
    <w:p w14:paraId="46884816" w14:textId="77777777" w:rsidR="00DA1F10" w:rsidRPr="000B218D" w:rsidRDefault="00DA1F10" w:rsidP="00DA1F10">
      <w:pPr>
        <w:spacing w:line="360" w:lineRule="auto"/>
        <w:jc w:val="both"/>
        <w:rPr>
          <w:rFonts w:ascii="Arial" w:hAnsi="Arial"/>
          <w:b/>
          <w:bCs/>
          <w:sz w:val="18"/>
          <w:szCs w:val="18"/>
          <w:lang w:val="es-ES_tradnl" w:eastAsia="x-none"/>
        </w:rPr>
      </w:pPr>
    </w:p>
    <w:p w14:paraId="75424510" w14:textId="77777777" w:rsidR="00DA1F10" w:rsidRPr="000B218D" w:rsidRDefault="00DA1F10" w:rsidP="00DA1F10">
      <w:pPr>
        <w:overflowPunct w:val="0"/>
        <w:autoSpaceDE w:val="0"/>
        <w:autoSpaceDN w:val="0"/>
        <w:adjustRightInd w:val="0"/>
        <w:spacing w:after="120" w:line="280" w:lineRule="exact"/>
        <w:textAlignment w:val="baseline"/>
        <w:rPr>
          <w:rFonts w:ascii="Arial" w:hAnsi="Arial"/>
          <w:sz w:val="18"/>
          <w:lang w:val="es-ES"/>
        </w:rPr>
      </w:pPr>
      <w:r w:rsidRPr="000B218D">
        <w:rPr>
          <w:rFonts w:ascii="Arial" w:hAnsi="Arial"/>
          <w:sz w:val="18"/>
          <w:lang w:val="en-US"/>
        </w:rPr>
        <w:t xml:space="preserve">OPEN MIND Technologies Spain, S.L. </w:t>
      </w:r>
      <w:r w:rsidRPr="000B218D">
        <w:rPr>
          <w:rFonts w:ascii="Arial" w:hAnsi="Arial"/>
          <w:sz w:val="18"/>
          <w:lang w:val="en-US"/>
        </w:rPr>
        <w:br/>
      </w:r>
      <w:r w:rsidRPr="000B218D">
        <w:rPr>
          <w:rFonts w:ascii="Arial" w:hAnsi="Arial"/>
          <w:sz w:val="18"/>
          <w:lang w:val="es-ES_tradnl"/>
        </w:rPr>
        <w:t>Edificio Albufera Center – Oficina 903</w:t>
      </w:r>
      <w:r w:rsidRPr="000B218D">
        <w:rPr>
          <w:rFonts w:ascii="Arial" w:hAnsi="Arial"/>
          <w:sz w:val="18"/>
          <w:lang w:val="es-ES"/>
        </w:rPr>
        <w:br/>
      </w:r>
      <w:r w:rsidRPr="000B218D">
        <w:rPr>
          <w:rFonts w:ascii="Arial" w:hAnsi="Arial"/>
          <w:sz w:val="18"/>
          <w:lang w:val="es-ES_tradnl"/>
        </w:rPr>
        <w:t>Plaza Alquería de la Culla, 4</w:t>
      </w:r>
      <w:r w:rsidRPr="000B218D">
        <w:rPr>
          <w:rFonts w:ascii="Arial" w:hAnsi="Arial"/>
          <w:sz w:val="18"/>
          <w:lang w:val="es-ES_tradnl"/>
        </w:rPr>
        <w:br/>
        <w:t>46910 Alfafar (Valencia)</w:t>
      </w:r>
      <w:r w:rsidRPr="000B218D">
        <w:rPr>
          <w:rFonts w:ascii="Arial" w:hAnsi="Arial"/>
          <w:sz w:val="18"/>
          <w:lang w:val="es-ES_tradnl"/>
        </w:rPr>
        <w:br/>
        <w:t>Tel.: +34 960 045 502</w:t>
      </w:r>
      <w:r w:rsidRPr="000B218D">
        <w:rPr>
          <w:rFonts w:ascii="Arial" w:hAnsi="Arial"/>
          <w:sz w:val="18"/>
          <w:lang w:val="es-ES_tradnl"/>
        </w:rPr>
        <w:br/>
        <w:t>Correo electrónico:</w:t>
      </w:r>
      <w:r w:rsidRPr="000B218D">
        <w:rPr>
          <w:rFonts w:ascii="Arial" w:hAnsi="Arial"/>
          <w:sz w:val="18"/>
          <w:lang w:val="es-ES"/>
        </w:rPr>
        <w:t xml:space="preserve"> </w:t>
      </w:r>
      <w:r w:rsidRPr="000B218D">
        <w:rPr>
          <w:rFonts w:ascii="Arial" w:hAnsi="Arial"/>
          <w:sz w:val="18"/>
          <w:lang w:val="es-ES_tradnl"/>
        </w:rPr>
        <w:t>Info.Spain@openmind-tech.com.</w:t>
      </w:r>
    </w:p>
    <w:p w14:paraId="0A60652F" w14:textId="77777777" w:rsidR="00DA1F10" w:rsidRPr="000B218D" w:rsidRDefault="00DA1F10" w:rsidP="00DA1F10">
      <w:pPr>
        <w:overflowPunct w:val="0"/>
        <w:autoSpaceDE w:val="0"/>
        <w:autoSpaceDN w:val="0"/>
        <w:adjustRightInd w:val="0"/>
        <w:spacing w:after="120" w:line="280" w:lineRule="exact"/>
        <w:textAlignment w:val="baseline"/>
        <w:rPr>
          <w:rFonts w:ascii="Arial" w:hAnsi="Arial" w:cs="Arial"/>
          <w:color w:val="000000"/>
          <w:sz w:val="18"/>
          <w:szCs w:val="18"/>
          <w:lang w:val="en-US"/>
        </w:rPr>
      </w:pPr>
      <w:proofErr w:type="spellStart"/>
      <w:r w:rsidRPr="000B218D">
        <w:rPr>
          <w:rFonts w:ascii="Arial" w:hAnsi="Arial" w:cs="Arial"/>
          <w:color w:val="000000"/>
          <w:sz w:val="18"/>
          <w:szCs w:val="18"/>
          <w:lang w:val="en-US"/>
        </w:rPr>
        <w:t>Sede</w:t>
      </w:r>
      <w:proofErr w:type="spellEnd"/>
      <w:r w:rsidRPr="000B218D">
        <w:rPr>
          <w:rFonts w:ascii="Arial" w:hAnsi="Arial" w:cs="Arial"/>
          <w:color w:val="000000"/>
          <w:sz w:val="18"/>
          <w:szCs w:val="18"/>
          <w:lang w:val="en-US"/>
        </w:rPr>
        <w:t xml:space="preserve"> central: </w:t>
      </w:r>
      <w:r w:rsidRPr="000B218D">
        <w:rPr>
          <w:rFonts w:ascii="Arial" w:hAnsi="Arial" w:cs="Arial"/>
          <w:color w:val="000000"/>
          <w:sz w:val="18"/>
          <w:szCs w:val="18"/>
          <w:lang w:val="en-US"/>
        </w:rPr>
        <w:br/>
      </w:r>
      <w:r w:rsidRPr="000B218D">
        <w:rPr>
          <w:rFonts w:ascii="Arial" w:hAnsi="Arial" w:cs="Arial"/>
          <w:sz w:val="18"/>
          <w:szCs w:val="18"/>
          <w:lang w:val="en-US"/>
        </w:rPr>
        <w:t>OPEN MIND Technologies AG</w:t>
      </w:r>
      <w:r w:rsidRPr="000B218D">
        <w:rPr>
          <w:rFonts w:ascii="Arial" w:hAnsi="Arial" w:cs="Arial"/>
          <w:color w:val="000000"/>
          <w:sz w:val="18"/>
          <w:szCs w:val="18"/>
          <w:lang w:val="en-US"/>
        </w:rPr>
        <w:t xml:space="preserve">, </w:t>
      </w:r>
      <w:proofErr w:type="spellStart"/>
      <w:r w:rsidRPr="000B218D">
        <w:rPr>
          <w:rFonts w:ascii="Arial" w:hAnsi="Arial" w:cs="Arial"/>
          <w:sz w:val="18"/>
          <w:szCs w:val="18"/>
          <w:lang w:val="en-US"/>
        </w:rPr>
        <w:t>Argelsrieder</w:t>
      </w:r>
      <w:proofErr w:type="spellEnd"/>
      <w:r w:rsidRPr="000B218D">
        <w:rPr>
          <w:rFonts w:ascii="Arial" w:hAnsi="Arial" w:cs="Arial"/>
          <w:sz w:val="18"/>
          <w:szCs w:val="18"/>
          <w:lang w:val="en-US"/>
        </w:rPr>
        <w:t xml:space="preserve"> Feld 5</w:t>
      </w:r>
      <w:r w:rsidRPr="000B218D">
        <w:rPr>
          <w:rFonts w:ascii="Arial" w:hAnsi="Arial" w:cs="Arial"/>
          <w:color w:val="000000"/>
          <w:sz w:val="18"/>
          <w:szCs w:val="18"/>
          <w:lang w:val="en-US"/>
        </w:rPr>
        <w:t xml:space="preserve">, </w:t>
      </w:r>
      <w:r w:rsidRPr="000B218D">
        <w:rPr>
          <w:rFonts w:ascii="Arial" w:hAnsi="Arial" w:cs="Arial"/>
          <w:sz w:val="18"/>
          <w:szCs w:val="18"/>
          <w:lang w:val="en-US"/>
        </w:rPr>
        <w:t>82234</w:t>
      </w:r>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Wessling</w:t>
      </w:r>
      <w:proofErr w:type="spellEnd"/>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Alemania</w:t>
      </w:r>
      <w:proofErr w:type="spellEnd"/>
      <w:r w:rsidRPr="000B218D">
        <w:rPr>
          <w:rFonts w:ascii="Arial" w:hAnsi="Arial" w:cs="Arial"/>
          <w:color w:val="000000"/>
          <w:sz w:val="18"/>
          <w:szCs w:val="18"/>
          <w:lang w:val="en-US"/>
        </w:rPr>
        <w:t>)</w:t>
      </w:r>
      <w:r w:rsidRPr="000B218D">
        <w:rPr>
          <w:rFonts w:ascii="Arial" w:hAnsi="Arial" w:cs="Arial"/>
          <w:color w:val="000000"/>
          <w:sz w:val="18"/>
          <w:szCs w:val="18"/>
          <w:lang w:val="en-US"/>
        </w:rPr>
        <w:br/>
        <w:t>Tel.: +49 8153 933-500, Fax: +49 8153 933-501</w:t>
      </w:r>
      <w:r w:rsidRPr="000B218D">
        <w:rPr>
          <w:rFonts w:ascii="Arial" w:hAnsi="Arial" w:cs="Arial"/>
          <w:color w:val="000000"/>
          <w:sz w:val="18"/>
          <w:szCs w:val="18"/>
          <w:lang w:val="en-US"/>
        </w:rPr>
        <w:br/>
      </w:r>
      <w:proofErr w:type="spellStart"/>
      <w:r w:rsidRPr="000B218D">
        <w:rPr>
          <w:rFonts w:ascii="Arial" w:hAnsi="Arial" w:cs="Arial"/>
          <w:color w:val="000000"/>
          <w:sz w:val="18"/>
          <w:szCs w:val="18"/>
          <w:lang w:val="en-US"/>
        </w:rPr>
        <w:t>Correo</w:t>
      </w:r>
      <w:proofErr w:type="spellEnd"/>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electrónico</w:t>
      </w:r>
      <w:proofErr w:type="spellEnd"/>
      <w:r w:rsidRPr="000B218D">
        <w:rPr>
          <w:rFonts w:ascii="Arial" w:hAnsi="Arial" w:cs="Arial"/>
          <w:color w:val="000000"/>
          <w:sz w:val="18"/>
          <w:szCs w:val="18"/>
          <w:lang w:val="en-US"/>
        </w:rPr>
        <w:t>: Info@openmind-tech.com, Sitio web: www.openmind-tech.com</w:t>
      </w:r>
    </w:p>
    <w:p w14:paraId="2F1684FB" w14:textId="77777777" w:rsidR="00DA1F10" w:rsidRPr="000B218D" w:rsidRDefault="00DA1F10" w:rsidP="00DA1F10">
      <w:pPr>
        <w:overflowPunct w:val="0"/>
        <w:autoSpaceDE w:val="0"/>
        <w:autoSpaceDN w:val="0"/>
        <w:adjustRightInd w:val="0"/>
        <w:spacing w:after="120" w:line="280" w:lineRule="exact"/>
        <w:textAlignment w:val="baseline"/>
        <w:rPr>
          <w:rFonts w:ascii="Arial" w:hAnsi="Arial" w:cs="Arial"/>
          <w:color w:val="000000"/>
          <w:sz w:val="18"/>
          <w:szCs w:val="18"/>
          <w:lang w:val="en-US"/>
        </w:rPr>
      </w:pPr>
    </w:p>
    <w:p w14:paraId="0DF860E9" w14:textId="77777777" w:rsidR="00DA1F10" w:rsidRPr="004427F4" w:rsidRDefault="00DA1F10" w:rsidP="00DA1F10">
      <w:pPr>
        <w:overflowPunct w:val="0"/>
        <w:autoSpaceDE w:val="0"/>
        <w:autoSpaceDN w:val="0"/>
        <w:adjustRightInd w:val="0"/>
        <w:spacing w:after="120" w:line="280" w:lineRule="exact"/>
        <w:textAlignment w:val="baseline"/>
        <w:rPr>
          <w:rFonts w:ascii="Arial" w:hAnsi="Arial"/>
          <w:sz w:val="18"/>
          <w:lang w:val="es-ES"/>
        </w:rPr>
      </w:pPr>
      <w:r w:rsidRPr="00AC5D8E">
        <w:rPr>
          <w:rFonts w:ascii="Arial" w:hAnsi="Arial" w:cs="Arial"/>
          <w:b/>
          <w:bCs/>
          <w:sz w:val="18"/>
          <w:szCs w:val="18"/>
          <w:lang w:val="es-ES"/>
        </w:rPr>
        <w:t>Persona de contacto para la prensa:</w:t>
      </w:r>
      <w:r w:rsidRPr="00AC5D8E">
        <w:rPr>
          <w:rFonts w:ascii="Arial" w:hAnsi="Arial" w:cs="Arial"/>
          <w:b/>
          <w:bCs/>
          <w:sz w:val="18"/>
          <w:szCs w:val="18"/>
          <w:lang w:val="es-ES"/>
        </w:rPr>
        <w:br/>
      </w:r>
      <w:r w:rsidRPr="004427F4">
        <w:rPr>
          <w:rFonts w:ascii="Arial" w:hAnsi="Arial"/>
          <w:sz w:val="18"/>
          <w:lang w:val="es-ES"/>
        </w:rPr>
        <w:t>Elisenda Güell</w:t>
      </w:r>
      <w:r>
        <w:rPr>
          <w:rFonts w:ascii="Arial" w:hAnsi="Arial"/>
          <w:sz w:val="18"/>
          <w:lang w:val="es-ES"/>
        </w:rPr>
        <w:br/>
      </w:r>
      <w:r w:rsidRPr="004427F4">
        <w:rPr>
          <w:rFonts w:ascii="Arial" w:hAnsi="Arial"/>
          <w:sz w:val="18"/>
          <w:lang w:val="es-ES"/>
        </w:rPr>
        <w:t>Travessera de Gracia nº73, 1º5ª</w:t>
      </w:r>
      <w:r>
        <w:rPr>
          <w:rFonts w:ascii="Arial" w:hAnsi="Arial"/>
          <w:sz w:val="18"/>
          <w:lang w:val="es-ES"/>
        </w:rPr>
        <w:br/>
      </w:r>
      <w:r w:rsidRPr="004427F4">
        <w:rPr>
          <w:rFonts w:ascii="Arial" w:hAnsi="Arial"/>
          <w:sz w:val="18"/>
          <w:lang w:val="es-ES"/>
        </w:rPr>
        <w:t>08006 Barcelona</w:t>
      </w:r>
      <w:r>
        <w:rPr>
          <w:rFonts w:ascii="Arial" w:hAnsi="Arial"/>
          <w:sz w:val="18"/>
          <w:lang w:val="es-ES"/>
        </w:rPr>
        <w:br/>
      </w:r>
      <w:r w:rsidRPr="004427F4">
        <w:rPr>
          <w:rFonts w:ascii="Arial" w:hAnsi="Arial"/>
          <w:sz w:val="18"/>
          <w:lang w:val="es-ES"/>
        </w:rPr>
        <w:t>Tel.: +34 932178050</w:t>
      </w:r>
      <w:r w:rsidRPr="00AC5D8E">
        <w:rPr>
          <w:rFonts w:ascii="Arial" w:hAnsi="Arial"/>
          <w:sz w:val="20"/>
          <w:lang w:val="es-ES"/>
        </w:rPr>
        <w:br/>
      </w:r>
      <w:r w:rsidRPr="00AC5D8E">
        <w:rPr>
          <w:lang w:val="es-ES"/>
        </w:rPr>
        <w:br/>
      </w:r>
      <w:r w:rsidRPr="00AC5D8E">
        <w:rPr>
          <w:rFonts w:ascii="Arial" w:hAnsi="Arial"/>
          <w:sz w:val="20"/>
          <w:lang w:val="es-ES"/>
        </w:rPr>
        <w:t>Correo electrónico:</w:t>
      </w:r>
      <w:r w:rsidRPr="00AC5D8E">
        <w:rPr>
          <w:rFonts w:ascii="Arial" w:hAnsi="Arial"/>
          <w:sz w:val="20"/>
          <w:lang w:val="es-ES"/>
        </w:rPr>
        <w:br/>
      </w:r>
      <w:hyperlink r:id="rId9" w:history="1">
        <w:r w:rsidRPr="00AC5D8E">
          <w:rPr>
            <w:rStyle w:val="Hyperlink"/>
            <w:rFonts w:ascii="Arial" w:hAnsi="Arial"/>
            <w:sz w:val="20"/>
            <w:lang w:val="es-ES"/>
          </w:rPr>
          <w:t>elisenda.guell@openmind-tech.com</w:t>
        </w:r>
      </w:hyperlink>
    </w:p>
    <w:p w14:paraId="0CAA8850" w14:textId="77777777" w:rsidR="00DA1F10" w:rsidRPr="00C415EA" w:rsidRDefault="006C0404" w:rsidP="00DA1F10">
      <w:pPr>
        <w:overflowPunct w:val="0"/>
        <w:autoSpaceDE w:val="0"/>
        <w:autoSpaceDN w:val="0"/>
        <w:adjustRightInd w:val="0"/>
        <w:textAlignment w:val="baseline"/>
        <w:rPr>
          <w:lang w:val="es-ES_tradnl"/>
        </w:rPr>
      </w:pPr>
      <w:hyperlink r:id="rId10" w:history="1">
        <w:r w:rsidR="00DA1F10" w:rsidRPr="000B218D">
          <w:rPr>
            <w:rFonts w:ascii="Arial" w:hAnsi="Arial"/>
            <w:color w:val="0000FF"/>
            <w:sz w:val="18"/>
            <w:szCs w:val="18"/>
            <w:u w:val="single"/>
            <w:lang w:val="de-CH"/>
          </w:rPr>
          <w:t>www.openmind-tech.com/es</w:t>
        </w:r>
      </w:hyperlink>
    </w:p>
    <w:p w14:paraId="053C2B59" w14:textId="77777777" w:rsidR="00DA1F10" w:rsidRPr="00ED1907" w:rsidRDefault="00DA1F10" w:rsidP="00DA1F10">
      <w:pPr>
        <w:pStyle w:val="Textkrper"/>
        <w:spacing w:line="360" w:lineRule="auto"/>
        <w:jc w:val="both"/>
        <w:rPr>
          <w:lang w:val="es-ES_tradnl"/>
        </w:rPr>
      </w:pPr>
    </w:p>
    <w:p w14:paraId="4D509A57" w14:textId="77777777" w:rsidR="00DA1F10" w:rsidRPr="00D06404" w:rsidRDefault="00DA1F10" w:rsidP="00852645">
      <w:pPr>
        <w:pStyle w:val="PIAbspann"/>
        <w:jc w:val="left"/>
      </w:pPr>
    </w:p>
    <w:sectPr w:rsidR="00DA1F10" w:rsidRPr="00D06404" w:rsidSect="00AD74AE">
      <w:headerReference w:type="default" r:id="rId11"/>
      <w:footerReference w:type="default" r:id="rId12"/>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B1F5F" w14:textId="77777777" w:rsidR="008F4B78" w:rsidRDefault="008F4B78">
      <w:r>
        <w:separator/>
      </w:r>
    </w:p>
  </w:endnote>
  <w:endnote w:type="continuationSeparator" w:id="0">
    <w:p w14:paraId="4B8BA764" w14:textId="77777777" w:rsidR="008F4B78" w:rsidRDefault="008F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altName w:val="Sylfaen"/>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720F5EB8" w:rsidR="00C1019C" w:rsidRPr="009E07AD" w:rsidRDefault="00C1019C" w:rsidP="00BB5688">
    <w:pPr>
      <w:pStyle w:val="PIFusszeile"/>
    </w:pPr>
    <w:r>
      <w:rPr>
        <w:rStyle w:val="Seitenzahl"/>
        <w:rFonts w:cs="Arial"/>
        <w:lang w:val="es-ES"/>
      </w:rPr>
      <w:fldChar w:fldCharType="begin"/>
    </w:r>
    <w:r w:rsidRPr="00AC5D8E">
      <w:rPr>
        <w:rStyle w:val="Seitenzahl"/>
        <w:rFonts w:cs="Arial"/>
      </w:rPr>
      <w:instrText xml:space="preserve"> FILENAME   \* MERGEFORMAT </w:instrText>
    </w:r>
    <w:r>
      <w:rPr>
        <w:rStyle w:val="Seitenzahl"/>
        <w:rFonts w:cs="Arial"/>
        <w:lang w:val="es-ES"/>
      </w:rPr>
      <w:fldChar w:fldCharType="separate"/>
    </w:r>
    <w:r w:rsidR="00337318">
      <w:rPr>
        <w:rStyle w:val="Seitenzahl"/>
        <w:rFonts w:cs="Arial"/>
        <w:noProof/>
      </w:rPr>
      <w:t>OPN1PI700</w:t>
    </w:r>
    <w:r w:rsidR="006C0404">
      <w:rPr>
        <w:rStyle w:val="Seitenzahl"/>
        <w:rFonts w:cs="Arial"/>
        <w:noProof/>
      </w:rPr>
      <w:t>_es</w:t>
    </w:r>
    <w:r w:rsidR="00337318">
      <w:rPr>
        <w:rStyle w:val="Seitenzahl"/>
        <w:rFonts w:cs="Arial"/>
        <w:noProof/>
      </w:rPr>
      <w:t>.docx</w:t>
    </w:r>
    <w:r>
      <w:rPr>
        <w:rStyle w:val="Seitenzahl"/>
        <w:rFonts w:cs="Arial"/>
        <w:lang w:val="es-ES"/>
      </w:rPr>
      <w:fldChar w:fldCharType="end"/>
    </w:r>
    <w:r w:rsidRPr="00AC5D8E">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14AD" w14:textId="77777777" w:rsidR="008F4B78" w:rsidRDefault="008F4B78">
      <w:r>
        <w:separator/>
      </w:r>
    </w:p>
  </w:footnote>
  <w:footnote w:type="continuationSeparator" w:id="0">
    <w:p w14:paraId="3B184FAD" w14:textId="77777777" w:rsidR="008F4B78" w:rsidRDefault="008F4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7D64B7D6" w:rsidR="00C1019C" w:rsidRDefault="002A48DB" w:rsidP="00482D0A">
    <w:pPr>
      <w:pStyle w:val="Kopfzeile"/>
      <w:jc w:val="right"/>
    </w:pPr>
    <w:r>
      <w:rPr>
        <w:noProof/>
        <w:lang w:val="es-ES"/>
      </w:rPr>
      <w:drawing>
        <wp:anchor distT="0" distB="0" distL="114300" distR="114300" simplePos="0" relativeHeight="251657728" behindDoc="0" locked="0" layoutInCell="1" allowOverlap="1" wp14:anchorId="0D9BE3F6" wp14:editId="21DB8407">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00DA"/>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3456"/>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4082"/>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48DB"/>
    <w:rsid w:val="002A5BB4"/>
    <w:rsid w:val="002A62DC"/>
    <w:rsid w:val="002A722C"/>
    <w:rsid w:val="002B1274"/>
    <w:rsid w:val="002B1F90"/>
    <w:rsid w:val="002C147A"/>
    <w:rsid w:val="002C4AD7"/>
    <w:rsid w:val="002C676E"/>
    <w:rsid w:val="002D0532"/>
    <w:rsid w:val="002D0C52"/>
    <w:rsid w:val="002D0FCD"/>
    <w:rsid w:val="002D14BF"/>
    <w:rsid w:val="002D1B3E"/>
    <w:rsid w:val="002D1DE2"/>
    <w:rsid w:val="002D4221"/>
    <w:rsid w:val="002D6A18"/>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318"/>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D8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42AD"/>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4CA"/>
    <w:rsid w:val="004A3C2A"/>
    <w:rsid w:val="004A5E55"/>
    <w:rsid w:val="004A7D15"/>
    <w:rsid w:val="004B1608"/>
    <w:rsid w:val="004B3EB7"/>
    <w:rsid w:val="004B461D"/>
    <w:rsid w:val="004B596B"/>
    <w:rsid w:val="004B7292"/>
    <w:rsid w:val="004C2859"/>
    <w:rsid w:val="004C5471"/>
    <w:rsid w:val="004C7409"/>
    <w:rsid w:val="004D0006"/>
    <w:rsid w:val="004D4260"/>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911"/>
    <w:rsid w:val="00551E01"/>
    <w:rsid w:val="005526DD"/>
    <w:rsid w:val="005528AB"/>
    <w:rsid w:val="00553FF6"/>
    <w:rsid w:val="00554A00"/>
    <w:rsid w:val="00554B8C"/>
    <w:rsid w:val="00557BD8"/>
    <w:rsid w:val="00560317"/>
    <w:rsid w:val="0056278B"/>
    <w:rsid w:val="00562EE6"/>
    <w:rsid w:val="00563566"/>
    <w:rsid w:val="0056503C"/>
    <w:rsid w:val="00566006"/>
    <w:rsid w:val="00566A9C"/>
    <w:rsid w:val="00566E86"/>
    <w:rsid w:val="00566F53"/>
    <w:rsid w:val="0057050F"/>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9AF"/>
    <w:rsid w:val="005D1F37"/>
    <w:rsid w:val="005D3233"/>
    <w:rsid w:val="005D423E"/>
    <w:rsid w:val="005D7AC0"/>
    <w:rsid w:val="005E11EB"/>
    <w:rsid w:val="005E1F0C"/>
    <w:rsid w:val="005E2504"/>
    <w:rsid w:val="005E2B84"/>
    <w:rsid w:val="005E36B8"/>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4CD5"/>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0404"/>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4EA3"/>
    <w:rsid w:val="00715419"/>
    <w:rsid w:val="00720790"/>
    <w:rsid w:val="00721065"/>
    <w:rsid w:val="007211F5"/>
    <w:rsid w:val="00721895"/>
    <w:rsid w:val="0072235D"/>
    <w:rsid w:val="00722E49"/>
    <w:rsid w:val="0072449C"/>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1E25"/>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2863"/>
    <w:rsid w:val="00834207"/>
    <w:rsid w:val="008366A1"/>
    <w:rsid w:val="00836CB8"/>
    <w:rsid w:val="00841C1E"/>
    <w:rsid w:val="008426F5"/>
    <w:rsid w:val="00842EAE"/>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5D5"/>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4B78"/>
    <w:rsid w:val="008F5AAE"/>
    <w:rsid w:val="0090087E"/>
    <w:rsid w:val="009015CE"/>
    <w:rsid w:val="00901AD5"/>
    <w:rsid w:val="009022EF"/>
    <w:rsid w:val="00902C03"/>
    <w:rsid w:val="00903132"/>
    <w:rsid w:val="00904B34"/>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06D1"/>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C5D8E"/>
    <w:rsid w:val="00AC72EA"/>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ABE"/>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4D2F"/>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5EEC"/>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40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1F10"/>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1C3456"/>
    <w:pPr>
      <w:keepNext/>
      <w:spacing w:before="240" w:after="60"/>
      <w:outlineLvl w:val="0"/>
    </w:pPr>
    <w:rPr>
      <w:rFonts w:ascii="Calibri Light" w:hAnsi="Calibri Light"/>
      <w:b/>
      <w:bCs/>
      <w:kern w:val="32"/>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72449C"/>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berschrift1Zchn">
    <w:name w:val="Überschrift 1 Zchn"/>
    <w:link w:val="berschrift1"/>
    <w:rsid w:val="001C3456"/>
    <w:rPr>
      <w:rFonts w:ascii="Calibri Light" w:eastAsia="Times New Roman" w:hAnsi="Calibri Light" w:cs="Times New Roman"/>
      <w:b/>
      <w:bCs/>
      <w:kern w:val="32"/>
      <w:sz w:val="32"/>
      <w:szCs w:val="32"/>
    </w:rPr>
  </w:style>
  <w:style w:type="paragraph" w:styleId="berarbeitung">
    <w:name w:val="Revision"/>
    <w:hidden/>
    <w:uiPriority w:val="99"/>
    <w:semiHidden/>
    <w:rsid w:val="005705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73506839">
      <w:bodyDiv w:val="1"/>
      <w:marLeft w:val="0"/>
      <w:marRight w:val="0"/>
      <w:marTop w:val="0"/>
      <w:marBottom w:val="0"/>
      <w:divBdr>
        <w:top w:val="none" w:sz="0" w:space="0" w:color="auto"/>
        <w:left w:val="none" w:sz="0" w:space="0" w:color="auto"/>
        <w:bottom w:val="none" w:sz="0" w:space="0" w:color="auto"/>
        <w:right w:val="none" w:sz="0" w:space="0" w:color="auto"/>
      </w:divBdr>
    </w:div>
    <w:div w:id="400105972">
      <w:bodyDiv w:val="1"/>
      <w:marLeft w:val="0"/>
      <w:marRight w:val="0"/>
      <w:marTop w:val="0"/>
      <w:marBottom w:val="0"/>
      <w:divBdr>
        <w:top w:val="none" w:sz="0" w:space="0" w:color="auto"/>
        <w:left w:val="none" w:sz="0" w:space="0" w:color="auto"/>
        <w:bottom w:val="none" w:sz="0" w:space="0" w:color="auto"/>
        <w:right w:val="none" w:sz="0" w:space="0" w:color="auto"/>
      </w:divBdr>
      <w:divsChild>
        <w:div w:id="178352256">
          <w:marLeft w:val="0"/>
          <w:marRight w:val="0"/>
          <w:marTop w:val="0"/>
          <w:marBottom w:val="0"/>
          <w:divBdr>
            <w:top w:val="none" w:sz="0" w:space="0" w:color="auto"/>
            <w:left w:val="none" w:sz="0" w:space="0" w:color="auto"/>
            <w:bottom w:val="none" w:sz="0" w:space="0" w:color="auto"/>
            <w:right w:val="none" w:sz="0" w:space="0" w:color="auto"/>
          </w:divBdr>
          <w:divsChild>
            <w:div w:id="1307778113">
              <w:marLeft w:val="0"/>
              <w:marRight w:val="0"/>
              <w:marTop w:val="0"/>
              <w:marBottom w:val="0"/>
              <w:divBdr>
                <w:top w:val="none" w:sz="0" w:space="0" w:color="auto"/>
                <w:left w:val="none" w:sz="0" w:space="0" w:color="auto"/>
                <w:bottom w:val="none" w:sz="0" w:space="0" w:color="auto"/>
                <w:right w:val="none" w:sz="0" w:space="0" w:color="auto"/>
              </w:divBdr>
              <w:divsChild>
                <w:div w:id="1284724330">
                  <w:marLeft w:val="0"/>
                  <w:marRight w:val="0"/>
                  <w:marTop w:val="0"/>
                  <w:marBottom w:val="0"/>
                  <w:divBdr>
                    <w:top w:val="none" w:sz="0" w:space="0" w:color="auto"/>
                    <w:left w:val="none" w:sz="0" w:space="0" w:color="auto"/>
                    <w:bottom w:val="none" w:sz="0" w:space="0" w:color="auto"/>
                    <w:right w:val="none" w:sz="0" w:space="0" w:color="auto"/>
                  </w:divBdr>
                  <w:divsChild>
                    <w:div w:id="66542442">
                      <w:marLeft w:val="0"/>
                      <w:marRight w:val="0"/>
                      <w:marTop w:val="0"/>
                      <w:marBottom w:val="0"/>
                      <w:divBdr>
                        <w:top w:val="none" w:sz="0" w:space="0" w:color="auto"/>
                        <w:left w:val="none" w:sz="0" w:space="0" w:color="auto"/>
                        <w:bottom w:val="none" w:sz="0" w:space="0" w:color="auto"/>
                        <w:right w:val="none" w:sz="0" w:space="0" w:color="auto"/>
                      </w:divBdr>
                      <w:divsChild>
                        <w:div w:id="9296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193769435">
      <w:bodyDiv w:val="1"/>
      <w:marLeft w:val="0"/>
      <w:marRight w:val="0"/>
      <w:marTop w:val="0"/>
      <w:marBottom w:val="0"/>
      <w:divBdr>
        <w:top w:val="none" w:sz="0" w:space="0" w:color="auto"/>
        <w:left w:val="none" w:sz="0" w:space="0" w:color="auto"/>
        <w:bottom w:val="none" w:sz="0" w:space="0" w:color="auto"/>
        <w:right w:val="none" w:sz="0" w:space="0" w:color="auto"/>
      </w:divBdr>
      <w:divsChild>
        <w:div w:id="1496721549">
          <w:marLeft w:val="0"/>
          <w:marRight w:val="0"/>
          <w:marTop w:val="0"/>
          <w:marBottom w:val="0"/>
          <w:divBdr>
            <w:top w:val="none" w:sz="0" w:space="0" w:color="auto"/>
            <w:left w:val="none" w:sz="0" w:space="0" w:color="auto"/>
            <w:bottom w:val="none" w:sz="0" w:space="0" w:color="auto"/>
            <w:right w:val="none" w:sz="0" w:space="0" w:color="auto"/>
          </w:divBdr>
          <w:divsChild>
            <w:div w:id="988248165">
              <w:marLeft w:val="0"/>
              <w:marRight w:val="0"/>
              <w:marTop w:val="0"/>
              <w:marBottom w:val="0"/>
              <w:divBdr>
                <w:top w:val="none" w:sz="0" w:space="0" w:color="auto"/>
                <w:left w:val="none" w:sz="0" w:space="0" w:color="auto"/>
                <w:bottom w:val="none" w:sz="0" w:space="0" w:color="auto"/>
                <w:right w:val="none" w:sz="0" w:space="0" w:color="auto"/>
              </w:divBdr>
              <w:divsChild>
                <w:div w:id="1244335523">
                  <w:marLeft w:val="0"/>
                  <w:marRight w:val="0"/>
                  <w:marTop w:val="0"/>
                  <w:marBottom w:val="0"/>
                  <w:divBdr>
                    <w:top w:val="none" w:sz="0" w:space="0" w:color="auto"/>
                    <w:left w:val="none" w:sz="0" w:space="0" w:color="auto"/>
                    <w:bottom w:val="none" w:sz="0" w:space="0" w:color="auto"/>
                    <w:right w:val="none" w:sz="0" w:space="0" w:color="auto"/>
                  </w:divBdr>
                  <w:divsChild>
                    <w:div w:id="95683294">
                      <w:marLeft w:val="0"/>
                      <w:marRight w:val="0"/>
                      <w:marTop w:val="0"/>
                      <w:marBottom w:val="0"/>
                      <w:divBdr>
                        <w:top w:val="none" w:sz="0" w:space="0" w:color="auto"/>
                        <w:left w:val="none" w:sz="0" w:space="0" w:color="auto"/>
                        <w:bottom w:val="none" w:sz="0" w:space="0" w:color="auto"/>
                        <w:right w:val="none" w:sz="0" w:space="0" w:color="auto"/>
                      </w:divBdr>
                      <w:divsChild>
                        <w:div w:id="71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643264946">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00019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penmind-tech.com/es.html" TargetMode="External"/><Relationship Id="rId4" Type="http://schemas.openxmlformats.org/officeDocument/2006/relationships/settings" Target="settings.xml"/><Relationship Id="rId9" Type="http://schemas.openxmlformats.org/officeDocument/2006/relationships/hyperlink" Target="mailto:elisenda.guell@openmind-tech.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3</Pages>
  <Words>626</Words>
  <Characters>3753</Characters>
  <Application>Microsoft Office Word</Application>
  <DocSecurity>0</DocSecurity>
  <Lines>83</Lines>
  <Paragraphs>21</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4358</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2023-03-17T09:31:00Z</dcterms:created>
  <dcterms:modified xsi:type="dcterms:W3CDTF">2023-03-23T08:20:00Z</dcterms:modified>
</cp:coreProperties>
</file>