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3B4" w:rsidRDefault="00CD271B">
      <w:pPr>
        <w:pStyle w:val="berschrift1"/>
        <w:spacing w:before="720" w:after="720" w:line="260" w:lineRule="exact"/>
        <w:rPr>
          <w:sz w:val="20"/>
        </w:rPr>
      </w:pPr>
      <w:r>
        <w:rPr>
          <w:sz w:val="20"/>
        </w:rPr>
        <w:t>COMUNICADO DE PRENSA</w:t>
      </w:r>
    </w:p>
    <w:p w:rsidR="00DB53B4" w:rsidRDefault="00CD271B">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Colaboración de Würth Elektronik y Crypto Quantique </w:t>
      </w:r>
    </w:p>
    <w:p w:rsidR="00DB53B4" w:rsidRDefault="00CD271B">
      <w:pPr>
        <w:pStyle w:val="Kopfzeile"/>
        <w:tabs>
          <w:tab w:val="clear" w:pos="4536"/>
          <w:tab w:val="clear" w:pos="9072"/>
        </w:tabs>
        <w:spacing w:before="360" w:after="360"/>
        <w:rPr>
          <w:rFonts w:ascii="Arial" w:hAnsi="Arial" w:cs="Arial"/>
          <w:b/>
          <w:bCs/>
          <w:sz w:val="36"/>
        </w:rPr>
      </w:pPr>
      <w:r>
        <w:rPr>
          <w:rFonts w:ascii="Arial" w:hAnsi="Arial"/>
          <w:b/>
          <w:color w:val="000000"/>
          <w:sz w:val="36"/>
        </w:rPr>
        <w:t>Mayor seguridad para el internet de las cosas</w:t>
      </w:r>
    </w:p>
    <w:p w:rsidR="00DB53B4" w:rsidRDefault="00CD271B">
      <w:pPr>
        <w:pStyle w:val="Textkrper"/>
        <w:spacing w:before="120" w:after="120" w:line="260" w:lineRule="exact"/>
        <w:jc w:val="both"/>
        <w:rPr>
          <w:rFonts w:ascii="Arial" w:hAnsi="Arial"/>
          <w:color w:val="000000"/>
        </w:rPr>
      </w:pPr>
      <w:r>
        <w:rPr>
          <w:rFonts w:ascii="Arial" w:hAnsi="Arial"/>
          <w:color w:val="000000"/>
        </w:rPr>
        <w:t xml:space="preserve">Waldenburg (Alemania), Londres (GB), </w:t>
      </w:r>
      <w:r w:rsidR="005B348B">
        <w:rPr>
          <w:rFonts w:ascii="Arial" w:hAnsi="Arial"/>
          <w:color w:val="000000"/>
        </w:rPr>
        <w:t xml:space="preserve">7 de marzo de 2023 </w:t>
      </w:r>
      <w:r>
        <w:rPr>
          <w:rFonts w:ascii="Arial" w:hAnsi="Arial"/>
          <w:color w:val="000000"/>
        </w:rPr>
        <w:t xml:space="preserve">– Würth Elektronik ha firmado un acuerdo de </w:t>
      </w:r>
      <w:r>
        <w:rPr>
          <w:rFonts w:ascii="Arial" w:hAnsi="Arial"/>
          <w:color w:val="000000"/>
        </w:rPr>
        <w:t>colaboración con Crypto Quantique. La colaboración con el especialista en ciberseguridad basada en la cuántica en el ámbito del internet de las cosas (IoT) mejora la seguridad de los módulos de radio de Würth Elektronik.</w:t>
      </w:r>
    </w:p>
    <w:p w:rsidR="00DB53B4" w:rsidRDefault="00CD271B">
      <w:pPr>
        <w:pStyle w:val="Textkrper"/>
        <w:spacing w:before="120" w:after="120" w:line="260" w:lineRule="exact"/>
        <w:jc w:val="both"/>
        <w:rPr>
          <w:rFonts w:ascii="Arial" w:hAnsi="Arial"/>
          <w:b w:val="0"/>
          <w:bCs w:val="0"/>
          <w:color w:val="000000"/>
        </w:rPr>
      </w:pPr>
      <w:r>
        <w:rPr>
          <w:rFonts w:ascii="Arial" w:hAnsi="Arial"/>
          <w:b w:val="0"/>
          <w:color w:val="000000"/>
        </w:rPr>
        <w:t>Würth Elektronik cuenta con una amp</w:t>
      </w:r>
      <w:r>
        <w:rPr>
          <w:rFonts w:ascii="Arial" w:hAnsi="Arial"/>
          <w:b w:val="0"/>
          <w:color w:val="000000"/>
        </w:rPr>
        <w:t>lia cartera de módulos para comunicación inalámbrica y sensores para aplicaciones IoT. Los módulos admiten conectividad por Bluetooth, Wi-Fi, Wireless m-Bus, Wirepas Mesh y protocolos de radio propietarios. Desde reemplazo de cable Wireless,  hasta chips d</w:t>
      </w:r>
      <w:r>
        <w:rPr>
          <w:rFonts w:ascii="Arial" w:hAnsi="Arial"/>
          <w:b w:val="0"/>
          <w:color w:val="000000"/>
        </w:rPr>
        <w:t>e radio con módulo GNSS integrado, Würth Elektronik ofrece componentes y soporte de desarrollo para un diseño más rápido y rentable de soluciones IoT listas para el mercado.</w:t>
      </w:r>
    </w:p>
    <w:p w:rsidR="00DB53B4" w:rsidRDefault="00CD271B">
      <w:pPr>
        <w:pStyle w:val="Textkrper"/>
        <w:spacing w:before="120" w:after="120" w:line="260" w:lineRule="exact"/>
        <w:jc w:val="both"/>
        <w:rPr>
          <w:rFonts w:ascii="Arial" w:hAnsi="Arial"/>
          <w:b w:val="0"/>
          <w:bCs w:val="0"/>
          <w:color w:val="000000"/>
        </w:rPr>
      </w:pPr>
      <w:r>
        <w:rPr>
          <w:rFonts w:ascii="Arial" w:hAnsi="Arial"/>
          <w:b w:val="0"/>
          <w:color w:val="000000"/>
        </w:rPr>
        <w:t>La interacción de la plataforma de software de seguridad QuarkLink de Crypto Quant</w:t>
      </w:r>
      <w:r>
        <w:rPr>
          <w:rFonts w:ascii="Arial" w:hAnsi="Arial"/>
          <w:b w:val="0"/>
          <w:color w:val="000000"/>
        </w:rPr>
        <w:t>ique con los módulos de radio de Würth Elektronik permitirá conectar de forma automática y segura miles de nodos de sensores con servidores locales o basados en la nube. La plataforma permite el aprovisionamiento de dispositivos, la incorporación, la super</w:t>
      </w:r>
      <w:r>
        <w:rPr>
          <w:rFonts w:ascii="Arial" w:hAnsi="Arial"/>
          <w:b w:val="0"/>
          <w:color w:val="000000"/>
        </w:rPr>
        <w:t>visión de la seguridad, la renovación y la revocación de certificados y claves con unas pocas entradas en una interfaz gráfica de usuario. Los usuarios disponen así de todas las funciones necesarias para la gestión de los dispositivos IoT en su ciclo de vi</w:t>
      </w:r>
      <w:r>
        <w:rPr>
          <w:rFonts w:ascii="Arial" w:hAnsi="Arial"/>
          <w:b w:val="0"/>
          <w:color w:val="000000"/>
        </w:rPr>
        <w:t>da.</w:t>
      </w:r>
    </w:p>
    <w:p w:rsidR="00DB53B4" w:rsidRDefault="00CD271B">
      <w:pPr>
        <w:pStyle w:val="Textkrper"/>
        <w:spacing w:before="120" w:after="120" w:line="260" w:lineRule="exact"/>
        <w:jc w:val="both"/>
        <w:rPr>
          <w:rFonts w:ascii="Arial" w:hAnsi="Arial"/>
          <w:color w:val="000000"/>
        </w:rPr>
      </w:pPr>
      <w:r>
        <w:rPr>
          <w:rFonts w:ascii="Arial" w:hAnsi="Arial"/>
          <w:color w:val="000000"/>
        </w:rPr>
        <w:t>Plataforma de seguridad para redes IoT</w:t>
      </w:r>
    </w:p>
    <w:p w:rsidR="00DB53B4" w:rsidRDefault="00CD271B">
      <w:pPr>
        <w:pStyle w:val="Textkrper"/>
        <w:spacing w:before="120" w:after="120" w:line="260" w:lineRule="exact"/>
        <w:jc w:val="both"/>
        <w:rPr>
          <w:rFonts w:ascii="Arial" w:hAnsi="Arial"/>
          <w:b w:val="0"/>
          <w:bCs w:val="0"/>
          <w:color w:val="000000"/>
        </w:rPr>
      </w:pPr>
      <w:r>
        <w:rPr>
          <w:rFonts w:ascii="Arial" w:hAnsi="Arial"/>
          <w:b w:val="0"/>
          <w:color w:val="000000"/>
        </w:rPr>
        <w:t>«Würth Elektronik es a menudo la primera opción para módulos de radio, en particular, para aplicaciones IoT industriales. La gama de productos ofrecida junto con la amplia asistencia y los conocimientos especializ</w:t>
      </w:r>
      <w:r>
        <w:rPr>
          <w:rFonts w:ascii="Arial" w:hAnsi="Arial"/>
          <w:b w:val="0"/>
          <w:color w:val="000000"/>
        </w:rPr>
        <w:t>ados sobre aplicaciones es magnífica», afirma el Dr. Shahram Mossayebi, Director General de Crypto Quantique, para explicar la cooperación. «La incorporación de QuarkLink a la gama aumenta aún más el atractivo de estos productos. Esto permite implantar y g</w:t>
      </w:r>
      <w:r>
        <w:rPr>
          <w:rFonts w:ascii="Arial" w:hAnsi="Arial"/>
          <w:b w:val="0"/>
          <w:color w:val="000000"/>
        </w:rPr>
        <w:t>estionar redes IoT seguras de forma más rápida y sencilla. Se trata de una ventaja importante en un momento en que las amenazas globales a dichas redes son mayores que nunca».</w:t>
      </w:r>
    </w:p>
    <w:p w:rsidR="00DB53B4" w:rsidRDefault="00CD271B">
      <w:pPr>
        <w:pStyle w:val="Textkrper"/>
        <w:spacing w:before="120" w:after="120" w:line="260" w:lineRule="exact"/>
        <w:jc w:val="both"/>
        <w:rPr>
          <w:rFonts w:ascii="Arial" w:hAnsi="Arial"/>
          <w:b w:val="0"/>
          <w:bCs w:val="0"/>
          <w:color w:val="000000"/>
        </w:rPr>
      </w:pPr>
      <w:r>
        <w:rPr>
          <w:rFonts w:ascii="Arial" w:hAnsi="Arial"/>
          <w:b w:val="0"/>
          <w:color w:val="000000"/>
        </w:rPr>
        <w:t xml:space="preserve">«Siempre estamos interesados en ofrecer a nuestros clientes la mejor tecnología </w:t>
      </w:r>
      <w:r>
        <w:rPr>
          <w:rFonts w:ascii="Arial" w:hAnsi="Arial"/>
          <w:b w:val="0"/>
          <w:color w:val="000000"/>
        </w:rPr>
        <w:t>IoT, reduciendo sus costes y esfuerzo de desarrollo sin comprometer el rendimiento, la fiabilidad o la seguridad. En este sentido, QuarkLink es un nuevo e importante aliado», afirma Oliver Opitz, Vicepresidente, Wireless Connectivity and Sensors en Würth E</w:t>
      </w:r>
      <w:r>
        <w:rPr>
          <w:rFonts w:ascii="Arial" w:hAnsi="Arial"/>
          <w:b w:val="0"/>
          <w:color w:val="000000"/>
        </w:rPr>
        <w:t>lektronik eiSos GmbH &amp; Co. KG.</w:t>
      </w:r>
    </w:p>
    <w:p w:rsidR="00DB53B4" w:rsidRDefault="00DB53B4">
      <w:pPr>
        <w:pStyle w:val="Textkrper"/>
        <w:spacing w:before="120" w:after="120" w:line="260" w:lineRule="exact"/>
        <w:jc w:val="both"/>
        <w:rPr>
          <w:rFonts w:ascii="Arial" w:hAnsi="Arial"/>
          <w:b w:val="0"/>
          <w:bCs w:val="0"/>
        </w:rPr>
      </w:pPr>
    </w:p>
    <w:p w:rsidR="00DB53B4" w:rsidRDefault="00DB53B4">
      <w:pPr>
        <w:pStyle w:val="PITextkrper"/>
        <w:pBdr>
          <w:top w:val="single" w:sz="4" w:space="1" w:color="auto"/>
        </w:pBdr>
        <w:spacing w:before="240"/>
        <w:rPr>
          <w:b/>
          <w:sz w:val="18"/>
          <w:szCs w:val="18"/>
        </w:rPr>
      </w:pPr>
    </w:p>
    <w:p w:rsidR="00CD271B" w:rsidRPr="001E1BD8" w:rsidRDefault="00CD271B" w:rsidP="00CD271B">
      <w:pPr>
        <w:spacing w:after="120" w:line="280" w:lineRule="exact"/>
        <w:rPr>
          <w:rFonts w:ascii="Arial" w:hAnsi="Arial" w:cs="Arial"/>
          <w:b/>
          <w:bCs/>
          <w:sz w:val="18"/>
          <w:szCs w:val="18"/>
        </w:rPr>
      </w:pPr>
      <w:r w:rsidRPr="001E1BD8">
        <w:rPr>
          <w:rFonts w:ascii="Arial" w:hAnsi="Arial"/>
          <w:b/>
          <w:sz w:val="18"/>
        </w:rPr>
        <w:t>Imágenes disponibles</w:t>
      </w:r>
    </w:p>
    <w:p w:rsidR="00CD271B" w:rsidRPr="00CD271B" w:rsidRDefault="00CD271B" w:rsidP="00CD271B">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B53B4">
        <w:trPr>
          <w:trHeight w:val="1701"/>
        </w:trPr>
        <w:tc>
          <w:tcPr>
            <w:tcW w:w="3510" w:type="dxa"/>
          </w:tcPr>
          <w:p w:rsidR="00DB53B4" w:rsidRDefault="00CD271B">
            <w:pPr>
              <w:pStyle w:val="txt"/>
              <w:jc w:val="center"/>
              <w:rPr>
                <w:bCs/>
                <w:sz w:val="16"/>
                <w:szCs w:val="16"/>
              </w:rPr>
            </w:pPr>
            <w:r>
              <w:rPr>
                <w:b/>
              </w:rPr>
              <w:br/>
            </w:r>
            <w:r>
              <w:rPr>
                <w:noProof/>
                <w:lang w:val="en-US" w:eastAsia="zh-CN"/>
              </w:rPr>
              <w:drawing>
                <wp:inline distT="0" distB="0" distL="0" distR="0">
                  <wp:extent cx="1700000" cy="306000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000" cy="3060000"/>
                          </a:xfrm>
                          <a:prstGeom prst="rect">
                            <a:avLst/>
                          </a:prstGeom>
                          <a:noFill/>
                          <a:ln>
                            <a:noFill/>
                          </a:ln>
                        </pic:spPr>
                      </pic:pic>
                    </a:graphicData>
                  </a:graphic>
                </wp:inline>
              </w:drawing>
            </w:r>
          </w:p>
          <w:p w:rsidR="00DB53B4" w:rsidRDefault="00CD271B">
            <w:pPr>
              <w:pStyle w:val="txt"/>
              <w:rPr>
                <w:b/>
                <w:bCs/>
                <w:sz w:val="18"/>
              </w:rPr>
            </w:pPr>
            <w:r>
              <w:rPr>
                <w:sz w:val="16"/>
              </w:rPr>
              <w:t>Fuente de la imagen: Würth Elektronik</w:t>
            </w:r>
          </w:p>
          <w:p w:rsidR="00DB53B4" w:rsidRDefault="00CD271B">
            <w:pPr>
              <w:autoSpaceDE w:val="0"/>
              <w:autoSpaceDN w:val="0"/>
              <w:adjustRightInd w:val="0"/>
              <w:rPr>
                <w:rFonts w:ascii="Arial" w:hAnsi="Arial" w:cs="Arial"/>
                <w:b/>
                <w:bCs/>
                <w:sz w:val="18"/>
                <w:szCs w:val="18"/>
              </w:rPr>
            </w:pPr>
            <w:r>
              <w:rPr>
                <w:rFonts w:ascii="Arial" w:hAnsi="Arial"/>
                <w:b/>
                <w:sz w:val="18"/>
              </w:rPr>
              <w:t>Conexión en red de robots industriales: La plataforma de seguridad QuarkLink de Crypto Quantique y los módulos de radio de Würth Elektronik permiten una conexión segura al IoT.</w:t>
            </w:r>
            <w:r>
              <w:rPr>
                <w:rFonts w:ascii="Arial" w:hAnsi="Arial"/>
                <w:b/>
                <w:sz w:val="18"/>
              </w:rPr>
              <w:br/>
            </w:r>
          </w:p>
        </w:tc>
      </w:tr>
    </w:tbl>
    <w:p w:rsidR="00DB53B4" w:rsidRDefault="00DB53B4">
      <w:pPr>
        <w:pStyle w:val="PITextkrper"/>
        <w:rPr>
          <w:b/>
          <w:bCs/>
          <w:sz w:val="18"/>
          <w:szCs w:val="18"/>
        </w:rPr>
      </w:pPr>
    </w:p>
    <w:p w:rsidR="00DB53B4" w:rsidRDefault="00DB53B4">
      <w:pPr>
        <w:pStyle w:val="Textkrper"/>
        <w:spacing w:before="120" w:after="120" w:line="260" w:lineRule="exact"/>
        <w:jc w:val="both"/>
        <w:rPr>
          <w:rFonts w:ascii="Arial" w:hAnsi="Arial"/>
          <w:b w:val="0"/>
          <w:bCs w:val="0"/>
        </w:rPr>
      </w:pPr>
    </w:p>
    <w:p w:rsidR="00DB53B4" w:rsidRDefault="00DB53B4">
      <w:pPr>
        <w:pStyle w:val="PITextkrper"/>
        <w:pBdr>
          <w:top w:val="single" w:sz="4" w:space="1" w:color="auto"/>
        </w:pBdr>
        <w:spacing w:before="240"/>
        <w:rPr>
          <w:b/>
          <w:sz w:val="18"/>
          <w:szCs w:val="18"/>
        </w:rPr>
      </w:pPr>
    </w:p>
    <w:p w:rsidR="00DB53B4" w:rsidRDefault="00CD271B">
      <w:pPr>
        <w:pStyle w:val="PITextkrper"/>
        <w:pBdr>
          <w:top w:val="single" w:sz="4" w:space="1" w:color="auto"/>
        </w:pBdr>
        <w:spacing w:before="240"/>
        <w:rPr>
          <w:b/>
          <w:sz w:val="20"/>
        </w:rPr>
      </w:pPr>
      <w:r>
        <w:rPr>
          <w:b/>
          <w:sz w:val="20"/>
        </w:rPr>
        <w:t>Acerca de Crypto Quantique</w:t>
      </w:r>
    </w:p>
    <w:p w:rsidR="00CD271B" w:rsidRDefault="00CD271B">
      <w:pPr>
        <w:pStyle w:val="Textkrper"/>
        <w:spacing w:before="120" w:after="120" w:line="276" w:lineRule="auto"/>
        <w:jc w:val="both"/>
        <w:rPr>
          <w:rFonts w:ascii="Arial" w:hAnsi="Arial"/>
          <w:b w:val="0"/>
        </w:rPr>
      </w:pPr>
      <w:r>
        <w:rPr>
          <w:rFonts w:ascii="Arial" w:hAnsi="Arial"/>
          <w:b w:val="0"/>
        </w:rPr>
        <w:t>Crypto Quantique ha desarrollado la plataforma de seguridad IoT de extremo a extremo más segura del mundo. Su pieza clave es la primera tecnología del mundo basada en la cuántica, denominada QDID, que genera múltiples claves cri</w:t>
      </w:r>
      <w:r>
        <w:rPr>
          <w:rFonts w:ascii="Arial" w:hAnsi="Arial"/>
          <w:b w:val="0"/>
        </w:rPr>
        <w:t>ptográficas únicas y a prueba de manipulaciones para dispositivos CMOS estándar. Las claves no tienen que almacenarse y pueden ser utilizadas independientemente por varias aplicaciones si es necesario. En combinación con las API criptográficas de la plataf</w:t>
      </w:r>
      <w:r>
        <w:rPr>
          <w:rFonts w:ascii="Arial" w:hAnsi="Arial"/>
          <w:b w:val="0"/>
        </w:rPr>
        <w:t xml:space="preserve">orma universal de seguridad IoT de la empresa, </w:t>
      </w:r>
    </w:p>
    <w:p w:rsidR="00CD271B" w:rsidRDefault="00CD271B">
      <w:pPr>
        <w:pStyle w:val="Textkrper"/>
        <w:spacing w:before="120" w:after="120" w:line="276" w:lineRule="auto"/>
        <w:jc w:val="both"/>
        <w:rPr>
          <w:rFonts w:ascii="Arial" w:hAnsi="Arial"/>
          <w:b w:val="0"/>
        </w:rPr>
      </w:pPr>
    </w:p>
    <w:p w:rsidR="00CD271B" w:rsidRDefault="00CD271B">
      <w:pPr>
        <w:pStyle w:val="Textkrper"/>
        <w:spacing w:before="120" w:after="120" w:line="276" w:lineRule="auto"/>
        <w:jc w:val="both"/>
        <w:rPr>
          <w:rFonts w:ascii="Arial" w:hAnsi="Arial"/>
          <w:b w:val="0"/>
        </w:rPr>
      </w:pPr>
    </w:p>
    <w:p w:rsidR="00DB53B4" w:rsidRDefault="00CD271B">
      <w:pPr>
        <w:pStyle w:val="Textkrper"/>
        <w:spacing w:before="120" w:after="120" w:line="276" w:lineRule="auto"/>
        <w:jc w:val="both"/>
        <w:rPr>
          <w:rFonts w:ascii="Arial" w:hAnsi="Arial"/>
          <w:b w:val="0"/>
        </w:rPr>
      </w:pPr>
      <w:r>
        <w:rPr>
          <w:rFonts w:ascii="Arial" w:hAnsi="Arial"/>
          <w:b w:val="0"/>
        </w:rPr>
        <w:t xml:space="preserve">QuarkLink, la solución proporciona un puente seguro entre el silicio, el dispositivo, el software y el proveedor de soluciones. </w:t>
      </w:r>
    </w:p>
    <w:p w:rsidR="00DB53B4" w:rsidRDefault="00CD271B">
      <w:pPr>
        <w:pStyle w:val="Textkrper"/>
        <w:spacing w:before="120" w:after="120" w:line="276" w:lineRule="auto"/>
        <w:jc w:val="both"/>
        <w:rPr>
          <w:rFonts w:ascii="Arial" w:hAnsi="Arial"/>
          <w:b w:val="0"/>
        </w:rPr>
      </w:pPr>
      <w:r>
        <w:rPr>
          <w:rFonts w:ascii="Arial" w:hAnsi="Arial"/>
          <w:b w:val="0"/>
        </w:rPr>
        <w:t>La empresa, con sede en Londres (Gran Bretaña), fue fundada por el Dr. Shahram M</w:t>
      </w:r>
      <w:r>
        <w:rPr>
          <w:rFonts w:ascii="Arial" w:hAnsi="Arial"/>
          <w:b w:val="0"/>
        </w:rPr>
        <w:t>ossayebi (CEO), experto en criptosistemas, y el Dr. Patrick Camilleri (Vicepresidente de Investigación e Innovación), desarrollador de semiconductores con amplia experiencia en complejos sistemas informáticos paralelos.</w:t>
      </w:r>
    </w:p>
    <w:p w:rsidR="00DB53B4" w:rsidRDefault="00CD271B">
      <w:pPr>
        <w:pStyle w:val="Textkrper"/>
        <w:spacing w:before="120" w:after="120" w:line="276" w:lineRule="auto"/>
        <w:jc w:val="both"/>
        <w:rPr>
          <w:rStyle w:val="Hyperlink"/>
          <w:rFonts w:ascii="Arial" w:hAnsi="Arial"/>
        </w:rPr>
      </w:pPr>
      <w:r>
        <w:rPr>
          <w:rFonts w:ascii="Arial" w:hAnsi="Arial"/>
        </w:rPr>
        <w:t xml:space="preserve">Más información en: </w:t>
      </w:r>
      <w:hyperlink r:id="rId10" w:history="1">
        <w:r>
          <w:rPr>
            <w:rStyle w:val="Hyperlink"/>
            <w:rFonts w:ascii="Arial" w:hAnsi="Arial"/>
          </w:rPr>
          <w:t>www.cryptoquantique.com</w:t>
        </w:r>
      </w:hyperlink>
    </w:p>
    <w:p w:rsidR="00CD271B" w:rsidRDefault="00CD271B" w:rsidP="00CD271B">
      <w:pPr>
        <w:pStyle w:val="Textkrper"/>
        <w:spacing w:before="120" w:after="120" w:line="276" w:lineRule="auto"/>
        <w:jc w:val="both"/>
        <w:rPr>
          <w:rFonts w:ascii="Arial" w:hAnsi="Arial"/>
        </w:rPr>
      </w:pPr>
      <w:bookmarkStart w:id="0" w:name="_Hlk529547556"/>
      <w:bookmarkStart w:id="1" w:name="_Hlk530469551"/>
    </w:p>
    <w:p w:rsidR="00CD271B" w:rsidRPr="001E1BD8" w:rsidRDefault="00CD271B" w:rsidP="00CD271B">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0"/>
    <w:p w:rsidR="00CD271B" w:rsidRPr="00D52616" w:rsidRDefault="00CD271B" w:rsidP="00CD271B">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rsidR="00CD271B" w:rsidRDefault="00CD271B" w:rsidP="00CD271B">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rsidR="00CD271B" w:rsidRDefault="00CD271B" w:rsidP="00CD271B">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rsidR="00CD271B" w:rsidRPr="00A853B3" w:rsidRDefault="00CD271B" w:rsidP="00CD271B">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rsidR="00CD271B" w:rsidRPr="001E1BD8" w:rsidRDefault="00CD271B" w:rsidP="00CD271B">
      <w:pPr>
        <w:pStyle w:val="Textkrper"/>
        <w:spacing w:before="120" w:after="120" w:line="276" w:lineRule="auto"/>
        <w:rPr>
          <w:rFonts w:ascii="Arial" w:hAnsi="Arial"/>
          <w:b w:val="0"/>
        </w:rPr>
      </w:pPr>
      <w:r w:rsidRPr="001E1BD8">
        <w:rPr>
          <w:rFonts w:ascii="Arial" w:hAnsi="Arial"/>
          <w:b w:val="0"/>
        </w:rPr>
        <w:t>Würth Elektronik: more than you expect!</w:t>
      </w:r>
    </w:p>
    <w:p w:rsidR="00CD271B" w:rsidRDefault="00CD271B" w:rsidP="00CD271B">
      <w:pPr>
        <w:pStyle w:val="Textkrper"/>
        <w:spacing w:before="120" w:after="120" w:line="276" w:lineRule="auto"/>
        <w:rPr>
          <w:rFonts w:ascii="Arial" w:hAnsi="Arial"/>
        </w:rPr>
      </w:pPr>
      <w:r w:rsidRPr="001E1BD8">
        <w:rPr>
          <w:rFonts w:ascii="Arial" w:hAnsi="Arial"/>
        </w:rPr>
        <w:t xml:space="preserve">Más información en </w:t>
      </w:r>
      <w:hyperlink r:id="rId11" w:history="1">
        <w:r w:rsidRPr="00BB6FC6">
          <w:rPr>
            <w:rStyle w:val="Hyperlink"/>
            <w:rFonts w:ascii="Arial" w:hAnsi="Arial"/>
          </w:rPr>
          <w:t>www.we-online.com</w:t>
        </w:r>
      </w:hyperlink>
    </w:p>
    <w:p w:rsidR="00CD271B" w:rsidRDefault="00CD271B">
      <w:pPr>
        <w:rPr>
          <w:rFonts w:ascii="Arial" w:hAnsi="Arial" w:cs="Arial"/>
          <w:b/>
          <w:bCs/>
          <w:sz w:val="20"/>
          <w:szCs w:val="20"/>
        </w:rPr>
      </w:pPr>
      <w:r>
        <w:rPr>
          <w:rFonts w:ascii="Arial" w:hAnsi="Arial"/>
        </w:rPr>
        <w:br w:type="page"/>
      </w:r>
    </w:p>
    <w:p w:rsidR="00CD271B" w:rsidRPr="001E1BD8" w:rsidRDefault="00CD271B" w:rsidP="00CD271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D271B" w:rsidRPr="001E1BD8" w:rsidTr="00CD271B">
        <w:tc>
          <w:tcPr>
            <w:tcW w:w="3902" w:type="dxa"/>
            <w:hideMark/>
          </w:tcPr>
          <w:p w:rsidR="00CD271B" w:rsidRPr="001E1BD8" w:rsidRDefault="00CD271B" w:rsidP="00EA054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rsidR="00CD271B" w:rsidRPr="001E1BD8" w:rsidRDefault="00CD271B" w:rsidP="00EA054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rsidR="00CD271B" w:rsidRPr="004F0020" w:rsidRDefault="00CD271B" w:rsidP="00EA0546">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rsidR="00CD271B" w:rsidRPr="001E1BD8" w:rsidRDefault="00CD271B" w:rsidP="00EA054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rsidR="00CD271B" w:rsidRPr="001E1BD8" w:rsidRDefault="00CD271B" w:rsidP="00EA054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rsidR="00CD271B" w:rsidRPr="001E1BD8" w:rsidRDefault="00CD271B" w:rsidP="00EA054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rsidR="00CD271B" w:rsidRPr="001E1BD8" w:rsidRDefault="00CD271B" w:rsidP="00EA054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rsidR="00CD271B" w:rsidRPr="001E1BD8" w:rsidRDefault="00CD271B" w:rsidP="00EA054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rsidR="00CD271B" w:rsidRPr="001E1BD8" w:rsidRDefault="00CD271B" w:rsidP="00CD271B">
      <w:pPr>
        <w:pStyle w:val="Textkrper"/>
        <w:spacing w:before="120" w:after="120" w:line="276" w:lineRule="auto"/>
      </w:pPr>
    </w:p>
    <w:sectPr w:rsidR="00CD271B" w:rsidRPr="001E1BD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3B4" w:rsidRDefault="00CD271B">
      <w:r>
        <w:separator/>
      </w:r>
    </w:p>
  </w:endnote>
  <w:endnote w:type="continuationSeparator" w:id="0">
    <w:p w:rsidR="00DB53B4" w:rsidRDefault="00CD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3B4" w:rsidRDefault="00CD271B">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WTH1PI1198_es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3B4" w:rsidRDefault="00CD271B">
      <w:r>
        <w:separator/>
      </w:r>
    </w:p>
  </w:footnote>
  <w:footnote w:type="continuationSeparator" w:id="0">
    <w:p w:rsidR="00DB53B4" w:rsidRDefault="00CD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3B4" w:rsidRDefault="00CD271B">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46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B4"/>
    <w:rsid w:val="005B348B"/>
    <w:rsid w:val="00CD271B"/>
    <w:rsid w:val="00DB53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AF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CD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yptoquantiqu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60DC-14E3-4E2B-B3C2-81F743B8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5240</Characters>
  <Application>Microsoft Office Word</Application>
  <DocSecurity>0</DocSecurity>
  <Lines>43</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6088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2023-02-27T10:09:00Z</dcterms:created>
  <dcterms:modified xsi:type="dcterms:W3CDTF">2023-03-07T08:58:00Z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