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AD25B7" w:rsidRDefault="009A2F8C" w:rsidP="006B381A">
      <w:pPr>
        <w:pStyle w:val="PITitel"/>
        <w:rPr>
          <w:lang w:val="it-IT"/>
        </w:rPr>
      </w:pPr>
      <w:r w:rsidRPr="00AD25B7">
        <w:rPr>
          <w:lang w:val="it-IT"/>
        </w:rPr>
        <w:t>COMUNICATO STAMPA</w:t>
      </w:r>
    </w:p>
    <w:p w14:paraId="08B6F7B2" w14:textId="6BC0D4F7" w:rsidR="00B22C1E" w:rsidRPr="00AD25B7" w:rsidRDefault="005B60C1" w:rsidP="000815F1">
      <w:pPr>
        <w:pStyle w:val="PISubhead"/>
        <w:rPr>
          <w:lang w:val="it-IT"/>
        </w:rPr>
      </w:pPr>
      <w:r w:rsidRPr="00AD25B7">
        <w:rPr>
          <w:lang w:val="it-IT"/>
        </w:rPr>
        <w:t>OPEN MIND</w:t>
      </w:r>
      <w:r w:rsidRPr="00AD25B7">
        <w:rPr>
          <w:i/>
          <w:iCs/>
          <w:lang w:val="it-IT"/>
        </w:rPr>
        <w:t xml:space="preserve"> </w:t>
      </w:r>
      <w:r w:rsidRPr="00AD25B7">
        <w:rPr>
          <w:lang w:val="it-IT"/>
        </w:rPr>
        <w:t xml:space="preserve">presenta </w:t>
      </w:r>
      <w:r w:rsidRPr="00AD25B7">
        <w:rPr>
          <w:i/>
          <w:iCs/>
          <w:lang w:val="it-IT"/>
        </w:rPr>
        <w:t>hyper</w:t>
      </w:r>
      <w:r w:rsidRPr="00AD25B7">
        <w:rPr>
          <w:lang w:val="it-IT"/>
        </w:rPr>
        <w:t>MILL release 2023</w:t>
      </w:r>
    </w:p>
    <w:p w14:paraId="6E4918F7" w14:textId="63DA1A44" w:rsidR="00B22C1E" w:rsidRPr="00AD25B7" w:rsidRDefault="00C359E5" w:rsidP="006B381A">
      <w:pPr>
        <w:pStyle w:val="PIHead"/>
        <w:rPr>
          <w:lang w:val="it-IT"/>
        </w:rPr>
      </w:pPr>
      <w:r w:rsidRPr="00AD25B7">
        <w:rPr>
          <w:lang w:val="it-IT"/>
        </w:rPr>
        <w:t>Caricamento più rapido, calcoli più brevi e barenatura in tiro</w:t>
      </w:r>
    </w:p>
    <w:p w14:paraId="054FA981" w14:textId="3F338C81" w:rsidR="007A3775" w:rsidRPr="00AD25B7" w:rsidRDefault="009A2F8C" w:rsidP="007A3775">
      <w:pPr>
        <w:pStyle w:val="PILead"/>
        <w:rPr>
          <w:lang w:val="it-IT"/>
        </w:rPr>
      </w:pPr>
      <w:r w:rsidRPr="00AD25B7">
        <w:rPr>
          <w:lang w:val="it-IT"/>
        </w:rPr>
        <w:t>Wessling</w:t>
      </w:r>
      <w:r w:rsidR="00C76204">
        <w:rPr>
          <w:lang w:val="it-IT"/>
        </w:rPr>
        <w:t xml:space="preserve"> (Germania)</w:t>
      </w:r>
      <w:r w:rsidRPr="00AD25B7">
        <w:rPr>
          <w:lang w:val="it-IT"/>
        </w:rPr>
        <w:t xml:space="preserve">, </w:t>
      </w:r>
      <w:r w:rsidR="00CD3522" w:rsidRPr="00CD3522">
        <w:rPr>
          <w:lang w:val="it-IT"/>
        </w:rPr>
        <w:t>23 gennaio 2023</w:t>
      </w:r>
      <w:r w:rsidRPr="00AD25B7">
        <w:rPr>
          <w:lang w:val="it-IT"/>
        </w:rPr>
        <w:t xml:space="preserve"> - La nuova release di </w:t>
      </w:r>
      <w:r w:rsidRPr="00AD25B7">
        <w:rPr>
          <w:i/>
          <w:iCs/>
          <w:lang w:val="it-IT"/>
        </w:rPr>
        <w:t>hyper</w:t>
      </w:r>
      <w:r w:rsidRPr="00AD25B7">
        <w:rPr>
          <w:lang w:val="it-IT"/>
        </w:rPr>
        <w:t>MILL 2023 rende la suite CAD/CAM di OPEN MIND Technologies AG ancora più efficiente e porta con sé funzioni innovative. Non solo il software si carica più velocemente, ma anche il calcolo dei percorsi utensile è stato reso più rapido. La funzione "</w:t>
      </w:r>
      <w:r w:rsidRPr="00040826">
        <w:rPr>
          <w:lang w:val="it-IT"/>
        </w:rPr>
        <w:t>Modello di trasformazione generale</w:t>
      </w:r>
      <w:r w:rsidRPr="00AD25B7">
        <w:rPr>
          <w:lang w:val="it-IT"/>
        </w:rPr>
        <w:t>" promette inoltre di far risparmiare tempo nella lavorazione di geometrie ricorrenti. La nuova strategia di lavorazione</w:t>
      </w:r>
      <w:r w:rsidR="00463FDA">
        <w:rPr>
          <w:lang w:val="it-IT"/>
        </w:rPr>
        <w:t>,</w:t>
      </w:r>
      <w:r w:rsidRPr="00AD25B7">
        <w:rPr>
          <w:lang w:val="it-IT"/>
        </w:rPr>
        <w:t xml:space="preserve"> barenatura in tiro</w:t>
      </w:r>
      <w:r w:rsidR="00463FDA">
        <w:rPr>
          <w:lang w:val="it-IT"/>
        </w:rPr>
        <w:t>,</w:t>
      </w:r>
      <w:r w:rsidRPr="00AD25B7">
        <w:rPr>
          <w:lang w:val="it-IT"/>
        </w:rPr>
        <w:t xml:space="preserve"> consente di ottenere il massimo del comfort e della sicurezza grazie alla tecnologia VIRTUAL Machining. </w:t>
      </w:r>
    </w:p>
    <w:p w14:paraId="628236E6" w14:textId="548CE68D" w:rsidR="0080485F" w:rsidRPr="00AD25B7" w:rsidRDefault="00563D20" w:rsidP="005B60C1">
      <w:pPr>
        <w:pStyle w:val="PITextkrper"/>
        <w:rPr>
          <w:lang w:val="it-IT"/>
        </w:rPr>
      </w:pPr>
      <w:r w:rsidRPr="00AD25B7">
        <w:rPr>
          <w:lang w:val="it-IT"/>
        </w:rPr>
        <w:t xml:space="preserve">OPEN MIND ha dotato </w:t>
      </w:r>
      <w:hyperlink r:id="rId8" w:history="1">
        <w:r w:rsidRPr="00D259B6">
          <w:rPr>
            <w:rStyle w:val="Hyperlink"/>
            <w:i/>
            <w:iCs/>
            <w:lang w:val="it-IT"/>
          </w:rPr>
          <w:t>hyper</w:t>
        </w:r>
        <w:r w:rsidRPr="00D259B6">
          <w:rPr>
            <w:rStyle w:val="Hyperlink"/>
            <w:lang w:val="it-IT"/>
          </w:rPr>
          <w:t>MILL 2023</w:t>
        </w:r>
      </w:hyperlink>
      <w:r w:rsidRPr="00AD25B7">
        <w:rPr>
          <w:lang w:val="it-IT"/>
        </w:rPr>
        <w:t xml:space="preserve"> di una strategia di lavorazione per i bareni in tiro. Il sistema di controllo degli utensili per la sbavatura e la fresatura di una barenatura sul lato posteriore inaccessibile di un foro</w:t>
      </w:r>
      <w:r w:rsidR="00463FDA">
        <w:rPr>
          <w:lang w:val="it-IT"/>
        </w:rPr>
        <w:t>,</w:t>
      </w:r>
      <w:r w:rsidRPr="00AD25B7">
        <w:rPr>
          <w:lang w:val="it-IT"/>
        </w:rPr>
        <w:t xml:space="preserve"> può ora essere programmato molto facilmente. I danni durante </w:t>
      </w:r>
      <w:r w:rsidR="00463FDA" w:rsidRPr="001B5387">
        <w:rPr>
          <w:lang w:val="it-IT"/>
        </w:rPr>
        <w:t>l’entrata</w:t>
      </w:r>
      <w:r w:rsidRPr="001B5387">
        <w:rPr>
          <w:lang w:val="it-IT"/>
        </w:rPr>
        <w:t xml:space="preserve"> e </w:t>
      </w:r>
      <w:r w:rsidR="00463FDA" w:rsidRPr="001B5387">
        <w:rPr>
          <w:lang w:val="it-IT"/>
        </w:rPr>
        <w:t xml:space="preserve">l’uscita </w:t>
      </w:r>
      <w:r w:rsidRPr="00AD25B7">
        <w:rPr>
          <w:lang w:val="it-IT"/>
        </w:rPr>
        <w:t>degli utensile sono evitati in modo sicuro, poiché il controllo delle collisioni viene eseguito sulla base di un modello 3D dell'utensile nella macchina virtuale.</w:t>
      </w:r>
    </w:p>
    <w:p w14:paraId="46DA59E5" w14:textId="72D91F68" w:rsidR="0080485F" w:rsidRPr="00AD25B7" w:rsidRDefault="0080485F" w:rsidP="005B60C1">
      <w:pPr>
        <w:pStyle w:val="PITextkrper"/>
        <w:rPr>
          <w:b/>
          <w:bCs/>
          <w:lang w:val="it-IT"/>
        </w:rPr>
      </w:pPr>
      <w:r w:rsidRPr="00AD25B7">
        <w:rPr>
          <w:b/>
          <w:bCs/>
          <w:lang w:val="it-IT"/>
        </w:rPr>
        <w:t>Trasformazione automatica di qualsiasi feature</w:t>
      </w:r>
    </w:p>
    <w:p w14:paraId="5A8147E9" w14:textId="4536C0D4" w:rsidR="0080485F" w:rsidRPr="00AD25B7" w:rsidRDefault="0080485F" w:rsidP="0098664A">
      <w:pPr>
        <w:pStyle w:val="PITextkrper"/>
        <w:rPr>
          <w:lang w:val="it-IT"/>
        </w:rPr>
      </w:pPr>
      <w:r w:rsidRPr="00AD25B7">
        <w:rPr>
          <w:lang w:val="it-IT"/>
        </w:rPr>
        <w:t>Finora, le feature standard come tasche e fori potevano essere selezionate automaticamente. Ora OPEN MIND consente, con la funzione "</w:t>
      </w:r>
      <w:r w:rsidRPr="00292586">
        <w:rPr>
          <w:lang w:val="it-IT"/>
        </w:rPr>
        <w:t>Modello di trasformazione generale</w:t>
      </w:r>
      <w:r w:rsidRPr="00AD25B7">
        <w:rPr>
          <w:lang w:val="it-IT"/>
        </w:rPr>
        <w:t>", di selezionare qualsiasi geometria di riferimento e di cercare lo stesso riferimento in tutti gli altri modelli, indipendentemente dal loro orientamento nello spazio. In questo modo si crea un modello</w:t>
      </w:r>
      <w:r w:rsidR="00023365">
        <w:rPr>
          <w:lang w:val="it-IT"/>
        </w:rPr>
        <w:t xml:space="preserve"> </w:t>
      </w:r>
      <w:r w:rsidRPr="00292586">
        <w:rPr>
          <w:lang w:val="it-IT"/>
        </w:rPr>
        <w:t>di trasformazione generale</w:t>
      </w:r>
      <w:r w:rsidRPr="00AD25B7">
        <w:rPr>
          <w:lang w:val="it-IT"/>
        </w:rPr>
        <w:t xml:space="preserve"> che include un frame per ogni feature di riferimento. Le forme ricorrenti possono quindi essere facilmente programmate con un solo clic. La funzione è adatta anche per gli staffaggi multipli.</w:t>
      </w:r>
    </w:p>
    <w:p w14:paraId="119EE980" w14:textId="285BAC0D" w:rsidR="009666A7" w:rsidRPr="00AD25B7" w:rsidRDefault="009666A7" w:rsidP="0098664A">
      <w:pPr>
        <w:pStyle w:val="PITextkrper"/>
        <w:rPr>
          <w:b/>
          <w:bCs/>
          <w:lang w:val="it-IT"/>
        </w:rPr>
      </w:pPr>
      <w:r w:rsidRPr="00AD25B7">
        <w:rPr>
          <w:b/>
          <w:bCs/>
          <w:lang w:val="it-IT"/>
        </w:rPr>
        <w:t>Strategia a 5 assi per superfici più uniformi</w:t>
      </w:r>
    </w:p>
    <w:p w14:paraId="3D6FAB6E" w14:textId="5A577D86" w:rsidR="00D15E83" w:rsidRPr="00AD25B7" w:rsidRDefault="009666A7" w:rsidP="00E57C7E">
      <w:pPr>
        <w:pStyle w:val="PITextkrper"/>
        <w:rPr>
          <w:lang w:val="it-IT"/>
        </w:rPr>
      </w:pPr>
      <w:r w:rsidRPr="00AD25B7">
        <w:rPr>
          <w:lang w:val="it-IT"/>
        </w:rPr>
        <w:t xml:space="preserve">Con la strategia "Finitura Halfpipe a 5 assi", è possibile programmare in modo molto pratico percorsi utensile continui per scanalature, canali di stampi e halfpipe con qualsiasi sezione lungo una curva guida. </w:t>
      </w:r>
      <w:r w:rsidRPr="00AD25B7">
        <w:rPr>
          <w:lang w:val="it-IT"/>
        </w:rPr>
        <w:lastRenderedPageBreak/>
        <w:t xml:space="preserve">Questo è un grande vantaggio per gli utenti, perché in passato questa lavorazione doveva essere suddivisa in più fasi. Questa strategia apre un'ampia gamma di applicazioni, ad esempio in stampi e matrici in cui l'asse dell'utensile è orientato nella direzione di sformatura. </w:t>
      </w:r>
    </w:p>
    <w:p w14:paraId="4FB27028" w14:textId="03C54A54" w:rsidR="00E57C7E" w:rsidRPr="00AD25B7" w:rsidRDefault="00E57C7E" w:rsidP="00E57C7E">
      <w:pPr>
        <w:pStyle w:val="PITextkrper"/>
        <w:rPr>
          <w:b/>
          <w:bCs/>
          <w:lang w:val="it-IT"/>
        </w:rPr>
      </w:pPr>
      <w:r w:rsidRPr="00AD25B7">
        <w:rPr>
          <w:b/>
          <w:bCs/>
          <w:lang w:val="it-IT"/>
        </w:rPr>
        <w:t>Il dialogo del CAM</w:t>
      </w:r>
    </w:p>
    <w:p w14:paraId="1AB5D736" w14:textId="791352B8" w:rsidR="00D617ED" w:rsidRPr="00AD25B7" w:rsidRDefault="00E57C7E" w:rsidP="007D10E2">
      <w:pPr>
        <w:pStyle w:val="PITextkrper"/>
        <w:rPr>
          <w:lang w:val="it-IT"/>
        </w:rPr>
      </w:pPr>
      <w:r w:rsidRPr="00AD25B7">
        <w:rPr>
          <w:lang w:val="it-IT"/>
        </w:rPr>
        <w:t xml:space="preserve">L'esempio della barenatura in tiro e del suo controllo collisioni basato su un gemello digitale mostra come </w:t>
      </w:r>
      <w:r w:rsidRPr="00AD25B7">
        <w:rPr>
          <w:i/>
          <w:iCs/>
          <w:lang w:val="it-IT"/>
        </w:rPr>
        <w:t>hyper</w:t>
      </w:r>
      <w:r w:rsidRPr="00AD25B7">
        <w:rPr>
          <w:lang w:val="it-IT"/>
        </w:rPr>
        <w:t>MILL VIRTUAL Machining stia già svolgendo un ruolo nelle funzioni standard. La tecnologia di simulazione basata su dati NC e macchina reali sta diventando sempre più importante. OPEN MIND porta avanti la comunicazione necessaria tra il sistema CAM e il controllo della macchina. Attualmente</w:t>
      </w:r>
      <w:hyperlink r:id="rId9" w:history="1">
        <w:r w:rsidRPr="00D259B6">
          <w:rPr>
            <w:rStyle w:val="Hyperlink"/>
            <w:lang w:val="it-IT"/>
          </w:rPr>
          <w:t xml:space="preserve"> </w:t>
        </w:r>
        <w:r w:rsidRPr="00D259B6">
          <w:rPr>
            <w:rStyle w:val="Hyperlink"/>
            <w:i/>
            <w:iCs/>
            <w:lang w:val="it-IT"/>
          </w:rPr>
          <w:t>hyper</w:t>
        </w:r>
        <w:r w:rsidRPr="00D259B6">
          <w:rPr>
            <w:rStyle w:val="Hyperlink"/>
            <w:lang w:val="it-IT"/>
          </w:rPr>
          <w:t>MILL VIRTUAL Machining</w:t>
        </w:r>
      </w:hyperlink>
      <w:r w:rsidRPr="00AD25B7">
        <w:rPr>
          <w:lang w:val="it-IT"/>
        </w:rPr>
        <w:t xml:space="preserve"> supporta i sistemi di controllo di HEIDENHAIN, SIEMENS, Mazak, FANUC, FIDIA, OKUMA, rödersTEC, D.ELECTRON, HURCO e Haas. Ne seguiranno altri.</w:t>
      </w:r>
    </w:p>
    <w:p w14:paraId="71ABB748" w14:textId="05C90582" w:rsidR="008004E8" w:rsidRPr="00AD25B7" w:rsidRDefault="008004E8" w:rsidP="007D10E2">
      <w:pPr>
        <w:pStyle w:val="PITextkrper"/>
        <w:rPr>
          <w:b/>
          <w:bCs/>
          <w:lang w:val="it-IT"/>
        </w:rPr>
      </w:pPr>
      <w:r w:rsidRPr="00AD25B7">
        <w:rPr>
          <w:b/>
          <w:bCs/>
          <w:lang w:val="it-IT"/>
        </w:rPr>
        <w:t>CAD, CAM e i dati</w:t>
      </w:r>
    </w:p>
    <w:p w14:paraId="5C267162" w14:textId="1A5312BB" w:rsidR="00BD5115" w:rsidRPr="00AD25B7" w:rsidRDefault="0055052B" w:rsidP="009458DF">
      <w:pPr>
        <w:pStyle w:val="PITextkrper"/>
        <w:rPr>
          <w:bCs/>
          <w:lang w:val="it-IT"/>
        </w:rPr>
      </w:pPr>
      <w:r w:rsidRPr="00AD25B7">
        <w:rPr>
          <w:i/>
          <w:iCs/>
          <w:lang w:val="it-IT"/>
        </w:rPr>
        <w:t>hyper</w:t>
      </w:r>
      <w:r w:rsidRPr="00AD25B7">
        <w:rPr>
          <w:lang w:val="it-IT"/>
        </w:rPr>
        <w:t xml:space="preserve">MILL 2023 non sfrutta solo i progressi della potenza di calcolo e della tecnologia software per aumentare le prestazioni, ma snellisce anche i processi. Ad esempio, </w:t>
      </w:r>
      <w:r w:rsidRPr="00AD25B7">
        <w:rPr>
          <w:i/>
          <w:iCs/>
          <w:lang w:val="it-IT"/>
        </w:rPr>
        <w:t>hyper</w:t>
      </w:r>
      <w:r w:rsidRPr="00AD25B7">
        <w:rPr>
          <w:lang w:val="it-IT"/>
        </w:rPr>
        <w:t xml:space="preserve">MILL SIMULATION Center si carica più velocemente perché non include dati non necessari per il calcolo corrente. La gestione ottimizzata dei dati si rivela un miglioramento anche in un altro ambito. </w:t>
      </w:r>
      <w:r w:rsidRPr="00AD25B7">
        <w:rPr>
          <w:i/>
          <w:iCs/>
          <w:lang w:val="it-IT"/>
        </w:rPr>
        <w:t>hyper</w:t>
      </w:r>
      <w:r w:rsidRPr="00AD25B7">
        <w:rPr>
          <w:lang w:val="it-IT"/>
        </w:rPr>
        <w:t>MILL consente ora di importare singoli componenti dagli assiemi. Quando si importano assiemi da dati nativi di altri sistemi di progettazione, gli utenti possono ora usare i filtri per selezionare i singoli componenti. In questo modo si riducono i tempi di caricamento degli assiemi di grandi dimensioni e non è più necessaria la successiva eliminazione dei singoli pezzi non necessari.</w:t>
      </w:r>
    </w:p>
    <w:p w14:paraId="1371A1BB" w14:textId="7540E0AF" w:rsidR="00D15E83" w:rsidRPr="00AD25B7" w:rsidRDefault="00D15E83" w:rsidP="007D10E2">
      <w:pPr>
        <w:pStyle w:val="PITextkrper"/>
        <w:rPr>
          <w:bCs/>
          <w:lang w:val="it-IT"/>
        </w:rPr>
      </w:pPr>
      <w:r w:rsidRPr="00AD25B7">
        <w:rPr>
          <w:lang w:val="it-IT"/>
        </w:rPr>
        <w:t xml:space="preserve">Un'altra novità di </w:t>
      </w:r>
      <w:hyperlink r:id="rId10" w:history="1">
        <w:r w:rsidRPr="00D259B6">
          <w:rPr>
            <w:rStyle w:val="Hyperlink"/>
            <w:i/>
            <w:iCs/>
            <w:lang w:val="it-IT"/>
          </w:rPr>
          <w:t>hyper</w:t>
        </w:r>
        <w:r w:rsidRPr="00D259B6">
          <w:rPr>
            <w:rStyle w:val="Hyperlink"/>
            <w:lang w:val="it-IT"/>
          </w:rPr>
          <w:t>CAD-S</w:t>
        </w:r>
      </w:hyperlink>
      <w:r w:rsidRPr="00AD25B7">
        <w:rPr>
          <w:u w:val="single"/>
        </w:rPr>
        <w:fldChar w:fldCharType="begin"/>
      </w:r>
      <w:r w:rsidRPr="00AD25B7">
        <w:rPr>
          <w:u w:val="single"/>
        </w:rPr>
        <w:fldChar w:fldCharType="separate"/>
      </w:r>
      <w:r w:rsidRPr="00AD25B7">
        <w:rPr>
          <w:rStyle w:val="Hyperlink"/>
          <w:i/>
          <w:iCs/>
          <w:lang w:val="it-IT"/>
        </w:rPr>
        <w:t>hyper</w:t>
      </w:r>
      <w:r w:rsidRPr="00AD25B7">
        <w:rPr>
          <w:rStyle w:val="Hyperlink"/>
          <w:lang w:val="it-IT"/>
        </w:rPr>
        <w:t>CAD-S</w:t>
      </w:r>
      <w:r w:rsidRPr="00AD25B7">
        <w:rPr>
          <w:rStyle w:val="Hyperlink"/>
          <w:u w:val="none"/>
          <w:lang w:val="it-IT"/>
        </w:rPr>
        <w:fldChar w:fldCharType="end"/>
      </w:r>
      <w:r w:rsidRPr="00AD25B7">
        <w:rPr>
          <w:lang w:val="it-IT"/>
        </w:rPr>
        <w:t>, il modulo CAD della suite di software sviluppata per le esigenze dei programmatori CAM, è la revisione della funzione "Forature". Qualsiasi foro può essere compilato e parametrizzato da una libreria di fori, lamature ed estremità</w:t>
      </w:r>
      <w:r w:rsidR="00023365">
        <w:rPr>
          <w:lang w:val="it-IT"/>
        </w:rPr>
        <w:t xml:space="preserve">, </w:t>
      </w:r>
      <w:r w:rsidRPr="00AD25B7">
        <w:rPr>
          <w:lang w:val="it-IT"/>
        </w:rPr>
        <w:t xml:space="preserve">tramite una finestra di dialogo con l'anteprima. Per migliorare la </w:t>
      </w:r>
      <w:r w:rsidR="00023365" w:rsidRPr="001B5387">
        <w:rPr>
          <w:lang w:val="it-IT"/>
        </w:rPr>
        <w:t>visibilità</w:t>
      </w:r>
      <w:r w:rsidRPr="00AD25B7">
        <w:rPr>
          <w:lang w:val="it-IT"/>
        </w:rPr>
        <w:t>, se necessario, è possibile visualizzare anche le filettature.</w:t>
      </w:r>
    </w:p>
    <w:p w14:paraId="08720651" w14:textId="19690FFE" w:rsidR="00AD25B7" w:rsidRPr="00AD25B7" w:rsidRDefault="00AD25B7" w:rsidP="00BB1557">
      <w:pPr>
        <w:pStyle w:val="PITextkrper"/>
        <w:pBdr>
          <w:bottom w:val="single" w:sz="4" w:space="1" w:color="auto"/>
        </w:pBdr>
        <w:rPr>
          <w:lang w:val="it-IT"/>
        </w:rPr>
      </w:pPr>
    </w:p>
    <w:p w14:paraId="6E975072" w14:textId="77777777" w:rsidR="00AD25B7" w:rsidRPr="00AD25B7" w:rsidRDefault="00AD25B7" w:rsidP="00BB1557">
      <w:pPr>
        <w:pStyle w:val="PITextkrper"/>
        <w:pBdr>
          <w:bottom w:val="single" w:sz="4" w:space="1" w:color="auto"/>
        </w:pBdr>
        <w:rPr>
          <w:lang w:val="it-IT"/>
        </w:rPr>
      </w:pPr>
    </w:p>
    <w:p w14:paraId="0A64F85F" w14:textId="77777777" w:rsidR="00AD25B7" w:rsidRPr="00AD25B7" w:rsidRDefault="00AD25B7" w:rsidP="00AD25B7">
      <w:pPr>
        <w:pStyle w:val="PIAbspann"/>
        <w:rPr>
          <w:rFonts w:cs="Times New Roman"/>
          <w:b/>
          <w:szCs w:val="24"/>
          <w:lang w:val="it-IT"/>
        </w:rPr>
      </w:pPr>
      <w:r w:rsidRPr="00AD25B7">
        <w:rPr>
          <w:rFonts w:cs="Times New Roman"/>
          <w:b/>
          <w:szCs w:val="24"/>
          <w:lang w:val="it-IT"/>
        </w:rPr>
        <w:t>Materiale illustrativo</w:t>
      </w:r>
    </w:p>
    <w:p w14:paraId="5E990E34" w14:textId="77777777" w:rsidR="00AD25B7" w:rsidRPr="00AD25B7" w:rsidRDefault="00AD25B7" w:rsidP="00AD25B7">
      <w:pPr>
        <w:pStyle w:val="PIAbspann"/>
        <w:rPr>
          <w:rFonts w:cs="Times New Roman"/>
          <w:szCs w:val="24"/>
          <w:lang w:val="it-IT"/>
        </w:rPr>
      </w:pPr>
      <w:r w:rsidRPr="00AD25B7">
        <w:rPr>
          <w:rFonts w:cs="Times New Roman"/>
          <w:szCs w:val="24"/>
          <w:lang w:val="it-IT"/>
        </w:rPr>
        <w:lastRenderedPageBreak/>
        <w:t xml:space="preserve">Il seguente materiale illustrativo pronto per la stampa è disponibile per il download dal seguente indirizzo: </w:t>
      </w:r>
      <w:hyperlink r:id="rId11" w:history="1">
        <w:r w:rsidRPr="00AD25B7">
          <w:rPr>
            <w:rStyle w:val="Hyperlink"/>
            <w:lang w:val="it-IT"/>
          </w:rPr>
          <w:t>https://kk.htcm.de/press-releases/open-mind/</w:t>
        </w:r>
      </w:hyperlink>
    </w:p>
    <w:p w14:paraId="212D4192" w14:textId="0D81896A" w:rsidR="00852645" w:rsidRDefault="00852645" w:rsidP="00852645">
      <w:pPr>
        <w:pStyle w:val="PIAbspann"/>
        <w:jc w:val="left"/>
        <w:rPr>
          <w:lang w:val="it-IT"/>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F502B4" w:rsidRPr="00D259B6" w14:paraId="2D3D8D47" w14:textId="7DD9001D" w:rsidTr="00F502B4">
        <w:tc>
          <w:tcPr>
            <w:tcW w:w="3402" w:type="dxa"/>
            <w:tcBorders>
              <w:top w:val="single" w:sz="4" w:space="0" w:color="auto"/>
              <w:left w:val="single" w:sz="4" w:space="0" w:color="auto"/>
              <w:bottom w:val="single" w:sz="4" w:space="0" w:color="auto"/>
              <w:right w:val="single" w:sz="4" w:space="0" w:color="auto"/>
            </w:tcBorders>
          </w:tcPr>
          <w:p w14:paraId="603952C8" w14:textId="77777777" w:rsidR="00F502B4" w:rsidRPr="00AD25B7" w:rsidRDefault="00F502B4" w:rsidP="004831C8">
            <w:pPr>
              <w:rPr>
                <w:rFonts w:ascii="Arial" w:hAnsi="Arial"/>
                <w:b/>
                <w:snapToGrid w:val="0"/>
                <w:sz w:val="18"/>
                <w:lang w:val="it-IT"/>
              </w:rPr>
            </w:pPr>
          </w:p>
          <w:p w14:paraId="1229AD35" w14:textId="417CE6BE" w:rsidR="00F502B4" w:rsidRPr="00AD25B7" w:rsidRDefault="00F502B4" w:rsidP="004831C8">
            <w:pPr>
              <w:rPr>
                <w:rFonts w:ascii="Arial" w:hAnsi="Arial"/>
                <w:b/>
                <w:snapToGrid w:val="0"/>
                <w:sz w:val="18"/>
                <w:lang w:val="it-IT"/>
              </w:rPr>
            </w:pPr>
            <w:r w:rsidRPr="00AD25B7">
              <w:rPr>
                <w:rFonts w:ascii="Arial" w:hAnsi="Arial"/>
                <w:b/>
                <w:bCs/>
                <w:noProof/>
                <w:sz w:val="18"/>
                <w:lang w:val="it-IT"/>
              </w:rPr>
              <w:drawing>
                <wp:inline distT="0" distB="0" distL="0" distR="0" wp14:anchorId="6FACDCAA" wp14:editId="066E853F">
                  <wp:extent cx="2023110" cy="12503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110" cy="1250315"/>
                          </a:xfrm>
                          <a:prstGeom prst="rect">
                            <a:avLst/>
                          </a:prstGeom>
                        </pic:spPr>
                      </pic:pic>
                    </a:graphicData>
                  </a:graphic>
                </wp:inline>
              </w:drawing>
            </w:r>
          </w:p>
          <w:p w14:paraId="63E688F8" w14:textId="4D3EC8B0" w:rsidR="00F502B4" w:rsidRPr="00AD25B7" w:rsidRDefault="00F502B4" w:rsidP="004831C8">
            <w:pPr>
              <w:rPr>
                <w:rFonts w:ascii="Arial" w:hAnsi="Arial"/>
                <w:b/>
                <w:snapToGrid w:val="0"/>
                <w:sz w:val="18"/>
                <w:lang w:val="it-IT"/>
              </w:rPr>
            </w:pPr>
          </w:p>
          <w:p w14:paraId="7CA5DA94" w14:textId="01BF6D62" w:rsidR="00F502B4" w:rsidRPr="00AD25B7" w:rsidRDefault="00F502B4" w:rsidP="004831C8">
            <w:pPr>
              <w:rPr>
                <w:rFonts w:ascii="Arial" w:hAnsi="Arial"/>
                <w:b/>
                <w:snapToGrid w:val="0"/>
                <w:sz w:val="18"/>
                <w:lang w:val="it-IT"/>
              </w:rPr>
            </w:pPr>
          </w:p>
          <w:p w14:paraId="27D407C5" w14:textId="0C3AC8C5" w:rsidR="00F502B4" w:rsidRPr="00AD25B7" w:rsidRDefault="00F502B4" w:rsidP="004831C8">
            <w:pPr>
              <w:rPr>
                <w:rFonts w:ascii="Arial" w:hAnsi="Arial"/>
                <w:b/>
                <w:snapToGrid w:val="0"/>
                <w:sz w:val="18"/>
                <w:lang w:val="it-IT"/>
              </w:rPr>
            </w:pPr>
          </w:p>
          <w:p w14:paraId="4634DA86" w14:textId="74B01FEB" w:rsidR="00F502B4" w:rsidRPr="00AD25B7" w:rsidRDefault="00F502B4" w:rsidP="004831C8">
            <w:pPr>
              <w:rPr>
                <w:rFonts w:ascii="Arial" w:hAnsi="Arial"/>
                <w:b/>
                <w:snapToGrid w:val="0"/>
                <w:sz w:val="18"/>
                <w:lang w:val="it-IT"/>
              </w:rPr>
            </w:pPr>
          </w:p>
          <w:p w14:paraId="23C56106" w14:textId="6627F752" w:rsidR="00F502B4" w:rsidRPr="00AD25B7" w:rsidRDefault="00F502B4" w:rsidP="004831C8">
            <w:pPr>
              <w:rPr>
                <w:rFonts w:ascii="Arial" w:hAnsi="Arial"/>
                <w:b/>
                <w:snapToGrid w:val="0"/>
                <w:sz w:val="18"/>
                <w:lang w:val="it-IT"/>
              </w:rPr>
            </w:pPr>
          </w:p>
          <w:p w14:paraId="5F184549" w14:textId="77777777" w:rsidR="00F502B4" w:rsidRPr="00AD25B7" w:rsidRDefault="00F502B4" w:rsidP="004831C8">
            <w:pPr>
              <w:rPr>
                <w:rFonts w:ascii="Arial" w:hAnsi="Arial"/>
                <w:b/>
                <w:snapToGrid w:val="0"/>
                <w:sz w:val="18"/>
                <w:lang w:val="it-IT"/>
              </w:rPr>
            </w:pPr>
          </w:p>
          <w:p w14:paraId="6EF59466" w14:textId="77777777" w:rsidR="00F502B4" w:rsidRPr="00AD25B7" w:rsidRDefault="00F502B4" w:rsidP="004831C8">
            <w:pPr>
              <w:rPr>
                <w:rFonts w:ascii="Arial" w:hAnsi="Arial"/>
                <w:snapToGrid w:val="0"/>
                <w:sz w:val="16"/>
                <w:szCs w:val="16"/>
                <w:lang w:val="it-IT"/>
              </w:rPr>
            </w:pPr>
            <w:r w:rsidRPr="00AD25B7">
              <w:rPr>
                <w:rFonts w:ascii="Arial" w:hAnsi="Arial"/>
                <w:snapToGrid w:val="0"/>
                <w:sz w:val="16"/>
                <w:szCs w:val="16"/>
                <w:lang w:val="it-IT"/>
              </w:rPr>
              <w:t>Fonte: OPEN MIND</w:t>
            </w:r>
          </w:p>
          <w:p w14:paraId="5E4B011E" w14:textId="77777777" w:rsidR="00F502B4" w:rsidRPr="00AD25B7" w:rsidRDefault="00F502B4" w:rsidP="004831C8">
            <w:pPr>
              <w:rPr>
                <w:rFonts w:ascii="Arial" w:hAnsi="Arial"/>
                <w:b/>
                <w:snapToGrid w:val="0"/>
                <w:sz w:val="18"/>
                <w:lang w:val="it-IT"/>
              </w:rPr>
            </w:pPr>
          </w:p>
          <w:p w14:paraId="1BEE8BAE" w14:textId="382778B2" w:rsidR="00F502B4" w:rsidRPr="00AD25B7" w:rsidRDefault="00F502B4" w:rsidP="00150EF1">
            <w:pPr>
              <w:rPr>
                <w:rFonts w:ascii="Arial" w:hAnsi="Arial"/>
                <w:b/>
                <w:snapToGrid w:val="0"/>
                <w:sz w:val="18"/>
                <w:lang w:val="it-IT"/>
              </w:rPr>
            </w:pPr>
            <w:r w:rsidRPr="00AD25B7">
              <w:rPr>
                <w:rFonts w:ascii="Arial" w:hAnsi="Arial"/>
                <w:b/>
                <w:bCs/>
                <w:snapToGrid w:val="0"/>
                <w:sz w:val="18"/>
                <w:lang w:val="it-IT"/>
              </w:rPr>
              <w:t xml:space="preserve">Barenatura in tiro 2,5D: collisioni evitate in modo sicuro durante </w:t>
            </w:r>
            <w:r w:rsidR="00023365" w:rsidRPr="001B5387">
              <w:rPr>
                <w:rFonts w:ascii="Arial" w:hAnsi="Arial"/>
                <w:b/>
                <w:bCs/>
                <w:snapToGrid w:val="0"/>
                <w:sz w:val="18"/>
                <w:lang w:val="it-IT"/>
              </w:rPr>
              <w:t xml:space="preserve">l’entrata e l’uscita </w:t>
            </w:r>
            <w:r w:rsidRPr="00AD25B7">
              <w:rPr>
                <w:rFonts w:ascii="Arial" w:hAnsi="Arial"/>
                <w:b/>
                <w:bCs/>
                <w:snapToGrid w:val="0"/>
                <w:sz w:val="18"/>
                <w:lang w:val="it-IT"/>
              </w:rPr>
              <w:t>degli utensili.</w:t>
            </w:r>
          </w:p>
          <w:p w14:paraId="7E76C3AC" w14:textId="493E7B55" w:rsidR="00F502B4" w:rsidRPr="00AD25B7" w:rsidRDefault="00F502B4" w:rsidP="004831C8">
            <w:pPr>
              <w:rPr>
                <w:rFonts w:ascii="Arial" w:hAnsi="Arial"/>
                <w:b/>
                <w:snapToGrid w:val="0"/>
                <w:sz w:val="18"/>
                <w:lang w:val="it-IT"/>
              </w:rPr>
            </w:pPr>
            <w:r w:rsidRPr="00AD25B7">
              <w:rPr>
                <w:rFonts w:ascii="Arial" w:hAnsi="Arial"/>
                <w:b/>
                <w:bCs/>
                <w:snapToGrid w:val="0"/>
                <w:sz w:val="18"/>
                <w:lang w:val="it-IT"/>
              </w:rPr>
              <w:br/>
            </w:r>
          </w:p>
        </w:tc>
        <w:tc>
          <w:tcPr>
            <w:tcW w:w="3402" w:type="dxa"/>
            <w:tcBorders>
              <w:top w:val="single" w:sz="4" w:space="0" w:color="auto"/>
              <w:left w:val="single" w:sz="4" w:space="0" w:color="auto"/>
              <w:bottom w:val="single" w:sz="4" w:space="0" w:color="auto"/>
              <w:right w:val="single" w:sz="4" w:space="0" w:color="auto"/>
            </w:tcBorders>
          </w:tcPr>
          <w:p w14:paraId="3F3F7D4B" w14:textId="77777777" w:rsidR="00F502B4" w:rsidRPr="00AD25B7" w:rsidRDefault="00F502B4" w:rsidP="004831C8">
            <w:pPr>
              <w:rPr>
                <w:rFonts w:ascii="Arial" w:hAnsi="Arial"/>
                <w:b/>
                <w:snapToGrid w:val="0"/>
                <w:sz w:val="18"/>
                <w:lang w:val="it-IT"/>
              </w:rPr>
            </w:pPr>
            <w:r w:rsidRPr="00AD25B7">
              <w:rPr>
                <w:rFonts w:ascii="Arial" w:hAnsi="Arial"/>
                <w:b/>
                <w:bCs/>
                <w:noProof/>
                <w:sz w:val="18"/>
                <w:lang w:val="it-IT"/>
              </w:rPr>
              <w:drawing>
                <wp:inline distT="0" distB="0" distL="0" distR="0" wp14:anchorId="38668779" wp14:editId="5061D322">
                  <wp:extent cx="1991639" cy="217792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4792" cy="2181373"/>
                          </a:xfrm>
                          <a:prstGeom prst="rect">
                            <a:avLst/>
                          </a:prstGeom>
                        </pic:spPr>
                      </pic:pic>
                    </a:graphicData>
                  </a:graphic>
                </wp:inline>
              </w:drawing>
            </w:r>
          </w:p>
          <w:p w14:paraId="454F6362" w14:textId="77777777" w:rsidR="00F502B4" w:rsidRPr="00AD25B7" w:rsidRDefault="00F502B4" w:rsidP="00F502B4">
            <w:pPr>
              <w:rPr>
                <w:rFonts w:ascii="Arial" w:hAnsi="Arial"/>
                <w:snapToGrid w:val="0"/>
                <w:sz w:val="16"/>
                <w:szCs w:val="16"/>
                <w:lang w:val="it-IT"/>
              </w:rPr>
            </w:pPr>
            <w:r w:rsidRPr="00AD25B7">
              <w:rPr>
                <w:rFonts w:ascii="Arial" w:hAnsi="Arial"/>
                <w:snapToGrid w:val="0"/>
                <w:sz w:val="16"/>
                <w:szCs w:val="16"/>
                <w:lang w:val="it-IT"/>
              </w:rPr>
              <w:t>Fonte: OPEN MIND</w:t>
            </w:r>
          </w:p>
          <w:p w14:paraId="11A484A4" w14:textId="77777777" w:rsidR="00F502B4" w:rsidRPr="00AD25B7" w:rsidRDefault="00F502B4" w:rsidP="00F502B4">
            <w:pPr>
              <w:rPr>
                <w:rFonts w:ascii="Arial" w:hAnsi="Arial"/>
                <w:b/>
                <w:snapToGrid w:val="0"/>
                <w:sz w:val="18"/>
                <w:lang w:val="it-IT"/>
              </w:rPr>
            </w:pPr>
          </w:p>
          <w:p w14:paraId="47AFB153" w14:textId="3F46D30E" w:rsidR="00F502B4" w:rsidRPr="00AD25B7" w:rsidRDefault="00F502B4" w:rsidP="00F502B4">
            <w:pPr>
              <w:rPr>
                <w:rFonts w:ascii="Arial" w:hAnsi="Arial"/>
                <w:b/>
                <w:snapToGrid w:val="0"/>
                <w:sz w:val="18"/>
                <w:lang w:val="it-IT"/>
              </w:rPr>
            </w:pPr>
            <w:r w:rsidRPr="00AD25B7">
              <w:rPr>
                <w:rFonts w:ascii="Arial" w:hAnsi="Arial"/>
                <w:b/>
                <w:bCs/>
                <w:snapToGrid w:val="0"/>
                <w:sz w:val="18"/>
                <w:lang w:val="it-IT"/>
              </w:rPr>
              <w:t>Con la nuova feature "</w:t>
            </w:r>
            <w:r w:rsidRPr="00292586">
              <w:rPr>
                <w:rFonts w:ascii="Arial" w:hAnsi="Arial"/>
                <w:b/>
                <w:bCs/>
                <w:snapToGrid w:val="0"/>
                <w:sz w:val="18"/>
                <w:lang w:val="it-IT"/>
              </w:rPr>
              <w:t>Modello di trasformazione generale</w:t>
            </w:r>
            <w:r w:rsidRPr="00AD25B7">
              <w:rPr>
                <w:rFonts w:ascii="Arial" w:hAnsi="Arial"/>
                <w:b/>
                <w:bCs/>
                <w:snapToGrid w:val="0"/>
                <w:sz w:val="18"/>
                <w:lang w:val="it-IT"/>
              </w:rPr>
              <w:t>", le forme ricorrenti possono essere facilmente programmate con un solo clic.</w:t>
            </w:r>
            <w:r w:rsidRPr="00AD25B7">
              <w:rPr>
                <w:rFonts w:ascii="Arial" w:hAnsi="Arial"/>
                <w:snapToGrid w:val="0"/>
                <w:sz w:val="18"/>
                <w:lang w:val="it-IT"/>
              </w:rPr>
              <w:br/>
            </w:r>
          </w:p>
        </w:tc>
      </w:tr>
      <w:tr w:rsidR="00796737" w:rsidRPr="00D259B6" w14:paraId="5FB3A8B3" w14:textId="3A32A262" w:rsidTr="00A17AE9">
        <w:tc>
          <w:tcPr>
            <w:tcW w:w="6804" w:type="dxa"/>
            <w:gridSpan w:val="2"/>
            <w:tcBorders>
              <w:top w:val="single" w:sz="4" w:space="0" w:color="auto"/>
              <w:left w:val="single" w:sz="4" w:space="0" w:color="auto"/>
              <w:bottom w:val="single" w:sz="4" w:space="0" w:color="auto"/>
              <w:right w:val="single" w:sz="4" w:space="0" w:color="auto"/>
            </w:tcBorders>
          </w:tcPr>
          <w:p w14:paraId="435269A2" w14:textId="77777777" w:rsidR="00796737" w:rsidRPr="00AD25B7" w:rsidRDefault="00796737" w:rsidP="004831C8">
            <w:pPr>
              <w:rPr>
                <w:rFonts w:ascii="Arial" w:hAnsi="Arial"/>
                <w:b/>
                <w:snapToGrid w:val="0"/>
                <w:sz w:val="18"/>
                <w:lang w:val="it-IT"/>
              </w:rPr>
            </w:pPr>
          </w:p>
          <w:p w14:paraId="4BAB4D08" w14:textId="4BDC92BA" w:rsidR="00796737" w:rsidRPr="00AD25B7" w:rsidRDefault="00796737" w:rsidP="00C20BB3">
            <w:pPr>
              <w:rPr>
                <w:rFonts w:ascii="Arial" w:hAnsi="Arial"/>
                <w:b/>
                <w:snapToGrid w:val="0"/>
                <w:sz w:val="18"/>
                <w:lang w:val="it-IT"/>
              </w:rPr>
            </w:pPr>
            <w:r w:rsidRPr="00AD25B7">
              <w:rPr>
                <w:rFonts w:ascii="Arial" w:hAnsi="Arial"/>
                <w:b/>
                <w:bCs/>
                <w:noProof/>
                <w:sz w:val="18"/>
                <w:lang w:val="it-IT"/>
              </w:rPr>
              <w:drawing>
                <wp:inline distT="0" distB="0" distL="0" distR="0" wp14:anchorId="56FEC4C6" wp14:editId="01D6BD82">
                  <wp:extent cx="1961281" cy="2162827"/>
                  <wp:effectExtent l="0" t="0" r="127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5159" cy="2200186"/>
                          </a:xfrm>
                          <a:prstGeom prst="rect">
                            <a:avLst/>
                          </a:prstGeom>
                        </pic:spPr>
                      </pic:pic>
                    </a:graphicData>
                  </a:graphic>
                </wp:inline>
              </w:drawing>
            </w:r>
            <w:r w:rsidRPr="00AD25B7">
              <w:rPr>
                <w:rFonts w:ascii="Arial" w:hAnsi="Arial"/>
                <w:b/>
                <w:bCs/>
                <w:sz w:val="18"/>
                <w:lang w:val="it-IT"/>
              </w:rPr>
              <w:t xml:space="preserve">   </w:t>
            </w:r>
            <w:r w:rsidRPr="00AD25B7">
              <w:rPr>
                <w:rFonts w:ascii="Arial" w:hAnsi="Arial"/>
                <w:b/>
                <w:bCs/>
                <w:noProof/>
                <w:sz w:val="18"/>
                <w:lang w:val="it-IT"/>
              </w:rPr>
              <w:drawing>
                <wp:inline distT="0" distB="0" distL="0" distR="0" wp14:anchorId="3BAFA2EF" wp14:editId="62CDBA32">
                  <wp:extent cx="2072376" cy="2163600"/>
                  <wp:effectExtent l="0" t="0" r="444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2376" cy="2163600"/>
                          </a:xfrm>
                          <a:prstGeom prst="rect">
                            <a:avLst/>
                          </a:prstGeom>
                        </pic:spPr>
                      </pic:pic>
                    </a:graphicData>
                  </a:graphic>
                </wp:inline>
              </w:drawing>
            </w:r>
          </w:p>
          <w:p w14:paraId="05B71C4D" w14:textId="77777777" w:rsidR="00796737" w:rsidRPr="00AD25B7" w:rsidRDefault="00796737" w:rsidP="004831C8">
            <w:pPr>
              <w:rPr>
                <w:rFonts w:ascii="Arial" w:hAnsi="Arial"/>
                <w:b/>
                <w:snapToGrid w:val="0"/>
                <w:sz w:val="18"/>
                <w:lang w:val="it-IT"/>
              </w:rPr>
            </w:pPr>
          </w:p>
          <w:p w14:paraId="471D427E" w14:textId="458BA332" w:rsidR="00796737" w:rsidRPr="00AD25B7" w:rsidRDefault="00796737" w:rsidP="00F502B4">
            <w:pPr>
              <w:rPr>
                <w:rFonts w:ascii="Arial" w:hAnsi="Arial"/>
                <w:snapToGrid w:val="0"/>
                <w:sz w:val="16"/>
                <w:szCs w:val="16"/>
                <w:lang w:val="it-IT"/>
              </w:rPr>
            </w:pPr>
            <w:r w:rsidRPr="00AD25B7">
              <w:rPr>
                <w:rFonts w:ascii="Arial" w:hAnsi="Arial"/>
                <w:snapToGrid w:val="0"/>
                <w:sz w:val="16"/>
                <w:szCs w:val="16"/>
                <w:lang w:val="it-IT"/>
              </w:rPr>
              <w:t>Fonte: OPEN MIND</w:t>
            </w:r>
          </w:p>
          <w:p w14:paraId="488CC44C" w14:textId="77777777" w:rsidR="00796737" w:rsidRPr="00AD25B7" w:rsidRDefault="00796737" w:rsidP="00F502B4">
            <w:pPr>
              <w:rPr>
                <w:rFonts w:ascii="Arial" w:hAnsi="Arial"/>
                <w:b/>
                <w:snapToGrid w:val="0"/>
                <w:sz w:val="18"/>
                <w:lang w:val="it-IT"/>
              </w:rPr>
            </w:pPr>
          </w:p>
          <w:p w14:paraId="438C4C4A" w14:textId="096D05A8" w:rsidR="00796737" w:rsidRPr="00AD25B7" w:rsidRDefault="00796737" w:rsidP="00F502B4">
            <w:pPr>
              <w:rPr>
                <w:rFonts w:ascii="Arial" w:hAnsi="Arial"/>
                <w:b/>
                <w:snapToGrid w:val="0"/>
                <w:sz w:val="18"/>
                <w:lang w:val="it-IT"/>
              </w:rPr>
            </w:pPr>
            <w:r w:rsidRPr="00AD25B7">
              <w:rPr>
                <w:rFonts w:ascii="Arial" w:hAnsi="Arial"/>
                <w:b/>
                <w:bCs/>
                <w:snapToGrid w:val="0"/>
                <w:sz w:val="18"/>
                <w:lang w:val="it-IT"/>
              </w:rPr>
              <w:t>Pratica programmazione di percorsi utensile continui per scanalature, canali dello stampo e halfpipe con qualsiasi sezione trasversale.</w:t>
            </w:r>
            <w:r w:rsidRPr="00AD25B7">
              <w:rPr>
                <w:rFonts w:ascii="Arial" w:hAnsi="Arial"/>
                <w:snapToGrid w:val="0"/>
                <w:sz w:val="18"/>
                <w:lang w:val="it-IT"/>
              </w:rPr>
              <w:br/>
            </w:r>
          </w:p>
        </w:tc>
      </w:tr>
    </w:tbl>
    <w:p w14:paraId="2D61B6EF" w14:textId="77777777" w:rsidR="00852645" w:rsidRPr="00AD25B7" w:rsidRDefault="00852645" w:rsidP="00852645">
      <w:pPr>
        <w:pStyle w:val="PIAbspann"/>
        <w:jc w:val="left"/>
        <w:rPr>
          <w:lang w:val="it-IT"/>
        </w:rPr>
      </w:pPr>
    </w:p>
    <w:p w14:paraId="27922A33" w14:textId="250558CF" w:rsidR="00CD3522" w:rsidRDefault="00CD3522">
      <w:pPr>
        <w:rPr>
          <w:rFonts w:ascii="Arial" w:hAnsi="Arial"/>
          <w:b/>
          <w:bCs/>
          <w:sz w:val="18"/>
          <w:szCs w:val="18"/>
          <w:lang w:val="it-IT"/>
        </w:rPr>
      </w:pPr>
      <w:r>
        <w:rPr>
          <w:b/>
          <w:bCs/>
          <w:sz w:val="18"/>
          <w:szCs w:val="18"/>
          <w:lang w:val="it-IT"/>
        </w:rPr>
        <w:br w:type="page"/>
      </w:r>
    </w:p>
    <w:p w14:paraId="24DAD824" w14:textId="3DF62910" w:rsidR="00AD25B7" w:rsidRPr="00AD25B7" w:rsidRDefault="00AD25B7" w:rsidP="00AD25B7">
      <w:pPr>
        <w:pStyle w:val="PITextkrper"/>
        <w:rPr>
          <w:b/>
          <w:bCs/>
          <w:sz w:val="18"/>
          <w:szCs w:val="18"/>
          <w:lang w:val="it-IT"/>
        </w:rPr>
      </w:pPr>
      <w:r w:rsidRPr="00AD25B7">
        <w:rPr>
          <w:b/>
          <w:bCs/>
          <w:sz w:val="18"/>
          <w:szCs w:val="18"/>
          <w:lang w:val="it-IT"/>
        </w:rPr>
        <w:t>Materiale video disponibile</w:t>
      </w:r>
    </w:p>
    <w:p w14:paraId="7AA29FFC" w14:textId="27987F0C" w:rsidR="00AD25B7" w:rsidRPr="00AD25B7" w:rsidRDefault="00AD25B7" w:rsidP="00AD25B7">
      <w:pPr>
        <w:pStyle w:val="PIAbspann"/>
        <w:jc w:val="left"/>
        <w:rPr>
          <w:lang w:val="it-IT"/>
        </w:rPr>
      </w:pPr>
      <w:r w:rsidRPr="00AD25B7">
        <w:rPr>
          <w:lang w:val="it-IT"/>
        </w:rPr>
        <w:lastRenderedPageBreak/>
        <w:t xml:space="preserve">Potete consultare il seguente materiale video nel nostro canale YouTube: </w:t>
      </w:r>
      <w:r w:rsidRPr="00AD25B7">
        <w:rPr>
          <w:lang w:val="it-IT"/>
        </w:rPr>
        <w:br/>
      </w:r>
      <w:hyperlink r:id="rId16" w:history="1">
        <w:r w:rsidRPr="00AD25B7">
          <w:rPr>
            <w:rStyle w:val="Hyperlink"/>
            <w:rFonts w:cs="Arial"/>
            <w:lang w:val="it-IT"/>
          </w:rPr>
          <w:t>https://youtu.be/sgjZFmleU88</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1B5387" w14:paraId="22520C0C" w14:textId="77777777" w:rsidTr="004831C8">
        <w:tc>
          <w:tcPr>
            <w:tcW w:w="3402" w:type="dxa"/>
          </w:tcPr>
          <w:p w14:paraId="3C7B9D93" w14:textId="77777777" w:rsidR="00852645" w:rsidRPr="00AD25B7" w:rsidRDefault="00852645" w:rsidP="004831C8">
            <w:pPr>
              <w:rPr>
                <w:rFonts w:ascii="Arial" w:hAnsi="Arial"/>
                <w:b/>
                <w:snapToGrid w:val="0"/>
                <w:sz w:val="18"/>
                <w:highlight w:val="green"/>
                <w:lang w:val="it-IT"/>
              </w:rPr>
            </w:pPr>
          </w:p>
          <w:p w14:paraId="653E7ED5" w14:textId="31D98398" w:rsidR="00BE2F4E" w:rsidRPr="00AD25B7" w:rsidRDefault="00AD25B7" w:rsidP="004831C8">
            <w:pPr>
              <w:rPr>
                <w:lang w:val="it-IT"/>
              </w:rPr>
            </w:pPr>
            <w:r w:rsidRPr="00AD25B7">
              <w:rPr>
                <w:noProof/>
                <w:lang w:val="it-IT"/>
              </w:rPr>
              <w:drawing>
                <wp:inline distT="0" distB="0" distL="0" distR="0" wp14:anchorId="009A20C2" wp14:editId="33E77158">
                  <wp:extent cx="2023110" cy="1137920"/>
                  <wp:effectExtent l="0" t="0" r="0" b="5080"/>
                  <wp:docPr id="5" name="Grafi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7CAFC319" w:rsidR="00852645" w:rsidRPr="00AD25B7" w:rsidRDefault="00C20BB3" w:rsidP="004831C8">
            <w:pPr>
              <w:rPr>
                <w:rFonts w:ascii="Arial" w:hAnsi="Arial"/>
                <w:snapToGrid w:val="0"/>
                <w:sz w:val="16"/>
                <w:szCs w:val="16"/>
                <w:lang w:val="it-IT"/>
              </w:rPr>
            </w:pPr>
            <w:r w:rsidRPr="00AD25B7">
              <w:rPr>
                <w:rFonts w:ascii="Arial" w:hAnsi="Arial"/>
                <w:snapToGrid w:val="0"/>
                <w:sz w:val="16"/>
                <w:szCs w:val="16"/>
                <w:lang w:val="it-IT"/>
              </w:rPr>
              <w:br/>
              <w:t>Fonte: OPEN MIND</w:t>
            </w:r>
          </w:p>
          <w:p w14:paraId="44E9BB48" w14:textId="77777777" w:rsidR="00852645" w:rsidRPr="00AD25B7" w:rsidRDefault="00852645" w:rsidP="004831C8">
            <w:pPr>
              <w:rPr>
                <w:rFonts w:ascii="Arial" w:hAnsi="Arial"/>
                <w:snapToGrid w:val="0"/>
                <w:sz w:val="16"/>
                <w:szCs w:val="16"/>
                <w:lang w:val="it-IT"/>
              </w:rPr>
            </w:pPr>
          </w:p>
          <w:p w14:paraId="55C28415" w14:textId="5AEE17B5" w:rsidR="00852645" w:rsidRPr="00AD25B7" w:rsidRDefault="002C6D89" w:rsidP="001B260B">
            <w:pPr>
              <w:rPr>
                <w:rFonts w:ascii="Arial" w:hAnsi="Arial"/>
                <w:b/>
                <w:snapToGrid w:val="0"/>
                <w:sz w:val="18"/>
                <w:lang w:val="it-IT"/>
              </w:rPr>
            </w:pPr>
            <w:r w:rsidRPr="00AD25B7">
              <w:rPr>
                <w:rFonts w:ascii="Arial" w:hAnsi="Arial"/>
                <w:b/>
                <w:bCs/>
                <w:snapToGrid w:val="0"/>
                <w:sz w:val="18"/>
                <w:lang w:val="it-IT"/>
              </w:rPr>
              <w:t>Barenatura in tiro 2,5D: programmazione semplice e sicura</w:t>
            </w:r>
            <w:r w:rsidRPr="00AD25B7">
              <w:rPr>
                <w:rFonts w:ascii="Arial" w:hAnsi="Arial"/>
                <w:snapToGrid w:val="0"/>
                <w:sz w:val="18"/>
                <w:lang w:val="it-IT"/>
              </w:rPr>
              <w:br/>
            </w:r>
          </w:p>
        </w:tc>
      </w:tr>
    </w:tbl>
    <w:p w14:paraId="11ABFA3C" w14:textId="77777777" w:rsidR="004243CE" w:rsidRPr="00AD25B7" w:rsidRDefault="004243CE" w:rsidP="00C20BB3">
      <w:pPr>
        <w:pStyle w:val="PITextkrper"/>
        <w:spacing w:line="276" w:lineRule="auto"/>
        <w:rPr>
          <w:b/>
          <w:sz w:val="20"/>
          <w:lang w:val="it-IT"/>
        </w:rPr>
      </w:pPr>
    </w:p>
    <w:p w14:paraId="0D8F9372" w14:textId="77777777" w:rsidR="00AD25B7" w:rsidRPr="00AD25B7" w:rsidRDefault="00AD25B7" w:rsidP="00AD25B7">
      <w:pPr>
        <w:pStyle w:val="Textkrper"/>
        <w:spacing w:line="360" w:lineRule="auto"/>
        <w:jc w:val="both"/>
        <w:rPr>
          <w:bCs w:val="0"/>
          <w:color w:val="auto"/>
          <w:lang w:val="it-IT"/>
        </w:rPr>
      </w:pPr>
      <w:r w:rsidRPr="00AD25B7">
        <w:rPr>
          <w:color w:val="auto"/>
          <w:lang w:val="it-IT"/>
        </w:rPr>
        <w:t>Informazioni su OPEN MIND Technologies AG</w:t>
      </w:r>
    </w:p>
    <w:p w14:paraId="58183A61" w14:textId="77777777" w:rsidR="00AD25B7" w:rsidRPr="00AD25B7" w:rsidRDefault="00AD25B7" w:rsidP="00AD25B7">
      <w:pPr>
        <w:pStyle w:val="PITextkrper"/>
        <w:spacing w:line="360" w:lineRule="auto"/>
        <w:rPr>
          <w:bCs/>
          <w:sz w:val="18"/>
          <w:szCs w:val="18"/>
          <w:lang w:val="it-IT"/>
        </w:rPr>
      </w:pPr>
      <w:r w:rsidRPr="00AD25B7">
        <w:rPr>
          <w:sz w:val="18"/>
          <w:szCs w:val="18"/>
          <w:lang w:val="it-IT"/>
        </w:rPr>
        <w:t xml:space="preserve">OPEN MIND TECHNOLOGIES AG è uno dei produttori più richiesti al mondo per le sue soluzioni CAM ad alte prestazioni per la programmazione, indipendentemente da macchina utensile e controllo numerico. </w:t>
      </w:r>
    </w:p>
    <w:p w14:paraId="34847D65" w14:textId="77777777" w:rsidR="00AD25B7" w:rsidRPr="00AD25B7" w:rsidRDefault="00AD25B7" w:rsidP="00AD25B7">
      <w:pPr>
        <w:pStyle w:val="PITextkrper"/>
        <w:spacing w:line="360" w:lineRule="auto"/>
        <w:rPr>
          <w:sz w:val="18"/>
          <w:szCs w:val="18"/>
          <w:lang w:val="it-IT"/>
        </w:rPr>
      </w:pPr>
      <w:r w:rsidRPr="00AD25B7">
        <w:rPr>
          <w:sz w:val="18"/>
          <w:szCs w:val="18"/>
          <w:lang w:val="it-IT"/>
        </w:rPr>
        <w:t xml:space="preserve">OPEN MIND sviluppa soluzioni CAM perfettamente coordinate e dotate di un elevato numero di innovazioni esclusive, le quali garantiscono prestazioni notevolmente migliori per quanto riguarda la programmazione e la fresatura. Strategie come la fresatura 2,5D, 3D e a 5 assi, tornitura e lavorazioni come HSC e HPC sono integrate in modo compatto nel sistema CAM </w:t>
      </w:r>
      <w:r w:rsidRPr="00AD25B7">
        <w:rPr>
          <w:i/>
          <w:iCs/>
          <w:sz w:val="18"/>
          <w:szCs w:val="18"/>
          <w:lang w:val="it-IT"/>
        </w:rPr>
        <w:t>hyper</w:t>
      </w:r>
      <w:r w:rsidRPr="00AD25B7">
        <w:rPr>
          <w:sz w:val="18"/>
          <w:szCs w:val="18"/>
          <w:lang w:val="it-IT"/>
        </w:rPr>
        <w:t xml:space="preserve">MILL. Il vantaggio principale per i clienti risiede nel fatto che </w:t>
      </w:r>
      <w:r w:rsidRPr="00AD25B7">
        <w:rPr>
          <w:i/>
          <w:iCs/>
          <w:sz w:val="18"/>
          <w:szCs w:val="18"/>
          <w:lang w:val="it-IT"/>
        </w:rPr>
        <w:t>hyper</w:t>
      </w:r>
      <w:r w:rsidRPr="00AD25B7">
        <w:rPr>
          <w:sz w:val="18"/>
          <w:szCs w:val="18"/>
          <w:lang w:val="it-IT"/>
        </w:rPr>
        <w:t xml:space="preserve">MILL risulta perfettamente utilizzabile con tutte le soluzioni CAD più comuni, nonché per la programmazione automatizzata. </w:t>
      </w:r>
    </w:p>
    <w:p w14:paraId="59CB6395" w14:textId="77777777" w:rsidR="00AD25B7" w:rsidRPr="00AD25B7" w:rsidRDefault="00AD25B7" w:rsidP="00AD25B7">
      <w:pPr>
        <w:pStyle w:val="PITextkrper"/>
        <w:spacing w:line="360" w:lineRule="auto"/>
        <w:rPr>
          <w:sz w:val="18"/>
          <w:szCs w:val="18"/>
          <w:lang w:val="it-IT"/>
        </w:rPr>
      </w:pPr>
      <w:r w:rsidRPr="00AD25B7">
        <w:rPr>
          <w:sz w:val="18"/>
          <w:szCs w:val="18"/>
          <w:lang w:val="it-IT"/>
        </w:rPr>
        <w:t>OPEN MIND rientra tra i 5 produttori CAD/CAM leader a livello mondiale secondo il report “NC Market Analysis Report 2022” di CIMdata. I sistemi CAD/CAM di OPEN MIND soddisfano i requisiti massimi in termini di costruzione di utensili e stampi, nel settore dell'industria meccanica, dell'industria automobilistica e aerospaziale e per quanto riguarda la tecnologia medica. OPEN MIND è attiva in tutti i mercati più importanti dell'Asia, dell'Europa e dell'America ed è membro del gruppo di imprese Mensch und Maschine.</w:t>
      </w:r>
    </w:p>
    <w:p w14:paraId="6AB82770" w14:textId="77777777" w:rsidR="00AD25B7" w:rsidRPr="00AD25B7" w:rsidRDefault="00AD25B7" w:rsidP="00AD25B7">
      <w:pPr>
        <w:pStyle w:val="Textkrper"/>
        <w:autoSpaceDE w:val="0"/>
        <w:autoSpaceDN w:val="0"/>
        <w:adjustRightInd w:val="0"/>
        <w:spacing w:line="360" w:lineRule="auto"/>
        <w:jc w:val="both"/>
        <w:rPr>
          <w:b w:val="0"/>
          <w:bCs w:val="0"/>
          <w:color w:val="auto"/>
          <w:lang w:val="it-IT"/>
        </w:rPr>
      </w:pPr>
    </w:p>
    <w:p w14:paraId="35CDEB80" w14:textId="77777777" w:rsidR="00AD25B7" w:rsidRPr="00AD25B7" w:rsidRDefault="00AD25B7" w:rsidP="00AD25B7">
      <w:pPr>
        <w:pStyle w:val="Textkrper"/>
        <w:autoSpaceDE w:val="0"/>
        <w:autoSpaceDN w:val="0"/>
        <w:adjustRightInd w:val="0"/>
        <w:spacing w:line="360" w:lineRule="auto"/>
        <w:jc w:val="both"/>
        <w:rPr>
          <w:b w:val="0"/>
          <w:bCs w:val="0"/>
          <w:color w:val="auto"/>
          <w:lang w:val="it-IT"/>
        </w:rPr>
      </w:pPr>
      <w:r w:rsidRPr="00AD25B7">
        <w:rPr>
          <w:b w:val="0"/>
          <w:bCs w:val="0"/>
          <w:color w:val="auto"/>
          <w:lang w:val="it-IT"/>
        </w:rPr>
        <w:t xml:space="preserve">Ulteriori informazioni sono disponibili su richiesta oppure visitando il sito www.openmind-tech.com o contattando </w:t>
      </w:r>
    </w:p>
    <w:p w14:paraId="37D051FC" w14:textId="77777777" w:rsidR="00AD25B7" w:rsidRPr="00AD25B7" w:rsidRDefault="00AD25B7" w:rsidP="00AD25B7">
      <w:pPr>
        <w:pStyle w:val="Textkrper"/>
        <w:autoSpaceDE w:val="0"/>
        <w:autoSpaceDN w:val="0"/>
        <w:adjustRightInd w:val="0"/>
        <w:spacing w:line="360" w:lineRule="auto"/>
        <w:jc w:val="both"/>
        <w:rPr>
          <w:b w:val="0"/>
          <w:bCs w:val="0"/>
          <w:color w:val="auto"/>
          <w:lang w:val="it-IT"/>
        </w:rPr>
      </w:pPr>
      <w:r w:rsidRPr="00AD25B7">
        <w:rPr>
          <w:b w:val="0"/>
          <w:bCs w:val="0"/>
          <w:color w:val="auto"/>
          <w:lang w:val="it-IT"/>
        </w:rPr>
        <w:t>Sales.Italy@openmind-tech.com o +39 0293 162503.</w:t>
      </w:r>
    </w:p>
    <w:p w14:paraId="4DE60B22" w14:textId="77777777" w:rsidR="00AD25B7" w:rsidRPr="00AD25B7" w:rsidRDefault="00AD25B7" w:rsidP="00AD25B7">
      <w:pPr>
        <w:pStyle w:val="Textkrper"/>
        <w:autoSpaceDE w:val="0"/>
        <w:autoSpaceDN w:val="0"/>
        <w:adjustRightInd w:val="0"/>
        <w:spacing w:line="360" w:lineRule="auto"/>
        <w:jc w:val="both"/>
        <w:rPr>
          <w:b w:val="0"/>
          <w:bCs w:val="0"/>
          <w:color w:val="auto"/>
          <w:lang w:val="it-IT"/>
        </w:rPr>
      </w:pPr>
    </w:p>
    <w:p w14:paraId="0D460859" w14:textId="77777777" w:rsidR="00AD25B7" w:rsidRPr="00AD25B7" w:rsidRDefault="00AD25B7" w:rsidP="00AD25B7">
      <w:pPr>
        <w:pStyle w:val="PIAbspann"/>
        <w:jc w:val="left"/>
        <w:rPr>
          <w:rStyle w:val="text"/>
          <w:lang w:val="it-IT"/>
        </w:rPr>
      </w:pPr>
      <w:r w:rsidRPr="00AD25B7">
        <w:rPr>
          <w:rStyle w:val="text"/>
          <w:lang w:val="it-IT"/>
        </w:rPr>
        <w:lastRenderedPageBreak/>
        <w:t>OPEN MIND Technologies Italia Srl, Milano</w:t>
      </w:r>
      <w:r w:rsidRPr="00AD25B7">
        <w:rPr>
          <w:lang w:val="it-IT"/>
        </w:rPr>
        <w:br/>
      </w:r>
      <w:r w:rsidRPr="00AD25B7">
        <w:rPr>
          <w:rStyle w:val="text"/>
          <w:lang w:val="it-IT"/>
        </w:rPr>
        <w:t>Via Pomè 14</w:t>
      </w:r>
      <w:r w:rsidRPr="00AD25B7">
        <w:rPr>
          <w:lang w:val="it-IT"/>
        </w:rPr>
        <w:br/>
      </w:r>
      <w:r w:rsidRPr="00AD25B7">
        <w:rPr>
          <w:rStyle w:val="text"/>
          <w:lang w:val="it-IT"/>
        </w:rPr>
        <w:t>20017 Rho (MI)</w:t>
      </w:r>
      <w:r w:rsidRPr="00AD25B7">
        <w:rPr>
          <w:rStyle w:val="text"/>
          <w:lang w:val="it-IT"/>
        </w:rPr>
        <w:br/>
        <w:t>Tel.: +39  02  93 162 503</w:t>
      </w:r>
      <w:r w:rsidRPr="00AD25B7">
        <w:rPr>
          <w:rStyle w:val="text"/>
          <w:lang w:val="it-IT"/>
        </w:rPr>
        <w:br/>
        <w:t xml:space="preserve">Fax: +39  02  93 184 429 </w:t>
      </w:r>
      <w:r w:rsidRPr="00AD25B7">
        <w:rPr>
          <w:rStyle w:val="text"/>
          <w:lang w:val="it-IT"/>
        </w:rPr>
        <w:br/>
        <w:t xml:space="preserve">E-mail: Info.Italy@openmind-tech.com </w:t>
      </w:r>
    </w:p>
    <w:p w14:paraId="52BAEE83" w14:textId="77777777" w:rsidR="00AD25B7" w:rsidRPr="00AD25B7" w:rsidRDefault="00AD25B7" w:rsidP="00AD25B7">
      <w:pPr>
        <w:pStyle w:val="PIAbspann"/>
        <w:jc w:val="left"/>
        <w:rPr>
          <w:lang w:val="it-IT"/>
        </w:rPr>
      </w:pPr>
    </w:p>
    <w:p w14:paraId="685CE98F" w14:textId="77777777" w:rsidR="00AD25B7" w:rsidRPr="00AD25B7" w:rsidRDefault="00AD25B7" w:rsidP="00AD25B7">
      <w:pPr>
        <w:pStyle w:val="PIAbspann"/>
        <w:jc w:val="left"/>
        <w:rPr>
          <w:lang w:val="it-IT"/>
        </w:rPr>
      </w:pPr>
      <w:r w:rsidRPr="00AD25B7">
        <w:rPr>
          <w:lang w:val="it-IT"/>
        </w:rPr>
        <w:t xml:space="preserve">Sede principale: </w:t>
      </w:r>
    </w:p>
    <w:p w14:paraId="4F790836" w14:textId="77777777" w:rsidR="00AD25B7" w:rsidRPr="00AD25B7" w:rsidRDefault="00AD25B7" w:rsidP="00AD25B7">
      <w:pPr>
        <w:pStyle w:val="PIAbspann"/>
        <w:jc w:val="left"/>
        <w:rPr>
          <w:lang w:val="it-IT"/>
        </w:rPr>
      </w:pPr>
      <w:r w:rsidRPr="00AD25B7">
        <w:rPr>
          <w:lang w:val="it-IT"/>
        </w:rPr>
        <w:t>OPEN MIND Technologies AG, Argelsrieder Feld 5, 82234 Wessling, Germania</w:t>
      </w:r>
      <w:r w:rsidRPr="00AD25B7">
        <w:rPr>
          <w:lang w:val="it-IT"/>
        </w:rPr>
        <w:br/>
        <w:t>Tel. +49 8153 933-500, Fax: +49 8153 933-501</w:t>
      </w:r>
      <w:r w:rsidRPr="00AD25B7">
        <w:rPr>
          <w:lang w:val="it-IT"/>
        </w:rPr>
        <w:br/>
        <w:t>E-mail: Info@openmind-tech.com, Homepage: www.openmind-tech.com</w:t>
      </w:r>
    </w:p>
    <w:p w14:paraId="713CE3B8" w14:textId="77777777" w:rsidR="00AD25B7" w:rsidRPr="00AD25B7" w:rsidRDefault="00AD25B7" w:rsidP="00AD25B7">
      <w:pPr>
        <w:pStyle w:val="PIAbspann"/>
        <w:rPr>
          <w:b/>
          <w:bCs/>
          <w:lang w:val="it-IT"/>
        </w:rPr>
      </w:pPr>
    </w:p>
    <w:p w14:paraId="47F8FD75" w14:textId="77777777" w:rsidR="00AD25B7" w:rsidRPr="00AD25B7" w:rsidRDefault="00AD25B7" w:rsidP="00AD25B7">
      <w:pPr>
        <w:pStyle w:val="PIAbspann"/>
        <w:rPr>
          <w:b/>
          <w:bCs/>
          <w:lang w:val="it-IT"/>
        </w:rPr>
      </w:pPr>
      <w:r w:rsidRPr="00AD25B7">
        <w:rPr>
          <w:b/>
          <w:bCs/>
          <w:lang w:val="it-IT"/>
        </w:rPr>
        <w:t>Contatti stampa:</w:t>
      </w:r>
    </w:p>
    <w:p w14:paraId="362055D5" w14:textId="77777777" w:rsidR="00AD25B7" w:rsidRPr="00AD25B7" w:rsidRDefault="00C76204" w:rsidP="00AD25B7">
      <w:pPr>
        <w:rPr>
          <w:rFonts w:ascii="Arial" w:hAnsi="Arial" w:cs="Arial"/>
          <w:sz w:val="18"/>
          <w:szCs w:val="18"/>
          <w:lang w:val="it-IT" w:eastAsia="x-none" w:bidi="he-IL"/>
        </w:rPr>
      </w:pPr>
      <w:hyperlink r:id="rId18" w:history="1">
        <w:r w:rsidR="00AD25B7" w:rsidRPr="00AD25B7">
          <w:rPr>
            <w:rStyle w:val="text"/>
            <w:rFonts w:ascii="Arial" w:hAnsi="Arial" w:cs="Arial"/>
            <w:sz w:val="18"/>
            <w:szCs w:val="18"/>
            <w:lang w:val="it-IT"/>
          </w:rPr>
          <w:t>Alessandra.Croci@openmind-tech.com</w:t>
        </w:r>
      </w:hyperlink>
    </w:p>
    <w:p w14:paraId="1189AE8A" w14:textId="77777777" w:rsidR="00AD25B7" w:rsidRPr="00AD25B7" w:rsidRDefault="00AD25B7" w:rsidP="00AD25B7">
      <w:pPr>
        <w:pStyle w:val="Textkrper"/>
        <w:spacing w:line="360" w:lineRule="auto"/>
        <w:jc w:val="both"/>
        <w:rPr>
          <w:b w:val="0"/>
          <w:bCs w:val="0"/>
          <w:color w:val="000000"/>
          <w:lang w:val="it-IT"/>
        </w:rPr>
      </w:pPr>
    </w:p>
    <w:p w14:paraId="055F0B8A" w14:textId="77777777" w:rsidR="00937107" w:rsidRPr="00AD25B7" w:rsidRDefault="00937107" w:rsidP="00937107">
      <w:pPr>
        <w:pStyle w:val="PITextkrper"/>
        <w:spacing w:line="276" w:lineRule="auto"/>
        <w:rPr>
          <w:b/>
          <w:sz w:val="20"/>
          <w:lang w:val="it-IT"/>
        </w:rPr>
      </w:pPr>
    </w:p>
    <w:sectPr w:rsidR="00937107" w:rsidRPr="00AD25B7" w:rsidSect="00AD74AE">
      <w:headerReference w:type="default" r:id="rId19"/>
      <w:footerReference w:type="default" r:id="rId20"/>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73FC" w14:textId="77777777" w:rsidR="00E76655" w:rsidRDefault="00E76655">
      <w:r>
        <w:separator/>
      </w:r>
    </w:p>
  </w:endnote>
  <w:endnote w:type="continuationSeparator" w:id="0">
    <w:p w14:paraId="40EDF042" w14:textId="77777777" w:rsidR="00E76655" w:rsidRDefault="00E7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0E27BE54" w:rsidR="00C1019C" w:rsidRPr="009E07AD" w:rsidRDefault="00C1019C" w:rsidP="00BB5688">
    <w:pPr>
      <w:pStyle w:val="PIFusszeile"/>
    </w:pPr>
    <w:r>
      <w:rPr>
        <w:rStyle w:val="Seitenzahl"/>
        <w:rFonts w:cs="Arial"/>
        <w:lang w:val="it-IT"/>
      </w:rPr>
      <w:fldChar w:fldCharType="begin"/>
    </w:r>
    <w:r w:rsidRPr="00040826">
      <w:rPr>
        <w:rStyle w:val="Seitenzahl"/>
        <w:rFonts w:cs="Arial"/>
      </w:rPr>
      <w:instrText xml:space="preserve"> FILENAME   \* MERGEFORMAT </w:instrText>
    </w:r>
    <w:r>
      <w:rPr>
        <w:rStyle w:val="Seitenzahl"/>
        <w:rFonts w:cs="Arial"/>
        <w:lang w:val="it-IT"/>
      </w:rPr>
      <w:fldChar w:fldCharType="separate"/>
    </w:r>
    <w:r w:rsidR="00C96338" w:rsidRPr="00040826">
      <w:rPr>
        <w:rStyle w:val="Seitenzahl"/>
        <w:rFonts w:cs="Arial"/>
        <w:noProof/>
      </w:rPr>
      <w:t>OPN1PI680</w:t>
    </w:r>
    <w:r w:rsidR="00312F62">
      <w:rPr>
        <w:rStyle w:val="Seitenzahl"/>
        <w:rFonts w:cs="Arial"/>
        <w:noProof/>
      </w:rPr>
      <w:t>_it</w:t>
    </w:r>
    <w:r w:rsidR="00C96338" w:rsidRPr="00040826">
      <w:rPr>
        <w:rStyle w:val="Seitenzahl"/>
        <w:rFonts w:cs="Arial"/>
        <w:noProof/>
      </w:rPr>
      <w:t>.docx</w:t>
    </w:r>
    <w:r>
      <w:rPr>
        <w:rStyle w:val="Seitenzahl"/>
        <w:rFonts w:cs="Arial"/>
        <w:lang w:val="it-IT"/>
      </w:rPr>
      <w:fldChar w:fldCharType="end"/>
    </w:r>
    <w:r w:rsidRPr="00040826">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80C4" w14:textId="77777777" w:rsidR="00E76655" w:rsidRDefault="00E76655">
      <w:r>
        <w:separator/>
      </w:r>
    </w:p>
  </w:footnote>
  <w:footnote w:type="continuationSeparator" w:id="0">
    <w:p w14:paraId="56985377" w14:textId="77777777" w:rsidR="00E76655" w:rsidRDefault="00E7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3BEB8C3D" w:rsidR="00C1019C" w:rsidRDefault="00512E43" w:rsidP="00482D0A">
    <w:pPr>
      <w:pStyle w:val="Kopfzeile"/>
      <w:jc w:val="right"/>
    </w:pPr>
    <w:r>
      <w:rPr>
        <w:noProof/>
        <w:lang w:val="it-IT"/>
      </w:rPr>
      <w:drawing>
        <wp:anchor distT="0" distB="0" distL="114300" distR="114300" simplePos="0" relativeHeight="251657728" behindDoc="0" locked="0" layoutInCell="1" allowOverlap="1" wp14:anchorId="0D9BE3F6" wp14:editId="61B37064">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7215"/>
    <w:rsid w:val="00011654"/>
    <w:rsid w:val="000124DA"/>
    <w:rsid w:val="00012566"/>
    <w:rsid w:val="00012F75"/>
    <w:rsid w:val="00014900"/>
    <w:rsid w:val="0001500B"/>
    <w:rsid w:val="00016E5C"/>
    <w:rsid w:val="00017338"/>
    <w:rsid w:val="00020352"/>
    <w:rsid w:val="000206D6"/>
    <w:rsid w:val="00022CD5"/>
    <w:rsid w:val="000230B4"/>
    <w:rsid w:val="00023365"/>
    <w:rsid w:val="00024312"/>
    <w:rsid w:val="000252A7"/>
    <w:rsid w:val="00026B10"/>
    <w:rsid w:val="0003153F"/>
    <w:rsid w:val="00034919"/>
    <w:rsid w:val="000349BE"/>
    <w:rsid w:val="000361AD"/>
    <w:rsid w:val="00040826"/>
    <w:rsid w:val="00045A03"/>
    <w:rsid w:val="000467C1"/>
    <w:rsid w:val="000516E9"/>
    <w:rsid w:val="000563F0"/>
    <w:rsid w:val="000564C2"/>
    <w:rsid w:val="00057A1C"/>
    <w:rsid w:val="000609C1"/>
    <w:rsid w:val="000626E0"/>
    <w:rsid w:val="000639AE"/>
    <w:rsid w:val="00064FA5"/>
    <w:rsid w:val="0006503E"/>
    <w:rsid w:val="0006542C"/>
    <w:rsid w:val="00066165"/>
    <w:rsid w:val="0007158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54BB"/>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0EF1"/>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5E9F"/>
    <w:rsid w:val="001A7832"/>
    <w:rsid w:val="001A7A10"/>
    <w:rsid w:val="001B01D0"/>
    <w:rsid w:val="001B260B"/>
    <w:rsid w:val="001B2DE0"/>
    <w:rsid w:val="001B5159"/>
    <w:rsid w:val="001B5387"/>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71F7"/>
    <w:rsid w:val="00200083"/>
    <w:rsid w:val="00201B7B"/>
    <w:rsid w:val="002039CF"/>
    <w:rsid w:val="00210AE6"/>
    <w:rsid w:val="0021146D"/>
    <w:rsid w:val="00211D0C"/>
    <w:rsid w:val="00211EFD"/>
    <w:rsid w:val="00214467"/>
    <w:rsid w:val="00214AE8"/>
    <w:rsid w:val="0021524D"/>
    <w:rsid w:val="00217696"/>
    <w:rsid w:val="00220086"/>
    <w:rsid w:val="00220796"/>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6F63"/>
    <w:rsid w:val="00277E34"/>
    <w:rsid w:val="0028086F"/>
    <w:rsid w:val="00280CE8"/>
    <w:rsid w:val="00280E98"/>
    <w:rsid w:val="002837AA"/>
    <w:rsid w:val="002840FE"/>
    <w:rsid w:val="00284768"/>
    <w:rsid w:val="00284E4B"/>
    <w:rsid w:val="0029051C"/>
    <w:rsid w:val="0029094E"/>
    <w:rsid w:val="00290B38"/>
    <w:rsid w:val="0029202E"/>
    <w:rsid w:val="0029207D"/>
    <w:rsid w:val="00292586"/>
    <w:rsid w:val="00293237"/>
    <w:rsid w:val="00293491"/>
    <w:rsid w:val="00297648"/>
    <w:rsid w:val="002A0460"/>
    <w:rsid w:val="002A0891"/>
    <w:rsid w:val="002A2D14"/>
    <w:rsid w:val="002A5BB4"/>
    <w:rsid w:val="002A62DC"/>
    <w:rsid w:val="002A722C"/>
    <w:rsid w:val="002B1274"/>
    <w:rsid w:val="002C147A"/>
    <w:rsid w:val="002C4AD7"/>
    <w:rsid w:val="002C676E"/>
    <w:rsid w:val="002C6D89"/>
    <w:rsid w:val="002D0532"/>
    <w:rsid w:val="002D0FCD"/>
    <w:rsid w:val="002D14BF"/>
    <w:rsid w:val="002D1B3E"/>
    <w:rsid w:val="002D1DE2"/>
    <w:rsid w:val="002D4221"/>
    <w:rsid w:val="002E0F16"/>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2F62"/>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1503"/>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190"/>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79EB"/>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3FDA"/>
    <w:rsid w:val="00464C0A"/>
    <w:rsid w:val="00464E8E"/>
    <w:rsid w:val="0046764E"/>
    <w:rsid w:val="0047131A"/>
    <w:rsid w:val="00471CB7"/>
    <w:rsid w:val="00471CD9"/>
    <w:rsid w:val="0047337C"/>
    <w:rsid w:val="00474062"/>
    <w:rsid w:val="00474416"/>
    <w:rsid w:val="00474587"/>
    <w:rsid w:val="0047524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91F"/>
    <w:rsid w:val="004A1BEA"/>
    <w:rsid w:val="004A1D5F"/>
    <w:rsid w:val="004A1E56"/>
    <w:rsid w:val="004A3C2A"/>
    <w:rsid w:val="004A5E55"/>
    <w:rsid w:val="004A7D15"/>
    <w:rsid w:val="004B1608"/>
    <w:rsid w:val="004B3EB7"/>
    <w:rsid w:val="004B461D"/>
    <w:rsid w:val="004B596B"/>
    <w:rsid w:val="004B7292"/>
    <w:rsid w:val="004C2859"/>
    <w:rsid w:val="004C5471"/>
    <w:rsid w:val="004C69B3"/>
    <w:rsid w:val="004C7409"/>
    <w:rsid w:val="004D0006"/>
    <w:rsid w:val="004D6B72"/>
    <w:rsid w:val="004D774F"/>
    <w:rsid w:val="004D7C04"/>
    <w:rsid w:val="004E230E"/>
    <w:rsid w:val="004E4266"/>
    <w:rsid w:val="004E44A8"/>
    <w:rsid w:val="004E5726"/>
    <w:rsid w:val="004E5DDF"/>
    <w:rsid w:val="004E6862"/>
    <w:rsid w:val="004F09B5"/>
    <w:rsid w:val="004F2EA6"/>
    <w:rsid w:val="004F56A5"/>
    <w:rsid w:val="0050000C"/>
    <w:rsid w:val="00501002"/>
    <w:rsid w:val="00501C2B"/>
    <w:rsid w:val="00502F98"/>
    <w:rsid w:val="0050345F"/>
    <w:rsid w:val="0050552F"/>
    <w:rsid w:val="00507132"/>
    <w:rsid w:val="00507BE7"/>
    <w:rsid w:val="005103FD"/>
    <w:rsid w:val="00510CB9"/>
    <w:rsid w:val="005124AA"/>
    <w:rsid w:val="00512E43"/>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052B"/>
    <w:rsid w:val="0055107E"/>
    <w:rsid w:val="00551E01"/>
    <w:rsid w:val="005526DD"/>
    <w:rsid w:val="005528AB"/>
    <w:rsid w:val="00553FF6"/>
    <w:rsid w:val="00554A00"/>
    <w:rsid w:val="00557BD8"/>
    <w:rsid w:val="00560317"/>
    <w:rsid w:val="0056278B"/>
    <w:rsid w:val="00562EE6"/>
    <w:rsid w:val="00563566"/>
    <w:rsid w:val="00563D20"/>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0C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3AB2"/>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2F5"/>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6737"/>
    <w:rsid w:val="007977AC"/>
    <w:rsid w:val="007A08FE"/>
    <w:rsid w:val="007A16FB"/>
    <w:rsid w:val="007A1ED3"/>
    <w:rsid w:val="007A1F1E"/>
    <w:rsid w:val="007A210D"/>
    <w:rsid w:val="007A2B71"/>
    <w:rsid w:val="007A3442"/>
    <w:rsid w:val="007A367A"/>
    <w:rsid w:val="007A3775"/>
    <w:rsid w:val="007A40A0"/>
    <w:rsid w:val="007A4E7F"/>
    <w:rsid w:val="007A7016"/>
    <w:rsid w:val="007B0954"/>
    <w:rsid w:val="007B19FD"/>
    <w:rsid w:val="007B2310"/>
    <w:rsid w:val="007B36AB"/>
    <w:rsid w:val="007B48D7"/>
    <w:rsid w:val="007B4E1A"/>
    <w:rsid w:val="007B5548"/>
    <w:rsid w:val="007C0001"/>
    <w:rsid w:val="007C04AC"/>
    <w:rsid w:val="007C0A35"/>
    <w:rsid w:val="007C1159"/>
    <w:rsid w:val="007C2521"/>
    <w:rsid w:val="007C4252"/>
    <w:rsid w:val="007C4335"/>
    <w:rsid w:val="007C4697"/>
    <w:rsid w:val="007C5050"/>
    <w:rsid w:val="007C57EF"/>
    <w:rsid w:val="007D10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04E8"/>
    <w:rsid w:val="0080205C"/>
    <w:rsid w:val="008024AC"/>
    <w:rsid w:val="0080251A"/>
    <w:rsid w:val="00803172"/>
    <w:rsid w:val="0080485F"/>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552"/>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3AFF"/>
    <w:rsid w:val="00934DE1"/>
    <w:rsid w:val="00935A3B"/>
    <w:rsid w:val="00935D60"/>
    <w:rsid w:val="00936A45"/>
    <w:rsid w:val="00936B37"/>
    <w:rsid w:val="00936FF5"/>
    <w:rsid w:val="00937107"/>
    <w:rsid w:val="00941C7D"/>
    <w:rsid w:val="00943AAF"/>
    <w:rsid w:val="00943E05"/>
    <w:rsid w:val="009458DF"/>
    <w:rsid w:val="0094627D"/>
    <w:rsid w:val="00947F17"/>
    <w:rsid w:val="00950655"/>
    <w:rsid w:val="00954C8D"/>
    <w:rsid w:val="00955900"/>
    <w:rsid w:val="00957E47"/>
    <w:rsid w:val="00962F78"/>
    <w:rsid w:val="00963C26"/>
    <w:rsid w:val="00965A98"/>
    <w:rsid w:val="00965DCE"/>
    <w:rsid w:val="009666A7"/>
    <w:rsid w:val="00966888"/>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664A"/>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882"/>
    <w:rsid w:val="009C4FCA"/>
    <w:rsid w:val="009D08A2"/>
    <w:rsid w:val="009D192D"/>
    <w:rsid w:val="009D4BCC"/>
    <w:rsid w:val="009D76A1"/>
    <w:rsid w:val="009D792F"/>
    <w:rsid w:val="009E04CF"/>
    <w:rsid w:val="009E07AD"/>
    <w:rsid w:val="009E1716"/>
    <w:rsid w:val="009E390F"/>
    <w:rsid w:val="009E3A32"/>
    <w:rsid w:val="009E506C"/>
    <w:rsid w:val="009E7BE8"/>
    <w:rsid w:val="009F2557"/>
    <w:rsid w:val="009F331A"/>
    <w:rsid w:val="009F4A52"/>
    <w:rsid w:val="009F507E"/>
    <w:rsid w:val="009F5B4E"/>
    <w:rsid w:val="009F698E"/>
    <w:rsid w:val="00A01268"/>
    <w:rsid w:val="00A02C53"/>
    <w:rsid w:val="00A03578"/>
    <w:rsid w:val="00A05EC9"/>
    <w:rsid w:val="00A06BB0"/>
    <w:rsid w:val="00A07B99"/>
    <w:rsid w:val="00A10AF7"/>
    <w:rsid w:val="00A116C5"/>
    <w:rsid w:val="00A1461D"/>
    <w:rsid w:val="00A14904"/>
    <w:rsid w:val="00A15A5A"/>
    <w:rsid w:val="00A1644C"/>
    <w:rsid w:val="00A1689F"/>
    <w:rsid w:val="00A177C5"/>
    <w:rsid w:val="00A17D59"/>
    <w:rsid w:val="00A227B4"/>
    <w:rsid w:val="00A237A0"/>
    <w:rsid w:val="00A2590D"/>
    <w:rsid w:val="00A26581"/>
    <w:rsid w:val="00A2698F"/>
    <w:rsid w:val="00A34825"/>
    <w:rsid w:val="00A34BC6"/>
    <w:rsid w:val="00A3569D"/>
    <w:rsid w:val="00A36D9D"/>
    <w:rsid w:val="00A37C27"/>
    <w:rsid w:val="00A37CC7"/>
    <w:rsid w:val="00A37F27"/>
    <w:rsid w:val="00A4128F"/>
    <w:rsid w:val="00A444A3"/>
    <w:rsid w:val="00A45C23"/>
    <w:rsid w:val="00A45CEE"/>
    <w:rsid w:val="00A4623D"/>
    <w:rsid w:val="00A5110B"/>
    <w:rsid w:val="00A515B6"/>
    <w:rsid w:val="00A5465C"/>
    <w:rsid w:val="00A54A67"/>
    <w:rsid w:val="00A575C9"/>
    <w:rsid w:val="00A6125A"/>
    <w:rsid w:val="00A65BE8"/>
    <w:rsid w:val="00A67828"/>
    <w:rsid w:val="00A71351"/>
    <w:rsid w:val="00A7136F"/>
    <w:rsid w:val="00A72301"/>
    <w:rsid w:val="00A761B0"/>
    <w:rsid w:val="00A76A92"/>
    <w:rsid w:val="00A774CE"/>
    <w:rsid w:val="00A80120"/>
    <w:rsid w:val="00A8141A"/>
    <w:rsid w:val="00A81A44"/>
    <w:rsid w:val="00A81BEA"/>
    <w:rsid w:val="00A81C77"/>
    <w:rsid w:val="00A82BC3"/>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6C"/>
    <w:rsid w:val="00AA608E"/>
    <w:rsid w:val="00AA779B"/>
    <w:rsid w:val="00AA7E93"/>
    <w:rsid w:val="00AB043C"/>
    <w:rsid w:val="00AB1A14"/>
    <w:rsid w:val="00AB2B34"/>
    <w:rsid w:val="00AB33D3"/>
    <w:rsid w:val="00AB477B"/>
    <w:rsid w:val="00AB5378"/>
    <w:rsid w:val="00AB58F9"/>
    <w:rsid w:val="00AB64E7"/>
    <w:rsid w:val="00AB6CB3"/>
    <w:rsid w:val="00AB75D0"/>
    <w:rsid w:val="00AC06C8"/>
    <w:rsid w:val="00AC0758"/>
    <w:rsid w:val="00AC0F73"/>
    <w:rsid w:val="00AC392E"/>
    <w:rsid w:val="00AD18AC"/>
    <w:rsid w:val="00AD1D7A"/>
    <w:rsid w:val="00AD25B7"/>
    <w:rsid w:val="00AD29AC"/>
    <w:rsid w:val="00AD420F"/>
    <w:rsid w:val="00AD6ED4"/>
    <w:rsid w:val="00AD74AE"/>
    <w:rsid w:val="00AE102E"/>
    <w:rsid w:val="00AE13BC"/>
    <w:rsid w:val="00AE2530"/>
    <w:rsid w:val="00AE4E4E"/>
    <w:rsid w:val="00AE51F8"/>
    <w:rsid w:val="00AE59AB"/>
    <w:rsid w:val="00AE5E08"/>
    <w:rsid w:val="00AE6359"/>
    <w:rsid w:val="00AE6EDA"/>
    <w:rsid w:val="00AF0079"/>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E83"/>
    <w:rsid w:val="00B5718A"/>
    <w:rsid w:val="00B60696"/>
    <w:rsid w:val="00B61315"/>
    <w:rsid w:val="00B63804"/>
    <w:rsid w:val="00B642EB"/>
    <w:rsid w:val="00B65D7A"/>
    <w:rsid w:val="00B671F3"/>
    <w:rsid w:val="00B67C67"/>
    <w:rsid w:val="00B70094"/>
    <w:rsid w:val="00B704B1"/>
    <w:rsid w:val="00B70E0A"/>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1E1"/>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0BB3"/>
    <w:rsid w:val="00C237C8"/>
    <w:rsid w:val="00C23DA7"/>
    <w:rsid w:val="00C242BE"/>
    <w:rsid w:val="00C26DDD"/>
    <w:rsid w:val="00C32B1B"/>
    <w:rsid w:val="00C32F5E"/>
    <w:rsid w:val="00C3442B"/>
    <w:rsid w:val="00C346AD"/>
    <w:rsid w:val="00C359E5"/>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04"/>
    <w:rsid w:val="00C76221"/>
    <w:rsid w:val="00C778A1"/>
    <w:rsid w:val="00C830CF"/>
    <w:rsid w:val="00C87941"/>
    <w:rsid w:val="00C87C98"/>
    <w:rsid w:val="00C92F2D"/>
    <w:rsid w:val="00C932A4"/>
    <w:rsid w:val="00C9492C"/>
    <w:rsid w:val="00C94C5E"/>
    <w:rsid w:val="00C9596C"/>
    <w:rsid w:val="00C96338"/>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522"/>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15943"/>
    <w:rsid w:val="00D15E83"/>
    <w:rsid w:val="00D22008"/>
    <w:rsid w:val="00D225FF"/>
    <w:rsid w:val="00D236C5"/>
    <w:rsid w:val="00D240E1"/>
    <w:rsid w:val="00D249B8"/>
    <w:rsid w:val="00D24D28"/>
    <w:rsid w:val="00D250B8"/>
    <w:rsid w:val="00D259B6"/>
    <w:rsid w:val="00D26421"/>
    <w:rsid w:val="00D31055"/>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17ED"/>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30D1"/>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920"/>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57C7E"/>
    <w:rsid w:val="00E61101"/>
    <w:rsid w:val="00E62ACE"/>
    <w:rsid w:val="00E62FB7"/>
    <w:rsid w:val="00E63AC4"/>
    <w:rsid w:val="00E64619"/>
    <w:rsid w:val="00E66795"/>
    <w:rsid w:val="00E67C68"/>
    <w:rsid w:val="00E705A4"/>
    <w:rsid w:val="00E7074A"/>
    <w:rsid w:val="00E72031"/>
    <w:rsid w:val="00E72860"/>
    <w:rsid w:val="00E74ACE"/>
    <w:rsid w:val="00E7522E"/>
    <w:rsid w:val="00E76655"/>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6E1"/>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7AB"/>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2B4"/>
    <w:rsid w:val="00F50C89"/>
    <w:rsid w:val="00F50D6F"/>
    <w:rsid w:val="00F52FE1"/>
    <w:rsid w:val="00F54052"/>
    <w:rsid w:val="00F548A6"/>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03B"/>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4D55"/>
    <w:rsid w:val="00FC605B"/>
    <w:rsid w:val="00FC683E"/>
    <w:rsid w:val="00FC69F4"/>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9666A7"/>
    <w:rPr>
      <w:color w:val="605E5C"/>
      <w:shd w:val="clear" w:color="auto" w:fill="E1DFDD"/>
    </w:rPr>
  </w:style>
  <w:style w:type="paragraph" w:styleId="berarbeitung">
    <w:name w:val="Revision"/>
    <w:hidden/>
    <w:uiPriority w:val="99"/>
    <w:semiHidden/>
    <w:rsid w:val="001F71F7"/>
    <w:rPr>
      <w:sz w:val="24"/>
      <w:szCs w:val="24"/>
    </w:rPr>
  </w:style>
  <w:style w:type="character" w:styleId="BesuchterLink">
    <w:name w:val="FollowedHyperlink"/>
    <w:basedOn w:val="Absatz-Standardschriftart"/>
    <w:rsid w:val="001B2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0230261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it/cam/hypermill-2023/" TargetMode="External"/><Relationship Id="rId13" Type="http://schemas.openxmlformats.org/officeDocument/2006/relationships/image" Target="media/image2.jpeg"/><Relationship Id="rId18" Type="http://schemas.openxmlformats.org/officeDocument/2006/relationships/hyperlink" Target="mailto:Alessandra.Croci@openmind-te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youtu.be/sgjZFmleU8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openmind-tech.com/it/cad/hypercad-s-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enmind-tech.com/it/cam/hypermill-virtual-machining/"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995</Words>
  <Characters>6283</Characters>
  <Application>Microsoft Office Word</Application>
  <DocSecurity>0</DocSecurity>
  <Lines>52</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Presseinformation</vt:lpstr>
      <vt:lpstr>Presseinformation</vt:lpstr>
    </vt:vector>
  </TitlesOfParts>
  <Manager/>
  <Company/>
  <LinksUpToDate>false</LinksUpToDate>
  <CharactersWithSpaces>7264</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2022-12-15T08:30:00Z</dcterms:created>
  <dcterms:modified xsi:type="dcterms:W3CDTF">2023-01-31T13:10:00Z</dcterms:modified>
</cp:coreProperties>
</file>