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E3FED" w14:textId="77777777" w:rsidR="00D75180" w:rsidRPr="00F46CF9" w:rsidRDefault="004F5751" w:rsidP="00D75180">
      <w:pPr>
        <w:pStyle w:val="Presseinformation"/>
      </w:pPr>
      <w:r w:rsidRPr="00F46CF9">
        <w:t>Medien</w:t>
      </w:r>
      <w:r w:rsidR="00D75180" w:rsidRPr="00F46CF9">
        <w:t>information</w:t>
      </w:r>
    </w:p>
    <w:p w14:paraId="5A87291C" w14:textId="7013D26E" w:rsidR="00AD62DA" w:rsidRPr="00F46CF9" w:rsidRDefault="00F46CF9" w:rsidP="00893C0C">
      <w:pPr>
        <w:pStyle w:val="PIInfoline"/>
      </w:pPr>
      <w:r>
        <w:t xml:space="preserve">Schröder Group ersetzt mit </w:t>
      </w:r>
      <w:r w:rsidRPr="00F46CF9">
        <w:t>PowerBend Multi Schwenkbiegemaschine MPB</w:t>
      </w:r>
    </w:p>
    <w:p w14:paraId="6C903014" w14:textId="54C0D0C8" w:rsidR="00D75180" w:rsidRPr="00F46CF9" w:rsidRDefault="005D5DF6" w:rsidP="00D75180">
      <w:pPr>
        <w:pStyle w:val="PIHeadline"/>
      </w:pPr>
      <w:r>
        <w:t>Jetzt auch mit konischem Biegen</w:t>
      </w:r>
      <w:r w:rsidR="003B48E6" w:rsidRPr="00F46CF9">
        <w:t xml:space="preserve"> </w:t>
      </w:r>
      <w:r>
        <w:t>für steckbare Profile</w:t>
      </w:r>
    </w:p>
    <w:p w14:paraId="72915FCE" w14:textId="48866026" w:rsidR="003B48E6" w:rsidRPr="00F46CF9" w:rsidRDefault="005D170E" w:rsidP="003B48E6">
      <w:pPr>
        <w:pStyle w:val="PILead"/>
      </w:pPr>
      <w:r w:rsidRPr="00F46CF9">
        <w:t>Wessobrunn-</w:t>
      </w:r>
      <w:r w:rsidRPr="005B6F98">
        <w:t xml:space="preserve">Forst, </w:t>
      </w:r>
      <w:r w:rsidR="00FB01AD">
        <w:t>1</w:t>
      </w:r>
      <w:r w:rsidRPr="005B6F98">
        <w:t xml:space="preserve">. </w:t>
      </w:r>
      <w:r w:rsidR="00FB01AD">
        <w:t>Februar</w:t>
      </w:r>
      <w:r w:rsidRPr="005B6F98">
        <w:t xml:space="preserve"> 20</w:t>
      </w:r>
      <w:r w:rsidR="00A8457A" w:rsidRPr="005B6F98">
        <w:t>2</w:t>
      </w:r>
      <w:r w:rsidR="003D61F5" w:rsidRPr="005B6F98">
        <w:t>3</w:t>
      </w:r>
      <w:r w:rsidRPr="00F46CF9">
        <w:t xml:space="preserve"> – </w:t>
      </w:r>
      <w:r w:rsidR="005D5DF6">
        <w:t xml:space="preserve">Die Schröder Group bringt mit der </w:t>
      </w:r>
      <w:r w:rsidR="005D5DF6" w:rsidRPr="00F46CF9">
        <w:rPr>
          <w:bCs w:val="0"/>
        </w:rPr>
        <w:t xml:space="preserve">PowerBend Multi (PBM) </w:t>
      </w:r>
      <w:r w:rsidR="005D5DF6">
        <w:rPr>
          <w:bCs w:val="0"/>
        </w:rPr>
        <w:t xml:space="preserve">eine vielseitige </w:t>
      </w:r>
      <w:r w:rsidR="005D5DF6">
        <w:t xml:space="preserve">Schwenkbiegemaschine für die </w:t>
      </w:r>
      <w:r w:rsidR="005D5DF6" w:rsidRPr="00F46CF9">
        <w:rPr>
          <w:bCs w:val="0"/>
        </w:rPr>
        <w:t>Dünnblechbearbeitung</w:t>
      </w:r>
      <w:r w:rsidR="005D5DF6">
        <w:rPr>
          <w:bCs w:val="0"/>
        </w:rPr>
        <w:t xml:space="preserve"> bis 2,5 mm Blechstärke auf den Markt. Die Maschine löst die </w:t>
      </w:r>
      <w:r w:rsidR="005D5DF6" w:rsidRPr="00F46CF9">
        <w:rPr>
          <w:bCs w:val="0"/>
        </w:rPr>
        <w:t xml:space="preserve">MultiPowerBend (MPB) </w:t>
      </w:r>
      <w:r w:rsidR="005D5DF6">
        <w:rPr>
          <w:bCs w:val="0"/>
        </w:rPr>
        <w:t xml:space="preserve">ab, die seit rund 20 Jahren die schnelle präzise Serienfertigung in </w:t>
      </w:r>
      <w:r w:rsidR="000B67B6">
        <w:rPr>
          <w:bCs w:val="0"/>
        </w:rPr>
        <w:t>Spengler</w:t>
      </w:r>
      <w:r w:rsidR="005D5DF6">
        <w:rPr>
          <w:bCs w:val="0"/>
        </w:rPr>
        <w:t xml:space="preserve">betrieben ermöglicht. </w:t>
      </w:r>
      <w:r w:rsidR="000B67B6">
        <w:rPr>
          <w:bCs w:val="0"/>
        </w:rPr>
        <w:t xml:space="preserve">Die Überarbeitung des Klassikers </w:t>
      </w:r>
      <w:r w:rsidR="00275801">
        <w:rPr>
          <w:bCs w:val="0"/>
        </w:rPr>
        <w:t xml:space="preserve">fügt Innovationen hinzu und </w:t>
      </w:r>
      <w:r w:rsidR="000B67B6">
        <w:rPr>
          <w:bCs w:val="0"/>
        </w:rPr>
        <w:t xml:space="preserve">bewahrt Bewährtes. </w:t>
      </w:r>
      <w:r w:rsidR="00EA2EBB">
        <w:rPr>
          <w:bCs w:val="0"/>
        </w:rPr>
        <w:t xml:space="preserve">Eine Option verspricht, besonderen Erfolg zu haben: </w:t>
      </w:r>
      <w:r w:rsidR="002D265A">
        <w:rPr>
          <w:bCs w:val="0"/>
        </w:rPr>
        <w:t xml:space="preserve">das </w:t>
      </w:r>
      <w:r w:rsidR="00EA2EBB">
        <w:rPr>
          <w:bCs w:val="0"/>
        </w:rPr>
        <w:t>konische Biegen.</w:t>
      </w:r>
      <w:r w:rsidR="003B48E6" w:rsidRPr="00F46CF9">
        <w:rPr>
          <w:b w:val="0"/>
        </w:rPr>
        <w:t xml:space="preserve"> </w:t>
      </w:r>
    </w:p>
    <w:p w14:paraId="2461F6C3" w14:textId="76C7BE96" w:rsidR="003B48E6" w:rsidRDefault="00EA2EBB" w:rsidP="003B48E6">
      <w:pPr>
        <w:pStyle w:val="PILead"/>
        <w:rPr>
          <w:b w:val="0"/>
        </w:rPr>
      </w:pPr>
      <w:r>
        <w:rPr>
          <w:b w:val="0"/>
        </w:rPr>
        <w:t xml:space="preserve">Diese Innovation wird viel </w:t>
      </w:r>
      <w:r w:rsidR="00B72BF3">
        <w:rPr>
          <w:b w:val="0"/>
        </w:rPr>
        <w:t xml:space="preserve">Zeit </w:t>
      </w:r>
      <w:r>
        <w:rPr>
          <w:b w:val="0"/>
        </w:rPr>
        <w:t xml:space="preserve">auf der Baustelle ersparen: </w:t>
      </w:r>
      <w:r w:rsidR="000A64E9" w:rsidRPr="000A64E9">
        <w:rPr>
          <w:b w:val="0"/>
        </w:rPr>
        <w:t xml:space="preserve">Mit dem einzigartigen zweiachsigen Hinteranschlag </w:t>
      </w:r>
      <w:r w:rsidR="000A64E9" w:rsidRPr="00F46CF9">
        <w:rPr>
          <w:b w:val="0"/>
        </w:rPr>
        <w:t xml:space="preserve">können steckbare Profile schnell, einfach und </w:t>
      </w:r>
      <w:r w:rsidR="000A64E9" w:rsidRPr="000A64E9">
        <w:rPr>
          <w:b w:val="0"/>
        </w:rPr>
        <w:t xml:space="preserve">mit einer Präzision im Zehntelmillimeterbereich </w:t>
      </w:r>
      <w:r w:rsidR="000A64E9" w:rsidRPr="00F46CF9">
        <w:rPr>
          <w:b w:val="0"/>
        </w:rPr>
        <w:t>hergestellt werden</w:t>
      </w:r>
      <w:r w:rsidR="000A64E9">
        <w:rPr>
          <w:b w:val="0"/>
        </w:rPr>
        <w:t>.</w:t>
      </w:r>
      <w:r w:rsidR="000A64E9" w:rsidRPr="000A64E9">
        <w:rPr>
          <w:b w:val="0"/>
        </w:rPr>
        <w:t xml:space="preserve"> Die motorisierte Schwenkbiegemaschine bietet hier höchste Effizienz und das Ineinanderstecken der Profile lässt sich nun perfekt formschlüssig durchführen. </w:t>
      </w:r>
      <w:r w:rsidRPr="00F46CF9">
        <w:rPr>
          <w:b w:val="0"/>
        </w:rPr>
        <w:t>Attika- oder Mauerabdeckungen, Dachrandabschlüsse, Ortgangbleche sowie Verkleidungen, die ein Gefälle aufweisen, sind Beispiele für Anwendungen, in denen Kanten gefragt sind, die nicht parallel verlaufen.</w:t>
      </w:r>
    </w:p>
    <w:p w14:paraId="0E2B55A0" w14:textId="40EDF1B8" w:rsidR="000A64E9" w:rsidRDefault="000A64E9" w:rsidP="003B48E6">
      <w:pPr>
        <w:pStyle w:val="PILead"/>
        <w:rPr>
          <w:bCs w:val="0"/>
        </w:rPr>
      </w:pPr>
      <w:r>
        <w:rPr>
          <w:bCs w:val="0"/>
        </w:rPr>
        <w:t>Drehbare Oberwange</w:t>
      </w:r>
    </w:p>
    <w:p w14:paraId="3C3E0A3E" w14:textId="5FC1DFBC" w:rsidR="00BF3CBE" w:rsidRPr="005B6F98" w:rsidRDefault="000A64E9" w:rsidP="005B6F98">
      <w:pPr>
        <w:pStyle w:val="PILead"/>
        <w:spacing w:line="276" w:lineRule="auto"/>
        <w:rPr>
          <w:b w:val="0"/>
        </w:rPr>
      </w:pPr>
      <w:r>
        <w:rPr>
          <w:b w:val="0"/>
        </w:rPr>
        <w:t xml:space="preserve">Die Oberwange der PowerBend Multi kann mit Werkzeugen verschiedener Höhe bis 170 mm bestückt werden und ist nun auch als drehbare Oberwange verfügbar, die eine zweite Werkzeugstation und </w:t>
      </w:r>
      <w:r w:rsidR="00B72BF3">
        <w:rPr>
          <w:b w:val="0"/>
        </w:rPr>
        <w:t>Oberwangeng</w:t>
      </w:r>
      <w:r>
        <w:rPr>
          <w:b w:val="0"/>
        </w:rPr>
        <w:t xml:space="preserve">eometrie „im Handumdrehen“ bietet. </w:t>
      </w:r>
      <w:r w:rsidR="009460F1">
        <w:rPr>
          <w:b w:val="0"/>
        </w:rPr>
        <w:t xml:space="preserve">Viel </w:t>
      </w:r>
      <w:r>
        <w:rPr>
          <w:b w:val="0"/>
        </w:rPr>
        <w:t>Platz für komplexe Werkstücke war</w:t>
      </w:r>
      <w:r w:rsidR="009460F1">
        <w:rPr>
          <w:b w:val="0"/>
        </w:rPr>
        <w:t xml:space="preserve"> bei der</w:t>
      </w:r>
      <w:r>
        <w:rPr>
          <w:b w:val="0"/>
        </w:rPr>
        <w:t xml:space="preserve"> Neukonzeption besonders wichtig – so hat die PowerBend Multi 160 mm Oberwangenhub, eine schräge Unterwange und eine zurückgesetzte Biegewange. Neu bei </w:t>
      </w:r>
      <w:r w:rsidR="00B72BF3">
        <w:rPr>
          <w:b w:val="0"/>
        </w:rPr>
        <w:t xml:space="preserve">dieser </w:t>
      </w:r>
      <w:r>
        <w:rPr>
          <w:b w:val="0"/>
        </w:rPr>
        <w:t>Maschine</w:t>
      </w:r>
      <w:r w:rsidR="00B72BF3">
        <w:rPr>
          <w:b w:val="0"/>
        </w:rPr>
        <w:t xml:space="preserve">nklasse </w:t>
      </w:r>
      <w:r>
        <w:rPr>
          <w:b w:val="0"/>
        </w:rPr>
        <w:t>ist außerdem die Zentralbombierung.</w:t>
      </w:r>
      <w:r w:rsidR="00B72BF3">
        <w:rPr>
          <w:b w:val="0"/>
        </w:rPr>
        <w:t xml:space="preserve"> Diese ermöglicht ein geradliniges Biegeergebnis auch bei stärkeren Materialien auf der gesamten Biegelänge</w:t>
      </w:r>
      <w:r>
        <w:rPr>
          <w:b w:val="0"/>
        </w:rPr>
        <w:t xml:space="preserve">. </w:t>
      </w:r>
      <w:r w:rsidR="00275801">
        <w:rPr>
          <w:b w:val="0"/>
        </w:rPr>
        <w:t xml:space="preserve">PowerBend Multi ist mit den </w:t>
      </w:r>
      <w:r w:rsidR="00275801">
        <w:rPr>
          <w:b w:val="0"/>
        </w:rPr>
        <w:lastRenderedPageBreak/>
        <w:t xml:space="preserve">Arbeitslängen </w:t>
      </w:r>
      <w:r w:rsidR="00275801" w:rsidRPr="00275801">
        <w:rPr>
          <w:b w:val="0"/>
        </w:rPr>
        <w:t>2</w:t>
      </w:r>
      <w:r w:rsidR="00275801">
        <w:rPr>
          <w:b w:val="0"/>
        </w:rPr>
        <w:t> </w:t>
      </w:r>
      <w:r w:rsidR="00275801" w:rsidRPr="00275801">
        <w:rPr>
          <w:b w:val="0"/>
        </w:rPr>
        <w:t>520</w:t>
      </w:r>
      <w:r w:rsidR="00275801">
        <w:rPr>
          <w:b w:val="0"/>
        </w:rPr>
        <w:t> </w:t>
      </w:r>
      <w:r w:rsidR="00275801" w:rsidRPr="00275801">
        <w:rPr>
          <w:b w:val="0"/>
        </w:rPr>
        <w:t>mm</w:t>
      </w:r>
      <w:r w:rsidR="00275801">
        <w:rPr>
          <w:b w:val="0"/>
        </w:rPr>
        <w:t>,</w:t>
      </w:r>
      <w:r w:rsidR="00275801" w:rsidRPr="00275801">
        <w:rPr>
          <w:b w:val="0"/>
        </w:rPr>
        <w:t xml:space="preserve"> 3</w:t>
      </w:r>
      <w:r w:rsidR="00275801">
        <w:rPr>
          <w:b w:val="0"/>
        </w:rPr>
        <w:t> </w:t>
      </w:r>
      <w:r w:rsidR="00275801" w:rsidRPr="00275801">
        <w:rPr>
          <w:b w:val="0"/>
        </w:rPr>
        <w:t>220</w:t>
      </w:r>
      <w:r w:rsidR="00275801">
        <w:rPr>
          <w:b w:val="0"/>
        </w:rPr>
        <w:t> </w:t>
      </w:r>
      <w:r w:rsidR="00275801" w:rsidRPr="00275801">
        <w:rPr>
          <w:b w:val="0"/>
        </w:rPr>
        <w:t>mm</w:t>
      </w:r>
      <w:r w:rsidR="00275801">
        <w:rPr>
          <w:b w:val="0"/>
        </w:rPr>
        <w:t xml:space="preserve"> oder</w:t>
      </w:r>
      <w:r w:rsidR="00275801" w:rsidRPr="00275801">
        <w:rPr>
          <w:b w:val="0"/>
        </w:rPr>
        <w:t xml:space="preserve"> 4</w:t>
      </w:r>
      <w:r w:rsidR="00275801">
        <w:rPr>
          <w:b w:val="0"/>
        </w:rPr>
        <w:t> </w:t>
      </w:r>
      <w:r w:rsidR="00275801" w:rsidRPr="00275801">
        <w:rPr>
          <w:b w:val="0"/>
        </w:rPr>
        <w:t>020</w:t>
      </w:r>
      <w:r w:rsidR="00275801">
        <w:rPr>
          <w:b w:val="0"/>
        </w:rPr>
        <w:t> </w:t>
      </w:r>
      <w:r w:rsidR="00275801" w:rsidRPr="00275801">
        <w:rPr>
          <w:b w:val="0"/>
        </w:rPr>
        <w:t>mm</w:t>
      </w:r>
      <w:r w:rsidR="00275801">
        <w:rPr>
          <w:b w:val="0"/>
        </w:rPr>
        <w:t xml:space="preserve"> und mit verschiedenen Anschlagvarianten verfügbar.</w:t>
      </w:r>
    </w:p>
    <w:p w14:paraId="6D2FD9C2" w14:textId="77777777" w:rsidR="005B6F98" w:rsidRPr="00F46CF9" w:rsidRDefault="005B6F98" w:rsidP="00D6553F">
      <w:pPr>
        <w:pBdr>
          <w:bottom w:val="single" w:sz="6" w:space="1" w:color="auto"/>
        </w:pBdr>
        <w:spacing w:after="120" w:line="280" w:lineRule="exact"/>
        <w:jc w:val="both"/>
        <w:rPr>
          <w:lang w:val="de-DE"/>
        </w:rPr>
      </w:pPr>
    </w:p>
    <w:p w14:paraId="331BC4CA" w14:textId="77777777" w:rsidR="00CB3AB5" w:rsidRPr="00F46CF9" w:rsidRDefault="00CB3AB5" w:rsidP="006761B1">
      <w:pPr>
        <w:spacing w:after="120" w:line="280" w:lineRule="exact"/>
        <w:jc w:val="both"/>
        <w:rPr>
          <w:b/>
          <w:bCs/>
          <w:sz w:val="18"/>
          <w:szCs w:val="18"/>
          <w:lang w:val="de-DE"/>
        </w:rPr>
      </w:pPr>
    </w:p>
    <w:p w14:paraId="1113B581" w14:textId="77777777" w:rsidR="008A6275" w:rsidRPr="00F46CF9" w:rsidRDefault="008A6275" w:rsidP="00C165BB">
      <w:pPr>
        <w:spacing w:after="120" w:line="280" w:lineRule="exact"/>
        <w:rPr>
          <w:b/>
          <w:bCs/>
          <w:sz w:val="18"/>
          <w:szCs w:val="18"/>
          <w:lang w:val="de-DE"/>
        </w:rPr>
      </w:pPr>
      <w:r w:rsidRPr="00F46CF9">
        <w:rPr>
          <w:b/>
          <w:bCs/>
          <w:sz w:val="18"/>
          <w:szCs w:val="18"/>
          <w:lang w:val="de-DE"/>
        </w:rPr>
        <w:t>Verfügbares Bildmaterial</w:t>
      </w:r>
    </w:p>
    <w:p w14:paraId="3C26C1C6" w14:textId="77777777" w:rsidR="008A6275" w:rsidRPr="00F46CF9" w:rsidRDefault="008A6275" w:rsidP="008A6275">
      <w:pPr>
        <w:spacing w:after="120" w:line="280" w:lineRule="exact"/>
        <w:rPr>
          <w:bCs/>
          <w:sz w:val="18"/>
          <w:szCs w:val="18"/>
          <w:lang w:val="de-DE"/>
        </w:rPr>
      </w:pPr>
      <w:r w:rsidRPr="00F46CF9">
        <w:rPr>
          <w:bCs/>
          <w:sz w:val="18"/>
          <w:szCs w:val="18"/>
          <w:lang w:val="de-DE"/>
        </w:rPr>
        <w:t>Folgendes Bildmaterial steht druckfähig im Internet zum Download bereit:</w:t>
      </w:r>
      <w:r w:rsidRPr="00F46CF9">
        <w:rPr>
          <w:bCs/>
          <w:sz w:val="18"/>
          <w:szCs w:val="18"/>
          <w:lang w:val="de-DE"/>
        </w:rPr>
        <w:br/>
      </w:r>
      <w:hyperlink r:id="rId8" w:history="1">
        <w:r w:rsidRPr="00F46CF9">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BF3CBE" w:rsidRPr="00F46CF9" w14:paraId="302CA21B" w14:textId="77777777" w:rsidTr="007B1B47">
        <w:tc>
          <w:tcPr>
            <w:tcW w:w="3936" w:type="dxa"/>
          </w:tcPr>
          <w:p w14:paraId="1E152F29" w14:textId="77777777" w:rsidR="00BF3CBE" w:rsidRPr="00F46CF9" w:rsidRDefault="00BF3CBE" w:rsidP="007B1B47">
            <w:pPr>
              <w:spacing w:after="120" w:line="280" w:lineRule="exact"/>
              <w:jc w:val="both"/>
              <w:rPr>
                <w:b/>
                <w:bCs/>
                <w:sz w:val="18"/>
                <w:szCs w:val="18"/>
                <w:lang w:val="de-DE"/>
              </w:rPr>
            </w:pPr>
          </w:p>
          <w:p w14:paraId="2DBF00E0" w14:textId="77777777" w:rsidR="00BF3CBE" w:rsidRPr="00F46CF9" w:rsidRDefault="00BF3CBE" w:rsidP="007B1B47">
            <w:pPr>
              <w:spacing w:after="120" w:line="280" w:lineRule="exact"/>
              <w:jc w:val="both"/>
              <w:rPr>
                <w:b/>
                <w:bCs/>
                <w:sz w:val="18"/>
                <w:szCs w:val="18"/>
                <w:lang w:val="de-DE"/>
              </w:rPr>
            </w:pPr>
          </w:p>
          <w:p w14:paraId="13916812" w14:textId="77777777" w:rsidR="00BF3CBE" w:rsidRPr="00F46CF9" w:rsidRDefault="00BF3CBE" w:rsidP="007B1B47">
            <w:pPr>
              <w:spacing w:after="120" w:line="280" w:lineRule="exact"/>
              <w:jc w:val="both"/>
              <w:rPr>
                <w:b/>
                <w:bCs/>
                <w:sz w:val="18"/>
                <w:szCs w:val="18"/>
                <w:lang w:val="de-DE"/>
              </w:rPr>
            </w:pPr>
          </w:p>
          <w:p w14:paraId="4C523415" w14:textId="77777777" w:rsidR="00BF3CBE" w:rsidRPr="00F46CF9" w:rsidRDefault="00BF3CBE" w:rsidP="007B1B47">
            <w:pPr>
              <w:spacing w:after="120" w:line="280" w:lineRule="exact"/>
              <w:jc w:val="both"/>
              <w:rPr>
                <w:b/>
                <w:bCs/>
                <w:sz w:val="18"/>
                <w:szCs w:val="18"/>
                <w:lang w:val="de-DE"/>
              </w:rPr>
            </w:pPr>
          </w:p>
          <w:p w14:paraId="11B05556" w14:textId="3288F25F" w:rsidR="006A5E2C" w:rsidRPr="00F46CF9" w:rsidRDefault="00BF3CBE" w:rsidP="007B1B47">
            <w:pPr>
              <w:spacing w:after="120" w:line="280" w:lineRule="exact"/>
              <w:jc w:val="both"/>
              <w:rPr>
                <w:bCs/>
                <w:sz w:val="16"/>
                <w:szCs w:val="16"/>
                <w:lang w:val="de-DE"/>
              </w:rPr>
            </w:pPr>
            <w:r w:rsidRPr="00F46CF9">
              <w:rPr>
                <w:bCs/>
                <w:sz w:val="16"/>
                <w:szCs w:val="16"/>
                <w:lang w:val="de-DE"/>
              </w:rPr>
              <w:br/>
            </w:r>
          </w:p>
          <w:p w14:paraId="4032F9C1" w14:textId="6B977028" w:rsidR="006A5E2C" w:rsidRPr="00F46CF9" w:rsidRDefault="006A5E2C" w:rsidP="007B1B47">
            <w:pPr>
              <w:spacing w:after="120" w:line="280" w:lineRule="exact"/>
              <w:jc w:val="both"/>
              <w:rPr>
                <w:bCs/>
                <w:sz w:val="16"/>
                <w:szCs w:val="16"/>
                <w:lang w:val="de-DE"/>
              </w:rPr>
            </w:pPr>
            <w:r w:rsidRPr="00F46CF9">
              <w:rPr>
                <w:noProof/>
                <w:lang w:val="de-DE"/>
              </w:rPr>
              <w:drawing>
                <wp:inline distT="0" distB="0" distL="0" distR="0" wp14:anchorId="2BB6A90A" wp14:editId="26F3D286">
                  <wp:extent cx="2362200" cy="14116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2362200" cy="1411605"/>
                          </a:xfrm>
                          <a:prstGeom prst="rect">
                            <a:avLst/>
                          </a:prstGeom>
                          <a:noFill/>
                          <a:ln>
                            <a:noFill/>
                          </a:ln>
                        </pic:spPr>
                      </pic:pic>
                    </a:graphicData>
                  </a:graphic>
                </wp:inline>
              </w:drawing>
            </w:r>
          </w:p>
          <w:p w14:paraId="08A4F6A7" w14:textId="34C68D99" w:rsidR="00BF3CBE" w:rsidRPr="00F46CF9" w:rsidRDefault="00BF3CBE" w:rsidP="007B1B47">
            <w:pPr>
              <w:spacing w:after="120" w:line="280" w:lineRule="exact"/>
              <w:jc w:val="both"/>
              <w:rPr>
                <w:bCs/>
                <w:sz w:val="16"/>
                <w:szCs w:val="16"/>
                <w:lang w:val="de-DE"/>
              </w:rPr>
            </w:pPr>
            <w:r w:rsidRPr="00F46CF9">
              <w:rPr>
                <w:bCs/>
                <w:sz w:val="16"/>
                <w:szCs w:val="16"/>
                <w:lang w:val="de-DE"/>
              </w:rPr>
              <w:t>Bildquelle: Schröder Group</w:t>
            </w:r>
          </w:p>
          <w:p w14:paraId="3B972329" w14:textId="79A52B87" w:rsidR="00BF3CBE" w:rsidRPr="00F46CF9" w:rsidRDefault="006A2AE5" w:rsidP="00625426">
            <w:pPr>
              <w:pStyle w:val="PILead"/>
              <w:spacing w:after="0" w:line="240" w:lineRule="auto"/>
              <w:jc w:val="left"/>
              <w:rPr>
                <w:b w:val="0"/>
                <w:bCs w:val="0"/>
                <w:sz w:val="18"/>
                <w:szCs w:val="18"/>
              </w:rPr>
            </w:pPr>
            <w:r w:rsidRPr="00F46CF9">
              <w:rPr>
                <w:sz w:val="18"/>
                <w:szCs w:val="18"/>
              </w:rPr>
              <w:t xml:space="preserve">Neue Schwenkbiegemaschine </w:t>
            </w:r>
            <w:r w:rsidR="009460F1" w:rsidRPr="009460F1">
              <w:rPr>
                <w:sz w:val="18"/>
                <w:szCs w:val="18"/>
              </w:rPr>
              <w:t>PowerBend Multi</w:t>
            </w:r>
            <w:r w:rsidRPr="00F46CF9">
              <w:rPr>
                <w:sz w:val="18"/>
                <w:szCs w:val="18"/>
              </w:rPr>
              <w:t xml:space="preserve"> </w:t>
            </w:r>
            <w:r w:rsidR="00BF3CBE" w:rsidRPr="00F46CF9">
              <w:rPr>
                <w:sz w:val="18"/>
                <w:szCs w:val="18"/>
              </w:rPr>
              <w:br/>
            </w:r>
          </w:p>
        </w:tc>
      </w:tr>
    </w:tbl>
    <w:p w14:paraId="3B53A0DA" w14:textId="77777777" w:rsidR="00A31A49" w:rsidRPr="00F46CF9" w:rsidRDefault="00A31A49" w:rsidP="00712BE8">
      <w:pPr>
        <w:spacing w:after="120" w:line="280" w:lineRule="exact"/>
        <w:jc w:val="both"/>
        <w:rPr>
          <w:b/>
          <w:bCs/>
          <w:sz w:val="18"/>
          <w:szCs w:val="18"/>
          <w:lang w:val="de-DE"/>
        </w:rPr>
      </w:pPr>
    </w:p>
    <w:p w14:paraId="1AA81782" w14:textId="77777777" w:rsidR="00BF3CBE" w:rsidRPr="00F46CF9" w:rsidRDefault="00BF3CBE" w:rsidP="00712BE8">
      <w:pPr>
        <w:spacing w:after="120" w:line="280" w:lineRule="exact"/>
        <w:jc w:val="both"/>
        <w:rPr>
          <w:b/>
          <w:bCs/>
          <w:sz w:val="18"/>
          <w:szCs w:val="18"/>
          <w:lang w:val="de-DE"/>
        </w:rPr>
      </w:pPr>
    </w:p>
    <w:p w14:paraId="6EE19325" w14:textId="77777777" w:rsidR="00014023" w:rsidRPr="00F46CF9" w:rsidRDefault="00014023" w:rsidP="00014023">
      <w:pPr>
        <w:spacing w:after="120" w:line="280" w:lineRule="exact"/>
        <w:jc w:val="both"/>
        <w:rPr>
          <w:b/>
          <w:bCs/>
          <w:sz w:val="18"/>
          <w:szCs w:val="18"/>
          <w:lang w:val="de-DE"/>
        </w:rPr>
      </w:pPr>
      <w:r w:rsidRPr="00F46CF9">
        <w:rPr>
          <w:b/>
          <w:bCs/>
          <w:sz w:val="18"/>
          <w:szCs w:val="18"/>
          <w:lang w:val="de-DE"/>
        </w:rPr>
        <w:t>Über Schröder Group</w:t>
      </w:r>
    </w:p>
    <w:p w14:paraId="5ED6E681" w14:textId="77777777" w:rsidR="00014023" w:rsidRPr="00F46CF9" w:rsidRDefault="00014023" w:rsidP="00014023">
      <w:pPr>
        <w:suppressAutoHyphens/>
        <w:spacing w:after="120" w:line="280" w:lineRule="exact"/>
        <w:jc w:val="both"/>
        <w:rPr>
          <w:bCs/>
          <w:sz w:val="18"/>
          <w:szCs w:val="18"/>
          <w:lang w:val="de-DE"/>
        </w:rPr>
      </w:pPr>
      <w:r w:rsidRPr="00F46CF9">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7555CAA3" w14:textId="77777777" w:rsidR="00014023" w:rsidRPr="00F46CF9" w:rsidRDefault="00014023" w:rsidP="00014023">
      <w:pPr>
        <w:suppressAutoHyphens/>
        <w:spacing w:after="120" w:line="280" w:lineRule="exact"/>
        <w:jc w:val="both"/>
        <w:rPr>
          <w:bCs/>
          <w:sz w:val="18"/>
          <w:szCs w:val="18"/>
          <w:lang w:val="de-DE"/>
        </w:rPr>
      </w:pPr>
      <w:r w:rsidRPr="00F46CF9">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774BBF01" w14:textId="77777777" w:rsidR="00014023" w:rsidRPr="00F46CF9" w:rsidRDefault="00014023" w:rsidP="00014023">
      <w:pPr>
        <w:suppressAutoHyphens/>
        <w:spacing w:after="120" w:line="280" w:lineRule="exact"/>
        <w:jc w:val="both"/>
        <w:rPr>
          <w:bCs/>
          <w:sz w:val="18"/>
          <w:szCs w:val="18"/>
          <w:lang w:val="de-DE"/>
        </w:rPr>
      </w:pPr>
      <w:r w:rsidRPr="00F46CF9">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2FEB89DE" w14:textId="77777777" w:rsidR="00014023" w:rsidRPr="00F46CF9" w:rsidRDefault="00014023" w:rsidP="00014023">
      <w:pPr>
        <w:spacing w:after="120" w:line="280" w:lineRule="exact"/>
        <w:jc w:val="both"/>
        <w:rPr>
          <w:bCs/>
          <w:sz w:val="18"/>
          <w:szCs w:val="18"/>
          <w:lang w:val="de-DE"/>
        </w:rPr>
      </w:pPr>
      <w:r w:rsidRPr="00F46CF9">
        <w:rPr>
          <w:bCs/>
          <w:sz w:val="18"/>
          <w:szCs w:val="18"/>
          <w:lang w:val="de-DE"/>
        </w:rPr>
        <w:t xml:space="preserve">Weitere Informationen finden Sie unter </w:t>
      </w:r>
      <w:hyperlink r:id="rId10" w:history="1">
        <w:r w:rsidRPr="00F46CF9">
          <w:rPr>
            <w:rStyle w:val="Hyperlink"/>
            <w:bCs/>
            <w:sz w:val="18"/>
            <w:szCs w:val="18"/>
            <w:lang w:val="de-DE"/>
          </w:rPr>
          <w:t>www.schroedergroup.</w:t>
        </w:r>
      </w:hyperlink>
      <w:r w:rsidRPr="00F46CF9">
        <w:rPr>
          <w:rStyle w:val="Hyperlink"/>
          <w:sz w:val="18"/>
          <w:szCs w:val="18"/>
          <w:lang w:val="de-DE"/>
        </w:rPr>
        <w:t>eu</w:t>
      </w:r>
      <w:r w:rsidRPr="00F46CF9">
        <w:rPr>
          <w:bCs/>
          <w:sz w:val="18"/>
          <w:szCs w:val="18"/>
          <w:lang w:val="de-DE"/>
        </w:rPr>
        <w:t>.</w:t>
      </w:r>
    </w:p>
    <w:p w14:paraId="7A14D0E7" w14:textId="77777777" w:rsidR="00014023" w:rsidRPr="00F46CF9" w:rsidRDefault="00014023" w:rsidP="00014023">
      <w:pPr>
        <w:spacing w:after="120" w:line="280" w:lineRule="exact"/>
        <w:jc w:val="both"/>
        <w:rPr>
          <w:bCs/>
          <w:sz w:val="18"/>
          <w:szCs w:val="18"/>
          <w:lang w:val="de-DE"/>
        </w:rPr>
      </w:pPr>
    </w:p>
    <w:p w14:paraId="0B9F2429" w14:textId="77777777" w:rsidR="00014023" w:rsidRPr="00F46CF9" w:rsidRDefault="00014023" w:rsidP="00014023">
      <w:pPr>
        <w:spacing w:after="120" w:line="280" w:lineRule="exact"/>
        <w:jc w:val="both"/>
        <w:rPr>
          <w:b/>
          <w:bCs/>
          <w:sz w:val="18"/>
          <w:szCs w:val="18"/>
          <w:lang w:val="de-DE"/>
        </w:rPr>
      </w:pPr>
      <w:r w:rsidRPr="00F46CF9">
        <w:rPr>
          <w:b/>
          <w:bCs/>
          <w:sz w:val="18"/>
          <w:szCs w:val="18"/>
          <w:lang w:val="de-DE"/>
        </w:rPr>
        <w:t>Pressekontakt:</w:t>
      </w:r>
    </w:p>
    <w:p w14:paraId="733ADE48" w14:textId="77777777" w:rsidR="00014023" w:rsidRPr="00F46CF9" w:rsidRDefault="00014023" w:rsidP="00014023">
      <w:pPr>
        <w:spacing w:after="120" w:line="280" w:lineRule="exact"/>
        <w:rPr>
          <w:bCs/>
          <w:sz w:val="18"/>
          <w:szCs w:val="18"/>
          <w:lang w:val="de-DE"/>
        </w:rPr>
      </w:pPr>
      <w:r w:rsidRPr="00F46CF9">
        <w:rPr>
          <w:bCs/>
          <w:sz w:val="18"/>
          <w:szCs w:val="18"/>
          <w:lang w:val="de-DE"/>
        </w:rPr>
        <w:t>Schröder Group</w:t>
      </w:r>
      <w:r w:rsidRPr="00F46CF9">
        <w:rPr>
          <w:bCs/>
          <w:sz w:val="18"/>
          <w:szCs w:val="18"/>
          <w:lang w:val="de-DE"/>
        </w:rPr>
        <w:br/>
        <w:t>Hans Schröder Maschinenbau GmbH</w:t>
      </w:r>
      <w:r w:rsidRPr="00F46CF9">
        <w:rPr>
          <w:bCs/>
          <w:sz w:val="18"/>
          <w:szCs w:val="18"/>
          <w:lang w:val="de-DE"/>
        </w:rPr>
        <w:br/>
        <w:t>Janina Biró</w:t>
      </w:r>
      <w:r w:rsidRPr="00F46CF9">
        <w:rPr>
          <w:bCs/>
          <w:sz w:val="18"/>
          <w:szCs w:val="18"/>
          <w:lang w:val="de-DE"/>
        </w:rPr>
        <w:br/>
        <w:t xml:space="preserve">Feuchten 2 </w:t>
      </w:r>
      <w:r w:rsidRPr="00F46CF9">
        <w:rPr>
          <w:bCs/>
          <w:sz w:val="18"/>
          <w:szCs w:val="18"/>
          <w:lang w:val="de-DE"/>
        </w:rPr>
        <w:br/>
        <w:t>82405 Wessobrunn-Forst</w:t>
      </w:r>
      <w:r w:rsidRPr="00F46CF9">
        <w:rPr>
          <w:bCs/>
          <w:sz w:val="18"/>
          <w:szCs w:val="18"/>
          <w:lang w:val="de-DE"/>
        </w:rPr>
        <w:br/>
        <w:t>Deutschland</w:t>
      </w:r>
      <w:r w:rsidRPr="00F46CF9">
        <w:rPr>
          <w:bCs/>
          <w:sz w:val="18"/>
          <w:szCs w:val="18"/>
          <w:lang w:val="de-DE"/>
        </w:rPr>
        <w:br/>
        <w:t>T: +49 8809 9220-68</w:t>
      </w:r>
      <w:r w:rsidRPr="00F46CF9">
        <w:rPr>
          <w:bCs/>
          <w:sz w:val="18"/>
          <w:szCs w:val="18"/>
          <w:lang w:val="de-DE"/>
        </w:rPr>
        <w:br/>
        <w:t>E-Mail: jj@schroedergroup.eu</w:t>
      </w:r>
      <w:r w:rsidRPr="00F46CF9">
        <w:rPr>
          <w:bCs/>
          <w:sz w:val="18"/>
          <w:szCs w:val="18"/>
          <w:lang w:val="de-DE"/>
        </w:rPr>
        <w:br/>
        <w:t>Website: www.schroedergroup.eu</w:t>
      </w:r>
    </w:p>
    <w:p w14:paraId="346E627F" w14:textId="77777777" w:rsidR="00014023" w:rsidRPr="00F46CF9" w:rsidRDefault="00014023" w:rsidP="00014023">
      <w:pPr>
        <w:spacing w:after="120" w:line="280" w:lineRule="exact"/>
        <w:rPr>
          <w:bCs/>
          <w:sz w:val="18"/>
          <w:szCs w:val="18"/>
          <w:lang w:val="de-DE"/>
        </w:rPr>
      </w:pPr>
    </w:p>
    <w:p w14:paraId="09C5832C" w14:textId="77777777" w:rsidR="00014023" w:rsidRPr="00F46CF9" w:rsidRDefault="00014023" w:rsidP="00014023">
      <w:pPr>
        <w:spacing w:after="120" w:line="280" w:lineRule="exact"/>
        <w:rPr>
          <w:lang w:val="de-DE"/>
        </w:rPr>
      </w:pPr>
      <w:r w:rsidRPr="00F46CF9">
        <w:rPr>
          <w:bCs/>
          <w:sz w:val="18"/>
          <w:szCs w:val="18"/>
          <w:lang w:val="de-DE"/>
        </w:rPr>
        <w:t>HighTech communications GmbH</w:t>
      </w:r>
      <w:r w:rsidRPr="00F46CF9">
        <w:rPr>
          <w:bCs/>
          <w:sz w:val="18"/>
          <w:szCs w:val="18"/>
          <w:lang w:val="de-DE"/>
        </w:rPr>
        <w:tab/>
      </w:r>
      <w:r w:rsidRPr="00F46CF9">
        <w:rPr>
          <w:bCs/>
          <w:sz w:val="18"/>
          <w:szCs w:val="18"/>
          <w:lang w:val="de-DE"/>
        </w:rPr>
        <w:br/>
        <w:t>Brigitte Basilio</w:t>
      </w:r>
      <w:r w:rsidRPr="00F46CF9">
        <w:rPr>
          <w:bCs/>
          <w:sz w:val="18"/>
          <w:szCs w:val="18"/>
          <w:lang w:val="de-DE"/>
        </w:rPr>
        <w:br/>
        <w:t>Brunhamstraße 21</w:t>
      </w:r>
      <w:r w:rsidRPr="00F46CF9">
        <w:rPr>
          <w:bCs/>
          <w:sz w:val="18"/>
          <w:szCs w:val="18"/>
          <w:lang w:val="de-DE"/>
        </w:rPr>
        <w:br/>
        <w:t xml:space="preserve">81249 München </w:t>
      </w:r>
      <w:r w:rsidRPr="00F46CF9">
        <w:rPr>
          <w:bCs/>
          <w:sz w:val="18"/>
          <w:szCs w:val="18"/>
          <w:lang w:val="de-DE"/>
        </w:rPr>
        <w:br/>
        <w:t>Deutschland</w:t>
      </w:r>
      <w:r w:rsidRPr="00F46CF9">
        <w:rPr>
          <w:bCs/>
          <w:sz w:val="18"/>
          <w:szCs w:val="18"/>
          <w:lang w:val="de-DE"/>
        </w:rPr>
        <w:br/>
        <w:t>T: +49 89 500778-20</w:t>
      </w:r>
      <w:r w:rsidRPr="00F46CF9">
        <w:rPr>
          <w:bCs/>
          <w:sz w:val="18"/>
          <w:szCs w:val="18"/>
          <w:lang w:val="de-DE"/>
        </w:rPr>
        <w:br/>
        <w:t>E-Mail: b.basilio@htcm.de</w:t>
      </w:r>
      <w:r w:rsidRPr="00F46CF9">
        <w:rPr>
          <w:bCs/>
          <w:sz w:val="18"/>
          <w:szCs w:val="18"/>
          <w:lang w:val="de-DE"/>
        </w:rPr>
        <w:br/>
        <w:t>Website: www.htcm.de</w:t>
      </w:r>
    </w:p>
    <w:p w14:paraId="0A582BAC" w14:textId="77777777" w:rsidR="00EA524F" w:rsidRPr="00F46CF9" w:rsidRDefault="00EA524F" w:rsidP="00014023">
      <w:pPr>
        <w:spacing w:after="120" w:line="280" w:lineRule="exact"/>
        <w:jc w:val="both"/>
        <w:rPr>
          <w:lang w:val="de-DE"/>
        </w:rPr>
      </w:pPr>
    </w:p>
    <w:sectPr w:rsidR="00EA524F" w:rsidRPr="00F46CF9">
      <w:headerReference w:type="default" r:id="rId11"/>
      <w:footerReference w:type="default" r:id="rId12"/>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7116D" w14:textId="77777777" w:rsidR="00EE647C" w:rsidRDefault="00EE647C">
      <w:r>
        <w:separator/>
      </w:r>
    </w:p>
  </w:endnote>
  <w:endnote w:type="continuationSeparator" w:id="0">
    <w:p w14:paraId="7DBE224A" w14:textId="77777777" w:rsidR="00EE647C" w:rsidRDefault="00EE6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2EA62" w14:textId="2424AEED" w:rsidR="006860E3" w:rsidRPr="00BC0944" w:rsidRDefault="00B610AB" w:rsidP="00BC0944">
    <w:pPr>
      <w:pStyle w:val="Fuzeile"/>
      <w:rPr>
        <w:sz w:val="16"/>
        <w:szCs w:val="16"/>
        <w:lang w:val="en-US"/>
      </w:rPr>
    </w:pPr>
    <w:r>
      <w:rPr>
        <w:sz w:val="16"/>
        <w:szCs w:val="16"/>
        <w:lang w:val="en-US"/>
      </w:rPr>
      <w:fldChar w:fldCharType="begin"/>
    </w:r>
    <w:r>
      <w:rPr>
        <w:sz w:val="16"/>
        <w:szCs w:val="16"/>
        <w:lang w:val="en-US"/>
      </w:rPr>
      <w:instrText xml:space="preserve"> FILENAME   \* MERGEFORMAT </w:instrText>
    </w:r>
    <w:r>
      <w:rPr>
        <w:sz w:val="16"/>
        <w:szCs w:val="16"/>
        <w:lang w:val="en-US"/>
      </w:rPr>
      <w:fldChar w:fldCharType="separate"/>
    </w:r>
    <w:r w:rsidR="00785FB8">
      <w:rPr>
        <w:noProof/>
        <w:sz w:val="16"/>
        <w:szCs w:val="16"/>
        <w:lang w:val="en-US"/>
      </w:rPr>
      <w:t>HSM1PI275.docx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D26C30" w14:textId="77777777" w:rsidR="00EE647C" w:rsidRDefault="00EE647C">
      <w:r>
        <w:separator/>
      </w:r>
    </w:p>
  </w:footnote>
  <w:footnote w:type="continuationSeparator" w:id="0">
    <w:p w14:paraId="620BED78" w14:textId="77777777" w:rsidR="00EE647C" w:rsidRDefault="00EE6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716C8" w14:textId="77777777" w:rsidR="006860E3" w:rsidRDefault="000A4B7C" w:rsidP="003B52B0">
    <w:pPr>
      <w:tabs>
        <w:tab w:val="left" w:pos="6540"/>
      </w:tabs>
      <w:spacing w:before="480"/>
    </w:pPr>
    <w:r>
      <w:rPr>
        <w:noProof/>
        <w:lang w:val="de-DE"/>
      </w:rPr>
      <w:drawing>
        <wp:anchor distT="0" distB="0" distL="114300" distR="114300" simplePos="0" relativeHeight="251657728" behindDoc="0" locked="1" layoutInCell="1" allowOverlap="1" wp14:anchorId="424F0E0C" wp14:editId="6DDAC0D7">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081783680">
    <w:abstractNumId w:val="0"/>
  </w:num>
  <w:num w:numId="2" w16cid:durableId="1709866328">
    <w:abstractNumId w:val="5"/>
  </w:num>
  <w:num w:numId="3" w16cid:durableId="678972350">
    <w:abstractNumId w:val="4"/>
  </w:num>
  <w:num w:numId="4" w16cid:durableId="167528484">
    <w:abstractNumId w:val="2"/>
  </w:num>
  <w:num w:numId="5" w16cid:durableId="538858061">
    <w:abstractNumId w:val="6"/>
  </w:num>
  <w:num w:numId="6" w16cid:durableId="345714816">
    <w:abstractNumId w:val="1"/>
  </w:num>
  <w:num w:numId="7" w16cid:durableId="3281020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00BD"/>
    <w:rsid w:val="000656A1"/>
    <w:rsid w:val="0007298C"/>
    <w:rsid w:val="00081BD2"/>
    <w:rsid w:val="00086D37"/>
    <w:rsid w:val="000945B4"/>
    <w:rsid w:val="0009498F"/>
    <w:rsid w:val="00095A0E"/>
    <w:rsid w:val="000A1C8D"/>
    <w:rsid w:val="000A4B7C"/>
    <w:rsid w:val="000A5779"/>
    <w:rsid w:val="000A59E0"/>
    <w:rsid w:val="000A6375"/>
    <w:rsid w:val="000A64E9"/>
    <w:rsid w:val="000B0391"/>
    <w:rsid w:val="000B175A"/>
    <w:rsid w:val="000B249E"/>
    <w:rsid w:val="000B2811"/>
    <w:rsid w:val="000B328B"/>
    <w:rsid w:val="000B67B6"/>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55D4"/>
    <w:rsid w:val="001E6C4A"/>
    <w:rsid w:val="001F324C"/>
    <w:rsid w:val="001F6EB2"/>
    <w:rsid w:val="001F7EDC"/>
    <w:rsid w:val="002022A5"/>
    <w:rsid w:val="002026DB"/>
    <w:rsid w:val="00205CC6"/>
    <w:rsid w:val="00210257"/>
    <w:rsid w:val="002130A2"/>
    <w:rsid w:val="00214802"/>
    <w:rsid w:val="00214C43"/>
    <w:rsid w:val="00214FA2"/>
    <w:rsid w:val="002212FB"/>
    <w:rsid w:val="0022351A"/>
    <w:rsid w:val="002250AC"/>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5801"/>
    <w:rsid w:val="002760EC"/>
    <w:rsid w:val="002761C8"/>
    <w:rsid w:val="002805D0"/>
    <w:rsid w:val="0028340C"/>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FCE"/>
    <w:rsid w:val="002C6D3E"/>
    <w:rsid w:val="002D265A"/>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30AA0"/>
    <w:rsid w:val="003320C4"/>
    <w:rsid w:val="00333FA4"/>
    <w:rsid w:val="00334D3F"/>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48E6"/>
    <w:rsid w:val="003B52B0"/>
    <w:rsid w:val="003B70EA"/>
    <w:rsid w:val="003C149C"/>
    <w:rsid w:val="003C2699"/>
    <w:rsid w:val="003C468C"/>
    <w:rsid w:val="003D0ABC"/>
    <w:rsid w:val="003D0CD8"/>
    <w:rsid w:val="003D1D82"/>
    <w:rsid w:val="003D3B9A"/>
    <w:rsid w:val="003D4B7C"/>
    <w:rsid w:val="003D61F5"/>
    <w:rsid w:val="003D64B1"/>
    <w:rsid w:val="003D7F7B"/>
    <w:rsid w:val="003E0AC7"/>
    <w:rsid w:val="003E3104"/>
    <w:rsid w:val="003E6602"/>
    <w:rsid w:val="003E75CD"/>
    <w:rsid w:val="003F238C"/>
    <w:rsid w:val="003F25AC"/>
    <w:rsid w:val="003F3060"/>
    <w:rsid w:val="003F3C0F"/>
    <w:rsid w:val="003F5205"/>
    <w:rsid w:val="003F57D4"/>
    <w:rsid w:val="003F6355"/>
    <w:rsid w:val="003F6594"/>
    <w:rsid w:val="003F76A0"/>
    <w:rsid w:val="003F7AB2"/>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57631"/>
    <w:rsid w:val="004607C5"/>
    <w:rsid w:val="00462ADC"/>
    <w:rsid w:val="00466234"/>
    <w:rsid w:val="00466489"/>
    <w:rsid w:val="00467A0C"/>
    <w:rsid w:val="00471E29"/>
    <w:rsid w:val="00476711"/>
    <w:rsid w:val="004774FB"/>
    <w:rsid w:val="00482F2B"/>
    <w:rsid w:val="00483FDE"/>
    <w:rsid w:val="0049024E"/>
    <w:rsid w:val="0049247A"/>
    <w:rsid w:val="00492A8B"/>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5A21"/>
    <w:rsid w:val="004E6694"/>
    <w:rsid w:val="004E7237"/>
    <w:rsid w:val="004F3258"/>
    <w:rsid w:val="004F4F0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EEF"/>
    <w:rsid w:val="005A5C10"/>
    <w:rsid w:val="005B1BCE"/>
    <w:rsid w:val="005B29EE"/>
    <w:rsid w:val="005B6F98"/>
    <w:rsid w:val="005B7204"/>
    <w:rsid w:val="005C4BA1"/>
    <w:rsid w:val="005D170E"/>
    <w:rsid w:val="005D4EF1"/>
    <w:rsid w:val="005D5DF6"/>
    <w:rsid w:val="005D6871"/>
    <w:rsid w:val="005E028C"/>
    <w:rsid w:val="005E08B5"/>
    <w:rsid w:val="005E1251"/>
    <w:rsid w:val="005E3D6F"/>
    <w:rsid w:val="005E4DFB"/>
    <w:rsid w:val="005F04E9"/>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2AE5"/>
    <w:rsid w:val="006A5BCD"/>
    <w:rsid w:val="006A5BCF"/>
    <w:rsid w:val="006A5E2C"/>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16C"/>
    <w:rsid w:val="006F750C"/>
    <w:rsid w:val="0070234D"/>
    <w:rsid w:val="00703B8A"/>
    <w:rsid w:val="00704A42"/>
    <w:rsid w:val="007052E8"/>
    <w:rsid w:val="00706A17"/>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5FB8"/>
    <w:rsid w:val="007870D5"/>
    <w:rsid w:val="00793DFA"/>
    <w:rsid w:val="00794590"/>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076B9"/>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373B"/>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6275"/>
    <w:rsid w:val="008A7774"/>
    <w:rsid w:val="008A7F41"/>
    <w:rsid w:val="008B1FAE"/>
    <w:rsid w:val="008C0226"/>
    <w:rsid w:val="008D042C"/>
    <w:rsid w:val="008D10BD"/>
    <w:rsid w:val="008D272D"/>
    <w:rsid w:val="008D3954"/>
    <w:rsid w:val="008D661A"/>
    <w:rsid w:val="008D77D1"/>
    <w:rsid w:val="008E3663"/>
    <w:rsid w:val="008E43FF"/>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60F1"/>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C7C"/>
    <w:rsid w:val="00A9503E"/>
    <w:rsid w:val="00A97405"/>
    <w:rsid w:val="00A9764E"/>
    <w:rsid w:val="00AA06D2"/>
    <w:rsid w:val="00AA17CF"/>
    <w:rsid w:val="00AA20E3"/>
    <w:rsid w:val="00AA3735"/>
    <w:rsid w:val="00AA75F7"/>
    <w:rsid w:val="00AB3AC9"/>
    <w:rsid w:val="00AB41B4"/>
    <w:rsid w:val="00AB4DDE"/>
    <w:rsid w:val="00AB7684"/>
    <w:rsid w:val="00AB7B94"/>
    <w:rsid w:val="00AC3038"/>
    <w:rsid w:val="00AC74EE"/>
    <w:rsid w:val="00AC7708"/>
    <w:rsid w:val="00AD58A7"/>
    <w:rsid w:val="00AD62DA"/>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2BF3"/>
    <w:rsid w:val="00B73146"/>
    <w:rsid w:val="00B74518"/>
    <w:rsid w:val="00B75AAB"/>
    <w:rsid w:val="00B762F4"/>
    <w:rsid w:val="00B832DA"/>
    <w:rsid w:val="00B8532C"/>
    <w:rsid w:val="00B9137F"/>
    <w:rsid w:val="00B96760"/>
    <w:rsid w:val="00B96E5C"/>
    <w:rsid w:val="00BA0833"/>
    <w:rsid w:val="00BA14BA"/>
    <w:rsid w:val="00BA4854"/>
    <w:rsid w:val="00BA51C4"/>
    <w:rsid w:val="00BA7C1A"/>
    <w:rsid w:val="00BB02E8"/>
    <w:rsid w:val="00BB0609"/>
    <w:rsid w:val="00BB124D"/>
    <w:rsid w:val="00BB5862"/>
    <w:rsid w:val="00BC0944"/>
    <w:rsid w:val="00BC2C33"/>
    <w:rsid w:val="00BC328E"/>
    <w:rsid w:val="00BC3E1F"/>
    <w:rsid w:val="00BC40D6"/>
    <w:rsid w:val="00BC557D"/>
    <w:rsid w:val="00BD7BD0"/>
    <w:rsid w:val="00BD7E07"/>
    <w:rsid w:val="00BE1753"/>
    <w:rsid w:val="00BE39EA"/>
    <w:rsid w:val="00BE780B"/>
    <w:rsid w:val="00BF01C1"/>
    <w:rsid w:val="00BF3CBE"/>
    <w:rsid w:val="00BF6977"/>
    <w:rsid w:val="00C0024F"/>
    <w:rsid w:val="00C03257"/>
    <w:rsid w:val="00C04CA1"/>
    <w:rsid w:val="00C16E06"/>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465F"/>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2EBB"/>
    <w:rsid w:val="00EA3FB9"/>
    <w:rsid w:val="00EA524F"/>
    <w:rsid w:val="00EA6B05"/>
    <w:rsid w:val="00EB1A91"/>
    <w:rsid w:val="00EB6D15"/>
    <w:rsid w:val="00EC3944"/>
    <w:rsid w:val="00ED2C34"/>
    <w:rsid w:val="00ED4647"/>
    <w:rsid w:val="00EE03D5"/>
    <w:rsid w:val="00EE4D36"/>
    <w:rsid w:val="00EE5285"/>
    <w:rsid w:val="00EE647C"/>
    <w:rsid w:val="00EF0522"/>
    <w:rsid w:val="00EF23C9"/>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46CF9"/>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01AD"/>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9E9D24"/>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B832DA"/>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 w:id="20980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schroede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hroedergroup."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862992-BFA0-430D-9274-54C451E3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3400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3864</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Brigitte Basilio</cp:lastModifiedBy>
  <cp:revision>4</cp:revision>
  <cp:lastPrinted>2022-02-14T05:49:00Z</cp:lastPrinted>
  <dcterms:created xsi:type="dcterms:W3CDTF">2023-01-27T09:26:00Z</dcterms:created>
  <dcterms:modified xsi:type="dcterms:W3CDTF">2023-01-27T10:02:00Z</dcterms:modified>
</cp:coreProperties>
</file>