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190D" w14:textId="77777777" w:rsidR="00DC27DC" w:rsidRDefault="00DE13D4">
      <w:pPr>
        <w:pStyle w:val="berschrift1"/>
        <w:spacing w:before="720" w:after="720" w:line="260" w:lineRule="exact"/>
        <w:rPr>
          <w:sz w:val="20"/>
          <w:lang w:bidi="it-IT"/>
        </w:rPr>
      </w:pPr>
      <w:r>
        <w:rPr>
          <w:sz w:val="20"/>
          <w:lang w:bidi="it-IT"/>
        </w:rPr>
        <w:t>MEDIENINFORMATION</w:t>
      </w:r>
    </w:p>
    <w:p w14:paraId="0688D700" w14:textId="77777777" w:rsidR="00DC27DC" w:rsidRDefault="00DE13D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Weihnachtsspendenaktion bei der Würth Elektronik Gruppe</w:t>
      </w:r>
    </w:p>
    <w:p w14:paraId="4AACD538" w14:textId="77777777" w:rsidR="00DC27DC" w:rsidRDefault="00DE13D4">
      <w:pPr>
        <w:pStyle w:val="Kopfzeile"/>
        <w:tabs>
          <w:tab w:val="left" w:pos="708"/>
        </w:tabs>
        <w:spacing w:before="360" w:after="360"/>
        <w:rPr>
          <w:rFonts w:ascii="Arial" w:hAnsi="Arial" w:cs="Arial"/>
          <w:b/>
          <w:bCs/>
          <w:sz w:val="36"/>
        </w:rPr>
      </w:pPr>
      <w:r>
        <w:rPr>
          <w:rFonts w:ascii="Arial" w:hAnsi="Arial" w:cs="Arial"/>
          <w:b/>
          <w:bCs/>
          <w:color w:val="000000"/>
          <w:sz w:val="36"/>
        </w:rPr>
        <w:t>Kinderaugen zum Leuchten bringen</w:t>
      </w:r>
    </w:p>
    <w:p w14:paraId="637CA45A" w14:textId="5ECCCE16" w:rsidR="00DC27DC" w:rsidRDefault="00DE13D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35C85">
        <w:rPr>
          <w:rFonts w:ascii="Arial" w:hAnsi="Arial"/>
          <w:color w:val="000000"/>
        </w:rPr>
        <w:t>14.</w:t>
      </w:r>
      <w:r>
        <w:rPr>
          <w:rFonts w:ascii="Arial" w:hAnsi="Arial"/>
          <w:color w:val="000000"/>
        </w:rPr>
        <w:t xml:space="preserve"> Dezember 2022 – Mit ihren Spenden machen Mitarbeitende der Würth Elektronik Gruppe auch an diesen Weihnachten Träume wahr – für Menschen die unsere Solidarität ganz besonders nötig haben.</w:t>
      </w:r>
    </w:p>
    <w:p w14:paraId="3FB9F6D3" w14:textId="77777777" w:rsidR="00DC27DC" w:rsidRDefault="00DE13D4">
      <w:pPr>
        <w:pStyle w:val="Textkrper"/>
        <w:spacing w:before="120" w:after="120" w:line="260" w:lineRule="exact"/>
        <w:jc w:val="both"/>
        <w:rPr>
          <w:rFonts w:ascii="Arial" w:hAnsi="Arial"/>
          <w:b w:val="0"/>
          <w:bCs w:val="0"/>
        </w:rPr>
      </w:pPr>
      <w:r>
        <w:rPr>
          <w:rFonts w:ascii="Arial" w:hAnsi="Arial"/>
          <w:b w:val="0"/>
          <w:bCs w:val="0"/>
        </w:rPr>
        <w:t xml:space="preserve">Zum dritten Mal in Folge haben die Young Talents der Würth Elektronik Gruppe für ihre Wunschbaumaktion den Diakonieverband Schwäbisch Hall gewählt. Dort werden Wünsche von Menschen mit wenig Einkommen gesammelt und an Bäumen angebracht, die vor der Kirche St. Michael und dem Familienbildungszentrum </w:t>
      </w:r>
      <w:proofErr w:type="spellStart"/>
      <w:r>
        <w:rPr>
          <w:rFonts w:ascii="Arial" w:hAnsi="Arial"/>
          <w:b w:val="0"/>
          <w:bCs w:val="0"/>
        </w:rPr>
        <w:t>Brenzhaus</w:t>
      </w:r>
      <w:proofErr w:type="spellEnd"/>
      <w:r>
        <w:rPr>
          <w:rFonts w:ascii="Arial" w:hAnsi="Arial"/>
          <w:b w:val="0"/>
          <w:bCs w:val="0"/>
        </w:rPr>
        <w:t xml:space="preserve"> stehen. </w:t>
      </w:r>
    </w:p>
    <w:p w14:paraId="5C3EC63B" w14:textId="77777777" w:rsidR="00DC27DC" w:rsidRDefault="00DE13D4">
      <w:pPr>
        <w:pStyle w:val="Textkrper"/>
        <w:spacing w:before="120" w:after="120" w:line="260" w:lineRule="exact"/>
        <w:jc w:val="both"/>
        <w:rPr>
          <w:rFonts w:ascii="Arial" w:hAnsi="Arial"/>
          <w:b w:val="0"/>
          <w:bCs w:val="0"/>
        </w:rPr>
      </w:pPr>
      <w:r>
        <w:rPr>
          <w:rFonts w:ascii="Arial" w:hAnsi="Arial"/>
          <w:b w:val="0"/>
          <w:bCs w:val="0"/>
        </w:rPr>
        <w:t>Bei der Würth Elektronik Gruppe beteiligt man sich auch in diesem Jahr wieder gerne und großzügig an der Aktion: Aktuell liegt der Spendenstand bei 2.860,00 Euro, davon können mehr als 50 Wünsche erfüllt und ebenso viele Kinderaugen an Heiligabend zum Leuchten gebracht werden. Die Young Talents gehen einkaufen, verpacken die Geschenke und übergeben sie dann an die Diakonie.</w:t>
      </w:r>
    </w:p>
    <w:p w14:paraId="6F47AD82" w14:textId="1055F6F1" w:rsidR="00DC27DC" w:rsidRDefault="00DE13D4">
      <w:pPr>
        <w:pStyle w:val="Textkrper"/>
        <w:spacing w:before="120" w:after="120" w:line="260" w:lineRule="exact"/>
        <w:jc w:val="both"/>
        <w:rPr>
          <w:rFonts w:ascii="Arial" w:hAnsi="Arial"/>
          <w:b w:val="0"/>
          <w:bCs w:val="0"/>
        </w:rPr>
      </w:pPr>
      <w:r>
        <w:rPr>
          <w:rFonts w:ascii="Arial" w:hAnsi="Arial"/>
          <w:b w:val="0"/>
          <w:bCs w:val="0"/>
        </w:rPr>
        <w:t>„Die Würth Elektronik Gruppe macht vieles möglich – technologisch und im sozialen Umfeld“, freut sich Frau Horlacher von der Diakonie Schwäbisch Hall. „Solche Aktionen sind immer ein Highlight – vor allem bei Kindern, für die Geschenke unterm Weihnachtsbaum nicht selbstverständlich sind. Wir danken den Spendern und Organisatoren von ganzem Herzen.“</w:t>
      </w:r>
    </w:p>
    <w:p w14:paraId="2BD83988" w14:textId="074080F0" w:rsidR="00DC27DC" w:rsidRDefault="00DE13D4">
      <w:pPr>
        <w:pStyle w:val="Textkrper"/>
        <w:spacing w:before="120" w:after="120" w:line="260" w:lineRule="exact"/>
        <w:jc w:val="both"/>
        <w:rPr>
          <w:rFonts w:ascii="Arial" w:hAnsi="Arial"/>
          <w:b w:val="0"/>
          <w:bCs w:val="0"/>
        </w:rPr>
      </w:pPr>
      <w:r w:rsidRPr="00DE13D4">
        <w:rPr>
          <w:rFonts w:ascii="Arial" w:hAnsi="Arial"/>
          <w:b w:val="0"/>
          <w:bCs w:val="0"/>
        </w:rPr>
        <w:t>„Die Aktion Wunschbaum kommt bei unseren Young Talents und im gesamten Unternehmen sehr gut an“, sagt Sabine Lindner, Team Talent Acquisition bei der Würth Elektronik Gruppe. „Wir möchten möglichst vielen Menschen, die es gerade schwer haben, eine kleine Geste der Solidarität zukommen lassen.“</w:t>
      </w:r>
    </w:p>
    <w:p w14:paraId="2123E010" w14:textId="76AE8100" w:rsidR="00DC27DC" w:rsidRDefault="00DC27DC">
      <w:pPr>
        <w:pStyle w:val="Textkrper"/>
        <w:spacing w:before="120" w:after="120" w:line="260" w:lineRule="exact"/>
        <w:jc w:val="both"/>
        <w:rPr>
          <w:rFonts w:ascii="Arial" w:hAnsi="Arial"/>
          <w:b w:val="0"/>
          <w:bCs w:val="0"/>
        </w:rPr>
      </w:pPr>
    </w:p>
    <w:p w14:paraId="1F97CA66" w14:textId="77777777" w:rsidR="00DE13D4" w:rsidRDefault="00DE13D4">
      <w:pPr>
        <w:pStyle w:val="Textkrper"/>
        <w:spacing w:before="120" w:after="120" w:line="260" w:lineRule="exact"/>
        <w:jc w:val="both"/>
        <w:rPr>
          <w:rFonts w:ascii="Arial" w:hAnsi="Arial"/>
          <w:b w:val="0"/>
          <w:bCs w:val="0"/>
        </w:rPr>
      </w:pPr>
    </w:p>
    <w:p w14:paraId="78578E7D" w14:textId="77777777" w:rsidR="00DC27DC" w:rsidRDefault="00DC27DC">
      <w:pPr>
        <w:pStyle w:val="PITextkrper"/>
        <w:pBdr>
          <w:top w:val="single" w:sz="4" w:space="1" w:color="auto"/>
        </w:pBdr>
        <w:spacing w:before="240"/>
        <w:rPr>
          <w:b/>
          <w:sz w:val="18"/>
          <w:szCs w:val="18"/>
          <w:lang w:val="de-DE"/>
        </w:rPr>
      </w:pPr>
    </w:p>
    <w:p w14:paraId="520258F4" w14:textId="77777777" w:rsidR="00DC27DC" w:rsidRDefault="00DE13D4">
      <w:pPr>
        <w:spacing w:after="120" w:line="280" w:lineRule="exact"/>
        <w:rPr>
          <w:rFonts w:ascii="Arial" w:hAnsi="Arial" w:cs="Arial"/>
          <w:b/>
          <w:bCs/>
          <w:sz w:val="18"/>
          <w:szCs w:val="18"/>
        </w:rPr>
      </w:pPr>
      <w:r>
        <w:rPr>
          <w:rFonts w:ascii="Arial" w:hAnsi="Arial" w:cs="Arial"/>
          <w:b/>
          <w:bCs/>
          <w:sz w:val="18"/>
          <w:szCs w:val="18"/>
        </w:rPr>
        <w:t>Verfügbares Bildmaterial</w:t>
      </w:r>
    </w:p>
    <w:p w14:paraId="3F1B791C" w14:textId="77777777" w:rsidR="00DC27DC" w:rsidRDefault="00DE13D4">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p w14:paraId="1C01F34D" w14:textId="77777777" w:rsidR="00DC27DC" w:rsidRDefault="00DE13D4">
      <w:pPr>
        <w:spacing w:after="120" w:line="280" w:lineRule="exact"/>
        <w:rPr>
          <w:rFonts w:ascii="Arial" w:hAnsi="Arial" w:cs="Arial"/>
          <w:sz w:val="18"/>
          <w:szCs w:val="18"/>
        </w:rPr>
      </w:pPr>
      <w:r>
        <w:rPr>
          <w:rStyle w:val="Hyperlink"/>
        </w:rPr>
        <w:br w:type="page"/>
      </w:r>
    </w:p>
    <w:tbl>
      <w:tblPr>
        <w:tblW w:w="44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tblGrid>
      <w:tr w:rsidR="00DC27DC" w14:paraId="18B872AC" w14:textId="77777777" w:rsidTr="00F31914">
        <w:trPr>
          <w:trHeight w:val="1701"/>
        </w:trPr>
        <w:tc>
          <w:tcPr>
            <w:tcW w:w="4428" w:type="dxa"/>
          </w:tcPr>
          <w:p w14:paraId="7945629E" w14:textId="369EAF63" w:rsidR="00DC27DC" w:rsidRDefault="00DE13D4">
            <w:pPr>
              <w:pStyle w:val="txt"/>
              <w:rPr>
                <w:b/>
                <w:bCs/>
                <w:sz w:val="18"/>
              </w:rPr>
            </w:pPr>
            <w:r>
              <w:rPr>
                <w:b/>
              </w:rPr>
              <w:lastRenderedPageBreak/>
              <w:br/>
            </w:r>
            <w:r w:rsidR="00635C85">
              <w:rPr>
                <w:noProof/>
              </w:rPr>
              <w:drawing>
                <wp:inline distT="0" distB="0" distL="0" distR="0" wp14:anchorId="28B6012F" wp14:editId="5D0C0A88">
                  <wp:extent cx="2687468" cy="201600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7468" cy="2016000"/>
                          </a:xfrm>
                          <a:prstGeom prst="rect">
                            <a:avLst/>
                          </a:prstGeom>
                          <a:noFill/>
                          <a:ln>
                            <a:noFill/>
                          </a:ln>
                        </pic:spPr>
                      </pic:pic>
                    </a:graphicData>
                  </a:graphic>
                </wp:inline>
              </w:drawing>
            </w:r>
            <w:r>
              <w:rPr>
                <w:b/>
                <w:bCs/>
                <w:sz w:val="18"/>
              </w:rPr>
              <w:br/>
            </w:r>
            <w:r w:rsidRPr="00AC12DC">
              <w:rPr>
                <w:bCs/>
                <w:sz w:val="16"/>
                <w:szCs w:val="16"/>
              </w:rPr>
              <w:t>Bildquelle: Würth Elektronik</w:t>
            </w:r>
            <w:r>
              <w:rPr>
                <w:bCs/>
                <w:sz w:val="16"/>
                <w:szCs w:val="16"/>
              </w:rPr>
              <w:t xml:space="preserve"> </w:t>
            </w:r>
          </w:p>
          <w:p w14:paraId="75E544E6" w14:textId="3B92881E" w:rsidR="00DC27DC" w:rsidRDefault="00AB71A4">
            <w:pPr>
              <w:autoSpaceDE w:val="0"/>
              <w:autoSpaceDN w:val="0"/>
              <w:adjustRightInd w:val="0"/>
              <w:rPr>
                <w:rFonts w:ascii="Arial" w:hAnsi="Arial" w:cs="Arial"/>
                <w:b/>
                <w:sz w:val="18"/>
                <w:szCs w:val="18"/>
              </w:rPr>
            </w:pPr>
            <w:r>
              <w:rPr>
                <w:rFonts w:ascii="Arial" w:hAnsi="Arial" w:cs="Arial"/>
                <w:b/>
                <w:sz w:val="18"/>
                <w:szCs w:val="18"/>
              </w:rPr>
              <w:t xml:space="preserve">Young Talents mit Geschenken für die </w:t>
            </w:r>
            <w:r w:rsidRPr="00AB71A4">
              <w:rPr>
                <w:rFonts w:ascii="Arial" w:hAnsi="Arial" w:cs="Arial"/>
                <w:b/>
                <w:sz w:val="18"/>
                <w:szCs w:val="18"/>
              </w:rPr>
              <w:t>Weihnachtsspendenaktion bei der Würth Elektronik Gruppe</w:t>
            </w:r>
            <w:r>
              <w:rPr>
                <w:rFonts w:ascii="Arial" w:hAnsi="Arial" w:cs="Arial"/>
                <w:b/>
                <w:sz w:val="18"/>
                <w:szCs w:val="18"/>
              </w:rPr>
              <w:t>: „</w:t>
            </w:r>
            <w:r w:rsidR="00DC0FFB">
              <w:rPr>
                <w:rFonts w:ascii="Arial" w:hAnsi="Arial" w:cs="Arial"/>
                <w:b/>
                <w:sz w:val="18"/>
                <w:szCs w:val="18"/>
              </w:rPr>
              <w:t>E</w:t>
            </w:r>
            <w:r w:rsidRPr="00AB71A4">
              <w:rPr>
                <w:rFonts w:ascii="Arial" w:hAnsi="Arial" w:cs="Arial"/>
                <w:b/>
                <w:sz w:val="18"/>
                <w:szCs w:val="18"/>
              </w:rPr>
              <w:t>ine kleine Geste der Solidarität</w:t>
            </w:r>
            <w:r>
              <w:rPr>
                <w:rFonts w:ascii="Arial" w:hAnsi="Arial" w:cs="Arial"/>
                <w:b/>
                <w:sz w:val="18"/>
                <w:szCs w:val="18"/>
              </w:rPr>
              <w:t>.“</w:t>
            </w:r>
          </w:p>
          <w:p w14:paraId="77913558" w14:textId="77777777" w:rsidR="00DC27DC" w:rsidRDefault="00DC27DC">
            <w:pPr>
              <w:autoSpaceDE w:val="0"/>
              <w:autoSpaceDN w:val="0"/>
              <w:adjustRightInd w:val="0"/>
              <w:rPr>
                <w:rFonts w:ascii="Arial" w:hAnsi="Arial" w:cs="Arial"/>
                <w:b/>
                <w:bCs/>
                <w:sz w:val="18"/>
                <w:szCs w:val="18"/>
              </w:rPr>
            </w:pPr>
          </w:p>
        </w:tc>
      </w:tr>
    </w:tbl>
    <w:p w14:paraId="7713F424" w14:textId="77777777" w:rsidR="00DC27DC" w:rsidRDefault="00DC27DC">
      <w:pPr>
        <w:pStyle w:val="PITextkrper"/>
        <w:rPr>
          <w:b/>
          <w:bCs/>
          <w:sz w:val="18"/>
          <w:szCs w:val="18"/>
          <w:lang w:val="de-DE"/>
        </w:rPr>
      </w:pPr>
    </w:p>
    <w:p w14:paraId="2EDC373C" w14:textId="77777777" w:rsidR="00DC27DC" w:rsidRDefault="00DC27DC">
      <w:pPr>
        <w:spacing w:after="120" w:line="280" w:lineRule="exact"/>
        <w:rPr>
          <w:rFonts w:ascii="Arial" w:hAnsi="Arial" w:cs="Arial"/>
          <w:sz w:val="18"/>
          <w:szCs w:val="18"/>
        </w:rPr>
      </w:pPr>
    </w:p>
    <w:p w14:paraId="513FBEDB" w14:textId="77777777" w:rsidR="00DC27DC" w:rsidRDefault="00DC27DC">
      <w:pPr>
        <w:pStyle w:val="PITextkrper"/>
        <w:pBdr>
          <w:top w:val="single" w:sz="4" w:space="1" w:color="auto"/>
        </w:pBdr>
        <w:spacing w:before="240"/>
        <w:rPr>
          <w:b/>
          <w:sz w:val="18"/>
          <w:szCs w:val="18"/>
          <w:lang w:val="de-DE"/>
        </w:rPr>
      </w:pPr>
    </w:p>
    <w:p w14:paraId="1589AB08" w14:textId="77777777" w:rsidR="00DC27DC" w:rsidRDefault="00DE13D4">
      <w:pPr>
        <w:pStyle w:val="Textkrper"/>
        <w:spacing w:before="120" w:after="120" w:line="276" w:lineRule="auto"/>
        <w:rPr>
          <w:rFonts w:ascii="Arial" w:hAnsi="Arial"/>
        </w:rPr>
      </w:pPr>
      <w:r>
        <w:rPr>
          <w:rFonts w:ascii="Arial" w:hAnsi="Arial"/>
        </w:rPr>
        <w:t>Über Würth Elektronik Unternehmensgruppe</w:t>
      </w:r>
    </w:p>
    <w:p w14:paraId="5D7312B8" w14:textId="77777777" w:rsidR="00DC27DC" w:rsidRDefault="00DE13D4">
      <w:pPr>
        <w:pStyle w:val="Textkrper"/>
        <w:spacing w:before="120" w:after="120" w:line="276" w:lineRule="auto"/>
        <w:jc w:val="both"/>
        <w:rPr>
          <w:rFonts w:ascii="Arial" w:hAnsi="Arial"/>
          <w:b w:val="0"/>
        </w:rPr>
      </w:pPr>
      <w:r>
        <w:rPr>
          <w:rFonts w:ascii="Arial" w:hAnsi="Arial"/>
          <w:b w:val="0"/>
        </w:rPr>
        <w:t xml:space="preserve">Die Würth Elektronik Unternehmensgruppe mit ihrem Stammsitz in Niedernhall (Hohenlohe) beschäftigt weltweit 8 000 Mitarbeiter und erwirtschaftete im Jahr 2021 einen Umsatz von 1,09 Milliarden €. </w:t>
      </w:r>
    </w:p>
    <w:p w14:paraId="22A1FB41" w14:textId="77777777" w:rsidR="00DC27DC" w:rsidRDefault="00DE13D4">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3B30C15C" w14:textId="77777777" w:rsidR="00DC27DC" w:rsidRDefault="00DE13D4">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5876AA9B" w14:textId="77777777" w:rsidR="00DC27DC" w:rsidRDefault="00DE13D4">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5B7BE163" w14:textId="77777777" w:rsidR="00DC27DC" w:rsidRDefault="00DE13D4">
      <w:pPr>
        <w:pStyle w:val="Textkrper"/>
        <w:spacing w:before="120" w:after="120" w:line="276" w:lineRule="auto"/>
        <w:ind w:left="720"/>
        <w:jc w:val="both"/>
        <w:rPr>
          <w:rFonts w:ascii="Arial" w:hAnsi="Arial"/>
          <w:b w:val="0"/>
        </w:rPr>
      </w:pPr>
      <w:r>
        <w:rPr>
          <w:rFonts w:ascii="Arial" w:hAnsi="Arial"/>
          <w:b w:val="0"/>
        </w:rPr>
        <w:t xml:space="preserve">Würth Elektronik </w:t>
      </w:r>
      <w:proofErr w:type="spellStart"/>
      <w:r>
        <w:rPr>
          <w:rFonts w:ascii="Arial" w:hAnsi="Arial"/>
          <w:b w:val="0"/>
        </w:rPr>
        <w:t>eiSos</w:t>
      </w:r>
      <w:proofErr w:type="spellEnd"/>
      <w:r>
        <w:rPr>
          <w:rFonts w:ascii="Arial" w:hAnsi="Arial"/>
          <w:b w:val="0"/>
        </w:rPr>
        <w:t xml:space="preserve">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3A826E14" w14:textId="77777777" w:rsidR="00DC27DC" w:rsidRDefault="00DE13D4">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Leiterplatten (Hauptsitz: Niedernhall)</w:t>
      </w:r>
    </w:p>
    <w:p w14:paraId="38C5CA4F" w14:textId="31FCEAA9" w:rsidR="00DC27DC" w:rsidRDefault="00DE13D4">
      <w:pPr>
        <w:pStyle w:val="Textkrper"/>
        <w:spacing w:before="120" w:after="120" w:line="276" w:lineRule="auto"/>
        <w:ind w:left="720"/>
        <w:jc w:val="both"/>
        <w:rPr>
          <w:rFonts w:ascii="Arial" w:hAnsi="Arial"/>
          <w:b w:val="0"/>
        </w:rPr>
      </w:pPr>
      <w:r>
        <w:rPr>
          <w:rFonts w:ascii="Arial" w:hAnsi="Arial"/>
          <w:b w:val="0"/>
        </w:rPr>
        <w:t xml:space="preserve">Als einer der führenden Leiterplattenhersteller Deutschlands hat sich Würth Elektronik CBT (Circuit Board Technology) auf Prototypen sowie kleine und mittlere Auftragsgrößen spezialisiert. Aus einer Hand finden </w:t>
      </w:r>
      <w:r>
        <w:rPr>
          <w:rFonts w:ascii="Arial" w:hAnsi="Arial"/>
          <w:b w:val="0"/>
        </w:rPr>
        <w:lastRenderedPageBreak/>
        <w:t>Elektronikentwickler alle gängigen sowie viele innovativen Leiterplattentechnologien bis hin zu Systemlösungen – und nicht zuletzt fachkundige Spezialisten als Gesprächspartner.</w:t>
      </w:r>
    </w:p>
    <w:p w14:paraId="4EC31469" w14:textId="77777777" w:rsidR="00AC12DC" w:rsidRDefault="00AC12DC">
      <w:pPr>
        <w:pStyle w:val="Textkrper"/>
        <w:spacing w:before="120" w:after="120" w:line="276" w:lineRule="auto"/>
        <w:ind w:left="720"/>
        <w:jc w:val="both"/>
        <w:rPr>
          <w:rFonts w:ascii="Arial" w:hAnsi="Arial"/>
          <w:b w:val="0"/>
        </w:rPr>
      </w:pPr>
    </w:p>
    <w:p w14:paraId="16EF18C3" w14:textId="77777777" w:rsidR="00DC27DC" w:rsidRDefault="00DE13D4">
      <w:pPr>
        <w:pStyle w:val="Textkrper"/>
        <w:numPr>
          <w:ilvl w:val="0"/>
          <w:numId w:val="2"/>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6D959F11" w14:textId="77777777" w:rsidR="00DC27DC" w:rsidRDefault="00DE13D4">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20045227" w14:textId="77777777" w:rsidR="00DC27DC" w:rsidRDefault="00DE13D4">
      <w:pPr>
        <w:pStyle w:val="Textkrper"/>
        <w:spacing w:before="120" w:after="120" w:line="276" w:lineRule="auto"/>
        <w:rPr>
          <w:rFonts w:ascii="Arial" w:hAnsi="Arial"/>
        </w:rPr>
      </w:pPr>
      <w:r>
        <w:rPr>
          <w:rFonts w:ascii="Arial" w:hAnsi="Arial"/>
        </w:rPr>
        <w:t>Weitere Informationen unter www.we-online.com</w:t>
      </w:r>
    </w:p>
    <w:p w14:paraId="60D06920" w14:textId="77777777" w:rsidR="00DC27DC" w:rsidRDefault="00DC27D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C27DC" w14:paraId="7080701B" w14:textId="77777777">
        <w:tc>
          <w:tcPr>
            <w:tcW w:w="3902" w:type="dxa"/>
            <w:shd w:val="clear" w:color="auto" w:fill="auto"/>
            <w:hideMark/>
          </w:tcPr>
          <w:p w14:paraId="365DCAFD" w14:textId="77777777" w:rsidR="00DC27DC" w:rsidRDefault="00DE13D4">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474127FF" w14:textId="77777777" w:rsidR="00DC27DC" w:rsidRDefault="00DE13D4">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29A8448B" w14:textId="77777777" w:rsidR="00DC27DC" w:rsidRDefault="00DE13D4">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75A5958" w14:textId="77777777" w:rsidR="00DC27DC" w:rsidRDefault="00DE13D4">
            <w:pPr>
              <w:spacing w:before="120" w:after="120" w:line="276" w:lineRule="auto"/>
              <w:rPr>
                <w:rFonts w:ascii="Arial" w:hAnsi="Arial" w:cs="Arial"/>
                <w:bCs/>
                <w:sz w:val="20"/>
              </w:rPr>
            </w:pPr>
            <w:r>
              <w:rPr>
                <w:rFonts w:ascii="Arial" w:hAnsi="Arial" w:cs="Arial"/>
                <w:bCs/>
                <w:sz w:val="20"/>
              </w:rPr>
              <w:t>www.we-online.com</w:t>
            </w:r>
          </w:p>
          <w:p w14:paraId="20225E6F" w14:textId="77777777" w:rsidR="00DC27DC" w:rsidRDefault="00DC27DC">
            <w:pPr>
              <w:spacing w:before="120" w:after="120" w:line="276" w:lineRule="auto"/>
              <w:rPr>
                <w:rFonts w:ascii="Arial" w:hAnsi="Arial" w:cs="Arial"/>
                <w:bCs/>
                <w:sz w:val="20"/>
              </w:rPr>
            </w:pPr>
          </w:p>
        </w:tc>
        <w:tc>
          <w:tcPr>
            <w:tcW w:w="3193" w:type="dxa"/>
            <w:shd w:val="clear" w:color="auto" w:fill="auto"/>
            <w:hideMark/>
          </w:tcPr>
          <w:p w14:paraId="618D9D84" w14:textId="77777777" w:rsidR="00DC27DC" w:rsidRDefault="00DE13D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0E0BEF3" w14:textId="77777777" w:rsidR="00DC27DC" w:rsidRDefault="00DE13D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90A3CA2" w14:textId="77777777" w:rsidR="00DC27DC" w:rsidRDefault="00DE13D4">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38C4C9DA" w14:textId="77777777" w:rsidR="00DC27DC" w:rsidRDefault="00DE13D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A59B9B1" w14:textId="77777777" w:rsidR="00DC27DC" w:rsidRDefault="00DC27DC">
      <w:pPr>
        <w:pStyle w:val="Textkrper"/>
        <w:spacing w:before="120" w:after="120" w:line="260" w:lineRule="exact"/>
        <w:jc w:val="both"/>
      </w:pPr>
    </w:p>
    <w:sectPr w:rsidR="00DC27D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E318" w14:textId="77777777" w:rsidR="00BA3CC4" w:rsidRDefault="00BA3CC4">
      <w:r>
        <w:separator/>
      </w:r>
    </w:p>
  </w:endnote>
  <w:endnote w:type="continuationSeparator" w:id="0">
    <w:p w14:paraId="162907EA" w14:textId="77777777" w:rsidR="00BA3CC4" w:rsidRDefault="00BA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52F9" w14:textId="63C534A4" w:rsidR="00DC27DC" w:rsidRDefault="00DE13D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35C85">
      <w:rPr>
        <w:rFonts w:ascii="Arial" w:hAnsi="Arial" w:cs="Arial"/>
        <w:noProof/>
        <w:snapToGrid w:val="0"/>
        <w:sz w:val="16"/>
        <w:szCs w:val="16"/>
      </w:rPr>
      <w:t>WTH1PI1163.docx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F1E8" w14:textId="77777777" w:rsidR="00BA3CC4" w:rsidRDefault="00BA3CC4">
      <w:r>
        <w:separator/>
      </w:r>
    </w:p>
  </w:footnote>
  <w:footnote w:type="continuationSeparator" w:id="0">
    <w:p w14:paraId="2AF5B397" w14:textId="77777777" w:rsidR="00BA3CC4" w:rsidRDefault="00BA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AAD0" w14:textId="77777777" w:rsidR="00DC27DC" w:rsidRDefault="00DE13D4">
    <w:pPr>
      <w:pStyle w:val="Kopfzeile"/>
      <w:tabs>
        <w:tab w:val="clear" w:pos="9072"/>
        <w:tab w:val="right" w:pos="9498"/>
      </w:tabs>
    </w:pPr>
    <w:r>
      <w:rPr>
        <w:noProof/>
      </w:rPr>
      <w:drawing>
        <wp:anchor distT="0" distB="0" distL="114300" distR="114300" simplePos="0" relativeHeight="251657728" behindDoc="1" locked="0" layoutInCell="0" allowOverlap="1" wp14:anchorId="5DB70BE1" wp14:editId="524FA57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374166">
    <w:abstractNumId w:val="1"/>
  </w:num>
  <w:num w:numId="2" w16cid:durableId="71034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DC"/>
    <w:rsid w:val="000B1E06"/>
    <w:rsid w:val="002C4857"/>
    <w:rsid w:val="00635C85"/>
    <w:rsid w:val="00731332"/>
    <w:rsid w:val="00A0403B"/>
    <w:rsid w:val="00AB71A4"/>
    <w:rsid w:val="00AC12DC"/>
    <w:rsid w:val="00BA3CC4"/>
    <w:rsid w:val="00BE043F"/>
    <w:rsid w:val="00DC0FFB"/>
    <w:rsid w:val="00DC27DC"/>
    <w:rsid w:val="00DE13D4"/>
    <w:rsid w:val="00F31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3B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004377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721230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724042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0867-698E-422A-B703-F9068245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3911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2022-12-13T14:33:00Z</dcterms:created>
  <dcterms:modified xsi:type="dcterms:W3CDTF">2022-12-13T14:33:00Z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