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0FC6" w14:textId="77777777" w:rsidR="00E85E29" w:rsidRDefault="00FC3CFB">
      <w:pPr>
        <w:pStyle w:val="berschrift1"/>
        <w:spacing w:before="720" w:after="720" w:line="260" w:lineRule="exact"/>
        <w:rPr>
          <w:sz w:val="20"/>
        </w:rPr>
      </w:pPr>
      <w:r>
        <w:rPr>
          <w:sz w:val="20"/>
        </w:rPr>
        <w:t>COMUNICATO STAMPA</w:t>
      </w:r>
    </w:p>
    <w:p w14:paraId="1679D7E1" w14:textId="77777777" w:rsidR="00E85E29" w:rsidRDefault="00FC3CFB">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presenta l'induttore ceramico multistrato WE-MCI</w:t>
      </w:r>
    </w:p>
    <w:p w14:paraId="5B5B8803" w14:textId="77777777" w:rsidR="00E85E29" w:rsidRPr="00BC20D3" w:rsidRDefault="00FC3CFB">
      <w:pPr>
        <w:pStyle w:val="Kopfzeile"/>
        <w:tabs>
          <w:tab w:val="clear" w:pos="4536"/>
          <w:tab w:val="clear" w:pos="9072"/>
        </w:tabs>
        <w:spacing w:before="360" w:after="360"/>
        <w:rPr>
          <w:rFonts w:ascii="Arial" w:hAnsi="Arial" w:cs="Arial"/>
          <w:b/>
          <w:bCs/>
          <w:sz w:val="36"/>
        </w:rPr>
      </w:pPr>
      <w:r w:rsidRPr="00BC20D3">
        <w:rPr>
          <w:rFonts w:ascii="Arial" w:hAnsi="Arial"/>
          <w:b/>
          <w:bCs/>
          <w:sz w:val="36"/>
        </w:rPr>
        <w:t xml:space="preserve">Induttori </w:t>
      </w:r>
      <w:r w:rsidRPr="00BC20D3">
        <w:rPr>
          <w:rFonts w:ascii="Arial" w:hAnsi="Arial"/>
          <w:b/>
          <w:bCs/>
          <w:sz w:val="36"/>
        </w:rPr>
        <w:t>per</w:t>
      </w:r>
      <w:r w:rsidRPr="00BC20D3">
        <w:rPr>
          <w:rFonts w:ascii="Arial" w:hAnsi="Arial"/>
          <w:b/>
          <w:bCs/>
          <w:sz w:val="36"/>
        </w:rPr>
        <w:t xml:space="preserve"> alta frequenza con tolleranze ridotte qualificati per applicazioni in ambito automotive </w:t>
      </w:r>
    </w:p>
    <w:p w14:paraId="617DBA8C" w14:textId="06C2501A" w:rsidR="00E85E29" w:rsidRPr="00BC20D3" w:rsidRDefault="00FC3CFB">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00F414D4" w:rsidRPr="00F414D4">
        <w:rPr>
          <w:rFonts w:ascii="Arial" w:hAnsi="Arial"/>
          <w:color w:val="000000"/>
        </w:rPr>
        <w:t>8 dicembre 2022</w:t>
      </w:r>
      <w:r>
        <w:rPr>
          <w:rFonts w:ascii="Arial" w:hAnsi="Arial"/>
          <w:color w:val="000000"/>
        </w:rPr>
        <w:t xml:space="preserve"> – Con il modello </w:t>
      </w:r>
      <w:hyperlink r:id="rId8" w:history="1">
        <w:r>
          <w:rPr>
            <w:rStyle w:val="Hyperlink"/>
            <w:rFonts w:ascii="Arial" w:hAnsi="Arial"/>
          </w:rPr>
          <w:t>WE-MCI</w:t>
        </w:r>
      </w:hyperlink>
      <w:r>
        <w:rPr>
          <w:rFonts w:ascii="Arial" w:hAnsi="Arial"/>
          <w:color w:val="000000"/>
        </w:rPr>
        <w:t xml:space="preserve">, </w:t>
      </w:r>
      <w:proofErr w:type="spellStart"/>
      <w:r w:rsidRPr="00BC20D3">
        <w:rPr>
          <w:rFonts w:ascii="Arial" w:hAnsi="Arial"/>
        </w:rPr>
        <w:t>Würth</w:t>
      </w:r>
      <w:proofErr w:type="spellEnd"/>
      <w:r w:rsidRPr="00BC20D3">
        <w:rPr>
          <w:rFonts w:ascii="Arial" w:hAnsi="Arial"/>
        </w:rPr>
        <w:t xml:space="preserve"> </w:t>
      </w:r>
      <w:proofErr w:type="spellStart"/>
      <w:r w:rsidRPr="00BC20D3">
        <w:rPr>
          <w:rFonts w:ascii="Arial" w:hAnsi="Arial"/>
        </w:rPr>
        <w:t>Elekt</w:t>
      </w:r>
      <w:r w:rsidRPr="00BC20D3">
        <w:rPr>
          <w:rFonts w:ascii="Arial" w:hAnsi="Arial"/>
        </w:rPr>
        <w:t>ronik</w:t>
      </w:r>
      <w:proofErr w:type="spellEnd"/>
      <w:r w:rsidRPr="00BC20D3">
        <w:rPr>
          <w:rFonts w:ascii="Arial" w:hAnsi="Arial"/>
        </w:rPr>
        <w:t xml:space="preserve"> offre una serie di induttori </w:t>
      </w:r>
      <w:r w:rsidRPr="00BC20D3">
        <w:rPr>
          <w:rFonts w:ascii="Arial" w:hAnsi="Arial"/>
        </w:rPr>
        <w:t>per</w:t>
      </w:r>
      <w:r w:rsidRPr="00BC20D3">
        <w:rPr>
          <w:rFonts w:ascii="Arial" w:hAnsi="Arial"/>
        </w:rPr>
        <w:t xml:space="preserve"> alta frequenza con un’ampia gamma di valori: </w:t>
      </w:r>
      <w:r w:rsidRPr="00BC20D3">
        <w:rPr>
          <w:rFonts w:ascii="Arial" w:hAnsi="Arial"/>
        </w:rPr>
        <w:t>la dimensione</w:t>
      </w:r>
      <w:r w:rsidRPr="00BC20D3">
        <w:rPr>
          <w:rFonts w:ascii="Arial" w:hAnsi="Arial"/>
        </w:rPr>
        <w:t xml:space="preserve"> 0402 </w:t>
      </w:r>
      <w:r w:rsidRPr="00BC20D3">
        <w:rPr>
          <w:rFonts w:ascii="Arial" w:hAnsi="Arial"/>
        </w:rPr>
        <w:t>copre</w:t>
      </w:r>
      <w:r w:rsidRPr="00BC20D3">
        <w:rPr>
          <w:rFonts w:ascii="Arial" w:hAnsi="Arial"/>
        </w:rPr>
        <w:t xml:space="preserve"> valori di induttanza da 1</w:t>
      </w:r>
      <w:r w:rsidR="005B5D44">
        <w:rPr>
          <w:rFonts w:ascii="Arial" w:hAnsi="Arial"/>
        </w:rPr>
        <w:t> </w:t>
      </w:r>
      <w:r w:rsidRPr="00BC20D3">
        <w:rPr>
          <w:rFonts w:ascii="Arial" w:hAnsi="Arial"/>
        </w:rPr>
        <w:t>a</w:t>
      </w:r>
      <w:r w:rsidR="005B5D44">
        <w:rPr>
          <w:rFonts w:ascii="Arial" w:hAnsi="Arial"/>
        </w:rPr>
        <w:t> </w:t>
      </w:r>
      <w:r w:rsidRPr="00BC20D3">
        <w:rPr>
          <w:rFonts w:ascii="Arial" w:hAnsi="Arial"/>
        </w:rPr>
        <w:t>270</w:t>
      </w:r>
      <w:r w:rsidR="00F414D4">
        <w:rPr>
          <w:rFonts w:ascii="Arial" w:hAnsi="Arial"/>
        </w:rPr>
        <w:t> </w:t>
      </w:r>
      <w:proofErr w:type="spellStart"/>
      <w:r w:rsidRPr="00BC20D3">
        <w:rPr>
          <w:rFonts w:ascii="Arial" w:hAnsi="Arial"/>
        </w:rPr>
        <w:t>nH</w:t>
      </w:r>
      <w:proofErr w:type="spellEnd"/>
      <w:r w:rsidRPr="00BC20D3">
        <w:rPr>
          <w:rFonts w:ascii="Arial" w:hAnsi="Arial"/>
        </w:rPr>
        <w:t>, mentre i modelli WE-MCI nelle dimensioni 0603 spaziano da 1</w:t>
      </w:r>
      <w:r w:rsidR="005B5D44">
        <w:rPr>
          <w:rFonts w:ascii="Arial" w:hAnsi="Arial"/>
        </w:rPr>
        <w:t> </w:t>
      </w:r>
      <w:r w:rsidRPr="00BC20D3">
        <w:rPr>
          <w:rFonts w:ascii="Arial" w:hAnsi="Arial"/>
        </w:rPr>
        <w:t>a</w:t>
      </w:r>
      <w:r w:rsidR="005B5D44">
        <w:rPr>
          <w:rFonts w:ascii="Arial" w:hAnsi="Arial"/>
        </w:rPr>
        <w:t> </w:t>
      </w:r>
      <w:r w:rsidRPr="00BC20D3">
        <w:rPr>
          <w:rFonts w:ascii="Arial" w:hAnsi="Arial"/>
        </w:rPr>
        <w:t>470</w:t>
      </w:r>
      <w:r w:rsidR="00F414D4">
        <w:rPr>
          <w:rFonts w:ascii="Arial" w:hAnsi="Arial"/>
        </w:rPr>
        <w:t> </w:t>
      </w:r>
      <w:proofErr w:type="spellStart"/>
      <w:r w:rsidRPr="00BC20D3">
        <w:rPr>
          <w:rFonts w:ascii="Arial" w:hAnsi="Arial"/>
        </w:rPr>
        <w:t>nH</w:t>
      </w:r>
      <w:proofErr w:type="spellEnd"/>
      <w:r w:rsidRPr="00BC20D3">
        <w:rPr>
          <w:rFonts w:ascii="Arial" w:hAnsi="Arial"/>
        </w:rPr>
        <w:t>. Questi componenti omologati per applicazi</w:t>
      </w:r>
      <w:r w:rsidRPr="00BC20D3">
        <w:rPr>
          <w:rFonts w:ascii="Arial" w:hAnsi="Arial"/>
        </w:rPr>
        <w:t xml:space="preserve">oni </w:t>
      </w:r>
      <w:r w:rsidRPr="00BC20D3">
        <w:rPr>
          <w:rFonts w:ascii="Arial" w:hAnsi="Arial"/>
        </w:rPr>
        <w:t>nel</w:t>
      </w:r>
      <w:r w:rsidRPr="00BC20D3">
        <w:rPr>
          <w:rFonts w:ascii="Arial" w:hAnsi="Arial"/>
        </w:rPr>
        <w:t xml:space="preserve"> settore </w:t>
      </w:r>
      <w:r w:rsidRPr="00BC20D3">
        <w:rPr>
          <w:rFonts w:ascii="Arial" w:hAnsi="Arial"/>
        </w:rPr>
        <w:t>automotive</w:t>
      </w:r>
      <w:r w:rsidRPr="00BC20D3">
        <w:rPr>
          <w:rFonts w:ascii="Arial" w:hAnsi="Arial"/>
        </w:rPr>
        <w:t xml:space="preserve"> sono caratterizzati da tolleranze particolarmente ridotte, pari </w:t>
      </w:r>
      <w:r w:rsidRPr="00BC20D3">
        <w:rPr>
          <w:rFonts w:ascii="Arial" w:hAnsi="Arial"/>
        </w:rPr>
        <w:t>al ±5%</w:t>
      </w:r>
      <w:r w:rsidRPr="00BC20D3">
        <w:rPr>
          <w:rFonts w:ascii="Arial" w:hAnsi="Arial"/>
        </w:rPr>
        <w:t xml:space="preserve"> e ±0,3 </w:t>
      </w:r>
      <w:proofErr w:type="spellStart"/>
      <w:r w:rsidRPr="00BC20D3">
        <w:rPr>
          <w:rFonts w:ascii="Arial" w:hAnsi="Arial"/>
        </w:rPr>
        <w:t>nH</w:t>
      </w:r>
      <w:proofErr w:type="spellEnd"/>
      <w:r w:rsidRPr="00BC20D3">
        <w:rPr>
          <w:rFonts w:ascii="Arial" w:hAnsi="Arial"/>
        </w:rPr>
        <w:t xml:space="preserve"> </w:t>
      </w:r>
      <w:r w:rsidRPr="00BC20D3">
        <w:rPr>
          <w:rFonts w:ascii="Arial" w:hAnsi="Arial"/>
        </w:rPr>
        <w:t>per i modelli al di sotto dei</w:t>
      </w:r>
      <w:r w:rsidRPr="00BC20D3">
        <w:rPr>
          <w:rFonts w:ascii="Arial" w:hAnsi="Arial"/>
        </w:rPr>
        <w:t xml:space="preserve"> 5,6 </w:t>
      </w:r>
      <w:proofErr w:type="spellStart"/>
      <w:r w:rsidRPr="00BC20D3">
        <w:rPr>
          <w:rFonts w:ascii="Arial" w:hAnsi="Arial"/>
        </w:rPr>
        <w:t>nH</w:t>
      </w:r>
      <w:proofErr w:type="spellEnd"/>
      <w:r w:rsidRPr="00BC20D3">
        <w:rPr>
          <w:rFonts w:ascii="Arial" w:hAnsi="Arial"/>
        </w:rPr>
        <w:t xml:space="preserve">. </w:t>
      </w:r>
    </w:p>
    <w:p w14:paraId="2F6A766F" w14:textId="77777777" w:rsidR="00E85E29" w:rsidRPr="00BC20D3" w:rsidRDefault="00FC3CFB">
      <w:pPr>
        <w:pStyle w:val="Textkrper"/>
        <w:spacing w:before="120" w:after="120" w:line="260" w:lineRule="exact"/>
        <w:jc w:val="both"/>
        <w:rPr>
          <w:rFonts w:ascii="Arial" w:hAnsi="Arial"/>
          <w:b w:val="0"/>
          <w:bCs w:val="0"/>
        </w:rPr>
      </w:pPr>
      <w:r w:rsidRPr="00BC20D3">
        <w:rPr>
          <w:rFonts w:ascii="Arial" w:hAnsi="Arial"/>
          <w:b w:val="0"/>
          <w:bCs w:val="0"/>
        </w:rPr>
        <w:t xml:space="preserve">I componenti assemblabili con tecnologia SMT, qualificati secondo lo standard AEC-Q200 e con una temperatura </w:t>
      </w:r>
      <w:r w:rsidRPr="00BC20D3">
        <w:rPr>
          <w:rFonts w:ascii="Arial" w:hAnsi="Arial"/>
          <w:b w:val="0"/>
          <w:bCs w:val="0"/>
        </w:rPr>
        <w:t xml:space="preserve">di esercizio da -55 a +125 °C, sono indicati per applicazioni quali l’infotainment, i sistemi di accesso </w:t>
      </w:r>
      <w:proofErr w:type="spellStart"/>
      <w:r w:rsidRPr="00BC20D3">
        <w:rPr>
          <w:rFonts w:ascii="Arial" w:hAnsi="Arial"/>
          <w:b w:val="0"/>
          <w:bCs w:val="0"/>
        </w:rPr>
        <w:t>keyless</w:t>
      </w:r>
      <w:proofErr w:type="spellEnd"/>
      <w:r w:rsidRPr="00BC20D3">
        <w:rPr>
          <w:rFonts w:ascii="Arial" w:hAnsi="Arial"/>
          <w:b w:val="0"/>
          <w:bCs w:val="0"/>
        </w:rPr>
        <w:t>, Bluetooth e i circuiti di filtraggio. I modelli WE-MCI presentano indicazione della polarità su entrambi i lati per un migliore controllo dell</w:t>
      </w:r>
      <w:r w:rsidRPr="00BC20D3">
        <w:rPr>
          <w:rFonts w:ascii="Arial" w:hAnsi="Arial"/>
          <w:b w:val="0"/>
          <w:bCs w:val="0"/>
        </w:rPr>
        <w:t>a produzione.</w:t>
      </w:r>
    </w:p>
    <w:p w14:paraId="224E578B" w14:textId="77777777" w:rsidR="00E85E29" w:rsidRPr="00BC20D3" w:rsidRDefault="00FC3CFB">
      <w:pPr>
        <w:pStyle w:val="Textkrper"/>
        <w:spacing w:before="120" w:after="120" w:line="260" w:lineRule="exact"/>
        <w:jc w:val="both"/>
        <w:rPr>
          <w:rFonts w:ascii="Arial" w:hAnsi="Arial"/>
        </w:rPr>
      </w:pPr>
      <w:r w:rsidRPr="00BC20D3">
        <w:rPr>
          <w:rFonts w:ascii="Arial" w:hAnsi="Arial"/>
        </w:rPr>
        <w:t>Un importante servizio per gli sviluppatori</w:t>
      </w:r>
    </w:p>
    <w:p w14:paraId="32813375" w14:textId="77777777" w:rsidR="00E85E29" w:rsidRPr="00BC20D3" w:rsidRDefault="00FC3CFB">
      <w:pPr>
        <w:pStyle w:val="Textkrper"/>
        <w:spacing w:before="120" w:after="120" w:line="260" w:lineRule="exact"/>
        <w:jc w:val="both"/>
        <w:rPr>
          <w:rFonts w:ascii="Arial" w:hAnsi="Arial"/>
          <w:b w:val="0"/>
          <w:bCs w:val="0"/>
        </w:rPr>
      </w:pPr>
      <w:r w:rsidRPr="00BC20D3">
        <w:rPr>
          <w:rFonts w:ascii="Arial" w:hAnsi="Arial"/>
          <w:b w:val="0"/>
          <w:bCs w:val="0"/>
        </w:rPr>
        <w:t xml:space="preserve">Per gli induttori di entrambe le dimensioni sono disponibili Design Kit che consentono di avere sempre a portata di mano componenti con i valori adeguati. Il servizio di </w:t>
      </w:r>
      <w:r w:rsidRPr="00BC20D3">
        <w:rPr>
          <w:rFonts w:ascii="Arial" w:hAnsi="Arial"/>
          <w:b w:val="0"/>
          <w:bCs w:val="0"/>
        </w:rPr>
        <w:t>rifornimento</w:t>
      </w:r>
      <w:r w:rsidRPr="00BC20D3">
        <w:rPr>
          <w:rFonts w:ascii="Arial" w:hAnsi="Arial"/>
          <w:b w:val="0"/>
          <w:bCs w:val="0"/>
        </w:rPr>
        <w:t xml:space="preserve"> a vita per questi Design Kit viene offerto gratuitamente da </w:t>
      </w:r>
      <w:proofErr w:type="spellStart"/>
      <w:r w:rsidRPr="00BC20D3">
        <w:rPr>
          <w:rFonts w:ascii="Arial" w:hAnsi="Arial"/>
          <w:b w:val="0"/>
          <w:bCs w:val="0"/>
        </w:rPr>
        <w:t>Würth</w:t>
      </w:r>
      <w:proofErr w:type="spellEnd"/>
      <w:r w:rsidRPr="00BC20D3">
        <w:rPr>
          <w:rFonts w:ascii="Arial" w:hAnsi="Arial"/>
          <w:b w:val="0"/>
          <w:bCs w:val="0"/>
        </w:rPr>
        <w:t xml:space="preserve"> </w:t>
      </w:r>
      <w:proofErr w:type="spellStart"/>
      <w:r w:rsidRPr="00BC20D3">
        <w:rPr>
          <w:rFonts w:ascii="Arial" w:hAnsi="Arial"/>
          <w:b w:val="0"/>
          <w:bCs w:val="0"/>
        </w:rPr>
        <w:t>Elektro</w:t>
      </w:r>
      <w:r w:rsidRPr="00BC20D3">
        <w:rPr>
          <w:rFonts w:ascii="Arial" w:hAnsi="Arial"/>
          <w:b w:val="0"/>
          <w:bCs w:val="0"/>
        </w:rPr>
        <w:t>nik</w:t>
      </w:r>
      <w:proofErr w:type="spellEnd"/>
      <w:r w:rsidRPr="00BC20D3">
        <w:rPr>
          <w:rFonts w:ascii="Arial" w:hAnsi="Arial"/>
          <w:b w:val="0"/>
          <w:bCs w:val="0"/>
        </w:rPr>
        <w:t>.</w:t>
      </w:r>
    </w:p>
    <w:p w14:paraId="219FDFAE" w14:textId="77777777" w:rsidR="00E85E29" w:rsidRDefault="00E85E29">
      <w:pPr>
        <w:pStyle w:val="Textkrper"/>
        <w:spacing w:before="120" w:after="120" w:line="260" w:lineRule="exact"/>
        <w:jc w:val="both"/>
        <w:rPr>
          <w:rFonts w:ascii="Arial" w:hAnsi="Arial"/>
          <w:b w:val="0"/>
          <w:bCs w:val="0"/>
        </w:rPr>
      </w:pPr>
    </w:p>
    <w:p w14:paraId="439CB288" w14:textId="77777777" w:rsidR="00FC3CFB" w:rsidRPr="00856DDE" w:rsidRDefault="00FC3CFB" w:rsidP="00FC3CFB">
      <w:pPr>
        <w:pStyle w:val="Textkrper"/>
        <w:spacing w:before="120" w:after="120" w:line="260" w:lineRule="exact"/>
        <w:jc w:val="both"/>
        <w:rPr>
          <w:rFonts w:ascii="Arial" w:hAnsi="Arial"/>
          <w:b w:val="0"/>
          <w:bCs w:val="0"/>
        </w:rPr>
      </w:pPr>
    </w:p>
    <w:p w14:paraId="6D79D4E9" w14:textId="77777777" w:rsidR="00FC3CFB" w:rsidRDefault="00FC3CFB" w:rsidP="00FC3CFB">
      <w:pPr>
        <w:pStyle w:val="PITextkrper"/>
        <w:pBdr>
          <w:top w:val="single" w:sz="4" w:space="1" w:color="auto"/>
        </w:pBdr>
        <w:spacing w:before="240"/>
        <w:rPr>
          <w:b/>
          <w:sz w:val="18"/>
          <w:szCs w:val="18"/>
          <w:lang w:val="de-DE"/>
        </w:rPr>
      </w:pPr>
    </w:p>
    <w:p w14:paraId="75E9CFC0" w14:textId="77777777" w:rsidR="00FC3CFB" w:rsidRPr="004D044E" w:rsidRDefault="00FC3CFB" w:rsidP="00FC3CFB">
      <w:pPr>
        <w:spacing w:after="120" w:line="280" w:lineRule="exact"/>
        <w:rPr>
          <w:rFonts w:ascii="Arial" w:hAnsi="Arial" w:cs="Arial"/>
          <w:b/>
          <w:bCs/>
          <w:sz w:val="18"/>
          <w:szCs w:val="18"/>
        </w:rPr>
      </w:pPr>
      <w:r>
        <w:rPr>
          <w:rFonts w:ascii="Arial" w:hAnsi="Arial"/>
          <w:b/>
          <w:sz w:val="18"/>
        </w:rPr>
        <w:t>Immagini disponibili</w:t>
      </w:r>
    </w:p>
    <w:p w14:paraId="25D3E22D" w14:textId="77777777" w:rsidR="00FC3CFB" w:rsidRPr="004D044E" w:rsidRDefault="00FC3CFB" w:rsidP="00FC3CFB">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p w14:paraId="0D54D754" w14:textId="740F89DC" w:rsidR="00E85E29" w:rsidRDefault="00FC3CFB">
      <w:pPr>
        <w:pStyle w:val="Textkrper"/>
        <w:spacing w:before="120" w:after="120" w:line="260" w:lineRule="exact"/>
        <w:jc w:val="both"/>
        <w:rPr>
          <w:rFonts w:ascii="Arial" w:hAnsi="Arial"/>
          <w:b w:val="0"/>
          <w:bCs w:val="0"/>
        </w:rPr>
      </w:pPr>
      <w:r>
        <w:rPr>
          <w:rFonts w:ascii="Arial" w:hAnsi="Arial"/>
          <w:b w:val="0"/>
          <w:bCs w:val="0"/>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85E29" w14:paraId="640BE48A" w14:textId="77777777">
        <w:trPr>
          <w:trHeight w:val="1701"/>
        </w:trPr>
        <w:tc>
          <w:tcPr>
            <w:tcW w:w="3510" w:type="dxa"/>
          </w:tcPr>
          <w:p w14:paraId="0AD55F13" w14:textId="77777777" w:rsidR="00E85E29" w:rsidRPr="00FC3CFB" w:rsidRDefault="00FC3CFB">
            <w:pPr>
              <w:pStyle w:val="txt"/>
              <w:rPr>
                <w:b/>
                <w:bCs/>
                <w:color w:val="auto"/>
                <w:sz w:val="18"/>
              </w:rPr>
            </w:pPr>
            <w:r>
              <w:rPr>
                <w:b/>
              </w:rPr>
              <w:br/>
            </w:r>
            <w:r>
              <w:fldChar w:fldCharType="begin"/>
            </w:r>
            <w:r>
              <w:instrText xml:space="preserve"> INCLUDEPICTURE "https://www.we-online.com/catalog/media/o183896v209%20Design-Kit_WE-MCI_784780.jpg" \* MERGEFORMATINET </w:instrText>
            </w:r>
            <w:r>
              <w:fldChar w:fldCharType="separate"/>
            </w:r>
            <w:r>
              <w:fldChar w:fldCharType="begin"/>
            </w:r>
            <w:r>
              <w:instrText xml:space="preserve"> INCLUDEPICTURE  "https://www.we-online.com/catalog/media/o183896v209 Design-Kit_WE-MCI_784780.jpg" \* MERGEFORMATINET </w:instrText>
            </w:r>
            <w:r>
              <w:fldChar w:fldCharType="separate"/>
            </w:r>
            <w:r>
              <w:fldChar w:fldCharType="begin"/>
            </w:r>
            <w:r>
              <w:instrText xml:space="preserve"> </w:instrText>
            </w:r>
            <w:r>
              <w:instrText>INCLUDE</w:instrText>
            </w:r>
            <w:r>
              <w:instrText>PICTURE  "https://www.we-online.com/catalog/media/o183896v209 Design-Kit_WE-MCI_784780.jpg" \* MERGEFORMATINET</w:instrText>
            </w:r>
            <w:r>
              <w:instrText xml:space="preserve"> </w:instrText>
            </w:r>
            <w:r>
              <w:fldChar w:fldCharType="separate"/>
            </w:r>
            <w:r>
              <w:pict w14:anchorId="662A5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35pt">
                  <v:imagedata r:id="rId10" r:href="rId11"/>
                </v:shape>
              </w:pict>
            </w:r>
            <w:r>
              <w:fldChar w:fldCharType="end"/>
            </w:r>
            <w:r>
              <w:fldChar w:fldCharType="end"/>
            </w:r>
            <w:r>
              <w:fldChar w:fldCharType="end"/>
            </w:r>
            <w:r>
              <w:rPr>
                <w:b/>
                <w:bCs/>
                <w:sz w:val="18"/>
              </w:rPr>
              <w:br/>
            </w:r>
            <w:r>
              <w:rPr>
                <w:b/>
                <w:bCs/>
                <w:sz w:val="18"/>
              </w:rPr>
              <w:br/>
            </w:r>
            <w:r w:rsidRPr="00FC3CFB">
              <w:rPr>
                <w:bCs/>
                <w:color w:val="auto"/>
                <w:sz w:val="16"/>
                <w:szCs w:val="16"/>
              </w:rPr>
              <w:t xml:space="preserve">Foto di: </w:t>
            </w:r>
            <w:proofErr w:type="spellStart"/>
            <w:r w:rsidRPr="00FC3CFB">
              <w:rPr>
                <w:bCs/>
                <w:color w:val="auto"/>
                <w:sz w:val="16"/>
                <w:szCs w:val="16"/>
              </w:rPr>
              <w:t>Würth</w:t>
            </w:r>
            <w:proofErr w:type="spellEnd"/>
            <w:r w:rsidRPr="00FC3CFB">
              <w:rPr>
                <w:bCs/>
                <w:color w:val="auto"/>
                <w:sz w:val="16"/>
                <w:szCs w:val="16"/>
              </w:rPr>
              <w:t xml:space="preserve"> </w:t>
            </w:r>
            <w:proofErr w:type="spellStart"/>
            <w:r w:rsidRPr="00FC3CFB">
              <w:rPr>
                <w:bCs/>
                <w:color w:val="auto"/>
                <w:sz w:val="16"/>
                <w:szCs w:val="16"/>
              </w:rPr>
              <w:t>Elektronik</w:t>
            </w:r>
            <w:proofErr w:type="spellEnd"/>
            <w:r w:rsidRPr="00FC3CFB">
              <w:rPr>
                <w:bCs/>
                <w:color w:val="auto"/>
                <w:sz w:val="16"/>
                <w:szCs w:val="16"/>
              </w:rPr>
              <w:t xml:space="preserve"> </w:t>
            </w:r>
          </w:p>
          <w:p w14:paraId="36AD202A" w14:textId="77777777" w:rsidR="00E85E29" w:rsidRPr="00FC3CFB" w:rsidRDefault="00FC3CFB">
            <w:pPr>
              <w:autoSpaceDE w:val="0"/>
              <w:autoSpaceDN w:val="0"/>
              <w:adjustRightInd w:val="0"/>
              <w:rPr>
                <w:rFonts w:ascii="Arial" w:hAnsi="Arial" w:cs="Arial"/>
                <w:b/>
                <w:sz w:val="18"/>
                <w:szCs w:val="18"/>
              </w:rPr>
            </w:pPr>
            <w:r w:rsidRPr="00FC3CFB">
              <w:rPr>
                <w:rFonts w:ascii="Arial" w:hAnsi="Arial"/>
                <w:b/>
                <w:sz w:val="18"/>
                <w:szCs w:val="18"/>
              </w:rPr>
              <w:t xml:space="preserve">Design Kit con servizio di </w:t>
            </w:r>
            <w:r w:rsidRPr="00FC3CFB">
              <w:rPr>
                <w:rFonts w:ascii="Arial" w:hAnsi="Arial"/>
                <w:b/>
                <w:sz w:val="18"/>
                <w:szCs w:val="18"/>
              </w:rPr>
              <w:t>rifornimento</w:t>
            </w:r>
            <w:r w:rsidRPr="00FC3CFB">
              <w:rPr>
                <w:rFonts w:ascii="Arial" w:hAnsi="Arial"/>
                <w:b/>
                <w:sz w:val="18"/>
                <w:szCs w:val="18"/>
              </w:rPr>
              <w:t xml:space="preserve"> a vita gratuito: </w:t>
            </w:r>
            <w:proofErr w:type="spellStart"/>
            <w:r w:rsidRPr="00FC3CFB">
              <w:rPr>
                <w:rFonts w:ascii="Arial" w:hAnsi="Arial"/>
                <w:b/>
                <w:sz w:val="18"/>
                <w:szCs w:val="18"/>
              </w:rPr>
              <w:t>Würth</w:t>
            </w:r>
            <w:proofErr w:type="spellEnd"/>
            <w:r w:rsidRPr="00FC3CFB">
              <w:rPr>
                <w:rFonts w:ascii="Arial" w:hAnsi="Arial"/>
                <w:b/>
                <w:sz w:val="18"/>
                <w:szCs w:val="18"/>
              </w:rPr>
              <w:t xml:space="preserve"> </w:t>
            </w:r>
            <w:proofErr w:type="spellStart"/>
            <w:r w:rsidRPr="00FC3CFB">
              <w:rPr>
                <w:rFonts w:ascii="Arial" w:hAnsi="Arial"/>
                <w:b/>
                <w:sz w:val="18"/>
                <w:szCs w:val="18"/>
              </w:rPr>
              <w:t>Elektronik</w:t>
            </w:r>
            <w:proofErr w:type="spellEnd"/>
            <w:r w:rsidRPr="00FC3CFB">
              <w:rPr>
                <w:rFonts w:ascii="Arial" w:hAnsi="Arial"/>
                <w:b/>
                <w:sz w:val="18"/>
                <w:szCs w:val="18"/>
              </w:rPr>
              <w:t xml:space="preserve"> offre</w:t>
            </w:r>
            <w:r w:rsidRPr="00FC3CFB">
              <w:rPr>
                <w:rFonts w:ascii="Arial" w:hAnsi="Arial"/>
                <w:b/>
                <w:sz w:val="18"/>
                <w:szCs w:val="18"/>
              </w:rPr>
              <w:t xml:space="preserve"> gli apprezzati Design Kit per i nuovi induttori ad alta frequenza WE-MCI.</w:t>
            </w:r>
          </w:p>
          <w:p w14:paraId="2AB7B0F1" w14:textId="77777777" w:rsidR="00E85E29" w:rsidRDefault="00E85E29">
            <w:pPr>
              <w:autoSpaceDE w:val="0"/>
              <w:autoSpaceDN w:val="0"/>
              <w:adjustRightInd w:val="0"/>
              <w:rPr>
                <w:rFonts w:ascii="Arial" w:hAnsi="Arial" w:cs="Arial"/>
                <w:b/>
                <w:bCs/>
                <w:sz w:val="18"/>
                <w:szCs w:val="18"/>
              </w:rPr>
            </w:pPr>
          </w:p>
        </w:tc>
      </w:tr>
    </w:tbl>
    <w:p w14:paraId="374B7DEA" w14:textId="3285AE89" w:rsidR="00E85E29" w:rsidRDefault="00E85E29">
      <w:pPr>
        <w:pStyle w:val="PITextkrper"/>
        <w:rPr>
          <w:b/>
          <w:bCs/>
          <w:sz w:val="18"/>
          <w:szCs w:val="18"/>
        </w:rPr>
      </w:pPr>
    </w:p>
    <w:p w14:paraId="175E4122" w14:textId="77777777" w:rsidR="00FC3CFB" w:rsidRDefault="00FC3CFB" w:rsidP="00FC3CFB">
      <w:pPr>
        <w:pStyle w:val="Textkrper"/>
        <w:spacing w:before="120" w:after="120" w:line="260" w:lineRule="exact"/>
        <w:jc w:val="both"/>
        <w:rPr>
          <w:rFonts w:ascii="Arial" w:hAnsi="Arial"/>
          <w:b w:val="0"/>
          <w:bCs w:val="0"/>
        </w:rPr>
      </w:pPr>
    </w:p>
    <w:p w14:paraId="15F57917" w14:textId="77777777" w:rsidR="00FC3CFB" w:rsidRPr="004C0F82" w:rsidRDefault="00FC3CFB" w:rsidP="00FC3CFB">
      <w:pPr>
        <w:pStyle w:val="PITextkrper"/>
        <w:pBdr>
          <w:top w:val="single" w:sz="4" w:space="1" w:color="auto"/>
        </w:pBdr>
        <w:spacing w:before="240"/>
        <w:rPr>
          <w:b/>
          <w:sz w:val="18"/>
          <w:szCs w:val="18"/>
          <w:lang w:val="de-DE"/>
        </w:rPr>
      </w:pPr>
    </w:p>
    <w:p w14:paraId="053322A1" w14:textId="77777777" w:rsidR="00FC3CFB" w:rsidRDefault="00FC3CFB" w:rsidP="00FC3CFB">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15C4219B" w14:textId="77777777" w:rsidR="00FC3CFB" w:rsidRPr="008228F7" w:rsidRDefault="00FC3CFB" w:rsidP="00FC3CFB">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2049E3BE" w14:textId="77777777" w:rsidR="00FC3CFB" w:rsidRPr="008228F7" w:rsidRDefault="00FC3CFB" w:rsidP="00FC3CFB">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DB2BED9" w14:textId="77777777" w:rsidR="00FC3CFB" w:rsidRDefault="00FC3CFB" w:rsidP="00FC3CFB">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D5067F7" w14:textId="77777777" w:rsidR="00FC3CFB" w:rsidRDefault="00FC3CFB" w:rsidP="00FC3CFB">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70B16677" w14:textId="77777777" w:rsidR="00FC3CFB" w:rsidRPr="00BB2A0F" w:rsidRDefault="00FC3CFB" w:rsidP="00FC3CFB">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0B4C71C" w14:textId="77777777" w:rsidR="00FC3CFB" w:rsidRDefault="00FC3CFB" w:rsidP="00FC3CFB">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2475BF6" w14:textId="77777777" w:rsidR="00FC3CFB" w:rsidRPr="00212CFC" w:rsidRDefault="00FC3CFB" w:rsidP="00FC3CF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C3CFB" w:rsidRPr="00625C04" w14:paraId="7D82C679" w14:textId="77777777" w:rsidTr="00ED6EE3">
        <w:tc>
          <w:tcPr>
            <w:tcW w:w="3902" w:type="dxa"/>
            <w:shd w:val="clear" w:color="auto" w:fill="auto"/>
            <w:hideMark/>
          </w:tcPr>
          <w:p w14:paraId="569F973A" w14:textId="77777777" w:rsidR="00FC3CFB" w:rsidRPr="00A06F99" w:rsidRDefault="00FC3CFB" w:rsidP="00ED6EE3">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3796203" w14:textId="77777777" w:rsidR="00FC3CFB" w:rsidRPr="00A06F99" w:rsidRDefault="00FC3CFB" w:rsidP="00ED6EE3">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22B1F40B" w14:textId="77777777" w:rsidR="00FC3CFB" w:rsidRPr="00A06F99" w:rsidRDefault="00FC3CFB" w:rsidP="00ED6EE3">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1FEC1381" w14:textId="77777777" w:rsidR="00FC3CFB" w:rsidRPr="00625C04" w:rsidRDefault="00FC3CFB" w:rsidP="00ED6EE3">
            <w:pPr>
              <w:spacing w:before="120" w:after="120" w:line="276" w:lineRule="auto"/>
              <w:rPr>
                <w:rFonts w:ascii="Arial" w:hAnsi="Arial" w:cs="Arial"/>
                <w:bCs/>
                <w:sz w:val="20"/>
              </w:rPr>
            </w:pPr>
            <w:r>
              <w:rPr>
                <w:rFonts w:ascii="Arial" w:hAnsi="Arial"/>
                <w:sz w:val="20"/>
              </w:rPr>
              <w:t>www.we-online.com</w:t>
            </w:r>
          </w:p>
          <w:p w14:paraId="3EB4F69C" w14:textId="77777777" w:rsidR="00FC3CFB" w:rsidRPr="00625C04" w:rsidRDefault="00FC3CFB" w:rsidP="00ED6EE3">
            <w:pPr>
              <w:spacing w:before="120" w:after="120" w:line="276" w:lineRule="auto"/>
              <w:rPr>
                <w:rFonts w:ascii="Arial" w:hAnsi="Arial" w:cs="Arial"/>
                <w:bCs/>
                <w:sz w:val="20"/>
              </w:rPr>
            </w:pPr>
          </w:p>
        </w:tc>
        <w:tc>
          <w:tcPr>
            <w:tcW w:w="3193" w:type="dxa"/>
            <w:shd w:val="clear" w:color="auto" w:fill="auto"/>
            <w:hideMark/>
          </w:tcPr>
          <w:p w14:paraId="3F6581BC" w14:textId="77777777" w:rsidR="00FC3CFB" w:rsidRPr="00625C04" w:rsidRDefault="00FC3CFB" w:rsidP="00ED6EE3">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342ED294" w14:textId="77777777" w:rsidR="00FC3CFB" w:rsidRPr="00625C04" w:rsidRDefault="00FC3CFB" w:rsidP="00ED6EE3">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035143F9" w14:textId="77777777" w:rsidR="00FC3CFB" w:rsidRPr="00625C04" w:rsidRDefault="00FC3CFB" w:rsidP="00ED6EE3">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FA95084" w14:textId="77777777" w:rsidR="00FC3CFB" w:rsidRPr="00625C04" w:rsidRDefault="00FC3CFB" w:rsidP="00ED6EE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D04FDBB" w14:textId="77777777" w:rsidR="00FC3CFB" w:rsidRPr="002C689E" w:rsidRDefault="00FC3CFB" w:rsidP="00FC3CFB">
      <w:pPr>
        <w:pStyle w:val="Textkrper"/>
        <w:spacing w:before="120" w:after="120" w:line="276" w:lineRule="auto"/>
      </w:pPr>
    </w:p>
    <w:sectPr w:rsidR="00FC3CFB" w:rsidRPr="002C689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95AE" w14:textId="77777777" w:rsidR="00E85E29" w:rsidRDefault="00FC3CFB">
      <w:r>
        <w:separator/>
      </w:r>
    </w:p>
  </w:endnote>
  <w:endnote w:type="continuationSeparator" w:id="0">
    <w:p w14:paraId="413DFDA1" w14:textId="77777777" w:rsidR="00E85E29" w:rsidRDefault="00FC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6196" w14:textId="00A5CE7A" w:rsidR="00E85E29" w:rsidRDefault="00FC3CF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WTH1PI926</w:t>
    </w:r>
    <w:r w:rsidR="005B5D44">
      <w:rPr>
        <w:rFonts w:ascii="Arial" w:hAnsi="Arial" w:cs="Arial"/>
        <w:noProof/>
        <w:snapToGrid w:val="0"/>
        <w:sz w:val="16"/>
        <w:szCs w:val="16"/>
      </w:rPr>
      <w:t>_it</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F8DA" w14:textId="77777777" w:rsidR="00E85E29" w:rsidRDefault="00FC3CFB">
      <w:r>
        <w:separator/>
      </w:r>
    </w:p>
  </w:footnote>
  <w:footnote w:type="continuationSeparator" w:id="0">
    <w:p w14:paraId="2518AE24" w14:textId="77777777" w:rsidR="00E85E29" w:rsidRDefault="00FC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B4A8" w14:textId="77777777" w:rsidR="00E85E29" w:rsidRDefault="00FC3CFB">
    <w:pPr>
      <w:pStyle w:val="Kopfzeile"/>
      <w:tabs>
        <w:tab w:val="clear" w:pos="9072"/>
        <w:tab w:val="right" w:pos="9498"/>
      </w:tabs>
    </w:pPr>
    <w:r>
      <w:pict w14:anchorId="7BB01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33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5E29"/>
    <w:rsid w:val="005B5D44"/>
    <w:rsid w:val="006017CC"/>
    <w:rsid w:val="00BC20D3"/>
    <w:rsid w:val="00E85E29"/>
    <w:rsid w:val="00F414D4"/>
    <w:rsid w:val="00FC3C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98D62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10881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MC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atalog/media/o183896v209%20Design-Kit_WE-MCI_784780.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93B6-B497-4737-B1A5-D17E637E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2022-12-07T13:31:00Z</dcterms:created>
  <dcterms:modified xsi:type="dcterms:W3CDTF">2022-12-07T13:35:00Z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